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A0" w:rsidRPr="004471CE" w:rsidRDefault="00784FC7" w:rsidP="004471CE">
      <w:pPr>
        <w:rPr>
          <w:rFonts w:cs="Arial"/>
          <w:b/>
          <w:color w:val="FF0000"/>
        </w:rPr>
      </w:pPr>
      <w:r w:rsidRPr="004471CE">
        <w:rPr>
          <w:rFonts w:cs="Arial"/>
          <w:b/>
          <w:noProof/>
          <w:color w:val="FF0000"/>
        </w:rPr>
        <w:drawing>
          <wp:anchor distT="0" distB="0" distL="114300" distR="114300" simplePos="0" relativeHeight="251657728" behindDoc="1" locked="0" layoutInCell="1" allowOverlap="1">
            <wp:simplePos x="0" y="0"/>
            <wp:positionH relativeFrom="column">
              <wp:posOffset>3829050</wp:posOffset>
            </wp:positionH>
            <wp:positionV relativeFrom="paragraph">
              <wp:posOffset>-114300</wp:posOffset>
            </wp:positionV>
            <wp:extent cx="1828800" cy="333375"/>
            <wp:effectExtent l="19050" t="0" r="0" b="0"/>
            <wp:wrapTight wrapText="bothSides">
              <wp:wrapPolygon edited="0">
                <wp:start x="-225" y="0"/>
                <wp:lineTo x="-225" y="20983"/>
                <wp:lineTo x="21600" y="20983"/>
                <wp:lineTo x="21600" y="0"/>
                <wp:lineTo x="-225"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11"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r w:rsidR="00AC0443" w:rsidRPr="004471CE">
        <w:rPr>
          <w:rFonts w:cs="Arial"/>
          <w:b/>
          <w:color w:val="FF0000"/>
        </w:rPr>
        <w:t xml:space="preserve">  </w:t>
      </w:r>
      <w:r w:rsidR="00AC0443" w:rsidRPr="004471CE">
        <w:rPr>
          <w:rFonts w:cs="Arial"/>
          <w:b/>
          <w:color w:val="FF0000"/>
        </w:rPr>
        <w:tab/>
      </w:r>
      <w:r w:rsidR="00AC0443" w:rsidRPr="004471CE">
        <w:rPr>
          <w:rFonts w:cs="Arial"/>
          <w:b/>
          <w:color w:val="FF0000"/>
        </w:rPr>
        <w:tab/>
      </w:r>
      <w:r w:rsidR="00AC0443" w:rsidRPr="004471CE">
        <w:rPr>
          <w:rFonts w:cs="Arial"/>
          <w:b/>
          <w:color w:val="FF0000"/>
        </w:rPr>
        <w:tab/>
      </w:r>
    </w:p>
    <w:p w:rsidR="00310F11" w:rsidRPr="004471CE" w:rsidRDefault="00310F11" w:rsidP="004471CE">
      <w:pPr>
        <w:rPr>
          <w:rFonts w:cs="Arial"/>
          <w:b/>
          <w:color w:val="FF0000"/>
        </w:rPr>
      </w:pPr>
    </w:p>
    <w:p w:rsidR="008D4B44" w:rsidRPr="004471CE" w:rsidRDefault="008D4B44" w:rsidP="004471CE">
      <w:pPr>
        <w:pStyle w:val="Heading1"/>
        <w:rPr>
          <w:rFonts w:cs="Arial"/>
          <w:color w:val="0B5ED7"/>
        </w:rPr>
      </w:pPr>
      <w:r w:rsidRPr="004471CE">
        <w:rPr>
          <w:rFonts w:cs="Arial"/>
          <w:color w:val="0B5ED7"/>
        </w:rPr>
        <w:t>Press Information</w:t>
      </w:r>
    </w:p>
    <w:p w:rsidR="006E1810" w:rsidRPr="004471CE" w:rsidRDefault="006E1810" w:rsidP="004471CE">
      <w:pPr>
        <w:rPr>
          <w:rFonts w:cs="Arial"/>
          <w:szCs w:val="22"/>
        </w:rPr>
      </w:pPr>
    </w:p>
    <w:p w:rsidR="001D6F61" w:rsidRPr="004471CE" w:rsidRDefault="001D6F61" w:rsidP="004471CE">
      <w:pPr>
        <w:rPr>
          <w:rFonts w:cs="Arial"/>
        </w:rPr>
      </w:pPr>
    </w:p>
    <w:p w:rsidR="00766E8C" w:rsidRDefault="00766E8C" w:rsidP="00766E8C">
      <w:r>
        <w:t xml:space="preserve">March </w:t>
      </w:r>
      <w:r w:rsidRPr="004B0893">
        <w:t>6,</w:t>
      </w:r>
      <w:r>
        <w:t xml:space="preserve"> 2012 </w:t>
      </w:r>
    </w:p>
    <w:p w:rsidR="00766E8C" w:rsidRDefault="00766E8C" w:rsidP="00766E8C">
      <w:pPr>
        <w:rPr>
          <w:b/>
          <w:bCs/>
        </w:rPr>
      </w:pPr>
    </w:p>
    <w:p w:rsidR="00766E8C" w:rsidRDefault="00766E8C" w:rsidP="00766E8C">
      <w:pPr>
        <w:rPr>
          <w:b/>
          <w:bCs/>
        </w:rPr>
      </w:pPr>
      <w:r>
        <w:rPr>
          <w:b/>
          <w:bCs/>
        </w:rPr>
        <w:t xml:space="preserve">Philips places USD </w:t>
      </w:r>
      <w:r w:rsidR="004B0893">
        <w:rPr>
          <w:b/>
          <w:bCs/>
        </w:rPr>
        <w:t>1.5</w:t>
      </w:r>
      <w:r>
        <w:rPr>
          <w:b/>
          <w:bCs/>
        </w:rPr>
        <w:t xml:space="preserve"> billion worth of Senior Notes</w:t>
      </w:r>
    </w:p>
    <w:p w:rsidR="00766E8C" w:rsidRDefault="00766E8C" w:rsidP="00766E8C"/>
    <w:p w:rsidR="00766E8C" w:rsidRDefault="00766E8C" w:rsidP="00766E8C">
      <w:r>
        <w:rPr>
          <w:b/>
          <w:bCs/>
        </w:rPr>
        <w:t>Amsterdam, The Netherlands –</w:t>
      </w:r>
      <w:r>
        <w:t xml:space="preserve"> Royal Philips Electronics (NYSE:PHG, AEX:PHI) today announced that it has placed a total of USD </w:t>
      </w:r>
      <w:r w:rsidR="004B0893">
        <w:t>1.5</w:t>
      </w:r>
      <w:r>
        <w:t xml:space="preserve"> billion of new Philips Senior Notes. Philips intends to use the net proceeds to redeem the 4.625% Notes due 2013, of which USD 500 million is currently outstanding, and for general corporate purposes which may include the retirement or redemption of other debt.</w:t>
      </w:r>
    </w:p>
    <w:p w:rsidR="00766E8C" w:rsidRDefault="00766E8C" w:rsidP="00766E8C"/>
    <w:p w:rsidR="00766E8C" w:rsidRDefault="00766E8C" w:rsidP="00766E8C">
      <w:r>
        <w:t xml:space="preserve">Philips has placed a total of USD </w:t>
      </w:r>
      <w:r w:rsidR="004B0893">
        <w:t>1.0</w:t>
      </w:r>
      <w:r>
        <w:t xml:space="preserve"> billion worth of </w:t>
      </w:r>
      <w:r w:rsidR="004B0893">
        <w:t>3.75</w:t>
      </w:r>
      <w:r>
        <w:t xml:space="preserve">% Senior Notes due 2022 and USD </w:t>
      </w:r>
      <w:r w:rsidR="004B0893">
        <w:t>500</w:t>
      </w:r>
      <w:r>
        <w:t xml:space="preserve"> million worth of </w:t>
      </w:r>
      <w:r w:rsidR="004B0893">
        <w:t>5.00</w:t>
      </w:r>
      <w:r>
        <w:t>% Senior Notes due 2042.</w:t>
      </w:r>
    </w:p>
    <w:p w:rsidR="00766E8C" w:rsidRDefault="00766E8C" w:rsidP="00766E8C"/>
    <w:p w:rsidR="00766E8C" w:rsidRDefault="00766E8C" w:rsidP="00766E8C">
      <w:r>
        <w:t xml:space="preserve">Philips has filed a registration statement (including a prospectus) with the U.S. Securities and Exchange Commission (the “SEC”) for the offering of the Notes.  Copies of the prospectus and prospectus supplement, and any other documents that Philips has filed with the SEC containing more complete information about Philips and this offering may be obtained, free of charge, by visiting Koninklijke Philips Electronics N.V. on the SEC’s Web site at </w:t>
      </w:r>
      <w:hyperlink r:id="rId12" w:history="1">
        <w:r>
          <w:rPr>
            <w:rStyle w:val="Hyperlink"/>
          </w:rPr>
          <w:t>www.sec.gov</w:t>
        </w:r>
      </w:hyperlink>
      <w:r>
        <w:t xml:space="preserve">, or by requesting copies from Philips in writing at Breitner Center, Amstelplein 2, 1096 BC Amsterdam, The Netherlands.  </w:t>
      </w:r>
    </w:p>
    <w:p w:rsidR="00983844" w:rsidRDefault="00983844" w:rsidP="004471CE">
      <w:pPr>
        <w:pStyle w:val="NormalWeb"/>
        <w:spacing w:before="0" w:beforeAutospacing="0" w:after="0" w:afterAutospacing="0"/>
        <w:rPr>
          <w:rFonts w:ascii="Arial" w:hAnsi="Arial" w:cs="Arial"/>
          <w:b/>
          <w:sz w:val="22"/>
          <w:szCs w:val="22"/>
        </w:rPr>
      </w:pPr>
    </w:p>
    <w:p w:rsidR="00766E8C" w:rsidRPr="004471CE" w:rsidRDefault="00766E8C" w:rsidP="004471CE">
      <w:pPr>
        <w:pStyle w:val="NormalWeb"/>
        <w:spacing w:before="0" w:beforeAutospacing="0" w:after="0" w:afterAutospacing="0"/>
        <w:rPr>
          <w:rFonts w:ascii="Arial" w:hAnsi="Arial" w:cs="Arial"/>
          <w:b/>
          <w:sz w:val="22"/>
          <w:szCs w:val="22"/>
        </w:rPr>
      </w:pPr>
    </w:p>
    <w:p w:rsidR="00711AF1" w:rsidRPr="004471CE" w:rsidRDefault="00DD170D" w:rsidP="004471CE">
      <w:pPr>
        <w:pStyle w:val="NormalWeb"/>
        <w:spacing w:before="0" w:beforeAutospacing="0" w:after="0" w:afterAutospacing="0"/>
        <w:rPr>
          <w:rFonts w:ascii="Arial" w:hAnsi="Arial" w:cs="Arial"/>
          <w:b/>
          <w:sz w:val="22"/>
          <w:szCs w:val="22"/>
        </w:rPr>
      </w:pPr>
      <w:r w:rsidRPr="004471CE">
        <w:rPr>
          <w:rFonts w:ascii="Arial" w:hAnsi="Arial" w:cs="Arial"/>
          <w:b/>
          <w:sz w:val="22"/>
          <w:szCs w:val="22"/>
        </w:rPr>
        <w:t>For media inquiries, please contact:</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Steve Klink</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Philips Corporate Communications</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Tel: +31 20 5977415</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 xml:space="preserve">Email: </w:t>
      </w:r>
      <w:hyperlink r:id="rId13" w:history="1">
        <w:r w:rsidRPr="004471CE">
          <w:rPr>
            <w:rStyle w:val="Hyperlink"/>
            <w:rFonts w:ascii="Arial" w:hAnsi="Arial" w:cs="Arial"/>
            <w:color w:val="000000" w:themeColor="text1"/>
            <w:sz w:val="22"/>
            <w:szCs w:val="22"/>
          </w:rPr>
          <w:t>steve.klink@philips.com</w:t>
        </w:r>
      </w:hyperlink>
    </w:p>
    <w:p w:rsidR="00C5748A" w:rsidRPr="004471CE" w:rsidRDefault="00C5748A" w:rsidP="004471CE">
      <w:pPr>
        <w:pStyle w:val="NormalGaramond"/>
        <w:rPr>
          <w:rFonts w:ascii="Arial" w:hAnsi="Arial" w:cs="Arial"/>
          <w:color w:val="000000" w:themeColor="text1"/>
          <w:sz w:val="22"/>
          <w:szCs w:val="22"/>
        </w:rPr>
      </w:pPr>
    </w:p>
    <w:p w:rsidR="00B826AD" w:rsidRDefault="00B826AD" w:rsidP="004471CE">
      <w:pPr>
        <w:rPr>
          <w:rFonts w:cs="Arial"/>
          <w:b/>
          <w:bCs/>
        </w:rPr>
      </w:pPr>
    </w:p>
    <w:p w:rsidR="006E1810" w:rsidRPr="004471CE" w:rsidRDefault="006E1810" w:rsidP="004471CE">
      <w:pPr>
        <w:rPr>
          <w:rFonts w:cs="Arial"/>
          <w:b/>
          <w:bCs/>
        </w:rPr>
      </w:pPr>
      <w:r w:rsidRPr="004471CE">
        <w:rPr>
          <w:rFonts w:cs="Arial"/>
          <w:b/>
          <w:bCs/>
        </w:rPr>
        <w:t>About Royal Philips Electronics</w:t>
      </w:r>
    </w:p>
    <w:p w:rsidR="000F004E" w:rsidRPr="004471CE" w:rsidRDefault="00DD170D" w:rsidP="004471CE">
      <w:pPr>
        <w:rPr>
          <w:rFonts w:cs="Arial"/>
          <w:iCs/>
          <w:color w:val="000000" w:themeColor="text1"/>
          <w:szCs w:val="22"/>
        </w:rPr>
      </w:pPr>
      <w:r w:rsidRPr="004471CE">
        <w:rPr>
          <w:rFonts w:cs="Arial"/>
          <w:iCs/>
          <w:color w:val="000000" w:themeColor="text1"/>
          <w:szCs w:val="22"/>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4471CE">
        <w:rPr>
          <w:rFonts w:cs="Arial"/>
          <w:color w:val="000000" w:themeColor="text1"/>
          <w:szCs w:val="22"/>
        </w:rPr>
        <w:t> </w:t>
      </w:r>
      <w:hyperlink r:id="rId14" w:history="1">
        <w:r w:rsidR="000F004E" w:rsidRPr="004471CE">
          <w:rPr>
            <w:rFonts w:cs="Arial"/>
            <w:iCs/>
            <w:color w:val="000000" w:themeColor="text1"/>
            <w:szCs w:val="22"/>
          </w:rPr>
          <w:t>www.philips.com/newscenter</w:t>
        </w:r>
      </w:hyperlink>
      <w:r w:rsidR="000F004E" w:rsidRPr="004471CE">
        <w:rPr>
          <w:rFonts w:cs="Arial"/>
          <w:iCs/>
          <w:color w:val="000000" w:themeColor="text1"/>
          <w:szCs w:val="22"/>
        </w:rPr>
        <w:t>.</w:t>
      </w:r>
    </w:p>
    <w:p w:rsidR="000F004E" w:rsidRPr="004471CE" w:rsidRDefault="000F004E" w:rsidP="004471CE">
      <w:pPr>
        <w:rPr>
          <w:rFonts w:cs="Arial"/>
          <w:color w:val="000000" w:themeColor="text1"/>
          <w:szCs w:val="22"/>
        </w:rPr>
      </w:pPr>
    </w:p>
    <w:sectPr w:rsidR="000F004E" w:rsidRPr="004471CE" w:rsidSect="00722759">
      <w:footerReference w:type="even" r:id="rId15"/>
      <w:footerReference w:type="default" r:id="rId16"/>
      <w:pgSz w:w="12240" w:h="15840"/>
      <w:pgMar w:top="1170" w:right="20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44" w:rsidRDefault="00857B44">
      <w:r>
        <w:separator/>
      </w:r>
    </w:p>
  </w:endnote>
  <w:endnote w:type="continuationSeparator" w:id="0">
    <w:p w:rsidR="00857B44" w:rsidRDefault="00857B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4F" w:rsidRDefault="004A5DC4" w:rsidP="006C4BDE">
    <w:pPr>
      <w:pStyle w:val="Footer"/>
      <w:framePr w:wrap="around" w:vAnchor="text" w:hAnchor="margin" w:xAlign="center" w:y="1"/>
      <w:rPr>
        <w:rStyle w:val="PageNumber"/>
      </w:rPr>
    </w:pPr>
    <w:r>
      <w:rPr>
        <w:rStyle w:val="PageNumber"/>
      </w:rPr>
      <w:fldChar w:fldCharType="begin"/>
    </w:r>
    <w:r w:rsidR="0048584F">
      <w:rPr>
        <w:rStyle w:val="PageNumber"/>
      </w:rPr>
      <w:instrText xml:space="preserve">PAGE  </w:instrText>
    </w:r>
    <w:r>
      <w:rPr>
        <w:rStyle w:val="PageNumber"/>
      </w:rPr>
      <w:fldChar w:fldCharType="end"/>
    </w:r>
  </w:p>
  <w:p w:rsidR="0048584F" w:rsidRDefault="004858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4F" w:rsidRPr="008912B1" w:rsidRDefault="004A5DC4"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48584F" w:rsidRPr="008912B1">
      <w:rPr>
        <w:rStyle w:val="PageNumber"/>
        <w:sz w:val="20"/>
        <w:szCs w:val="20"/>
      </w:rPr>
      <w:instrText xml:space="preserve">PAGE  </w:instrText>
    </w:r>
    <w:r w:rsidRPr="008912B1">
      <w:rPr>
        <w:rStyle w:val="PageNumber"/>
        <w:sz w:val="20"/>
        <w:szCs w:val="20"/>
      </w:rPr>
      <w:fldChar w:fldCharType="separate"/>
    </w:r>
    <w:r w:rsidR="00DD706F">
      <w:rPr>
        <w:rStyle w:val="PageNumber"/>
        <w:noProof/>
        <w:sz w:val="20"/>
        <w:szCs w:val="20"/>
      </w:rPr>
      <w:t>1</w:t>
    </w:r>
    <w:r w:rsidRPr="008912B1">
      <w:rPr>
        <w:rStyle w:val="PageNumber"/>
        <w:sz w:val="20"/>
        <w:szCs w:val="20"/>
      </w:rPr>
      <w:fldChar w:fldCharType="end"/>
    </w:r>
    <w:r w:rsidR="0048584F" w:rsidRPr="008912B1">
      <w:rPr>
        <w:rStyle w:val="PageNumber"/>
        <w:sz w:val="20"/>
        <w:szCs w:val="20"/>
      </w:rPr>
      <w:t xml:space="preserve"> of </w:t>
    </w:r>
    <w:r w:rsidRPr="008912B1">
      <w:rPr>
        <w:rStyle w:val="PageNumber"/>
        <w:sz w:val="20"/>
        <w:szCs w:val="20"/>
      </w:rPr>
      <w:fldChar w:fldCharType="begin"/>
    </w:r>
    <w:r w:rsidR="0048584F" w:rsidRPr="008912B1">
      <w:rPr>
        <w:rStyle w:val="PageNumber"/>
        <w:sz w:val="20"/>
        <w:szCs w:val="20"/>
      </w:rPr>
      <w:instrText xml:space="preserve"> NUMPAGES </w:instrText>
    </w:r>
    <w:r w:rsidRPr="008912B1">
      <w:rPr>
        <w:rStyle w:val="PageNumber"/>
        <w:sz w:val="20"/>
        <w:szCs w:val="20"/>
      </w:rPr>
      <w:fldChar w:fldCharType="separate"/>
    </w:r>
    <w:r w:rsidR="00DD706F">
      <w:rPr>
        <w:rStyle w:val="PageNumber"/>
        <w:noProof/>
        <w:sz w:val="20"/>
        <w:szCs w:val="20"/>
      </w:rPr>
      <w:t>1</w:t>
    </w:r>
    <w:r w:rsidRPr="008912B1">
      <w:rPr>
        <w:rStyle w:val="PageNumber"/>
        <w:sz w:val="20"/>
        <w:szCs w:val="20"/>
      </w:rPr>
      <w:fldChar w:fldCharType="end"/>
    </w:r>
  </w:p>
  <w:p w:rsidR="0048584F" w:rsidRPr="008912B1" w:rsidRDefault="0048584F"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44" w:rsidRDefault="00857B44">
      <w:r>
        <w:separator/>
      </w:r>
    </w:p>
  </w:footnote>
  <w:footnote w:type="continuationSeparator" w:id="0">
    <w:p w:rsidR="00857B44" w:rsidRDefault="00857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C01E7"/>
    <w:multiLevelType w:val="hybridMultilevel"/>
    <w:tmpl w:val="32EC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944695"/>
    <w:multiLevelType w:val="hybridMultilevel"/>
    <w:tmpl w:val="1074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8D4B44"/>
    <w:rsid w:val="00001C9D"/>
    <w:rsid w:val="0000247E"/>
    <w:rsid w:val="0000506E"/>
    <w:rsid w:val="00007817"/>
    <w:rsid w:val="0002760A"/>
    <w:rsid w:val="000448D3"/>
    <w:rsid w:val="00054EB1"/>
    <w:rsid w:val="000701FB"/>
    <w:rsid w:val="00072C55"/>
    <w:rsid w:val="00076CBC"/>
    <w:rsid w:val="00081B9C"/>
    <w:rsid w:val="00084D89"/>
    <w:rsid w:val="00097903"/>
    <w:rsid w:val="000B137D"/>
    <w:rsid w:val="000B4712"/>
    <w:rsid w:val="000C2EDC"/>
    <w:rsid w:val="000D4F57"/>
    <w:rsid w:val="000D5BA7"/>
    <w:rsid w:val="000E7B4E"/>
    <w:rsid w:val="000F004E"/>
    <w:rsid w:val="00104ACD"/>
    <w:rsid w:val="001050C7"/>
    <w:rsid w:val="001067ED"/>
    <w:rsid w:val="00114A08"/>
    <w:rsid w:val="00124F14"/>
    <w:rsid w:val="00125AD4"/>
    <w:rsid w:val="001348B3"/>
    <w:rsid w:val="00134B1F"/>
    <w:rsid w:val="00142256"/>
    <w:rsid w:val="00143699"/>
    <w:rsid w:val="00147E0B"/>
    <w:rsid w:val="00154159"/>
    <w:rsid w:val="00154332"/>
    <w:rsid w:val="00154B4D"/>
    <w:rsid w:val="0016109E"/>
    <w:rsid w:val="00165CD9"/>
    <w:rsid w:val="001710A1"/>
    <w:rsid w:val="0018687A"/>
    <w:rsid w:val="00191CA9"/>
    <w:rsid w:val="001933FD"/>
    <w:rsid w:val="00196079"/>
    <w:rsid w:val="001A0605"/>
    <w:rsid w:val="001A238F"/>
    <w:rsid w:val="001A6D56"/>
    <w:rsid w:val="001C7946"/>
    <w:rsid w:val="001D1E29"/>
    <w:rsid w:val="001D6F61"/>
    <w:rsid w:val="001D7E83"/>
    <w:rsid w:val="001E20CA"/>
    <w:rsid w:val="001E709D"/>
    <w:rsid w:val="001F03A1"/>
    <w:rsid w:val="002101C4"/>
    <w:rsid w:val="00215A27"/>
    <w:rsid w:val="002165B9"/>
    <w:rsid w:val="00221C68"/>
    <w:rsid w:val="002238E1"/>
    <w:rsid w:val="00225A2F"/>
    <w:rsid w:val="0022667E"/>
    <w:rsid w:val="00226AB4"/>
    <w:rsid w:val="00227393"/>
    <w:rsid w:val="002323A7"/>
    <w:rsid w:val="00233C5A"/>
    <w:rsid w:val="00250B8C"/>
    <w:rsid w:val="00251FF8"/>
    <w:rsid w:val="002549F3"/>
    <w:rsid w:val="00271526"/>
    <w:rsid w:val="00276F14"/>
    <w:rsid w:val="002824EB"/>
    <w:rsid w:val="002A0ADE"/>
    <w:rsid w:val="002A182E"/>
    <w:rsid w:val="002A5101"/>
    <w:rsid w:val="002B2D98"/>
    <w:rsid w:val="002B7954"/>
    <w:rsid w:val="002C3AD3"/>
    <w:rsid w:val="002C3D70"/>
    <w:rsid w:val="002D2C95"/>
    <w:rsid w:val="002F2836"/>
    <w:rsid w:val="002F34A6"/>
    <w:rsid w:val="0030172A"/>
    <w:rsid w:val="00310F11"/>
    <w:rsid w:val="0031244A"/>
    <w:rsid w:val="0031348F"/>
    <w:rsid w:val="0031644B"/>
    <w:rsid w:val="0032142D"/>
    <w:rsid w:val="00325152"/>
    <w:rsid w:val="003308EA"/>
    <w:rsid w:val="003535D4"/>
    <w:rsid w:val="00354338"/>
    <w:rsid w:val="00387C5E"/>
    <w:rsid w:val="00387DA3"/>
    <w:rsid w:val="003A4425"/>
    <w:rsid w:val="003A7B40"/>
    <w:rsid w:val="003A7F88"/>
    <w:rsid w:val="003B33E8"/>
    <w:rsid w:val="003B525E"/>
    <w:rsid w:val="003C445B"/>
    <w:rsid w:val="003C7B99"/>
    <w:rsid w:val="003F73DA"/>
    <w:rsid w:val="0040095B"/>
    <w:rsid w:val="00404E49"/>
    <w:rsid w:val="00405B31"/>
    <w:rsid w:val="00410622"/>
    <w:rsid w:val="00417087"/>
    <w:rsid w:val="004239E5"/>
    <w:rsid w:val="00427F32"/>
    <w:rsid w:val="00440744"/>
    <w:rsid w:val="00443A67"/>
    <w:rsid w:val="00444A4C"/>
    <w:rsid w:val="00445405"/>
    <w:rsid w:val="004471CE"/>
    <w:rsid w:val="004508CF"/>
    <w:rsid w:val="004542FF"/>
    <w:rsid w:val="004828CD"/>
    <w:rsid w:val="0048584F"/>
    <w:rsid w:val="004A1957"/>
    <w:rsid w:val="004A5DC4"/>
    <w:rsid w:val="004A6540"/>
    <w:rsid w:val="004B0893"/>
    <w:rsid w:val="004B5263"/>
    <w:rsid w:val="004B73F4"/>
    <w:rsid w:val="004C397B"/>
    <w:rsid w:val="004C545B"/>
    <w:rsid w:val="004C6E4C"/>
    <w:rsid w:val="004D063D"/>
    <w:rsid w:val="004D366C"/>
    <w:rsid w:val="004D413D"/>
    <w:rsid w:val="004D4B36"/>
    <w:rsid w:val="004D608C"/>
    <w:rsid w:val="004E49A5"/>
    <w:rsid w:val="004F5763"/>
    <w:rsid w:val="00500320"/>
    <w:rsid w:val="00506A8C"/>
    <w:rsid w:val="00530C97"/>
    <w:rsid w:val="00532E2D"/>
    <w:rsid w:val="00546E3E"/>
    <w:rsid w:val="00553318"/>
    <w:rsid w:val="00556505"/>
    <w:rsid w:val="005570D7"/>
    <w:rsid w:val="005604B9"/>
    <w:rsid w:val="00582B2B"/>
    <w:rsid w:val="00585529"/>
    <w:rsid w:val="005911B3"/>
    <w:rsid w:val="0059472E"/>
    <w:rsid w:val="005A4182"/>
    <w:rsid w:val="005A5BA9"/>
    <w:rsid w:val="005B33FF"/>
    <w:rsid w:val="005B4561"/>
    <w:rsid w:val="005C56AD"/>
    <w:rsid w:val="005D330E"/>
    <w:rsid w:val="005D5140"/>
    <w:rsid w:val="005E0D6B"/>
    <w:rsid w:val="005E6D8C"/>
    <w:rsid w:val="005F1102"/>
    <w:rsid w:val="005F590E"/>
    <w:rsid w:val="00606A16"/>
    <w:rsid w:val="00614221"/>
    <w:rsid w:val="00626D19"/>
    <w:rsid w:val="00633A12"/>
    <w:rsid w:val="00647E4B"/>
    <w:rsid w:val="00655AA3"/>
    <w:rsid w:val="00664E68"/>
    <w:rsid w:val="006706E8"/>
    <w:rsid w:val="00671D56"/>
    <w:rsid w:val="006756C7"/>
    <w:rsid w:val="00681AB7"/>
    <w:rsid w:val="00682759"/>
    <w:rsid w:val="00693A29"/>
    <w:rsid w:val="0069554A"/>
    <w:rsid w:val="00697A18"/>
    <w:rsid w:val="006A712F"/>
    <w:rsid w:val="006A7B36"/>
    <w:rsid w:val="006C2B67"/>
    <w:rsid w:val="006C32B9"/>
    <w:rsid w:val="006C4BDE"/>
    <w:rsid w:val="006C4F59"/>
    <w:rsid w:val="006D3DCA"/>
    <w:rsid w:val="006E1810"/>
    <w:rsid w:val="006E2180"/>
    <w:rsid w:val="006E33CB"/>
    <w:rsid w:val="006E6D14"/>
    <w:rsid w:val="006F223A"/>
    <w:rsid w:val="006F3309"/>
    <w:rsid w:val="00711AF1"/>
    <w:rsid w:val="00714A8F"/>
    <w:rsid w:val="00714B5E"/>
    <w:rsid w:val="00722408"/>
    <w:rsid w:val="00722759"/>
    <w:rsid w:val="00727D87"/>
    <w:rsid w:val="00727FB5"/>
    <w:rsid w:val="00732C26"/>
    <w:rsid w:val="00735D35"/>
    <w:rsid w:val="00751067"/>
    <w:rsid w:val="00751111"/>
    <w:rsid w:val="00761911"/>
    <w:rsid w:val="00766E8C"/>
    <w:rsid w:val="007678A3"/>
    <w:rsid w:val="0078255A"/>
    <w:rsid w:val="00782A3A"/>
    <w:rsid w:val="00783A1C"/>
    <w:rsid w:val="00784FC7"/>
    <w:rsid w:val="007872B3"/>
    <w:rsid w:val="00791E1F"/>
    <w:rsid w:val="00792BF8"/>
    <w:rsid w:val="007946A7"/>
    <w:rsid w:val="00795C52"/>
    <w:rsid w:val="00795E23"/>
    <w:rsid w:val="00796401"/>
    <w:rsid w:val="007A1EC6"/>
    <w:rsid w:val="007A42F6"/>
    <w:rsid w:val="007B0C54"/>
    <w:rsid w:val="007C1C9F"/>
    <w:rsid w:val="007C2587"/>
    <w:rsid w:val="007D0A66"/>
    <w:rsid w:val="007D22E1"/>
    <w:rsid w:val="007D43E9"/>
    <w:rsid w:val="007D595B"/>
    <w:rsid w:val="007E2684"/>
    <w:rsid w:val="007E28B8"/>
    <w:rsid w:val="007E6DE4"/>
    <w:rsid w:val="007F2751"/>
    <w:rsid w:val="007F2BDB"/>
    <w:rsid w:val="00810DB8"/>
    <w:rsid w:val="00812E0C"/>
    <w:rsid w:val="008235BE"/>
    <w:rsid w:val="00824274"/>
    <w:rsid w:val="0082520C"/>
    <w:rsid w:val="00825FEC"/>
    <w:rsid w:val="008267CA"/>
    <w:rsid w:val="00843BA6"/>
    <w:rsid w:val="008445C2"/>
    <w:rsid w:val="008578C6"/>
    <w:rsid w:val="00857B44"/>
    <w:rsid w:val="0086232C"/>
    <w:rsid w:val="008623B1"/>
    <w:rsid w:val="008640C5"/>
    <w:rsid w:val="00865312"/>
    <w:rsid w:val="008725FA"/>
    <w:rsid w:val="00872951"/>
    <w:rsid w:val="008912B1"/>
    <w:rsid w:val="00895FCD"/>
    <w:rsid w:val="008A0F00"/>
    <w:rsid w:val="008C0CA3"/>
    <w:rsid w:val="008C2714"/>
    <w:rsid w:val="008C4660"/>
    <w:rsid w:val="008D0203"/>
    <w:rsid w:val="008D1824"/>
    <w:rsid w:val="008D3A3A"/>
    <w:rsid w:val="008D4B44"/>
    <w:rsid w:val="008F2CED"/>
    <w:rsid w:val="0090226F"/>
    <w:rsid w:val="0090534E"/>
    <w:rsid w:val="00907B62"/>
    <w:rsid w:val="00907D71"/>
    <w:rsid w:val="00912540"/>
    <w:rsid w:val="00912C89"/>
    <w:rsid w:val="009201A8"/>
    <w:rsid w:val="00931730"/>
    <w:rsid w:val="00945452"/>
    <w:rsid w:val="00954183"/>
    <w:rsid w:val="009632AC"/>
    <w:rsid w:val="009711CC"/>
    <w:rsid w:val="00971DC6"/>
    <w:rsid w:val="009739D1"/>
    <w:rsid w:val="00982B2E"/>
    <w:rsid w:val="00983844"/>
    <w:rsid w:val="00985653"/>
    <w:rsid w:val="00990A37"/>
    <w:rsid w:val="009965E9"/>
    <w:rsid w:val="009A0E1A"/>
    <w:rsid w:val="009A54F3"/>
    <w:rsid w:val="009A5729"/>
    <w:rsid w:val="009B1FA2"/>
    <w:rsid w:val="009B3C3E"/>
    <w:rsid w:val="009B457C"/>
    <w:rsid w:val="009C2299"/>
    <w:rsid w:val="009E2136"/>
    <w:rsid w:val="009E25B8"/>
    <w:rsid w:val="009E5E7E"/>
    <w:rsid w:val="009F03F2"/>
    <w:rsid w:val="009F58A0"/>
    <w:rsid w:val="009F5CB8"/>
    <w:rsid w:val="00A0017D"/>
    <w:rsid w:val="00A11577"/>
    <w:rsid w:val="00A201C9"/>
    <w:rsid w:val="00A24510"/>
    <w:rsid w:val="00A276CE"/>
    <w:rsid w:val="00A3745C"/>
    <w:rsid w:val="00A4442E"/>
    <w:rsid w:val="00A4557F"/>
    <w:rsid w:val="00A45652"/>
    <w:rsid w:val="00A523B2"/>
    <w:rsid w:val="00A64F4A"/>
    <w:rsid w:val="00A67174"/>
    <w:rsid w:val="00A8213D"/>
    <w:rsid w:val="00A90D25"/>
    <w:rsid w:val="00A90E92"/>
    <w:rsid w:val="00AA5B97"/>
    <w:rsid w:val="00AA6842"/>
    <w:rsid w:val="00AB1934"/>
    <w:rsid w:val="00AB1D0A"/>
    <w:rsid w:val="00AC0443"/>
    <w:rsid w:val="00AC4C58"/>
    <w:rsid w:val="00AD121B"/>
    <w:rsid w:val="00AD14D8"/>
    <w:rsid w:val="00AD6BA1"/>
    <w:rsid w:val="00AD7CA0"/>
    <w:rsid w:val="00AE2686"/>
    <w:rsid w:val="00AF79C9"/>
    <w:rsid w:val="00B05E39"/>
    <w:rsid w:val="00B075FC"/>
    <w:rsid w:val="00B10828"/>
    <w:rsid w:val="00B21466"/>
    <w:rsid w:val="00B233A4"/>
    <w:rsid w:val="00B255B0"/>
    <w:rsid w:val="00B35BEF"/>
    <w:rsid w:val="00B364AB"/>
    <w:rsid w:val="00B44AE0"/>
    <w:rsid w:val="00B57CA2"/>
    <w:rsid w:val="00B6762C"/>
    <w:rsid w:val="00B71739"/>
    <w:rsid w:val="00B826AD"/>
    <w:rsid w:val="00B93488"/>
    <w:rsid w:val="00BA1874"/>
    <w:rsid w:val="00BA1D59"/>
    <w:rsid w:val="00BC00D0"/>
    <w:rsid w:val="00BC1807"/>
    <w:rsid w:val="00BC5C0B"/>
    <w:rsid w:val="00BC5F85"/>
    <w:rsid w:val="00BD2F99"/>
    <w:rsid w:val="00BE602A"/>
    <w:rsid w:val="00BF6BDD"/>
    <w:rsid w:val="00BF740D"/>
    <w:rsid w:val="00C11F90"/>
    <w:rsid w:val="00C17CA2"/>
    <w:rsid w:val="00C22DDA"/>
    <w:rsid w:val="00C24A07"/>
    <w:rsid w:val="00C315FF"/>
    <w:rsid w:val="00C31BF3"/>
    <w:rsid w:val="00C332D8"/>
    <w:rsid w:val="00C34B1F"/>
    <w:rsid w:val="00C36A6A"/>
    <w:rsid w:val="00C36BF3"/>
    <w:rsid w:val="00C3774C"/>
    <w:rsid w:val="00C41033"/>
    <w:rsid w:val="00C47CBD"/>
    <w:rsid w:val="00C51AEB"/>
    <w:rsid w:val="00C54152"/>
    <w:rsid w:val="00C5678C"/>
    <w:rsid w:val="00C56B31"/>
    <w:rsid w:val="00C5748A"/>
    <w:rsid w:val="00C62D2C"/>
    <w:rsid w:val="00C705BD"/>
    <w:rsid w:val="00C7434C"/>
    <w:rsid w:val="00C80F44"/>
    <w:rsid w:val="00C843E1"/>
    <w:rsid w:val="00CA1153"/>
    <w:rsid w:val="00CB136E"/>
    <w:rsid w:val="00CB37D6"/>
    <w:rsid w:val="00CC3A36"/>
    <w:rsid w:val="00CE4BE0"/>
    <w:rsid w:val="00CE528D"/>
    <w:rsid w:val="00D0209D"/>
    <w:rsid w:val="00D04465"/>
    <w:rsid w:val="00D21C1E"/>
    <w:rsid w:val="00D27044"/>
    <w:rsid w:val="00D3071D"/>
    <w:rsid w:val="00D31647"/>
    <w:rsid w:val="00D35F41"/>
    <w:rsid w:val="00D47FAD"/>
    <w:rsid w:val="00D67B80"/>
    <w:rsid w:val="00D67F43"/>
    <w:rsid w:val="00D757AC"/>
    <w:rsid w:val="00D77D72"/>
    <w:rsid w:val="00D82710"/>
    <w:rsid w:val="00D83DEF"/>
    <w:rsid w:val="00D861F9"/>
    <w:rsid w:val="00D86229"/>
    <w:rsid w:val="00D9390B"/>
    <w:rsid w:val="00D977C9"/>
    <w:rsid w:val="00DA268E"/>
    <w:rsid w:val="00DB01D0"/>
    <w:rsid w:val="00DC1B3D"/>
    <w:rsid w:val="00DC7F91"/>
    <w:rsid w:val="00DD170D"/>
    <w:rsid w:val="00DD641D"/>
    <w:rsid w:val="00DD6AC2"/>
    <w:rsid w:val="00DD706F"/>
    <w:rsid w:val="00DD793E"/>
    <w:rsid w:val="00DE1804"/>
    <w:rsid w:val="00DE1E71"/>
    <w:rsid w:val="00DF1256"/>
    <w:rsid w:val="00E014DF"/>
    <w:rsid w:val="00E16E32"/>
    <w:rsid w:val="00E17715"/>
    <w:rsid w:val="00E2079B"/>
    <w:rsid w:val="00E34656"/>
    <w:rsid w:val="00E50E5D"/>
    <w:rsid w:val="00E724FA"/>
    <w:rsid w:val="00E725D0"/>
    <w:rsid w:val="00E73A54"/>
    <w:rsid w:val="00E75453"/>
    <w:rsid w:val="00E849CA"/>
    <w:rsid w:val="00E95125"/>
    <w:rsid w:val="00E979E4"/>
    <w:rsid w:val="00EA0279"/>
    <w:rsid w:val="00EA703E"/>
    <w:rsid w:val="00EB3013"/>
    <w:rsid w:val="00EC0625"/>
    <w:rsid w:val="00EC3DD1"/>
    <w:rsid w:val="00ED2E91"/>
    <w:rsid w:val="00ED4D45"/>
    <w:rsid w:val="00EE1031"/>
    <w:rsid w:val="00EE28E2"/>
    <w:rsid w:val="00EE3FC5"/>
    <w:rsid w:val="00EE7C45"/>
    <w:rsid w:val="00EF347C"/>
    <w:rsid w:val="00EF4465"/>
    <w:rsid w:val="00EF4C8F"/>
    <w:rsid w:val="00EF6DF0"/>
    <w:rsid w:val="00F21713"/>
    <w:rsid w:val="00F404B5"/>
    <w:rsid w:val="00F44ECD"/>
    <w:rsid w:val="00F458BF"/>
    <w:rsid w:val="00F46A1D"/>
    <w:rsid w:val="00F4756C"/>
    <w:rsid w:val="00F47F2B"/>
    <w:rsid w:val="00F5018C"/>
    <w:rsid w:val="00F50203"/>
    <w:rsid w:val="00F50650"/>
    <w:rsid w:val="00F541A4"/>
    <w:rsid w:val="00F54CBA"/>
    <w:rsid w:val="00F60EAE"/>
    <w:rsid w:val="00F62A16"/>
    <w:rsid w:val="00F77B07"/>
    <w:rsid w:val="00F77D7F"/>
    <w:rsid w:val="00F80300"/>
    <w:rsid w:val="00F81ED3"/>
    <w:rsid w:val="00F84549"/>
    <w:rsid w:val="00F9035D"/>
    <w:rsid w:val="00FA3437"/>
    <w:rsid w:val="00FA5A52"/>
    <w:rsid w:val="00FB13A3"/>
    <w:rsid w:val="00FB3688"/>
    <w:rsid w:val="00FC5143"/>
    <w:rsid w:val="00FD6791"/>
    <w:rsid w:val="00FD7DB3"/>
    <w:rsid w:val="00FE2632"/>
    <w:rsid w:val="00FE72D1"/>
    <w:rsid w:val="00FF042F"/>
    <w:rsid w:val="00FF31E5"/>
    <w:rsid w:val="00FF6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link w:val="HeaderChar"/>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basedOn w:val="DefaultParagraphFont"/>
    <w:rsid w:val="00D67F43"/>
    <w:rPr>
      <w:sz w:val="16"/>
      <w:szCs w:val="16"/>
    </w:rPr>
  </w:style>
  <w:style w:type="paragraph" w:styleId="CommentText">
    <w:name w:val="annotation text"/>
    <w:basedOn w:val="Normal"/>
    <w:link w:val="CommentTextChar"/>
    <w:rsid w:val="00D67F43"/>
    <w:rPr>
      <w:sz w:val="20"/>
      <w:szCs w:val="20"/>
    </w:rPr>
  </w:style>
  <w:style w:type="character" w:customStyle="1" w:styleId="CommentTextChar">
    <w:name w:val="Comment Text Char"/>
    <w:basedOn w:val="DefaultParagraphFont"/>
    <w:link w:val="CommentText"/>
    <w:rsid w:val="00D67F43"/>
    <w:rPr>
      <w:rFonts w:ascii="Arial" w:hAnsi="Arial"/>
    </w:rPr>
  </w:style>
  <w:style w:type="paragraph" w:styleId="CommentSubject">
    <w:name w:val="annotation subject"/>
    <w:basedOn w:val="CommentText"/>
    <w:next w:val="CommentText"/>
    <w:link w:val="CommentSubjectChar"/>
    <w:rsid w:val="00D67F43"/>
    <w:rPr>
      <w:b/>
      <w:bCs/>
    </w:rPr>
  </w:style>
  <w:style w:type="character" w:customStyle="1" w:styleId="CommentSubjectChar">
    <w:name w:val="Comment Subject Char"/>
    <w:basedOn w:val="CommentTextChar"/>
    <w:link w:val="CommentSubject"/>
    <w:rsid w:val="00D67F43"/>
    <w:rPr>
      <w:b/>
      <w:bCs/>
    </w:rPr>
  </w:style>
  <w:style w:type="paragraph" w:styleId="BalloonText">
    <w:name w:val="Balloon Text"/>
    <w:basedOn w:val="Normal"/>
    <w:link w:val="BalloonTextChar"/>
    <w:rsid w:val="00D67F43"/>
    <w:rPr>
      <w:rFonts w:ascii="Tahoma" w:hAnsi="Tahoma" w:cs="Tahoma"/>
      <w:sz w:val="16"/>
      <w:szCs w:val="16"/>
    </w:rPr>
  </w:style>
  <w:style w:type="character" w:customStyle="1" w:styleId="BalloonTextChar">
    <w:name w:val="Balloon Text Char"/>
    <w:basedOn w:val="DefaultParagraphFont"/>
    <w:link w:val="BalloonText"/>
    <w:rsid w:val="00D67F43"/>
    <w:rPr>
      <w:rFonts w:ascii="Tahoma" w:hAnsi="Tahoma" w:cs="Tahoma"/>
      <w:sz w:val="16"/>
      <w:szCs w:val="16"/>
    </w:rPr>
  </w:style>
  <w:style w:type="character" w:customStyle="1" w:styleId="Heading2Char">
    <w:name w:val="Heading 2 Char"/>
    <w:aliases w:val="ALL CAPS Char"/>
    <w:basedOn w:val="DefaultParagraphFont"/>
    <w:link w:val="Heading2"/>
    <w:uiPriority w:val="99"/>
    <w:locked/>
    <w:rsid w:val="00E725D0"/>
    <w:rPr>
      <w:rFonts w:ascii="Arial" w:hAnsi="Arial" w:cs="Arial"/>
      <w:b/>
      <w:bCs/>
      <w:iCs/>
      <w:sz w:val="24"/>
      <w:szCs w:val="28"/>
    </w:rPr>
  </w:style>
  <w:style w:type="character" w:customStyle="1" w:styleId="HeaderChar">
    <w:name w:val="Header Char"/>
    <w:basedOn w:val="DefaultParagraphFont"/>
    <w:link w:val="Header"/>
    <w:rsid w:val="002549F3"/>
    <w:rPr>
      <w:rFonts w:ascii="Arial" w:hAnsi="Arial"/>
      <w:sz w:val="22"/>
      <w:szCs w:val="24"/>
    </w:rPr>
  </w:style>
  <w:style w:type="character" w:customStyle="1" w:styleId="FooterChar">
    <w:name w:val="Footer Char"/>
    <w:basedOn w:val="DefaultParagraphFont"/>
    <w:link w:val="Footer"/>
    <w:uiPriority w:val="99"/>
    <w:rsid w:val="0086232C"/>
    <w:rPr>
      <w:rFonts w:ascii="Arial" w:hAnsi="Arial"/>
      <w:sz w:val="22"/>
      <w:szCs w:val="24"/>
    </w:rPr>
  </w:style>
  <w:style w:type="character" w:customStyle="1" w:styleId="Heading3Char">
    <w:name w:val="Heading 3 Char"/>
    <w:basedOn w:val="DefaultParagraphFont"/>
    <w:link w:val="Heading3"/>
    <w:uiPriority w:val="99"/>
    <w:locked/>
    <w:rsid w:val="006E1810"/>
    <w:rPr>
      <w:rFonts w:ascii="Arial" w:hAnsi="Arial" w:cs="Arial"/>
      <w:b/>
      <w:bCs/>
      <w:sz w:val="22"/>
      <w:szCs w:val="26"/>
    </w:rPr>
  </w:style>
  <w:style w:type="character" w:styleId="FollowedHyperlink">
    <w:name w:val="FollowedHyperlink"/>
    <w:basedOn w:val="DefaultParagraphFont"/>
    <w:rsid w:val="006E1810"/>
    <w:rPr>
      <w:color w:val="800080"/>
      <w:u w:val="single"/>
    </w:rPr>
  </w:style>
  <w:style w:type="paragraph" w:customStyle="1" w:styleId="Default">
    <w:name w:val="Default"/>
    <w:uiPriority w:val="99"/>
    <w:rsid w:val="00711AF1"/>
    <w:pPr>
      <w:autoSpaceDE w:val="0"/>
      <w:autoSpaceDN w:val="0"/>
      <w:adjustRightInd w:val="0"/>
    </w:pPr>
    <w:rPr>
      <w:color w:val="000000"/>
      <w:sz w:val="24"/>
      <w:szCs w:val="24"/>
    </w:rPr>
  </w:style>
  <w:style w:type="paragraph" w:styleId="NormalWeb">
    <w:name w:val="Normal (Web)"/>
    <w:basedOn w:val="Normal"/>
    <w:uiPriority w:val="99"/>
    <w:rsid w:val="00711AF1"/>
    <w:pPr>
      <w:spacing w:before="100" w:beforeAutospacing="1" w:after="100" w:afterAutospacing="1"/>
    </w:pPr>
    <w:rPr>
      <w:rFonts w:ascii="Times New Roman" w:hAnsi="Times New Roman"/>
      <w:sz w:val="24"/>
    </w:rPr>
  </w:style>
  <w:style w:type="paragraph" w:customStyle="1" w:styleId="NormalGaramond">
    <w:name w:val="Normal + Garamond"/>
    <w:aliases w:val="Black,Line spacing:  At least 12 pt + (Complex) Bold + (Com...,Normal + Arial,11 pt,Bold"/>
    <w:basedOn w:val="Normal"/>
    <w:rsid w:val="00711AF1"/>
    <w:rPr>
      <w:rFonts w:ascii="Garamond" w:hAnsi="Garamond" w:cs="Helv"/>
      <w:sz w:val="24"/>
    </w:rPr>
  </w:style>
  <w:style w:type="character" w:styleId="Strong">
    <w:name w:val="Strong"/>
    <w:basedOn w:val="DefaultParagraphFont"/>
    <w:uiPriority w:val="22"/>
    <w:qFormat/>
    <w:rsid w:val="00C5748A"/>
    <w:rPr>
      <w:b/>
      <w:bCs/>
    </w:rPr>
  </w:style>
  <w:style w:type="character" w:styleId="Emphasis">
    <w:name w:val="Emphasis"/>
    <w:basedOn w:val="DefaultParagraphFont"/>
    <w:uiPriority w:val="20"/>
    <w:qFormat/>
    <w:rsid w:val="000F004E"/>
    <w:rPr>
      <w:i/>
      <w:iCs/>
    </w:rPr>
  </w:style>
</w:styles>
</file>

<file path=word/webSettings.xml><?xml version="1.0" encoding="utf-8"?>
<w:webSettings xmlns:r="http://schemas.openxmlformats.org/officeDocument/2006/relationships" xmlns:w="http://schemas.openxmlformats.org/wordprocessingml/2006/main">
  <w:divs>
    <w:div w:id="123621837">
      <w:bodyDiv w:val="1"/>
      <w:marLeft w:val="0"/>
      <w:marRight w:val="0"/>
      <w:marTop w:val="0"/>
      <w:marBottom w:val="0"/>
      <w:divBdr>
        <w:top w:val="none" w:sz="0" w:space="0" w:color="auto"/>
        <w:left w:val="none" w:sz="0" w:space="0" w:color="auto"/>
        <w:bottom w:val="none" w:sz="0" w:space="0" w:color="auto"/>
        <w:right w:val="none" w:sz="0" w:space="0" w:color="auto"/>
      </w:divBdr>
      <w:divsChild>
        <w:div w:id="30888442">
          <w:marLeft w:val="0"/>
          <w:marRight w:val="0"/>
          <w:marTop w:val="0"/>
          <w:marBottom w:val="0"/>
          <w:divBdr>
            <w:top w:val="none" w:sz="0" w:space="0" w:color="auto"/>
            <w:left w:val="none" w:sz="0" w:space="0" w:color="auto"/>
            <w:bottom w:val="none" w:sz="0" w:space="0" w:color="auto"/>
            <w:right w:val="none" w:sz="0" w:space="0" w:color="auto"/>
          </w:divBdr>
          <w:divsChild>
            <w:div w:id="379091329">
              <w:marLeft w:val="0"/>
              <w:marRight w:val="0"/>
              <w:marTop w:val="0"/>
              <w:marBottom w:val="0"/>
              <w:divBdr>
                <w:top w:val="none" w:sz="0" w:space="0" w:color="auto"/>
                <w:left w:val="none" w:sz="0" w:space="0" w:color="auto"/>
                <w:bottom w:val="none" w:sz="0" w:space="0" w:color="auto"/>
                <w:right w:val="none" w:sz="0" w:space="0" w:color="auto"/>
              </w:divBdr>
              <w:divsChild>
                <w:div w:id="188879867">
                  <w:marLeft w:val="0"/>
                  <w:marRight w:val="0"/>
                  <w:marTop w:val="0"/>
                  <w:marBottom w:val="0"/>
                  <w:divBdr>
                    <w:top w:val="none" w:sz="0" w:space="0" w:color="auto"/>
                    <w:left w:val="none" w:sz="0" w:space="0" w:color="auto"/>
                    <w:bottom w:val="none" w:sz="0" w:space="0" w:color="auto"/>
                    <w:right w:val="none" w:sz="0" w:space="0" w:color="auto"/>
                  </w:divBdr>
                  <w:divsChild>
                    <w:div w:id="1248005144">
                      <w:marLeft w:val="0"/>
                      <w:marRight w:val="0"/>
                      <w:marTop w:val="0"/>
                      <w:marBottom w:val="0"/>
                      <w:divBdr>
                        <w:top w:val="none" w:sz="0" w:space="0" w:color="auto"/>
                        <w:left w:val="none" w:sz="0" w:space="0" w:color="auto"/>
                        <w:bottom w:val="none" w:sz="0" w:space="0" w:color="auto"/>
                        <w:right w:val="none" w:sz="0" w:space="0" w:color="auto"/>
                      </w:divBdr>
                      <w:divsChild>
                        <w:div w:id="391200431">
                          <w:marLeft w:val="0"/>
                          <w:marRight w:val="0"/>
                          <w:marTop w:val="0"/>
                          <w:marBottom w:val="0"/>
                          <w:divBdr>
                            <w:top w:val="none" w:sz="0" w:space="0" w:color="auto"/>
                            <w:left w:val="none" w:sz="0" w:space="0" w:color="auto"/>
                            <w:bottom w:val="none" w:sz="0" w:space="0" w:color="auto"/>
                            <w:right w:val="none" w:sz="0" w:space="0" w:color="auto"/>
                          </w:divBdr>
                          <w:divsChild>
                            <w:div w:id="1458180214">
                              <w:marLeft w:val="0"/>
                              <w:marRight w:val="0"/>
                              <w:marTop w:val="0"/>
                              <w:marBottom w:val="0"/>
                              <w:divBdr>
                                <w:top w:val="none" w:sz="0" w:space="0" w:color="auto"/>
                                <w:left w:val="none" w:sz="0" w:space="0" w:color="auto"/>
                                <w:bottom w:val="none" w:sz="0" w:space="0" w:color="auto"/>
                                <w:right w:val="none" w:sz="0" w:space="0" w:color="auto"/>
                              </w:divBdr>
                              <w:divsChild>
                                <w:div w:id="1700621395">
                                  <w:marLeft w:val="0"/>
                                  <w:marRight w:val="0"/>
                                  <w:marTop w:val="0"/>
                                  <w:marBottom w:val="0"/>
                                  <w:divBdr>
                                    <w:top w:val="none" w:sz="0" w:space="0" w:color="auto"/>
                                    <w:left w:val="none" w:sz="0" w:space="0" w:color="auto"/>
                                    <w:bottom w:val="none" w:sz="0" w:space="0" w:color="auto"/>
                                    <w:right w:val="none" w:sz="0" w:space="0" w:color="auto"/>
                                  </w:divBdr>
                                  <w:divsChild>
                                    <w:div w:id="1966041245">
                                      <w:marLeft w:val="0"/>
                                      <w:marRight w:val="0"/>
                                      <w:marTop w:val="0"/>
                                      <w:marBottom w:val="0"/>
                                      <w:divBdr>
                                        <w:top w:val="none" w:sz="0" w:space="0" w:color="auto"/>
                                        <w:left w:val="none" w:sz="0" w:space="0" w:color="auto"/>
                                        <w:bottom w:val="none" w:sz="0" w:space="0" w:color="auto"/>
                                        <w:right w:val="none" w:sz="0" w:space="0" w:color="auto"/>
                                      </w:divBdr>
                                      <w:divsChild>
                                        <w:div w:id="414865861">
                                          <w:marLeft w:val="0"/>
                                          <w:marRight w:val="0"/>
                                          <w:marTop w:val="0"/>
                                          <w:marBottom w:val="0"/>
                                          <w:divBdr>
                                            <w:top w:val="none" w:sz="0" w:space="0" w:color="auto"/>
                                            <w:left w:val="none" w:sz="0" w:space="0" w:color="auto"/>
                                            <w:bottom w:val="none" w:sz="0" w:space="0" w:color="auto"/>
                                            <w:right w:val="none" w:sz="0" w:space="0" w:color="auto"/>
                                          </w:divBdr>
                                          <w:divsChild>
                                            <w:div w:id="237596564">
                                              <w:marLeft w:val="0"/>
                                              <w:marRight w:val="0"/>
                                              <w:marTop w:val="0"/>
                                              <w:marBottom w:val="0"/>
                                              <w:divBdr>
                                                <w:top w:val="none" w:sz="0" w:space="0" w:color="auto"/>
                                                <w:left w:val="none" w:sz="0" w:space="0" w:color="auto"/>
                                                <w:bottom w:val="none" w:sz="0" w:space="0" w:color="auto"/>
                                                <w:right w:val="none" w:sz="0" w:space="0" w:color="auto"/>
                                              </w:divBdr>
                                              <w:divsChild>
                                                <w:div w:id="9246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15958">
      <w:bodyDiv w:val="1"/>
      <w:marLeft w:val="0"/>
      <w:marRight w:val="0"/>
      <w:marTop w:val="0"/>
      <w:marBottom w:val="0"/>
      <w:divBdr>
        <w:top w:val="none" w:sz="0" w:space="0" w:color="auto"/>
        <w:left w:val="none" w:sz="0" w:space="0" w:color="auto"/>
        <w:bottom w:val="none" w:sz="0" w:space="0" w:color="auto"/>
        <w:right w:val="none" w:sz="0" w:space="0" w:color="auto"/>
      </w:divBdr>
    </w:div>
    <w:div w:id="272249059">
      <w:bodyDiv w:val="1"/>
      <w:marLeft w:val="0"/>
      <w:marRight w:val="0"/>
      <w:marTop w:val="0"/>
      <w:marBottom w:val="0"/>
      <w:divBdr>
        <w:top w:val="none" w:sz="0" w:space="0" w:color="auto"/>
        <w:left w:val="none" w:sz="0" w:space="0" w:color="auto"/>
        <w:bottom w:val="none" w:sz="0" w:space="0" w:color="auto"/>
        <w:right w:val="none" w:sz="0" w:space="0" w:color="auto"/>
      </w:divBdr>
    </w:div>
    <w:div w:id="280692598">
      <w:bodyDiv w:val="1"/>
      <w:marLeft w:val="0"/>
      <w:marRight w:val="0"/>
      <w:marTop w:val="0"/>
      <w:marBottom w:val="0"/>
      <w:divBdr>
        <w:top w:val="none" w:sz="0" w:space="0" w:color="auto"/>
        <w:left w:val="none" w:sz="0" w:space="0" w:color="auto"/>
        <w:bottom w:val="none" w:sz="0" w:space="0" w:color="auto"/>
        <w:right w:val="none" w:sz="0" w:space="0" w:color="auto"/>
      </w:divBdr>
    </w:div>
    <w:div w:id="333143425">
      <w:bodyDiv w:val="1"/>
      <w:marLeft w:val="0"/>
      <w:marRight w:val="0"/>
      <w:marTop w:val="0"/>
      <w:marBottom w:val="0"/>
      <w:divBdr>
        <w:top w:val="none" w:sz="0" w:space="0" w:color="auto"/>
        <w:left w:val="none" w:sz="0" w:space="0" w:color="auto"/>
        <w:bottom w:val="none" w:sz="0" w:space="0" w:color="auto"/>
        <w:right w:val="none" w:sz="0" w:space="0" w:color="auto"/>
      </w:divBdr>
      <w:divsChild>
        <w:div w:id="1280601189">
          <w:marLeft w:val="0"/>
          <w:marRight w:val="0"/>
          <w:marTop w:val="0"/>
          <w:marBottom w:val="0"/>
          <w:divBdr>
            <w:top w:val="none" w:sz="0" w:space="0" w:color="auto"/>
            <w:left w:val="none" w:sz="0" w:space="0" w:color="auto"/>
            <w:bottom w:val="none" w:sz="0" w:space="0" w:color="auto"/>
            <w:right w:val="none" w:sz="0" w:space="0" w:color="auto"/>
          </w:divBdr>
          <w:divsChild>
            <w:div w:id="161628567">
              <w:marLeft w:val="0"/>
              <w:marRight w:val="0"/>
              <w:marTop w:val="0"/>
              <w:marBottom w:val="0"/>
              <w:divBdr>
                <w:top w:val="none" w:sz="0" w:space="0" w:color="auto"/>
                <w:left w:val="none" w:sz="0" w:space="0" w:color="auto"/>
                <w:bottom w:val="none" w:sz="0" w:space="0" w:color="auto"/>
                <w:right w:val="none" w:sz="0" w:space="0" w:color="auto"/>
              </w:divBdr>
              <w:divsChild>
                <w:div w:id="453058859">
                  <w:marLeft w:val="0"/>
                  <w:marRight w:val="0"/>
                  <w:marTop w:val="0"/>
                  <w:marBottom w:val="0"/>
                  <w:divBdr>
                    <w:top w:val="none" w:sz="0" w:space="0" w:color="auto"/>
                    <w:left w:val="none" w:sz="0" w:space="0" w:color="auto"/>
                    <w:bottom w:val="none" w:sz="0" w:space="0" w:color="auto"/>
                    <w:right w:val="none" w:sz="0" w:space="0" w:color="auto"/>
                  </w:divBdr>
                  <w:divsChild>
                    <w:div w:id="1620254576">
                      <w:marLeft w:val="0"/>
                      <w:marRight w:val="0"/>
                      <w:marTop w:val="0"/>
                      <w:marBottom w:val="0"/>
                      <w:divBdr>
                        <w:top w:val="none" w:sz="0" w:space="0" w:color="auto"/>
                        <w:left w:val="none" w:sz="0" w:space="0" w:color="auto"/>
                        <w:bottom w:val="none" w:sz="0" w:space="0" w:color="auto"/>
                        <w:right w:val="none" w:sz="0" w:space="0" w:color="auto"/>
                      </w:divBdr>
                      <w:divsChild>
                        <w:div w:id="1398866026">
                          <w:marLeft w:val="0"/>
                          <w:marRight w:val="0"/>
                          <w:marTop w:val="0"/>
                          <w:marBottom w:val="0"/>
                          <w:divBdr>
                            <w:top w:val="none" w:sz="0" w:space="0" w:color="auto"/>
                            <w:left w:val="none" w:sz="0" w:space="0" w:color="auto"/>
                            <w:bottom w:val="none" w:sz="0" w:space="0" w:color="auto"/>
                            <w:right w:val="none" w:sz="0" w:space="0" w:color="auto"/>
                          </w:divBdr>
                          <w:divsChild>
                            <w:div w:id="568806954">
                              <w:marLeft w:val="0"/>
                              <w:marRight w:val="0"/>
                              <w:marTop w:val="0"/>
                              <w:marBottom w:val="0"/>
                              <w:divBdr>
                                <w:top w:val="none" w:sz="0" w:space="0" w:color="auto"/>
                                <w:left w:val="none" w:sz="0" w:space="0" w:color="auto"/>
                                <w:bottom w:val="none" w:sz="0" w:space="0" w:color="auto"/>
                                <w:right w:val="none" w:sz="0" w:space="0" w:color="auto"/>
                              </w:divBdr>
                              <w:divsChild>
                                <w:div w:id="186137481">
                                  <w:marLeft w:val="0"/>
                                  <w:marRight w:val="0"/>
                                  <w:marTop w:val="0"/>
                                  <w:marBottom w:val="0"/>
                                  <w:divBdr>
                                    <w:top w:val="none" w:sz="0" w:space="0" w:color="auto"/>
                                    <w:left w:val="none" w:sz="0" w:space="0" w:color="auto"/>
                                    <w:bottom w:val="none" w:sz="0" w:space="0" w:color="auto"/>
                                    <w:right w:val="none" w:sz="0" w:space="0" w:color="auto"/>
                                  </w:divBdr>
                                  <w:divsChild>
                                    <w:div w:id="1408385492">
                                      <w:marLeft w:val="0"/>
                                      <w:marRight w:val="0"/>
                                      <w:marTop w:val="0"/>
                                      <w:marBottom w:val="0"/>
                                      <w:divBdr>
                                        <w:top w:val="none" w:sz="0" w:space="0" w:color="auto"/>
                                        <w:left w:val="none" w:sz="0" w:space="0" w:color="auto"/>
                                        <w:bottom w:val="none" w:sz="0" w:space="0" w:color="auto"/>
                                        <w:right w:val="none" w:sz="0" w:space="0" w:color="auto"/>
                                      </w:divBdr>
                                      <w:divsChild>
                                        <w:div w:id="1842964773">
                                          <w:marLeft w:val="0"/>
                                          <w:marRight w:val="0"/>
                                          <w:marTop w:val="0"/>
                                          <w:marBottom w:val="0"/>
                                          <w:divBdr>
                                            <w:top w:val="none" w:sz="0" w:space="0" w:color="auto"/>
                                            <w:left w:val="none" w:sz="0" w:space="0" w:color="auto"/>
                                            <w:bottom w:val="none" w:sz="0" w:space="0" w:color="auto"/>
                                            <w:right w:val="none" w:sz="0" w:space="0" w:color="auto"/>
                                          </w:divBdr>
                                          <w:divsChild>
                                            <w:div w:id="313027811">
                                              <w:marLeft w:val="0"/>
                                              <w:marRight w:val="0"/>
                                              <w:marTop w:val="0"/>
                                              <w:marBottom w:val="0"/>
                                              <w:divBdr>
                                                <w:top w:val="none" w:sz="0" w:space="0" w:color="auto"/>
                                                <w:left w:val="none" w:sz="0" w:space="0" w:color="auto"/>
                                                <w:bottom w:val="none" w:sz="0" w:space="0" w:color="auto"/>
                                                <w:right w:val="none" w:sz="0" w:space="0" w:color="auto"/>
                                              </w:divBdr>
                                              <w:divsChild>
                                                <w:div w:id="2778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157821">
      <w:bodyDiv w:val="1"/>
      <w:marLeft w:val="0"/>
      <w:marRight w:val="0"/>
      <w:marTop w:val="0"/>
      <w:marBottom w:val="0"/>
      <w:divBdr>
        <w:top w:val="none" w:sz="0" w:space="0" w:color="auto"/>
        <w:left w:val="none" w:sz="0" w:space="0" w:color="auto"/>
        <w:bottom w:val="none" w:sz="0" w:space="0" w:color="auto"/>
        <w:right w:val="none" w:sz="0" w:space="0" w:color="auto"/>
      </w:divBdr>
      <w:divsChild>
        <w:div w:id="1882935282">
          <w:marLeft w:val="0"/>
          <w:marRight w:val="0"/>
          <w:marTop w:val="0"/>
          <w:marBottom w:val="0"/>
          <w:divBdr>
            <w:top w:val="none" w:sz="0" w:space="0" w:color="auto"/>
            <w:left w:val="none" w:sz="0" w:space="0" w:color="auto"/>
            <w:bottom w:val="none" w:sz="0" w:space="0" w:color="auto"/>
            <w:right w:val="none" w:sz="0" w:space="0" w:color="auto"/>
          </w:divBdr>
          <w:divsChild>
            <w:div w:id="1536187184">
              <w:marLeft w:val="0"/>
              <w:marRight w:val="0"/>
              <w:marTop w:val="0"/>
              <w:marBottom w:val="0"/>
              <w:divBdr>
                <w:top w:val="none" w:sz="0" w:space="0" w:color="auto"/>
                <w:left w:val="none" w:sz="0" w:space="0" w:color="auto"/>
                <w:bottom w:val="none" w:sz="0" w:space="0" w:color="auto"/>
                <w:right w:val="none" w:sz="0" w:space="0" w:color="auto"/>
              </w:divBdr>
              <w:divsChild>
                <w:div w:id="1806312876">
                  <w:marLeft w:val="0"/>
                  <w:marRight w:val="0"/>
                  <w:marTop w:val="0"/>
                  <w:marBottom w:val="0"/>
                  <w:divBdr>
                    <w:top w:val="none" w:sz="0" w:space="0" w:color="auto"/>
                    <w:left w:val="none" w:sz="0" w:space="0" w:color="auto"/>
                    <w:bottom w:val="none" w:sz="0" w:space="0" w:color="auto"/>
                    <w:right w:val="none" w:sz="0" w:space="0" w:color="auto"/>
                  </w:divBdr>
                  <w:divsChild>
                    <w:div w:id="132722677">
                      <w:marLeft w:val="0"/>
                      <w:marRight w:val="0"/>
                      <w:marTop w:val="0"/>
                      <w:marBottom w:val="0"/>
                      <w:divBdr>
                        <w:top w:val="none" w:sz="0" w:space="0" w:color="auto"/>
                        <w:left w:val="none" w:sz="0" w:space="0" w:color="auto"/>
                        <w:bottom w:val="none" w:sz="0" w:space="0" w:color="auto"/>
                        <w:right w:val="none" w:sz="0" w:space="0" w:color="auto"/>
                      </w:divBdr>
                      <w:divsChild>
                        <w:div w:id="1815946746">
                          <w:marLeft w:val="0"/>
                          <w:marRight w:val="0"/>
                          <w:marTop w:val="0"/>
                          <w:marBottom w:val="0"/>
                          <w:divBdr>
                            <w:top w:val="none" w:sz="0" w:space="0" w:color="auto"/>
                            <w:left w:val="none" w:sz="0" w:space="0" w:color="auto"/>
                            <w:bottom w:val="none" w:sz="0" w:space="0" w:color="auto"/>
                            <w:right w:val="none" w:sz="0" w:space="0" w:color="auto"/>
                          </w:divBdr>
                          <w:divsChild>
                            <w:div w:id="1065878718">
                              <w:marLeft w:val="0"/>
                              <w:marRight w:val="0"/>
                              <w:marTop w:val="0"/>
                              <w:marBottom w:val="0"/>
                              <w:divBdr>
                                <w:top w:val="none" w:sz="0" w:space="0" w:color="auto"/>
                                <w:left w:val="none" w:sz="0" w:space="0" w:color="auto"/>
                                <w:bottom w:val="none" w:sz="0" w:space="0" w:color="auto"/>
                                <w:right w:val="none" w:sz="0" w:space="0" w:color="auto"/>
                              </w:divBdr>
                              <w:divsChild>
                                <w:div w:id="1825317598">
                                  <w:marLeft w:val="0"/>
                                  <w:marRight w:val="0"/>
                                  <w:marTop w:val="0"/>
                                  <w:marBottom w:val="0"/>
                                  <w:divBdr>
                                    <w:top w:val="none" w:sz="0" w:space="0" w:color="auto"/>
                                    <w:left w:val="none" w:sz="0" w:space="0" w:color="auto"/>
                                    <w:bottom w:val="none" w:sz="0" w:space="0" w:color="auto"/>
                                    <w:right w:val="none" w:sz="0" w:space="0" w:color="auto"/>
                                  </w:divBdr>
                                  <w:divsChild>
                                    <w:div w:id="1409230580">
                                      <w:marLeft w:val="0"/>
                                      <w:marRight w:val="0"/>
                                      <w:marTop w:val="0"/>
                                      <w:marBottom w:val="0"/>
                                      <w:divBdr>
                                        <w:top w:val="none" w:sz="0" w:space="0" w:color="auto"/>
                                        <w:left w:val="none" w:sz="0" w:space="0" w:color="auto"/>
                                        <w:bottom w:val="none" w:sz="0" w:space="0" w:color="auto"/>
                                        <w:right w:val="none" w:sz="0" w:space="0" w:color="auto"/>
                                      </w:divBdr>
                                      <w:divsChild>
                                        <w:div w:id="1838184982">
                                          <w:marLeft w:val="0"/>
                                          <w:marRight w:val="0"/>
                                          <w:marTop w:val="0"/>
                                          <w:marBottom w:val="0"/>
                                          <w:divBdr>
                                            <w:top w:val="none" w:sz="0" w:space="0" w:color="auto"/>
                                            <w:left w:val="none" w:sz="0" w:space="0" w:color="auto"/>
                                            <w:bottom w:val="none" w:sz="0" w:space="0" w:color="auto"/>
                                            <w:right w:val="none" w:sz="0" w:space="0" w:color="auto"/>
                                          </w:divBdr>
                                          <w:divsChild>
                                            <w:div w:id="2012835704">
                                              <w:marLeft w:val="0"/>
                                              <w:marRight w:val="0"/>
                                              <w:marTop w:val="0"/>
                                              <w:marBottom w:val="0"/>
                                              <w:divBdr>
                                                <w:top w:val="none" w:sz="0" w:space="0" w:color="auto"/>
                                                <w:left w:val="none" w:sz="0" w:space="0" w:color="auto"/>
                                                <w:bottom w:val="none" w:sz="0" w:space="0" w:color="auto"/>
                                                <w:right w:val="none" w:sz="0" w:space="0" w:color="auto"/>
                                              </w:divBdr>
                                              <w:divsChild>
                                                <w:div w:id="13836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588387">
      <w:bodyDiv w:val="1"/>
      <w:marLeft w:val="0"/>
      <w:marRight w:val="0"/>
      <w:marTop w:val="0"/>
      <w:marBottom w:val="0"/>
      <w:divBdr>
        <w:top w:val="none" w:sz="0" w:space="0" w:color="auto"/>
        <w:left w:val="none" w:sz="0" w:space="0" w:color="auto"/>
        <w:bottom w:val="none" w:sz="0" w:space="0" w:color="auto"/>
        <w:right w:val="none" w:sz="0" w:space="0" w:color="auto"/>
      </w:divBdr>
    </w:div>
    <w:div w:id="691759301">
      <w:bodyDiv w:val="1"/>
      <w:marLeft w:val="0"/>
      <w:marRight w:val="0"/>
      <w:marTop w:val="0"/>
      <w:marBottom w:val="0"/>
      <w:divBdr>
        <w:top w:val="none" w:sz="0" w:space="0" w:color="auto"/>
        <w:left w:val="none" w:sz="0" w:space="0" w:color="auto"/>
        <w:bottom w:val="none" w:sz="0" w:space="0" w:color="auto"/>
        <w:right w:val="none" w:sz="0" w:space="0" w:color="auto"/>
      </w:divBdr>
    </w:div>
    <w:div w:id="703138640">
      <w:bodyDiv w:val="1"/>
      <w:marLeft w:val="0"/>
      <w:marRight w:val="0"/>
      <w:marTop w:val="0"/>
      <w:marBottom w:val="0"/>
      <w:divBdr>
        <w:top w:val="none" w:sz="0" w:space="0" w:color="auto"/>
        <w:left w:val="none" w:sz="0" w:space="0" w:color="auto"/>
        <w:bottom w:val="none" w:sz="0" w:space="0" w:color="auto"/>
        <w:right w:val="none" w:sz="0" w:space="0" w:color="auto"/>
      </w:divBdr>
      <w:divsChild>
        <w:div w:id="639115474">
          <w:marLeft w:val="0"/>
          <w:marRight w:val="0"/>
          <w:marTop w:val="0"/>
          <w:marBottom w:val="0"/>
          <w:divBdr>
            <w:top w:val="none" w:sz="0" w:space="0" w:color="auto"/>
            <w:left w:val="none" w:sz="0" w:space="0" w:color="auto"/>
            <w:bottom w:val="none" w:sz="0" w:space="0" w:color="auto"/>
            <w:right w:val="none" w:sz="0" w:space="0" w:color="auto"/>
          </w:divBdr>
          <w:divsChild>
            <w:div w:id="1690644578">
              <w:marLeft w:val="0"/>
              <w:marRight w:val="0"/>
              <w:marTop w:val="0"/>
              <w:marBottom w:val="0"/>
              <w:divBdr>
                <w:top w:val="none" w:sz="0" w:space="0" w:color="auto"/>
                <w:left w:val="none" w:sz="0" w:space="0" w:color="auto"/>
                <w:bottom w:val="none" w:sz="0" w:space="0" w:color="auto"/>
                <w:right w:val="none" w:sz="0" w:space="0" w:color="auto"/>
              </w:divBdr>
              <w:divsChild>
                <w:div w:id="2004776844">
                  <w:marLeft w:val="0"/>
                  <w:marRight w:val="0"/>
                  <w:marTop w:val="0"/>
                  <w:marBottom w:val="0"/>
                  <w:divBdr>
                    <w:top w:val="none" w:sz="0" w:space="0" w:color="auto"/>
                    <w:left w:val="none" w:sz="0" w:space="0" w:color="auto"/>
                    <w:bottom w:val="none" w:sz="0" w:space="0" w:color="auto"/>
                    <w:right w:val="none" w:sz="0" w:space="0" w:color="auto"/>
                  </w:divBdr>
                  <w:divsChild>
                    <w:div w:id="1190491090">
                      <w:marLeft w:val="0"/>
                      <w:marRight w:val="0"/>
                      <w:marTop w:val="0"/>
                      <w:marBottom w:val="0"/>
                      <w:divBdr>
                        <w:top w:val="none" w:sz="0" w:space="0" w:color="auto"/>
                        <w:left w:val="none" w:sz="0" w:space="0" w:color="auto"/>
                        <w:bottom w:val="none" w:sz="0" w:space="0" w:color="auto"/>
                        <w:right w:val="none" w:sz="0" w:space="0" w:color="auto"/>
                      </w:divBdr>
                      <w:divsChild>
                        <w:div w:id="837578181">
                          <w:marLeft w:val="0"/>
                          <w:marRight w:val="0"/>
                          <w:marTop w:val="0"/>
                          <w:marBottom w:val="0"/>
                          <w:divBdr>
                            <w:top w:val="none" w:sz="0" w:space="0" w:color="auto"/>
                            <w:left w:val="none" w:sz="0" w:space="0" w:color="auto"/>
                            <w:bottom w:val="none" w:sz="0" w:space="0" w:color="auto"/>
                            <w:right w:val="none" w:sz="0" w:space="0" w:color="auto"/>
                          </w:divBdr>
                          <w:divsChild>
                            <w:div w:id="2033146621">
                              <w:marLeft w:val="0"/>
                              <w:marRight w:val="0"/>
                              <w:marTop w:val="0"/>
                              <w:marBottom w:val="0"/>
                              <w:divBdr>
                                <w:top w:val="none" w:sz="0" w:space="0" w:color="auto"/>
                                <w:left w:val="none" w:sz="0" w:space="0" w:color="auto"/>
                                <w:bottom w:val="none" w:sz="0" w:space="0" w:color="auto"/>
                                <w:right w:val="none" w:sz="0" w:space="0" w:color="auto"/>
                              </w:divBdr>
                              <w:divsChild>
                                <w:div w:id="2038459329">
                                  <w:marLeft w:val="0"/>
                                  <w:marRight w:val="0"/>
                                  <w:marTop w:val="0"/>
                                  <w:marBottom w:val="0"/>
                                  <w:divBdr>
                                    <w:top w:val="none" w:sz="0" w:space="0" w:color="auto"/>
                                    <w:left w:val="none" w:sz="0" w:space="0" w:color="auto"/>
                                    <w:bottom w:val="none" w:sz="0" w:space="0" w:color="auto"/>
                                    <w:right w:val="none" w:sz="0" w:space="0" w:color="auto"/>
                                  </w:divBdr>
                                  <w:divsChild>
                                    <w:div w:id="2006858042">
                                      <w:marLeft w:val="0"/>
                                      <w:marRight w:val="0"/>
                                      <w:marTop w:val="0"/>
                                      <w:marBottom w:val="0"/>
                                      <w:divBdr>
                                        <w:top w:val="none" w:sz="0" w:space="0" w:color="auto"/>
                                        <w:left w:val="none" w:sz="0" w:space="0" w:color="auto"/>
                                        <w:bottom w:val="none" w:sz="0" w:space="0" w:color="auto"/>
                                        <w:right w:val="none" w:sz="0" w:space="0" w:color="auto"/>
                                      </w:divBdr>
                                      <w:divsChild>
                                        <w:div w:id="625087646">
                                          <w:marLeft w:val="0"/>
                                          <w:marRight w:val="0"/>
                                          <w:marTop w:val="0"/>
                                          <w:marBottom w:val="0"/>
                                          <w:divBdr>
                                            <w:top w:val="none" w:sz="0" w:space="0" w:color="auto"/>
                                            <w:left w:val="none" w:sz="0" w:space="0" w:color="auto"/>
                                            <w:bottom w:val="none" w:sz="0" w:space="0" w:color="auto"/>
                                            <w:right w:val="none" w:sz="0" w:space="0" w:color="auto"/>
                                          </w:divBdr>
                                          <w:divsChild>
                                            <w:div w:id="903831933">
                                              <w:marLeft w:val="0"/>
                                              <w:marRight w:val="0"/>
                                              <w:marTop w:val="0"/>
                                              <w:marBottom w:val="0"/>
                                              <w:divBdr>
                                                <w:top w:val="none" w:sz="0" w:space="0" w:color="auto"/>
                                                <w:left w:val="none" w:sz="0" w:space="0" w:color="auto"/>
                                                <w:bottom w:val="none" w:sz="0" w:space="0" w:color="auto"/>
                                                <w:right w:val="none" w:sz="0" w:space="0" w:color="auto"/>
                                              </w:divBdr>
                                            </w:div>
                                            <w:div w:id="2105834573">
                                              <w:marLeft w:val="0"/>
                                              <w:marRight w:val="0"/>
                                              <w:marTop w:val="0"/>
                                              <w:marBottom w:val="0"/>
                                              <w:divBdr>
                                                <w:top w:val="none" w:sz="0" w:space="0" w:color="auto"/>
                                                <w:left w:val="none" w:sz="0" w:space="0" w:color="auto"/>
                                                <w:bottom w:val="none" w:sz="0" w:space="0" w:color="auto"/>
                                                <w:right w:val="none" w:sz="0" w:space="0" w:color="auto"/>
                                              </w:divBdr>
                                              <w:divsChild>
                                                <w:div w:id="1591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800060">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06732357">
      <w:bodyDiv w:val="1"/>
      <w:marLeft w:val="0"/>
      <w:marRight w:val="0"/>
      <w:marTop w:val="0"/>
      <w:marBottom w:val="0"/>
      <w:divBdr>
        <w:top w:val="none" w:sz="0" w:space="0" w:color="auto"/>
        <w:left w:val="none" w:sz="0" w:space="0" w:color="auto"/>
        <w:bottom w:val="none" w:sz="0" w:space="0" w:color="auto"/>
        <w:right w:val="none" w:sz="0" w:space="0" w:color="auto"/>
      </w:divBdr>
    </w:div>
    <w:div w:id="1229803806">
      <w:bodyDiv w:val="1"/>
      <w:marLeft w:val="0"/>
      <w:marRight w:val="0"/>
      <w:marTop w:val="0"/>
      <w:marBottom w:val="0"/>
      <w:divBdr>
        <w:top w:val="none" w:sz="0" w:space="0" w:color="auto"/>
        <w:left w:val="none" w:sz="0" w:space="0" w:color="auto"/>
        <w:bottom w:val="none" w:sz="0" w:space="0" w:color="auto"/>
        <w:right w:val="none" w:sz="0" w:space="0" w:color="auto"/>
      </w:divBdr>
    </w:div>
    <w:div w:id="1281179527">
      <w:bodyDiv w:val="1"/>
      <w:marLeft w:val="0"/>
      <w:marRight w:val="0"/>
      <w:marTop w:val="0"/>
      <w:marBottom w:val="0"/>
      <w:divBdr>
        <w:top w:val="none" w:sz="0" w:space="0" w:color="auto"/>
        <w:left w:val="none" w:sz="0" w:space="0" w:color="auto"/>
        <w:bottom w:val="none" w:sz="0" w:space="0" w:color="auto"/>
        <w:right w:val="none" w:sz="0" w:space="0" w:color="auto"/>
      </w:divBdr>
    </w:div>
    <w:div w:id="1588493746">
      <w:bodyDiv w:val="1"/>
      <w:marLeft w:val="0"/>
      <w:marRight w:val="0"/>
      <w:marTop w:val="0"/>
      <w:marBottom w:val="0"/>
      <w:divBdr>
        <w:top w:val="none" w:sz="0" w:space="0" w:color="auto"/>
        <w:left w:val="none" w:sz="0" w:space="0" w:color="auto"/>
        <w:bottom w:val="none" w:sz="0" w:space="0" w:color="auto"/>
        <w:right w:val="none" w:sz="0" w:space="0" w:color="auto"/>
      </w:divBdr>
    </w:div>
    <w:div w:id="1857888074">
      <w:bodyDiv w:val="1"/>
      <w:marLeft w:val="0"/>
      <w:marRight w:val="0"/>
      <w:marTop w:val="0"/>
      <w:marBottom w:val="0"/>
      <w:divBdr>
        <w:top w:val="none" w:sz="0" w:space="0" w:color="auto"/>
        <w:left w:val="none" w:sz="0" w:space="0" w:color="auto"/>
        <w:bottom w:val="none" w:sz="0" w:space="0" w:color="auto"/>
        <w:right w:val="none" w:sz="0" w:space="0" w:color="auto"/>
      </w:divBdr>
    </w:div>
    <w:div w:id="1959482995">
      <w:bodyDiv w:val="1"/>
      <w:marLeft w:val="0"/>
      <w:marRight w:val="0"/>
      <w:marTop w:val="0"/>
      <w:marBottom w:val="0"/>
      <w:divBdr>
        <w:top w:val="none" w:sz="0" w:space="0" w:color="auto"/>
        <w:left w:val="none" w:sz="0" w:space="0" w:color="auto"/>
        <w:bottom w:val="none" w:sz="0" w:space="0" w:color="auto"/>
        <w:right w:val="none" w:sz="0" w:space="0" w:color="auto"/>
      </w:divBdr>
    </w:div>
    <w:div w:id="2015036741">
      <w:bodyDiv w:val="1"/>
      <w:marLeft w:val="0"/>
      <w:marRight w:val="0"/>
      <w:marTop w:val="0"/>
      <w:marBottom w:val="0"/>
      <w:divBdr>
        <w:top w:val="none" w:sz="0" w:space="0" w:color="auto"/>
        <w:left w:val="none" w:sz="0" w:space="0" w:color="auto"/>
        <w:bottom w:val="none" w:sz="0" w:space="0" w:color="auto"/>
        <w:right w:val="none" w:sz="0" w:space="0" w:color="auto"/>
      </w:divBdr>
    </w:div>
    <w:div w:id="20575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klink@phi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D66CC-7FE8-42F6-A2F4-29E30B233087}">
  <ds:schemaRefs>
    <ds:schemaRef ds:uri="http://schemas.microsoft.com/office/2006/metadata/properties"/>
  </ds:schemaRefs>
</ds:datastoreItem>
</file>

<file path=customXml/itemProps2.xml><?xml version="1.0" encoding="utf-8"?>
<ds:datastoreItem xmlns:ds="http://schemas.openxmlformats.org/officeDocument/2006/customXml" ds:itemID="{4719C6B6-D54E-460E-BC4F-3C98F0F6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E5D28C-0503-4B67-B191-480A1DE55711}">
  <ds:schemaRefs>
    <ds:schemaRef ds:uri="http://schemas.microsoft.com/sharepoint/v3/contenttype/forms"/>
  </ds:schemaRefs>
</ds:datastoreItem>
</file>

<file path=customXml/itemProps4.xml><?xml version="1.0" encoding="utf-8"?>
<ds:datastoreItem xmlns:ds="http://schemas.openxmlformats.org/officeDocument/2006/customXml" ds:itemID="{9066C0CE-05FE-4479-930E-F5F1B674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2128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Philips</Company>
  <LinksUpToDate>false</LinksUpToDate>
  <CharactersWithSpaces>2470</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2</cp:revision>
  <cp:lastPrinted>2012-02-07T16:10:00Z</cp:lastPrinted>
  <dcterms:created xsi:type="dcterms:W3CDTF">2012-03-06T06:43:00Z</dcterms:created>
  <dcterms:modified xsi:type="dcterms:W3CDTF">2012-03-06T06:43:00Z</dcterms:modified>
</cp:coreProperties>
</file>