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B5" w:rsidRPr="00263A3C" w:rsidRDefault="006F46B5" w:rsidP="006F46B5">
      <w:pPr>
        <w:rPr>
          <w:sz w:val="44"/>
          <w:szCs w:val="44"/>
        </w:rPr>
      </w:pPr>
      <w:r w:rsidRPr="00263A3C">
        <w:rPr>
          <w:noProof/>
          <w:sz w:val="44"/>
          <w:szCs w:val="44"/>
        </w:rPr>
        <w:drawing>
          <wp:anchor distT="0" distB="0" distL="114300" distR="114300" simplePos="0" relativeHeight="251659264" behindDoc="1" locked="0" layoutInCell="1" allowOverlap="1" wp14:anchorId="174A8DF9" wp14:editId="22355104">
            <wp:simplePos x="0" y="0"/>
            <wp:positionH relativeFrom="column">
              <wp:posOffset>4546600</wp:posOffset>
            </wp:positionH>
            <wp:positionV relativeFrom="paragraph">
              <wp:posOffset>-581660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r w:rsidRPr="00263A3C">
        <w:rPr>
          <w:color w:val="0B5ED7"/>
          <w:sz w:val="44"/>
          <w:szCs w:val="44"/>
        </w:rPr>
        <w:t>Press Information</w:t>
      </w:r>
    </w:p>
    <w:p w:rsidR="00DB3573" w:rsidRDefault="00DB3573" w:rsidP="00DB3573">
      <w:pPr>
        <w:rPr>
          <w:rFonts w:ascii="Arial" w:hAnsi="Arial" w:cs="Arial"/>
          <w:b/>
          <w:bCs/>
        </w:rPr>
      </w:pPr>
      <w:r w:rsidRPr="00856068">
        <w:rPr>
          <w:rFonts w:ascii="Arial" w:hAnsi="Arial" w:cs="Arial"/>
          <w:b/>
          <w:bCs/>
        </w:rPr>
        <w:t> </w:t>
      </w:r>
    </w:p>
    <w:p w:rsidR="00856068" w:rsidRPr="00BD1C56" w:rsidRDefault="00790114" w:rsidP="00DB3573">
      <w:pPr>
        <w:rPr>
          <w:rFonts w:ascii="Arial" w:hAnsi="Arial" w:cs="Arial"/>
        </w:rPr>
      </w:pPr>
      <w:r w:rsidRPr="00BD1C56">
        <w:rPr>
          <w:rFonts w:ascii="Arial" w:hAnsi="Arial" w:cs="Arial"/>
        </w:rPr>
        <w:t>April 11</w:t>
      </w:r>
      <w:r w:rsidR="00856068" w:rsidRPr="00BD1C56">
        <w:rPr>
          <w:rFonts w:ascii="Arial" w:hAnsi="Arial" w:cs="Arial"/>
        </w:rPr>
        <w:t>, 2012</w:t>
      </w:r>
    </w:p>
    <w:p w:rsidR="00856068" w:rsidRPr="006F46B5" w:rsidRDefault="00856068" w:rsidP="00DB3573"/>
    <w:p w:rsidR="0059015D" w:rsidRPr="006F46B5" w:rsidRDefault="0059015D" w:rsidP="00DB3573">
      <w:pPr>
        <w:rPr>
          <w:rFonts w:ascii="Arial" w:hAnsi="Arial" w:cs="Arial"/>
          <w:b/>
          <w:bCs/>
        </w:rPr>
      </w:pPr>
      <w:r w:rsidRPr="006F46B5">
        <w:rPr>
          <w:rFonts w:ascii="Arial" w:hAnsi="Arial" w:cs="Arial"/>
          <w:b/>
          <w:bCs/>
        </w:rPr>
        <w:t xml:space="preserve">Philips and </w:t>
      </w:r>
      <w:proofErr w:type="spellStart"/>
      <w:r w:rsidRPr="006F46B5">
        <w:rPr>
          <w:rFonts w:ascii="Arial" w:hAnsi="Arial" w:cs="Arial"/>
          <w:b/>
          <w:bCs/>
        </w:rPr>
        <w:t>Optogan</w:t>
      </w:r>
      <w:proofErr w:type="spellEnd"/>
      <w:r w:rsidRPr="006F46B5">
        <w:rPr>
          <w:rFonts w:ascii="Arial" w:hAnsi="Arial" w:cs="Arial"/>
          <w:b/>
          <w:bCs/>
        </w:rPr>
        <w:t xml:space="preserve"> </w:t>
      </w:r>
      <w:r w:rsidR="00B0446D" w:rsidRPr="006F46B5">
        <w:rPr>
          <w:rFonts w:ascii="Arial" w:hAnsi="Arial" w:cs="Arial"/>
          <w:b/>
          <w:bCs/>
        </w:rPr>
        <w:t xml:space="preserve">sign up to </w:t>
      </w:r>
      <w:r w:rsidR="006775BC" w:rsidRPr="006F46B5">
        <w:rPr>
          <w:rFonts w:ascii="Arial" w:hAnsi="Arial" w:cs="Arial"/>
          <w:b/>
          <w:bCs/>
        </w:rPr>
        <w:t xml:space="preserve">cooperate </w:t>
      </w:r>
      <w:r w:rsidR="00027CE7" w:rsidRPr="006F46B5">
        <w:rPr>
          <w:rFonts w:ascii="Arial" w:hAnsi="Arial" w:cs="Arial"/>
          <w:b/>
          <w:bCs/>
        </w:rPr>
        <w:t>in LED</w:t>
      </w:r>
      <w:r w:rsidRPr="006F46B5">
        <w:rPr>
          <w:rFonts w:ascii="Arial" w:hAnsi="Arial" w:cs="Arial"/>
          <w:b/>
          <w:bCs/>
        </w:rPr>
        <w:t xml:space="preserve"> </w:t>
      </w:r>
      <w:r w:rsidR="00C634EE" w:rsidRPr="006F46B5">
        <w:rPr>
          <w:rFonts w:ascii="Arial" w:hAnsi="Arial" w:cs="Arial"/>
          <w:b/>
          <w:bCs/>
        </w:rPr>
        <w:t>road</w:t>
      </w:r>
      <w:r w:rsidR="008230C7" w:rsidRPr="006F46B5">
        <w:rPr>
          <w:rFonts w:ascii="Arial" w:hAnsi="Arial" w:cs="Arial"/>
          <w:b/>
          <w:bCs/>
        </w:rPr>
        <w:t xml:space="preserve"> </w:t>
      </w:r>
      <w:r w:rsidRPr="006F46B5">
        <w:rPr>
          <w:rFonts w:ascii="Arial" w:hAnsi="Arial" w:cs="Arial"/>
          <w:b/>
          <w:bCs/>
        </w:rPr>
        <w:t xml:space="preserve">lighting </w:t>
      </w:r>
      <w:r w:rsidR="00B0446D" w:rsidRPr="006F46B5">
        <w:rPr>
          <w:rFonts w:ascii="Arial" w:hAnsi="Arial" w:cs="Arial"/>
          <w:b/>
          <w:bCs/>
        </w:rPr>
        <w:t xml:space="preserve">solutions </w:t>
      </w:r>
      <w:r w:rsidRPr="006F46B5">
        <w:rPr>
          <w:rFonts w:ascii="Arial" w:hAnsi="Arial" w:cs="Arial"/>
          <w:b/>
          <w:bCs/>
        </w:rPr>
        <w:t>in Russia</w:t>
      </w:r>
      <w:r w:rsidR="00027CE7" w:rsidRPr="006F46B5">
        <w:rPr>
          <w:rFonts w:ascii="Arial" w:hAnsi="Arial" w:cs="Arial"/>
          <w:b/>
          <w:bCs/>
        </w:rPr>
        <w:t xml:space="preserve"> </w:t>
      </w:r>
    </w:p>
    <w:p w:rsidR="00DB3573" w:rsidRPr="006F46B5" w:rsidRDefault="00DB3573" w:rsidP="00DB3573">
      <w:r w:rsidRPr="006F46B5">
        <w:rPr>
          <w:rFonts w:ascii="Arial" w:hAnsi="Arial" w:cs="Arial"/>
        </w:rPr>
        <w:t> </w:t>
      </w:r>
    </w:p>
    <w:p w:rsidR="00DB3573" w:rsidRPr="006F46B5" w:rsidRDefault="00DB3573" w:rsidP="00DB3573">
      <w:pPr>
        <w:autoSpaceDE w:val="0"/>
        <w:autoSpaceDN w:val="0"/>
        <w:jc w:val="both"/>
      </w:pPr>
      <w:r w:rsidRPr="006F46B5">
        <w:rPr>
          <w:rFonts w:ascii="Arial" w:hAnsi="Arial" w:cs="Arial"/>
          <w:b/>
        </w:rPr>
        <w:t>Moscow, Russia</w:t>
      </w:r>
      <w:r w:rsidRPr="006F46B5">
        <w:rPr>
          <w:rFonts w:ascii="Arial" w:hAnsi="Arial" w:cs="Arial"/>
        </w:rPr>
        <w:t xml:space="preserve"> - Royal Philips Electronics </w:t>
      </w:r>
      <w:r w:rsidRPr="006F46B5">
        <w:rPr>
          <w:rFonts w:ascii="Arial" w:hAnsi="Arial" w:cs="Arial"/>
          <w:iCs/>
        </w:rPr>
        <w:t>(NYSE: PHG, AEX: PHI)</w:t>
      </w:r>
      <w:r w:rsidRPr="006F46B5">
        <w:rPr>
          <w:rFonts w:ascii="Arial" w:hAnsi="Arial" w:cs="Arial"/>
          <w:i/>
          <w:iCs/>
        </w:rPr>
        <w:t xml:space="preserve">, </w:t>
      </w:r>
      <w:r w:rsidRPr="006F46B5">
        <w:rPr>
          <w:rFonts w:ascii="Arial" w:hAnsi="Arial" w:cs="Arial"/>
        </w:rPr>
        <w:t xml:space="preserve">a worldwide leader in </w:t>
      </w:r>
      <w:r w:rsidR="00C634EE" w:rsidRPr="006F46B5">
        <w:rPr>
          <w:rFonts w:ascii="Arial" w:hAnsi="Arial" w:cs="Arial"/>
        </w:rPr>
        <w:t xml:space="preserve">innovative </w:t>
      </w:r>
      <w:r w:rsidR="008169BD" w:rsidRPr="006F46B5">
        <w:rPr>
          <w:rFonts w:ascii="Arial" w:hAnsi="Arial" w:cs="Arial"/>
        </w:rPr>
        <w:t xml:space="preserve">lighting solutions, and </w:t>
      </w:r>
      <w:proofErr w:type="spellStart"/>
      <w:r w:rsidR="008169BD" w:rsidRPr="006F46B5">
        <w:rPr>
          <w:rFonts w:ascii="Arial" w:hAnsi="Arial" w:cs="Arial"/>
        </w:rPr>
        <w:t>Optogan</w:t>
      </w:r>
      <w:proofErr w:type="spellEnd"/>
      <w:r w:rsidR="008169BD" w:rsidRPr="006F46B5">
        <w:rPr>
          <w:rFonts w:ascii="Arial" w:hAnsi="Arial" w:cs="Arial"/>
        </w:rPr>
        <w:t>,</w:t>
      </w:r>
      <w:r w:rsidRPr="006F46B5">
        <w:rPr>
          <w:rFonts w:ascii="Arial" w:hAnsi="Arial" w:cs="Arial"/>
        </w:rPr>
        <w:t xml:space="preserve"> a leading</w:t>
      </w:r>
      <w:r w:rsidR="006775BC" w:rsidRPr="006F46B5">
        <w:rPr>
          <w:rFonts w:ascii="Arial" w:hAnsi="Arial" w:cs="Arial"/>
        </w:rPr>
        <w:t xml:space="preserve"> </w:t>
      </w:r>
      <w:r w:rsidRPr="006F46B5">
        <w:rPr>
          <w:rFonts w:ascii="Arial" w:hAnsi="Arial" w:cs="Arial"/>
        </w:rPr>
        <w:t xml:space="preserve">Russian manufacturer of LED </w:t>
      </w:r>
      <w:r w:rsidR="001536DD" w:rsidRPr="006F46B5">
        <w:rPr>
          <w:rFonts w:ascii="Arial" w:hAnsi="Arial" w:cs="Arial"/>
        </w:rPr>
        <w:t>products</w:t>
      </w:r>
      <w:r w:rsidRPr="006F46B5">
        <w:rPr>
          <w:rFonts w:ascii="Arial" w:hAnsi="Arial" w:cs="Arial"/>
        </w:rPr>
        <w:t xml:space="preserve"> today announced the signing of a joint venture agreement </w:t>
      </w:r>
      <w:r w:rsidR="00F96E46" w:rsidRPr="006F46B5">
        <w:rPr>
          <w:rFonts w:ascii="Arial" w:hAnsi="Arial" w:cs="Arial"/>
        </w:rPr>
        <w:t>to become a strong</w:t>
      </w:r>
      <w:r w:rsidR="008230C7" w:rsidRPr="006F46B5">
        <w:rPr>
          <w:rFonts w:ascii="Arial" w:hAnsi="Arial" w:cs="Arial"/>
        </w:rPr>
        <w:t xml:space="preserve"> pl</w:t>
      </w:r>
      <w:r w:rsidR="008675EF" w:rsidRPr="006F46B5">
        <w:rPr>
          <w:rFonts w:ascii="Arial" w:hAnsi="Arial" w:cs="Arial"/>
        </w:rPr>
        <w:t xml:space="preserve">ayer </w:t>
      </w:r>
      <w:r w:rsidRPr="006F46B5">
        <w:rPr>
          <w:rFonts w:ascii="Arial" w:hAnsi="Arial" w:cs="Arial"/>
        </w:rPr>
        <w:t xml:space="preserve">in the </w:t>
      </w:r>
      <w:r w:rsidR="00A92DFC" w:rsidRPr="006F46B5">
        <w:rPr>
          <w:rFonts w:ascii="Arial" w:hAnsi="Arial" w:cs="Arial"/>
        </w:rPr>
        <w:t xml:space="preserve">fast growing </w:t>
      </w:r>
      <w:r w:rsidRPr="006F46B5">
        <w:rPr>
          <w:rFonts w:ascii="Arial" w:hAnsi="Arial" w:cs="Arial"/>
        </w:rPr>
        <w:t xml:space="preserve">LED road lighting market in Russia. </w:t>
      </w:r>
      <w:r w:rsidR="00216311" w:rsidRPr="006F46B5">
        <w:rPr>
          <w:rFonts w:ascii="Arial" w:hAnsi="Arial" w:cs="Arial"/>
        </w:rPr>
        <w:t xml:space="preserve">The new company will be 51% owned by Philips and 49% by </w:t>
      </w:r>
      <w:proofErr w:type="spellStart"/>
      <w:r w:rsidR="00216311" w:rsidRPr="006F46B5">
        <w:rPr>
          <w:rFonts w:ascii="Arial" w:hAnsi="Arial" w:cs="Arial"/>
        </w:rPr>
        <w:t>Optogan</w:t>
      </w:r>
      <w:proofErr w:type="spellEnd"/>
      <w:r w:rsidR="00216311" w:rsidRPr="006F46B5">
        <w:rPr>
          <w:rFonts w:ascii="Arial" w:hAnsi="Arial" w:cs="Arial"/>
        </w:rPr>
        <w:t xml:space="preserve">. </w:t>
      </w:r>
      <w:r w:rsidRPr="006F46B5">
        <w:rPr>
          <w:rFonts w:ascii="Arial" w:hAnsi="Arial" w:cs="Arial"/>
        </w:rPr>
        <w:t>Financial details of the joint venture were not disclosed.</w:t>
      </w:r>
    </w:p>
    <w:p w:rsidR="00F96E46" w:rsidRPr="006F46B5" w:rsidRDefault="00F96E46" w:rsidP="00DB3573">
      <w:pPr>
        <w:jc w:val="both"/>
        <w:rPr>
          <w:rFonts w:ascii="Arial" w:hAnsi="Arial" w:cs="Arial"/>
        </w:rPr>
      </w:pPr>
    </w:p>
    <w:p w:rsidR="00DB3573" w:rsidRPr="006F46B5" w:rsidRDefault="00DB3573" w:rsidP="00DB3573">
      <w:pPr>
        <w:jc w:val="both"/>
        <w:rPr>
          <w:rFonts w:ascii="Arial" w:hAnsi="Arial" w:cs="Arial"/>
        </w:rPr>
      </w:pPr>
      <w:r w:rsidRPr="006F46B5">
        <w:rPr>
          <w:rFonts w:ascii="Arial" w:hAnsi="Arial" w:cs="Arial"/>
        </w:rPr>
        <w:t>The joint venture</w:t>
      </w:r>
      <w:r w:rsidR="00027CE7" w:rsidRPr="006F46B5">
        <w:rPr>
          <w:rFonts w:ascii="Arial" w:hAnsi="Arial" w:cs="Arial"/>
        </w:rPr>
        <w:t xml:space="preserve"> will</w:t>
      </w:r>
      <w:r w:rsidR="00056DBA" w:rsidRPr="006F46B5">
        <w:rPr>
          <w:rFonts w:ascii="Arial" w:hAnsi="Arial" w:cs="Arial"/>
        </w:rPr>
        <w:t xml:space="preserve"> </w:t>
      </w:r>
      <w:r w:rsidRPr="006F46B5">
        <w:rPr>
          <w:rFonts w:ascii="Arial" w:hAnsi="Arial" w:cs="Arial"/>
        </w:rPr>
        <w:t xml:space="preserve">combine Philips’ latest LED </w:t>
      </w:r>
      <w:r w:rsidR="00D97216" w:rsidRPr="006F46B5">
        <w:rPr>
          <w:rFonts w:ascii="Arial" w:hAnsi="Arial" w:cs="Arial"/>
        </w:rPr>
        <w:t>r</w:t>
      </w:r>
      <w:r w:rsidR="00D30207" w:rsidRPr="006F46B5">
        <w:rPr>
          <w:rFonts w:ascii="Arial" w:hAnsi="Arial" w:cs="Arial"/>
        </w:rPr>
        <w:t>oad</w:t>
      </w:r>
      <w:r w:rsidR="003D5A74" w:rsidRPr="006F46B5">
        <w:rPr>
          <w:rFonts w:ascii="Arial" w:hAnsi="Arial" w:cs="Arial"/>
        </w:rPr>
        <w:t xml:space="preserve"> lighting</w:t>
      </w:r>
      <w:r w:rsidR="00D30207" w:rsidRPr="006F46B5">
        <w:rPr>
          <w:rFonts w:ascii="Arial" w:hAnsi="Arial" w:cs="Arial"/>
        </w:rPr>
        <w:t xml:space="preserve"> solutions</w:t>
      </w:r>
      <w:r w:rsidR="003D5A74" w:rsidRPr="006F46B5">
        <w:rPr>
          <w:rFonts w:ascii="Arial" w:hAnsi="Arial" w:cs="Arial"/>
        </w:rPr>
        <w:t xml:space="preserve"> </w:t>
      </w:r>
      <w:r w:rsidRPr="006F46B5">
        <w:rPr>
          <w:rFonts w:ascii="Arial" w:hAnsi="Arial" w:cs="Arial"/>
        </w:rPr>
        <w:t xml:space="preserve">and international quality standards with </w:t>
      </w:r>
      <w:proofErr w:type="spellStart"/>
      <w:r w:rsidRPr="006F46B5">
        <w:rPr>
          <w:rFonts w:ascii="Arial" w:hAnsi="Arial" w:cs="Arial"/>
        </w:rPr>
        <w:t>Optogan’s</w:t>
      </w:r>
      <w:proofErr w:type="spellEnd"/>
      <w:r w:rsidRPr="006F46B5">
        <w:rPr>
          <w:rFonts w:ascii="Arial" w:hAnsi="Arial" w:cs="Arial"/>
        </w:rPr>
        <w:t xml:space="preserve"> LED knowledge</w:t>
      </w:r>
      <w:r w:rsidRPr="006F46B5">
        <w:rPr>
          <w:rFonts w:ascii="Arial" w:hAnsi="Arial" w:cs="Arial"/>
          <w:color w:val="000000"/>
        </w:rPr>
        <w:t xml:space="preserve">, innovative </w:t>
      </w:r>
      <w:r w:rsidR="007A116C" w:rsidRPr="006F46B5">
        <w:rPr>
          <w:rFonts w:ascii="Arial" w:hAnsi="Arial" w:cs="Arial"/>
          <w:color w:val="000000"/>
        </w:rPr>
        <w:t>solutions</w:t>
      </w:r>
      <w:r w:rsidR="00481095" w:rsidRPr="006F46B5">
        <w:rPr>
          <w:rFonts w:ascii="Arial" w:hAnsi="Arial" w:cs="Arial"/>
          <w:color w:val="000000"/>
        </w:rPr>
        <w:t xml:space="preserve"> </w:t>
      </w:r>
      <w:r w:rsidRPr="006F46B5">
        <w:rPr>
          <w:rFonts w:ascii="Arial" w:hAnsi="Arial" w:cs="Arial"/>
          <w:color w:val="000000"/>
        </w:rPr>
        <w:t>and understanding of local market requirements</w:t>
      </w:r>
      <w:r w:rsidR="00D30207" w:rsidRPr="006F46B5">
        <w:rPr>
          <w:rFonts w:ascii="Arial" w:hAnsi="Arial" w:cs="Arial"/>
          <w:color w:val="000000"/>
        </w:rPr>
        <w:t xml:space="preserve"> in this field</w:t>
      </w:r>
      <w:r w:rsidRPr="006F46B5">
        <w:rPr>
          <w:rFonts w:ascii="Arial" w:hAnsi="Arial" w:cs="Arial"/>
          <w:color w:val="000000"/>
        </w:rPr>
        <w:t xml:space="preserve">. Products developed and manufactured by the joint venture </w:t>
      </w:r>
      <w:r w:rsidRPr="006F46B5">
        <w:rPr>
          <w:rFonts w:ascii="Arial" w:hAnsi="Arial" w:cs="Arial"/>
        </w:rPr>
        <w:t>will be sold</w:t>
      </w:r>
      <w:r w:rsidR="007A116C" w:rsidRPr="006F46B5">
        <w:rPr>
          <w:rFonts w:ascii="Arial" w:hAnsi="Arial" w:cs="Arial"/>
        </w:rPr>
        <w:t xml:space="preserve"> </w:t>
      </w:r>
      <w:r w:rsidR="005B2DD9" w:rsidRPr="006F46B5">
        <w:rPr>
          <w:rFonts w:ascii="Arial" w:hAnsi="Arial" w:cs="Arial"/>
        </w:rPr>
        <w:t xml:space="preserve">in the Russian Federation and </w:t>
      </w:r>
      <w:r w:rsidR="008675EF" w:rsidRPr="006F46B5">
        <w:rPr>
          <w:rFonts w:ascii="Arial" w:hAnsi="Arial" w:cs="Arial"/>
        </w:rPr>
        <w:t xml:space="preserve">within </w:t>
      </w:r>
      <w:r w:rsidR="005B2DD9" w:rsidRPr="006F46B5">
        <w:rPr>
          <w:rFonts w:ascii="Arial" w:hAnsi="Arial" w:cs="Arial"/>
        </w:rPr>
        <w:t xml:space="preserve">its </w:t>
      </w:r>
      <w:r w:rsidR="008675EF" w:rsidRPr="006F46B5">
        <w:rPr>
          <w:rFonts w:ascii="Arial" w:hAnsi="Arial" w:cs="Arial"/>
        </w:rPr>
        <w:t>c</w:t>
      </w:r>
      <w:r w:rsidR="005B2DD9" w:rsidRPr="006F46B5">
        <w:rPr>
          <w:rFonts w:ascii="Arial" w:hAnsi="Arial" w:cs="Arial"/>
        </w:rPr>
        <w:t xml:space="preserve">ustoms </w:t>
      </w:r>
      <w:r w:rsidR="008675EF" w:rsidRPr="006F46B5">
        <w:rPr>
          <w:rFonts w:ascii="Arial" w:hAnsi="Arial" w:cs="Arial"/>
        </w:rPr>
        <w:t>u</w:t>
      </w:r>
      <w:r w:rsidR="005B2DD9" w:rsidRPr="006F46B5">
        <w:rPr>
          <w:rFonts w:ascii="Arial" w:hAnsi="Arial" w:cs="Arial"/>
        </w:rPr>
        <w:t>nion with Kazakhstan and Belarus.</w:t>
      </w:r>
    </w:p>
    <w:p w:rsidR="005B2DD9" w:rsidRPr="006F46B5" w:rsidRDefault="005B2DD9" w:rsidP="00DB3573">
      <w:pPr>
        <w:jc w:val="both"/>
        <w:rPr>
          <w:rFonts w:ascii="Arial" w:hAnsi="Arial" w:cs="Arial"/>
          <w:highlight w:val="yellow"/>
        </w:rPr>
      </w:pPr>
    </w:p>
    <w:p w:rsidR="00056DBA" w:rsidRPr="006F46B5" w:rsidRDefault="00DB3573" w:rsidP="00DB3573">
      <w:pPr>
        <w:jc w:val="both"/>
        <w:rPr>
          <w:rFonts w:ascii="Arial" w:hAnsi="Arial" w:cs="Arial"/>
        </w:rPr>
      </w:pPr>
      <w:r w:rsidRPr="006F46B5">
        <w:rPr>
          <w:rFonts w:ascii="Arial" w:hAnsi="Arial" w:cs="Arial"/>
        </w:rPr>
        <w:t>Th</w:t>
      </w:r>
      <w:r w:rsidR="008675EF" w:rsidRPr="006F46B5">
        <w:rPr>
          <w:rFonts w:ascii="Arial" w:hAnsi="Arial" w:cs="Arial"/>
        </w:rPr>
        <w:t>e Philips-</w:t>
      </w:r>
      <w:proofErr w:type="spellStart"/>
      <w:r w:rsidR="008675EF" w:rsidRPr="006F46B5">
        <w:rPr>
          <w:rFonts w:ascii="Arial" w:hAnsi="Arial" w:cs="Arial"/>
        </w:rPr>
        <w:t>Optogan</w:t>
      </w:r>
      <w:proofErr w:type="spellEnd"/>
      <w:r w:rsidR="008675EF" w:rsidRPr="006F46B5">
        <w:rPr>
          <w:rFonts w:ascii="Arial" w:hAnsi="Arial" w:cs="Arial"/>
        </w:rPr>
        <w:t xml:space="preserve"> </w:t>
      </w:r>
      <w:r w:rsidRPr="006F46B5">
        <w:rPr>
          <w:rFonts w:ascii="Arial" w:hAnsi="Arial" w:cs="Arial"/>
        </w:rPr>
        <w:t xml:space="preserve">partnership </w:t>
      </w:r>
      <w:r w:rsidR="0059015D" w:rsidRPr="006F46B5">
        <w:rPr>
          <w:rFonts w:ascii="Arial" w:hAnsi="Arial" w:cs="Arial"/>
        </w:rPr>
        <w:t>will</w:t>
      </w:r>
      <w:r w:rsidRPr="006F46B5">
        <w:rPr>
          <w:rFonts w:ascii="Arial" w:hAnsi="Arial" w:cs="Arial"/>
        </w:rPr>
        <w:t xml:space="preserve"> focus on</w:t>
      </w:r>
      <w:r w:rsidR="005E496D" w:rsidRPr="006F46B5">
        <w:rPr>
          <w:rFonts w:ascii="Arial" w:hAnsi="Arial" w:cs="Arial"/>
        </w:rPr>
        <w:t xml:space="preserve"> </w:t>
      </w:r>
      <w:r w:rsidRPr="006F46B5">
        <w:rPr>
          <w:rFonts w:ascii="Arial" w:hAnsi="Arial" w:cs="Arial"/>
        </w:rPr>
        <w:t>developing a local LED industry</w:t>
      </w:r>
      <w:r w:rsidR="008675EF" w:rsidRPr="006F46B5">
        <w:rPr>
          <w:rFonts w:ascii="Arial" w:hAnsi="Arial" w:cs="Arial"/>
        </w:rPr>
        <w:t xml:space="preserve">, </w:t>
      </w:r>
      <w:r w:rsidR="0054692E" w:rsidRPr="006F46B5">
        <w:rPr>
          <w:rFonts w:ascii="Arial" w:hAnsi="Arial" w:cs="Arial"/>
        </w:rPr>
        <w:t xml:space="preserve">supporting the </w:t>
      </w:r>
      <w:r w:rsidR="008675EF" w:rsidRPr="006F46B5">
        <w:rPr>
          <w:rFonts w:ascii="Arial" w:hAnsi="Arial" w:cs="Arial"/>
        </w:rPr>
        <w:t>e</w:t>
      </w:r>
      <w:r w:rsidRPr="006F46B5">
        <w:rPr>
          <w:rFonts w:ascii="Arial" w:hAnsi="Arial" w:cs="Arial"/>
        </w:rPr>
        <w:t xml:space="preserve">nergy </w:t>
      </w:r>
      <w:r w:rsidR="008675EF" w:rsidRPr="006F46B5">
        <w:rPr>
          <w:rFonts w:ascii="Arial" w:hAnsi="Arial" w:cs="Arial"/>
        </w:rPr>
        <w:t>e</w:t>
      </w:r>
      <w:r w:rsidRPr="006F46B5">
        <w:rPr>
          <w:rFonts w:ascii="Arial" w:hAnsi="Arial" w:cs="Arial"/>
        </w:rPr>
        <w:t>fficiency (</w:t>
      </w:r>
      <w:r w:rsidR="005E71C7" w:rsidRPr="006F46B5">
        <w:rPr>
          <w:rFonts w:ascii="Arial" w:hAnsi="Arial" w:cs="Arial"/>
        </w:rPr>
        <w:t>EE) initiatives by the Russian G</w:t>
      </w:r>
      <w:r w:rsidRPr="006F46B5">
        <w:rPr>
          <w:rFonts w:ascii="Arial" w:hAnsi="Arial" w:cs="Arial"/>
        </w:rPr>
        <w:t xml:space="preserve">overnment. </w:t>
      </w:r>
      <w:r w:rsidR="008675EF" w:rsidRPr="006F46B5">
        <w:rPr>
          <w:rFonts w:ascii="Arial" w:hAnsi="Arial" w:cs="Arial"/>
        </w:rPr>
        <w:t xml:space="preserve">Switching to LED </w:t>
      </w:r>
      <w:proofErr w:type="gramStart"/>
      <w:r w:rsidR="008675EF" w:rsidRPr="006F46B5">
        <w:rPr>
          <w:rFonts w:ascii="Arial" w:hAnsi="Arial" w:cs="Arial"/>
        </w:rPr>
        <w:t>street</w:t>
      </w:r>
      <w:proofErr w:type="gramEnd"/>
      <w:r w:rsidR="008675EF" w:rsidRPr="006F46B5">
        <w:rPr>
          <w:rFonts w:ascii="Arial" w:hAnsi="Arial" w:cs="Arial"/>
        </w:rPr>
        <w:t xml:space="preserve"> </w:t>
      </w:r>
      <w:r w:rsidRPr="006F46B5">
        <w:rPr>
          <w:rFonts w:ascii="Arial" w:hAnsi="Arial" w:cs="Arial"/>
        </w:rPr>
        <w:t xml:space="preserve">and road lighting </w:t>
      </w:r>
      <w:r w:rsidR="008675EF" w:rsidRPr="006F46B5">
        <w:rPr>
          <w:rFonts w:ascii="Arial" w:hAnsi="Arial" w:cs="Arial"/>
        </w:rPr>
        <w:t>can</w:t>
      </w:r>
      <w:r w:rsidR="00027CE7" w:rsidRPr="006F46B5">
        <w:rPr>
          <w:rFonts w:ascii="Arial" w:hAnsi="Arial" w:cs="Arial"/>
        </w:rPr>
        <w:t xml:space="preserve"> </w:t>
      </w:r>
      <w:r w:rsidRPr="006F46B5">
        <w:rPr>
          <w:rFonts w:ascii="Arial" w:hAnsi="Arial" w:cs="Arial"/>
        </w:rPr>
        <w:t>reduc</w:t>
      </w:r>
      <w:r w:rsidR="008675EF" w:rsidRPr="006F46B5">
        <w:rPr>
          <w:rFonts w:ascii="Arial" w:hAnsi="Arial" w:cs="Arial"/>
        </w:rPr>
        <w:t xml:space="preserve">e </w:t>
      </w:r>
      <w:r w:rsidRPr="006F46B5">
        <w:rPr>
          <w:rFonts w:ascii="Arial" w:hAnsi="Arial" w:cs="Arial"/>
        </w:rPr>
        <w:t xml:space="preserve">energy consumption </w:t>
      </w:r>
      <w:r w:rsidR="003C2764" w:rsidRPr="006F46B5">
        <w:rPr>
          <w:rFonts w:ascii="Arial" w:hAnsi="Arial" w:cs="Arial"/>
        </w:rPr>
        <w:t xml:space="preserve">by up to 80% </w:t>
      </w:r>
      <w:r w:rsidRPr="006F46B5">
        <w:rPr>
          <w:rFonts w:ascii="Arial" w:hAnsi="Arial" w:cs="Arial"/>
        </w:rPr>
        <w:t xml:space="preserve">and </w:t>
      </w:r>
      <w:r w:rsidR="003C2764" w:rsidRPr="006F46B5">
        <w:rPr>
          <w:rFonts w:ascii="Arial" w:hAnsi="Arial" w:cs="Arial"/>
        </w:rPr>
        <w:t>lead to significant saving</w:t>
      </w:r>
      <w:r w:rsidR="008230C7" w:rsidRPr="006F46B5">
        <w:rPr>
          <w:rFonts w:ascii="Arial" w:hAnsi="Arial" w:cs="Arial"/>
        </w:rPr>
        <w:t>s</w:t>
      </w:r>
      <w:r w:rsidR="003C2764" w:rsidRPr="006F46B5">
        <w:rPr>
          <w:rFonts w:ascii="Arial" w:hAnsi="Arial" w:cs="Arial"/>
        </w:rPr>
        <w:t xml:space="preserve"> in </w:t>
      </w:r>
      <w:r w:rsidRPr="006F46B5">
        <w:rPr>
          <w:rFonts w:ascii="Arial" w:hAnsi="Arial" w:cs="Arial"/>
        </w:rPr>
        <w:t xml:space="preserve">service </w:t>
      </w:r>
      <w:r w:rsidR="008675EF" w:rsidRPr="006F46B5">
        <w:rPr>
          <w:rFonts w:ascii="Arial" w:hAnsi="Arial" w:cs="Arial"/>
        </w:rPr>
        <w:t xml:space="preserve">and maintenance </w:t>
      </w:r>
      <w:r w:rsidRPr="006F46B5">
        <w:rPr>
          <w:rFonts w:ascii="Arial" w:hAnsi="Arial" w:cs="Arial"/>
        </w:rPr>
        <w:t xml:space="preserve">costs. </w:t>
      </w:r>
      <w:r w:rsidR="00056DBA" w:rsidRPr="006F46B5">
        <w:rPr>
          <w:rFonts w:ascii="Arial" w:hAnsi="Arial" w:cs="Arial"/>
        </w:rPr>
        <w:t xml:space="preserve">The enhanced visibility created by the bright light </w:t>
      </w:r>
      <w:r w:rsidR="001536DD" w:rsidRPr="006F46B5">
        <w:rPr>
          <w:rFonts w:ascii="Arial" w:hAnsi="Arial" w:cs="Arial"/>
        </w:rPr>
        <w:t xml:space="preserve">can also contribute to </w:t>
      </w:r>
      <w:r w:rsidR="00056DBA" w:rsidRPr="006F46B5">
        <w:rPr>
          <w:rFonts w:ascii="Arial" w:hAnsi="Arial" w:cs="Arial"/>
        </w:rPr>
        <w:t>an enhanced feeling of security and can help improve road safety</w:t>
      </w:r>
      <w:r w:rsidR="00F25C75" w:rsidRPr="006F46B5">
        <w:rPr>
          <w:rFonts w:ascii="Arial" w:hAnsi="Arial" w:cs="Arial"/>
        </w:rPr>
        <w:t>.</w:t>
      </w:r>
    </w:p>
    <w:p w:rsidR="00DB3573" w:rsidRPr="006F46B5" w:rsidRDefault="00DB3573" w:rsidP="00DB3573">
      <w:pPr>
        <w:autoSpaceDE w:val="0"/>
        <w:autoSpaceDN w:val="0"/>
        <w:jc w:val="both"/>
      </w:pPr>
    </w:p>
    <w:p w:rsidR="00DB3573" w:rsidRPr="006F46B5" w:rsidRDefault="00DB3573" w:rsidP="00DB3573">
      <w:pPr>
        <w:autoSpaceDE w:val="0"/>
        <w:autoSpaceDN w:val="0"/>
        <w:jc w:val="both"/>
        <w:rPr>
          <w:rFonts w:ascii="Arial" w:hAnsi="Arial" w:cs="Arial"/>
          <w:bCs/>
        </w:rPr>
      </w:pPr>
      <w:r w:rsidRPr="006F46B5">
        <w:rPr>
          <w:rFonts w:ascii="Arial" w:hAnsi="Arial" w:cs="Arial"/>
        </w:rPr>
        <w:t>“</w:t>
      </w:r>
      <w:r w:rsidR="00B52DE1" w:rsidRPr="006F46B5">
        <w:rPr>
          <w:rFonts w:ascii="Arial" w:hAnsi="Arial" w:cs="Arial"/>
        </w:rPr>
        <w:t xml:space="preserve">Today’s announcement of our joint venture with </w:t>
      </w:r>
      <w:proofErr w:type="spellStart"/>
      <w:r w:rsidR="00B52DE1" w:rsidRPr="006F46B5">
        <w:rPr>
          <w:rFonts w:ascii="Arial" w:hAnsi="Arial" w:cs="Arial"/>
        </w:rPr>
        <w:t>Optogan</w:t>
      </w:r>
      <w:proofErr w:type="spellEnd"/>
      <w:r w:rsidR="00B52DE1" w:rsidRPr="006F46B5">
        <w:rPr>
          <w:rFonts w:ascii="Arial" w:hAnsi="Arial" w:cs="Arial"/>
        </w:rPr>
        <w:t xml:space="preserve"> represents the beginning of a new, ambitious journey to become a key player on the Russian outdoor lighting market</w:t>
      </w:r>
      <w:r w:rsidR="00BA471D" w:rsidRPr="006F46B5">
        <w:rPr>
          <w:rFonts w:ascii="Arial" w:hAnsi="Arial" w:cs="Arial"/>
        </w:rPr>
        <w:t>,” said</w:t>
      </w:r>
      <w:r w:rsidR="00357CAC" w:rsidRPr="00F91F81">
        <w:rPr>
          <w:rFonts w:ascii="Arial" w:hAnsi="Arial" w:cs="Arial"/>
        </w:rPr>
        <w:t xml:space="preserve">- Arjan de Jongste, </w:t>
      </w:r>
      <w:r w:rsidR="00F91F81" w:rsidRPr="00F91F81">
        <w:rPr>
          <w:rFonts w:ascii="Arial" w:hAnsi="Arial" w:cs="Arial"/>
        </w:rPr>
        <w:t>CEO</w:t>
      </w:r>
      <w:r w:rsidR="00F91F81">
        <w:rPr>
          <w:rFonts w:ascii="Arial" w:hAnsi="Arial" w:cs="Arial"/>
        </w:rPr>
        <w:t xml:space="preserve"> </w:t>
      </w:r>
      <w:bookmarkStart w:id="0" w:name="_GoBack"/>
      <w:bookmarkEnd w:id="0"/>
      <w:r w:rsidR="00D4224D" w:rsidRPr="00F91F81">
        <w:rPr>
          <w:rFonts w:ascii="Arial" w:hAnsi="Arial" w:cs="Arial"/>
        </w:rPr>
        <w:t xml:space="preserve">Philips </w:t>
      </w:r>
      <w:r w:rsidR="00111585" w:rsidRPr="00F91F81">
        <w:rPr>
          <w:rFonts w:ascii="Arial" w:hAnsi="Arial" w:cs="Arial"/>
        </w:rPr>
        <w:t>Russia</w:t>
      </w:r>
      <w:r w:rsidR="005B25ED" w:rsidRPr="00F91F81">
        <w:rPr>
          <w:rFonts w:ascii="Arial" w:hAnsi="Arial" w:cs="Arial"/>
          <w:bCs/>
        </w:rPr>
        <w:t>.</w:t>
      </w:r>
      <w:r w:rsidR="00BA471D" w:rsidRPr="006F46B5">
        <w:rPr>
          <w:rFonts w:ascii="Arial" w:hAnsi="Arial" w:cs="Arial"/>
        </w:rPr>
        <w:t xml:space="preserve"> “</w:t>
      </w:r>
      <w:r w:rsidRPr="006F46B5">
        <w:rPr>
          <w:rFonts w:ascii="Arial" w:hAnsi="Arial" w:cs="Arial"/>
        </w:rPr>
        <w:t xml:space="preserve">We believe </w:t>
      </w:r>
      <w:r w:rsidR="00B52DE1" w:rsidRPr="006F46B5">
        <w:rPr>
          <w:rFonts w:ascii="Arial" w:hAnsi="Arial" w:cs="Arial"/>
        </w:rPr>
        <w:t xml:space="preserve">it </w:t>
      </w:r>
      <w:r w:rsidRPr="006F46B5">
        <w:rPr>
          <w:rFonts w:ascii="Arial" w:hAnsi="Arial" w:cs="Arial"/>
        </w:rPr>
        <w:t xml:space="preserve">will unlock new potential for </w:t>
      </w:r>
      <w:r w:rsidR="00B52DE1" w:rsidRPr="006F46B5">
        <w:rPr>
          <w:rFonts w:ascii="Arial" w:hAnsi="Arial" w:cs="Arial"/>
        </w:rPr>
        <w:t xml:space="preserve">us to </w:t>
      </w:r>
      <w:r w:rsidR="001A4D24" w:rsidRPr="006F46B5">
        <w:rPr>
          <w:rFonts w:ascii="Arial" w:hAnsi="Arial" w:cs="Arial"/>
        </w:rPr>
        <w:t>bring innovative</w:t>
      </w:r>
      <w:r w:rsidR="00B52DE1" w:rsidRPr="006F46B5">
        <w:rPr>
          <w:rFonts w:ascii="Arial" w:hAnsi="Arial" w:cs="Arial"/>
        </w:rPr>
        <w:t xml:space="preserve"> lighting solutions</w:t>
      </w:r>
      <w:r w:rsidR="00BA471D" w:rsidRPr="006F46B5">
        <w:rPr>
          <w:rFonts w:ascii="Arial" w:hAnsi="Arial" w:cs="Arial"/>
        </w:rPr>
        <w:t xml:space="preserve"> to Russia </w:t>
      </w:r>
      <w:r w:rsidR="00B52DE1" w:rsidRPr="006F46B5">
        <w:rPr>
          <w:rFonts w:ascii="Arial" w:hAnsi="Arial" w:cs="Arial"/>
        </w:rPr>
        <w:t>that save energy</w:t>
      </w:r>
      <w:r w:rsidR="002D16D1" w:rsidRPr="006F46B5">
        <w:rPr>
          <w:rFonts w:ascii="Arial" w:hAnsi="Arial" w:cs="Arial"/>
        </w:rPr>
        <w:t>, reduce maintenance costs</w:t>
      </w:r>
      <w:r w:rsidR="00B52DE1" w:rsidRPr="006F46B5">
        <w:rPr>
          <w:rFonts w:ascii="Arial" w:hAnsi="Arial" w:cs="Arial"/>
        </w:rPr>
        <w:t xml:space="preserve"> and increase </w:t>
      </w:r>
      <w:r w:rsidR="002D16D1" w:rsidRPr="006F46B5">
        <w:rPr>
          <w:rFonts w:ascii="Arial" w:hAnsi="Arial" w:cs="Arial"/>
        </w:rPr>
        <w:t>road</w:t>
      </w:r>
      <w:r w:rsidR="00B52DE1" w:rsidRPr="006F46B5">
        <w:rPr>
          <w:rFonts w:ascii="Arial" w:hAnsi="Arial" w:cs="Arial"/>
        </w:rPr>
        <w:t xml:space="preserve"> safety</w:t>
      </w:r>
      <w:r w:rsidR="00BA471D" w:rsidRPr="006F46B5">
        <w:rPr>
          <w:rFonts w:ascii="Arial" w:hAnsi="Arial" w:cs="Arial"/>
        </w:rPr>
        <w:t>,</w:t>
      </w:r>
      <w:r w:rsidR="00B52DE1" w:rsidRPr="006F46B5">
        <w:rPr>
          <w:rFonts w:ascii="Arial" w:hAnsi="Arial" w:cs="Arial"/>
        </w:rPr>
        <w:t xml:space="preserve"> thereby </w:t>
      </w:r>
      <w:r w:rsidR="00BA471D" w:rsidRPr="006F46B5">
        <w:rPr>
          <w:rFonts w:ascii="Arial" w:hAnsi="Arial" w:cs="Arial"/>
        </w:rPr>
        <w:t>making a difference in people’s lives</w:t>
      </w:r>
      <w:r w:rsidR="0054692E" w:rsidRPr="006F46B5">
        <w:rPr>
          <w:rFonts w:ascii="Arial" w:hAnsi="Arial" w:cs="Arial"/>
        </w:rPr>
        <w:t xml:space="preserve">.” </w:t>
      </w:r>
    </w:p>
    <w:p w:rsidR="00FF12CA" w:rsidRPr="006F46B5" w:rsidRDefault="00DB3573" w:rsidP="003F159B">
      <w:pPr>
        <w:autoSpaceDE w:val="0"/>
        <w:autoSpaceDN w:val="0"/>
        <w:rPr>
          <w:highlight w:val="yellow"/>
        </w:rPr>
      </w:pPr>
      <w:r w:rsidRPr="006F46B5">
        <w:rPr>
          <w:rFonts w:ascii="Arial" w:hAnsi="Arial" w:cs="Arial"/>
        </w:rPr>
        <w:t> </w:t>
      </w:r>
    </w:p>
    <w:p w:rsidR="00441C08" w:rsidRPr="006F46B5" w:rsidRDefault="003F159B">
      <w:pPr>
        <w:rPr>
          <w:rFonts w:ascii="Arial" w:hAnsi="Arial" w:cs="Arial"/>
        </w:rPr>
      </w:pPr>
      <w:r w:rsidRPr="006F46B5">
        <w:rPr>
          <w:rFonts w:ascii="Arial" w:hAnsi="Arial" w:cs="Arial"/>
        </w:rPr>
        <w:t>“</w:t>
      </w:r>
      <w:proofErr w:type="spellStart"/>
      <w:r w:rsidR="00147F23" w:rsidRPr="006F46B5">
        <w:rPr>
          <w:rFonts w:ascii="Arial" w:hAnsi="Arial" w:cs="Arial"/>
        </w:rPr>
        <w:t>Optogan</w:t>
      </w:r>
      <w:proofErr w:type="spellEnd"/>
      <w:r w:rsidR="00147F23" w:rsidRPr="006F46B5">
        <w:rPr>
          <w:rFonts w:ascii="Arial" w:hAnsi="Arial" w:cs="Arial"/>
        </w:rPr>
        <w:t xml:space="preserve"> is one of the technology leaders in the manufacturing of light-emitting diodes (LEDs). With proven innovative, energy efficient and cost-efficient solutions in the fields of high brightness chips, LED components, LED lamps and LED luminaires. </w:t>
      </w:r>
      <w:proofErr w:type="spellStart"/>
      <w:r w:rsidR="00147F23" w:rsidRPr="006F46B5">
        <w:rPr>
          <w:rFonts w:ascii="Arial" w:hAnsi="Arial" w:cs="Arial"/>
        </w:rPr>
        <w:t>Optogan</w:t>
      </w:r>
      <w:proofErr w:type="spellEnd"/>
      <w:r w:rsidR="00147F23" w:rsidRPr="006F46B5">
        <w:rPr>
          <w:rFonts w:ascii="Arial" w:hAnsi="Arial" w:cs="Arial"/>
        </w:rPr>
        <w:t xml:space="preserve"> has a very deep understanding of the local Russian market</w:t>
      </w:r>
      <w:r w:rsidR="0054692E" w:rsidRPr="006F46B5">
        <w:rPr>
          <w:rFonts w:ascii="Arial" w:hAnsi="Arial" w:cs="Arial"/>
        </w:rPr>
        <w:t>,</w:t>
      </w:r>
      <w:r w:rsidR="00147F23" w:rsidRPr="006F46B5">
        <w:rPr>
          <w:rFonts w:ascii="Arial" w:hAnsi="Arial" w:cs="Arial"/>
        </w:rPr>
        <w:t xml:space="preserve">” said Aleksey </w:t>
      </w:r>
      <w:proofErr w:type="spellStart"/>
      <w:r w:rsidR="00147F23" w:rsidRPr="006F46B5">
        <w:rPr>
          <w:rFonts w:ascii="Arial" w:hAnsi="Arial" w:cs="Arial"/>
        </w:rPr>
        <w:t>Kovsh</w:t>
      </w:r>
      <w:proofErr w:type="spellEnd"/>
      <w:r w:rsidR="00147F23" w:rsidRPr="006F46B5">
        <w:rPr>
          <w:rFonts w:ascii="Arial" w:hAnsi="Arial" w:cs="Arial"/>
        </w:rPr>
        <w:t xml:space="preserve">, </w:t>
      </w:r>
      <w:proofErr w:type="spellStart"/>
      <w:r w:rsidR="00147F23" w:rsidRPr="006F46B5">
        <w:rPr>
          <w:rFonts w:ascii="Arial" w:hAnsi="Arial" w:cs="Arial"/>
        </w:rPr>
        <w:t>Optogan</w:t>
      </w:r>
      <w:proofErr w:type="spellEnd"/>
      <w:r w:rsidR="00147F23" w:rsidRPr="006F46B5">
        <w:rPr>
          <w:rFonts w:ascii="Arial" w:hAnsi="Arial" w:cs="Arial"/>
        </w:rPr>
        <w:t xml:space="preserve"> Vice President. “By joining forces with Philips we will be able to serve the Russian customers even better</w:t>
      </w:r>
      <w:r w:rsidR="0054692E" w:rsidRPr="006F46B5">
        <w:rPr>
          <w:rFonts w:ascii="Arial" w:hAnsi="Arial" w:cs="Arial"/>
        </w:rPr>
        <w:t>.</w:t>
      </w:r>
      <w:r w:rsidR="00147F23" w:rsidRPr="006F46B5">
        <w:rPr>
          <w:rFonts w:ascii="Arial" w:hAnsi="Arial" w:cs="Arial"/>
        </w:rPr>
        <w:t xml:space="preserve">” </w:t>
      </w:r>
    </w:p>
    <w:p w:rsidR="00147F23" w:rsidRPr="006F46B5" w:rsidRDefault="00147F23"/>
    <w:p w:rsidR="00A92DFC" w:rsidRPr="006F46B5" w:rsidRDefault="00A92DFC" w:rsidP="00A92DFC">
      <w:pPr>
        <w:rPr>
          <w:color w:val="1F497D"/>
        </w:rPr>
      </w:pPr>
      <w:r w:rsidRPr="006F46B5">
        <w:rPr>
          <w:rFonts w:ascii="Arial" w:hAnsi="Arial" w:cs="Arial"/>
        </w:rPr>
        <w:t xml:space="preserve">Road lighting in Russia is an attractive market segment as it is anticipated to become one of the leading growth segments for LED. The Russian road lighting market is expected to double over the next four years to EUR 100 million by 2015.This growth is mainly driven by government energy efficiency programs for modernization of road lighting. It is expected that due to this also the share of LED will reach 50% as early as 2015. </w:t>
      </w:r>
    </w:p>
    <w:p w:rsidR="00A92DFC" w:rsidRPr="006F46B5" w:rsidRDefault="00A92DFC"/>
    <w:p w:rsidR="00441C08" w:rsidRPr="006F46B5" w:rsidRDefault="00441C08" w:rsidP="00441C08">
      <w:pPr>
        <w:rPr>
          <w:rFonts w:ascii="Arial" w:hAnsi="Arial" w:cs="Arial"/>
          <w:b/>
        </w:rPr>
      </w:pPr>
      <w:r w:rsidRPr="006F46B5">
        <w:rPr>
          <w:rFonts w:ascii="Arial" w:hAnsi="Arial" w:cs="Arial"/>
          <w:b/>
        </w:rPr>
        <w:t xml:space="preserve">For more information, please contact: </w:t>
      </w:r>
    </w:p>
    <w:p w:rsidR="00441C08" w:rsidRPr="006F46B5" w:rsidRDefault="00502514" w:rsidP="00441C08">
      <w:pPr>
        <w:rPr>
          <w:rFonts w:ascii="Arial" w:hAnsi="Arial" w:cs="Arial"/>
        </w:rPr>
      </w:pPr>
      <w:r w:rsidRPr="006F46B5">
        <w:rPr>
          <w:rFonts w:ascii="Arial" w:hAnsi="Arial" w:cs="Arial"/>
        </w:rPr>
        <w:t>Santa van der Laarse</w:t>
      </w:r>
    </w:p>
    <w:p w:rsidR="00441C08" w:rsidRPr="006F46B5" w:rsidRDefault="00441C08" w:rsidP="00441C08">
      <w:pPr>
        <w:rPr>
          <w:rFonts w:ascii="Arial" w:hAnsi="Arial" w:cs="Arial"/>
        </w:rPr>
      </w:pPr>
      <w:r w:rsidRPr="006F46B5">
        <w:rPr>
          <w:rFonts w:ascii="Arial" w:hAnsi="Arial" w:cs="Arial"/>
        </w:rPr>
        <w:t xml:space="preserve">Philips Corporate Communications </w:t>
      </w:r>
    </w:p>
    <w:p w:rsidR="00441C08" w:rsidRPr="006F46B5" w:rsidRDefault="00441C08" w:rsidP="00441C08">
      <w:pPr>
        <w:jc w:val="both"/>
        <w:rPr>
          <w:rFonts w:ascii="Arial" w:hAnsi="Arial" w:cs="Arial"/>
        </w:rPr>
      </w:pPr>
      <w:r w:rsidRPr="006F46B5">
        <w:rPr>
          <w:rFonts w:ascii="Arial" w:hAnsi="Arial" w:cs="Arial"/>
        </w:rPr>
        <w:t xml:space="preserve">Tel: + </w:t>
      </w:r>
      <w:r w:rsidR="00C33F9B">
        <w:rPr>
          <w:rFonts w:ascii="Arial" w:hAnsi="Arial" w:cs="Arial"/>
        </w:rPr>
        <w:t>31 20 59</w:t>
      </w:r>
      <w:r w:rsidR="00502514" w:rsidRPr="006F46B5">
        <w:rPr>
          <w:rFonts w:ascii="Arial" w:hAnsi="Arial" w:cs="Arial"/>
        </w:rPr>
        <w:t xml:space="preserve"> 77209</w:t>
      </w:r>
    </w:p>
    <w:p w:rsidR="00441C08" w:rsidRPr="006F46B5" w:rsidRDefault="00441C08" w:rsidP="00441C08">
      <w:pPr>
        <w:jc w:val="both"/>
        <w:rPr>
          <w:rFonts w:ascii="Arial" w:hAnsi="Arial" w:cs="Arial"/>
        </w:rPr>
      </w:pPr>
      <w:r w:rsidRPr="006F46B5">
        <w:rPr>
          <w:rFonts w:ascii="Arial" w:hAnsi="Arial" w:cs="Arial"/>
        </w:rPr>
        <w:t xml:space="preserve">Email: </w:t>
      </w:r>
      <w:hyperlink r:id="rId9" w:history="1">
        <w:r w:rsidR="00502514" w:rsidRPr="006F46B5">
          <w:rPr>
            <w:rStyle w:val="Hyperlink"/>
            <w:rFonts w:ascii="Arial" w:hAnsi="Arial" w:cs="Arial"/>
          </w:rPr>
          <w:t>santa.van.der.laarse@philips.com</w:t>
        </w:r>
      </w:hyperlink>
      <w:r w:rsidRPr="006F46B5">
        <w:rPr>
          <w:rFonts w:ascii="Arial" w:hAnsi="Arial" w:cs="Arial"/>
        </w:rPr>
        <w:t xml:space="preserve"> </w:t>
      </w:r>
    </w:p>
    <w:p w:rsidR="00441C08" w:rsidRPr="006F46B5" w:rsidRDefault="00441C08" w:rsidP="00441C08">
      <w:pPr>
        <w:jc w:val="both"/>
        <w:rPr>
          <w:rFonts w:ascii="Arial" w:hAnsi="Arial" w:cs="Arial"/>
        </w:rPr>
      </w:pPr>
    </w:p>
    <w:p w:rsidR="00441C08" w:rsidRPr="006F46B5" w:rsidRDefault="00441C08" w:rsidP="00441C08">
      <w:pPr>
        <w:pStyle w:val="Heading3"/>
        <w:rPr>
          <w:szCs w:val="22"/>
        </w:rPr>
      </w:pPr>
      <w:r w:rsidRPr="006F46B5">
        <w:rPr>
          <w:szCs w:val="22"/>
        </w:rPr>
        <w:lastRenderedPageBreak/>
        <w:t>About Royal Philips Electronics</w:t>
      </w:r>
    </w:p>
    <w:p w:rsidR="00DD580E" w:rsidRDefault="00DD580E" w:rsidP="00441C08">
      <w:pPr>
        <w:rPr>
          <w:rFonts w:ascii="Arial" w:hAnsi="Arial" w:cs="Arial"/>
        </w:rPr>
      </w:pPr>
      <w:r w:rsidRPr="00DD580E">
        <w:rPr>
          <w:rFonts w:ascii="Arial" w:hAnsi="Arial" w:cs="Arial"/>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www.philips.com/newscenter.</w:t>
      </w:r>
    </w:p>
    <w:p w:rsidR="00DD580E" w:rsidRDefault="00DD580E" w:rsidP="00441C08">
      <w:pPr>
        <w:rPr>
          <w:rFonts w:ascii="Arial" w:hAnsi="Arial" w:cs="Arial"/>
          <w:b/>
        </w:rPr>
      </w:pPr>
    </w:p>
    <w:p w:rsidR="00441C08" w:rsidRPr="006F46B5" w:rsidRDefault="00441C08" w:rsidP="00441C08">
      <w:pPr>
        <w:rPr>
          <w:rFonts w:ascii="Arial" w:hAnsi="Arial" w:cs="Arial"/>
          <w:b/>
        </w:rPr>
      </w:pPr>
      <w:r w:rsidRPr="006F46B5">
        <w:rPr>
          <w:rFonts w:ascii="Arial" w:hAnsi="Arial" w:cs="Arial"/>
          <w:b/>
        </w:rPr>
        <w:t xml:space="preserve">About </w:t>
      </w:r>
      <w:proofErr w:type="spellStart"/>
      <w:r w:rsidRPr="006F46B5">
        <w:rPr>
          <w:rFonts w:ascii="Arial" w:hAnsi="Arial" w:cs="Arial"/>
          <w:b/>
        </w:rPr>
        <w:t>Optogan</w:t>
      </w:r>
      <w:proofErr w:type="spellEnd"/>
    </w:p>
    <w:p w:rsidR="00147F23" w:rsidRPr="006F46B5" w:rsidRDefault="008169BD" w:rsidP="00147F23">
      <w:pPr>
        <w:rPr>
          <w:rFonts w:ascii="Arial" w:hAnsi="Arial" w:cs="Arial"/>
        </w:rPr>
      </w:pPr>
      <w:proofErr w:type="spellStart"/>
      <w:r w:rsidRPr="006F46B5">
        <w:rPr>
          <w:rFonts w:ascii="Arial" w:hAnsi="Arial" w:cs="Arial"/>
        </w:rPr>
        <w:t>Optogan</w:t>
      </w:r>
      <w:proofErr w:type="spellEnd"/>
      <w:r w:rsidRPr="006F46B5">
        <w:rPr>
          <w:rFonts w:ascii="Arial" w:hAnsi="Arial" w:cs="Arial"/>
        </w:rPr>
        <w:t xml:space="preserve"> </w:t>
      </w:r>
      <w:r w:rsidR="00147F23" w:rsidRPr="006F46B5">
        <w:rPr>
          <w:rFonts w:ascii="Arial" w:hAnsi="Arial" w:cs="Arial"/>
        </w:rPr>
        <w:t xml:space="preserve">is one of the technology leaders in the manufacturing of light-emitting diodes (LEDs). With proven innovative and cost-efficient solutions in the fields of high brightness chips, LED components, LED lamps and LED luminaires the company focuses on the needs of its customers. </w:t>
      </w:r>
      <w:proofErr w:type="spellStart"/>
      <w:r w:rsidR="00147F23" w:rsidRPr="006F46B5">
        <w:rPr>
          <w:rFonts w:ascii="Arial" w:hAnsi="Arial" w:cs="Arial"/>
        </w:rPr>
        <w:t>Optogan</w:t>
      </w:r>
      <w:proofErr w:type="spellEnd"/>
      <w:r w:rsidR="00147F23" w:rsidRPr="006F46B5">
        <w:rPr>
          <w:rFonts w:ascii="Arial" w:hAnsi="Arial" w:cs="Arial"/>
        </w:rPr>
        <w:t xml:space="preserve"> was founded in 2004 by three Russian scientists and entrepreneurs in Helsinki (Finland). Since 2005 </w:t>
      </w:r>
      <w:proofErr w:type="spellStart"/>
      <w:r w:rsidR="00147F23" w:rsidRPr="006F46B5">
        <w:rPr>
          <w:rFonts w:ascii="Arial" w:hAnsi="Arial" w:cs="Arial"/>
        </w:rPr>
        <w:t>Optogan</w:t>
      </w:r>
      <w:proofErr w:type="spellEnd"/>
      <w:r w:rsidR="00147F23" w:rsidRPr="006F46B5">
        <w:rPr>
          <w:rFonts w:ascii="Arial" w:hAnsi="Arial" w:cs="Arial"/>
        </w:rPr>
        <w:t xml:space="preserve"> GmbH has been developing chip technologies in Dortmund (Germany) and chip production in Landshut (Germany) and is currently ramping up its new production facility in St. Petersburg (Russia). </w:t>
      </w:r>
      <w:proofErr w:type="spellStart"/>
      <w:r w:rsidR="0002316B" w:rsidRPr="006F46B5">
        <w:rPr>
          <w:rFonts w:ascii="Arial" w:hAnsi="Arial" w:cs="Arial"/>
        </w:rPr>
        <w:t>Optogan</w:t>
      </w:r>
      <w:proofErr w:type="spellEnd"/>
      <w:r w:rsidR="0002316B" w:rsidRPr="006F46B5">
        <w:rPr>
          <w:rFonts w:ascii="Arial" w:hAnsi="Arial" w:cs="Arial"/>
        </w:rPr>
        <w:t xml:space="preserve"> </w:t>
      </w:r>
      <w:r w:rsidR="00147F23" w:rsidRPr="006F46B5">
        <w:rPr>
          <w:rFonts w:ascii="Arial" w:hAnsi="Arial" w:cs="Arial"/>
        </w:rPr>
        <w:t>has sites at Landshut (Germany), Dortmund (Germany), Helsinki (Finland) and St. Petersburg (Russia).</w:t>
      </w:r>
    </w:p>
    <w:p w:rsidR="00441C08" w:rsidRPr="006F46B5" w:rsidRDefault="00441C08" w:rsidP="00441C08">
      <w:pPr>
        <w:rPr>
          <w:rFonts w:ascii="Arial" w:hAnsi="Arial" w:cs="Arial"/>
        </w:rPr>
      </w:pPr>
    </w:p>
    <w:p w:rsidR="00147F23" w:rsidRPr="006F46B5" w:rsidRDefault="00147F23" w:rsidP="00441C08">
      <w:pPr>
        <w:rPr>
          <w:rFonts w:ascii="Arial" w:hAnsi="Arial" w:cs="Arial"/>
        </w:rPr>
      </w:pPr>
    </w:p>
    <w:p w:rsidR="00441C08" w:rsidRPr="006F46B5" w:rsidRDefault="00441C08">
      <w:pPr>
        <w:rPr>
          <w:rFonts w:ascii="Arial" w:hAnsi="Arial" w:cs="Arial"/>
          <w:sz w:val="20"/>
          <w:szCs w:val="20"/>
        </w:rPr>
      </w:pPr>
    </w:p>
    <w:p w:rsidR="00856068" w:rsidRPr="006F46B5" w:rsidRDefault="00856068" w:rsidP="00856068">
      <w:pPr>
        <w:autoSpaceDE w:val="0"/>
        <w:autoSpaceDN w:val="0"/>
        <w:adjustRightInd w:val="0"/>
        <w:jc w:val="both"/>
        <w:rPr>
          <w:rFonts w:ascii="Arial" w:hAnsi="Arial" w:cs="Arial"/>
          <w:sz w:val="20"/>
          <w:szCs w:val="20"/>
          <w:highlight w:val="yellow"/>
        </w:rPr>
      </w:pPr>
    </w:p>
    <w:p w:rsidR="00856068" w:rsidRDefault="00856068"/>
    <w:sectPr w:rsidR="00856068" w:rsidSect="006B11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F5" w:rsidRDefault="000736F5" w:rsidP="000736F5">
      <w:r>
        <w:separator/>
      </w:r>
    </w:p>
  </w:endnote>
  <w:endnote w:type="continuationSeparator" w:id="0">
    <w:p w:rsidR="000736F5" w:rsidRDefault="000736F5" w:rsidP="0007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880361"/>
      <w:docPartObj>
        <w:docPartGallery w:val="Page Numbers (Bottom of Page)"/>
        <w:docPartUnique/>
      </w:docPartObj>
    </w:sdtPr>
    <w:sdtEndPr>
      <w:rPr>
        <w:noProof/>
      </w:rPr>
    </w:sdtEndPr>
    <w:sdtContent>
      <w:p w:rsidR="000736F5" w:rsidRDefault="000736F5">
        <w:pPr>
          <w:pStyle w:val="Footer"/>
          <w:jc w:val="right"/>
        </w:pPr>
        <w:r>
          <w:fldChar w:fldCharType="begin"/>
        </w:r>
        <w:r>
          <w:instrText xml:space="preserve"> PAGE   \* MERGEFORMAT </w:instrText>
        </w:r>
        <w:r>
          <w:fldChar w:fldCharType="separate"/>
        </w:r>
        <w:r w:rsidR="00F91F81">
          <w:rPr>
            <w:noProof/>
          </w:rPr>
          <w:t>1</w:t>
        </w:r>
        <w:r>
          <w:rPr>
            <w:noProof/>
          </w:rPr>
          <w:fldChar w:fldCharType="end"/>
        </w:r>
      </w:p>
    </w:sdtContent>
  </w:sdt>
  <w:p w:rsidR="000736F5" w:rsidRDefault="00073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F5" w:rsidRDefault="000736F5" w:rsidP="000736F5">
      <w:r>
        <w:separator/>
      </w:r>
    </w:p>
  </w:footnote>
  <w:footnote w:type="continuationSeparator" w:id="0">
    <w:p w:rsidR="000736F5" w:rsidRDefault="000736F5" w:rsidP="00073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022A6"/>
    <w:multiLevelType w:val="hybridMultilevel"/>
    <w:tmpl w:val="C00A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0B92810"/>
    <w:multiLevelType w:val="hybridMultilevel"/>
    <w:tmpl w:val="4A2E4430"/>
    <w:lvl w:ilvl="0" w:tplc="DC38ECB4">
      <w:start w:val="8"/>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73"/>
    <w:rsid w:val="0002316B"/>
    <w:rsid w:val="00027CE7"/>
    <w:rsid w:val="00032E14"/>
    <w:rsid w:val="00056DBA"/>
    <w:rsid w:val="000736F5"/>
    <w:rsid w:val="00083ED8"/>
    <w:rsid w:val="00101505"/>
    <w:rsid w:val="00111585"/>
    <w:rsid w:val="00147F23"/>
    <w:rsid w:val="001536DD"/>
    <w:rsid w:val="001A4D24"/>
    <w:rsid w:val="00216311"/>
    <w:rsid w:val="002204E7"/>
    <w:rsid w:val="00232CD5"/>
    <w:rsid w:val="00235AC1"/>
    <w:rsid w:val="002D16D1"/>
    <w:rsid w:val="002D1D3C"/>
    <w:rsid w:val="002F429D"/>
    <w:rsid w:val="00315C2A"/>
    <w:rsid w:val="00346B38"/>
    <w:rsid w:val="00357CAC"/>
    <w:rsid w:val="003C2764"/>
    <w:rsid w:val="003D5A74"/>
    <w:rsid w:val="003E07F2"/>
    <w:rsid w:val="003F159B"/>
    <w:rsid w:val="003F2647"/>
    <w:rsid w:val="00432C01"/>
    <w:rsid w:val="00441C08"/>
    <w:rsid w:val="00442FD4"/>
    <w:rsid w:val="00463E33"/>
    <w:rsid w:val="004648F9"/>
    <w:rsid w:val="00471000"/>
    <w:rsid w:val="00481095"/>
    <w:rsid w:val="004A23C6"/>
    <w:rsid w:val="004C6181"/>
    <w:rsid w:val="004D0E1E"/>
    <w:rsid w:val="00502514"/>
    <w:rsid w:val="00542788"/>
    <w:rsid w:val="0054692E"/>
    <w:rsid w:val="0059015D"/>
    <w:rsid w:val="005B25ED"/>
    <w:rsid w:val="005B2DD9"/>
    <w:rsid w:val="005E496D"/>
    <w:rsid w:val="005E71C7"/>
    <w:rsid w:val="006434E4"/>
    <w:rsid w:val="00667F87"/>
    <w:rsid w:val="006775BC"/>
    <w:rsid w:val="006B111B"/>
    <w:rsid w:val="006C112C"/>
    <w:rsid w:val="006F46B5"/>
    <w:rsid w:val="006F7609"/>
    <w:rsid w:val="00746B8F"/>
    <w:rsid w:val="007472B8"/>
    <w:rsid w:val="00764972"/>
    <w:rsid w:val="007871AD"/>
    <w:rsid w:val="00790114"/>
    <w:rsid w:val="007A116C"/>
    <w:rsid w:val="007E63E6"/>
    <w:rsid w:val="007F5E41"/>
    <w:rsid w:val="00802F36"/>
    <w:rsid w:val="008169BD"/>
    <w:rsid w:val="008230C7"/>
    <w:rsid w:val="00856068"/>
    <w:rsid w:val="008675EF"/>
    <w:rsid w:val="008E4491"/>
    <w:rsid w:val="009216AC"/>
    <w:rsid w:val="00930B8A"/>
    <w:rsid w:val="009974B1"/>
    <w:rsid w:val="00A51541"/>
    <w:rsid w:val="00A92DFC"/>
    <w:rsid w:val="00AA19B0"/>
    <w:rsid w:val="00AD1606"/>
    <w:rsid w:val="00B0446D"/>
    <w:rsid w:val="00B120B4"/>
    <w:rsid w:val="00B52DE1"/>
    <w:rsid w:val="00B614B6"/>
    <w:rsid w:val="00BA3134"/>
    <w:rsid w:val="00BA471D"/>
    <w:rsid w:val="00BD1C56"/>
    <w:rsid w:val="00C33F9B"/>
    <w:rsid w:val="00C34847"/>
    <w:rsid w:val="00C37700"/>
    <w:rsid w:val="00C564CA"/>
    <w:rsid w:val="00C634EE"/>
    <w:rsid w:val="00C7669D"/>
    <w:rsid w:val="00D30207"/>
    <w:rsid w:val="00D4224D"/>
    <w:rsid w:val="00D97216"/>
    <w:rsid w:val="00DB3573"/>
    <w:rsid w:val="00DD580E"/>
    <w:rsid w:val="00E11AF4"/>
    <w:rsid w:val="00E44A69"/>
    <w:rsid w:val="00EC6C4F"/>
    <w:rsid w:val="00ED6D75"/>
    <w:rsid w:val="00F25C75"/>
    <w:rsid w:val="00F91F81"/>
    <w:rsid w:val="00F96E46"/>
    <w:rsid w:val="00FB2B2B"/>
    <w:rsid w:val="00FF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73"/>
    <w:pPr>
      <w:spacing w:after="0" w:line="240" w:lineRule="auto"/>
    </w:pPr>
    <w:rPr>
      <w:rFonts w:ascii="Calibri" w:hAnsi="Calibri" w:cs="Times New Roman"/>
    </w:rPr>
  </w:style>
  <w:style w:type="paragraph" w:styleId="Heading3">
    <w:name w:val="heading 3"/>
    <w:basedOn w:val="Normal"/>
    <w:next w:val="Normal"/>
    <w:link w:val="Heading3Char"/>
    <w:qFormat/>
    <w:rsid w:val="00441C08"/>
    <w:pPr>
      <w:keepNext/>
      <w:tabs>
        <w:tab w:val="num" w:pos="720"/>
      </w:tabs>
      <w:suppressAutoHyphens/>
      <w:spacing w:before="240" w:after="60"/>
      <w:ind w:left="720" w:hanging="720"/>
      <w:outlineLvl w:val="2"/>
    </w:pPr>
    <w:rPr>
      <w:rFonts w:ascii="Arial" w:eastAsia="Times New Roman" w:hAnsi="Arial" w:cs="Arial"/>
      <w:b/>
      <w:bCs/>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3573"/>
    <w:rPr>
      <w:sz w:val="16"/>
      <w:szCs w:val="16"/>
    </w:rPr>
  </w:style>
  <w:style w:type="paragraph" w:styleId="CommentText">
    <w:name w:val="annotation text"/>
    <w:basedOn w:val="Normal"/>
    <w:link w:val="CommentTextChar"/>
    <w:uiPriority w:val="99"/>
    <w:semiHidden/>
    <w:unhideWhenUsed/>
    <w:rsid w:val="00DB3573"/>
    <w:rPr>
      <w:sz w:val="20"/>
      <w:szCs w:val="20"/>
    </w:rPr>
  </w:style>
  <w:style w:type="character" w:customStyle="1" w:styleId="CommentTextChar">
    <w:name w:val="Comment Text Char"/>
    <w:basedOn w:val="DefaultParagraphFont"/>
    <w:link w:val="CommentText"/>
    <w:uiPriority w:val="99"/>
    <w:semiHidden/>
    <w:rsid w:val="00DB357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3573"/>
    <w:rPr>
      <w:b/>
      <w:bCs/>
    </w:rPr>
  </w:style>
  <w:style w:type="character" w:customStyle="1" w:styleId="CommentSubjectChar">
    <w:name w:val="Comment Subject Char"/>
    <w:basedOn w:val="CommentTextChar"/>
    <w:link w:val="CommentSubject"/>
    <w:uiPriority w:val="99"/>
    <w:semiHidden/>
    <w:rsid w:val="00DB3573"/>
    <w:rPr>
      <w:rFonts w:ascii="Calibri" w:hAnsi="Calibri" w:cs="Times New Roman"/>
      <w:b/>
      <w:bCs/>
      <w:sz w:val="20"/>
      <w:szCs w:val="20"/>
    </w:rPr>
  </w:style>
  <w:style w:type="paragraph" w:styleId="BalloonText">
    <w:name w:val="Balloon Text"/>
    <w:basedOn w:val="Normal"/>
    <w:link w:val="BalloonTextChar"/>
    <w:uiPriority w:val="99"/>
    <w:semiHidden/>
    <w:unhideWhenUsed/>
    <w:rsid w:val="00DB3573"/>
    <w:rPr>
      <w:rFonts w:ascii="Tahoma" w:hAnsi="Tahoma" w:cs="Tahoma"/>
      <w:sz w:val="16"/>
      <w:szCs w:val="16"/>
    </w:rPr>
  </w:style>
  <w:style w:type="character" w:customStyle="1" w:styleId="BalloonTextChar">
    <w:name w:val="Balloon Text Char"/>
    <w:basedOn w:val="DefaultParagraphFont"/>
    <w:link w:val="BalloonText"/>
    <w:uiPriority w:val="99"/>
    <w:semiHidden/>
    <w:rsid w:val="00DB3573"/>
    <w:rPr>
      <w:rFonts w:ascii="Tahoma" w:hAnsi="Tahoma" w:cs="Tahoma"/>
      <w:sz w:val="16"/>
      <w:szCs w:val="16"/>
    </w:rPr>
  </w:style>
  <w:style w:type="character" w:customStyle="1" w:styleId="Heading3Char">
    <w:name w:val="Heading 3 Char"/>
    <w:basedOn w:val="DefaultParagraphFont"/>
    <w:link w:val="Heading3"/>
    <w:rsid w:val="00441C08"/>
    <w:rPr>
      <w:rFonts w:ascii="Arial" w:eastAsia="Times New Roman" w:hAnsi="Arial" w:cs="Arial"/>
      <w:b/>
      <w:bCs/>
      <w:szCs w:val="26"/>
      <w:lang w:eastAsia="ar-SA"/>
    </w:rPr>
  </w:style>
  <w:style w:type="character" w:styleId="Hyperlink">
    <w:name w:val="Hyperlink"/>
    <w:basedOn w:val="DefaultParagraphFont"/>
    <w:rsid w:val="00441C08"/>
    <w:rPr>
      <w:rFonts w:cs="Times New Roman"/>
      <w:color w:val="0000FF"/>
      <w:u w:val="single"/>
    </w:rPr>
  </w:style>
  <w:style w:type="paragraph" w:styleId="ListParagraph">
    <w:name w:val="List Paragraph"/>
    <w:basedOn w:val="Normal"/>
    <w:uiPriority w:val="34"/>
    <w:qFormat/>
    <w:rsid w:val="007871AD"/>
    <w:pPr>
      <w:ind w:left="720"/>
    </w:pPr>
  </w:style>
  <w:style w:type="paragraph" w:styleId="Header">
    <w:name w:val="header"/>
    <w:basedOn w:val="Normal"/>
    <w:link w:val="HeaderChar"/>
    <w:uiPriority w:val="99"/>
    <w:unhideWhenUsed/>
    <w:rsid w:val="000736F5"/>
    <w:pPr>
      <w:tabs>
        <w:tab w:val="center" w:pos="4680"/>
        <w:tab w:val="right" w:pos="9360"/>
      </w:tabs>
    </w:pPr>
  </w:style>
  <w:style w:type="character" w:customStyle="1" w:styleId="HeaderChar">
    <w:name w:val="Header Char"/>
    <w:basedOn w:val="DefaultParagraphFont"/>
    <w:link w:val="Header"/>
    <w:uiPriority w:val="99"/>
    <w:rsid w:val="000736F5"/>
    <w:rPr>
      <w:rFonts w:ascii="Calibri" w:hAnsi="Calibri" w:cs="Times New Roman"/>
    </w:rPr>
  </w:style>
  <w:style w:type="paragraph" w:styleId="Footer">
    <w:name w:val="footer"/>
    <w:basedOn w:val="Normal"/>
    <w:link w:val="FooterChar"/>
    <w:uiPriority w:val="99"/>
    <w:unhideWhenUsed/>
    <w:rsid w:val="000736F5"/>
    <w:pPr>
      <w:tabs>
        <w:tab w:val="center" w:pos="4680"/>
        <w:tab w:val="right" w:pos="9360"/>
      </w:tabs>
    </w:pPr>
  </w:style>
  <w:style w:type="character" w:customStyle="1" w:styleId="FooterChar">
    <w:name w:val="Footer Char"/>
    <w:basedOn w:val="DefaultParagraphFont"/>
    <w:link w:val="Footer"/>
    <w:uiPriority w:val="99"/>
    <w:rsid w:val="000736F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73"/>
    <w:pPr>
      <w:spacing w:after="0" w:line="240" w:lineRule="auto"/>
    </w:pPr>
    <w:rPr>
      <w:rFonts w:ascii="Calibri" w:hAnsi="Calibri" w:cs="Times New Roman"/>
    </w:rPr>
  </w:style>
  <w:style w:type="paragraph" w:styleId="Heading3">
    <w:name w:val="heading 3"/>
    <w:basedOn w:val="Normal"/>
    <w:next w:val="Normal"/>
    <w:link w:val="Heading3Char"/>
    <w:qFormat/>
    <w:rsid w:val="00441C08"/>
    <w:pPr>
      <w:keepNext/>
      <w:tabs>
        <w:tab w:val="num" w:pos="720"/>
      </w:tabs>
      <w:suppressAutoHyphens/>
      <w:spacing w:before="240" w:after="60"/>
      <w:ind w:left="720" w:hanging="720"/>
      <w:outlineLvl w:val="2"/>
    </w:pPr>
    <w:rPr>
      <w:rFonts w:ascii="Arial" w:eastAsia="Times New Roman" w:hAnsi="Arial" w:cs="Arial"/>
      <w:b/>
      <w:bCs/>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3573"/>
    <w:rPr>
      <w:sz w:val="16"/>
      <w:szCs w:val="16"/>
    </w:rPr>
  </w:style>
  <w:style w:type="paragraph" w:styleId="CommentText">
    <w:name w:val="annotation text"/>
    <w:basedOn w:val="Normal"/>
    <w:link w:val="CommentTextChar"/>
    <w:uiPriority w:val="99"/>
    <w:semiHidden/>
    <w:unhideWhenUsed/>
    <w:rsid w:val="00DB3573"/>
    <w:rPr>
      <w:sz w:val="20"/>
      <w:szCs w:val="20"/>
    </w:rPr>
  </w:style>
  <w:style w:type="character" w:customStyle="1" w:styleId="CommentTextChar">
    <w:name w:val="Comment Text Char"/>
    <w:basedOn w:val="DefaultParagraphFont"/>
    <w:link w:val="CommentText"/>
    <w:uiPriority w:val="99"/>
    <w:semiHidden/>
    <w:rsid w:val="00DB357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3573"/>
    <w:rPr>
      <w:b/>
      <w:bCs/>
    </w:rPr>
  </w:style>
  <w:style w:type="character" w:customStyle="1" w:styleId="CommentSubjectChar">
    <w:name w:val="Comment Subject Char"/>
    <w:basedOn w:val="CommentTextChar"/>
    <w:link w:val="CommentSubject"/>
    <w:uiPriority w:val="99"/>
    <w:semiHidden/>
    <w:rsid w:val="00DB3573"/>
    <w:rPr>
      <w:rFonts w:ascii="Calibri" w:hAnsi="Calibri" w:cs="Times New Roman"/>
      <w:b/>
      <w:bCs/>
      <w:sz w:val="20"/>
      <w:szCs w:val="20"/>
    </w:rPr>
  </w:style>
  <w:style w:type="paragraph" w:styleId="BalloonText">
    <w:name w:val="Balloon Text"/>
    <w:basedOn w:val="Normal"/>
    <w:link w:val="BalloonTextChar"/>
    <w:uiPriority w:val="99"/>
    <w:semiHidden/>
    <w:unhideWhenUsed/>
    <w:rsid w:val="00DB3573"/>
    <w:rPr>
      <w:rFonts w:ascii="Tahoma" w:hAnsi="Tahoma" w:cs="Tahoma"/>
      <w:sz w:val="16"/>
      <w:szCs w:val="16"/>
    </w:rPr>
  </w:style>
  <w:style w:type="character" w:customStyle="1" w:styleId="BalloonTextChar">
    <w:name w:val="Balloon Text Char"/>
    <w:basedOn w:val="DefaultParagraphFont"/>
    <w:link w:val="BalloonText"/>
    <w:uiPriority w:val="99"/>
    <w:semiHidden/>
    <w:rsid w:val="00DB3573"/>
    <w:rPr>
      <w:rFonts w:ascii="Tahoma" w:hAnsi="Tahoma" w:cs="Tahoma"/>
      <w:sz w:val="16"/>
      <w:szCs w:val="16"/>
    </w:rPr>
  </w:style>
  <w:style w:type="character" w:customStyle="1" w:styleId="Heading3Char">
    <w:name w:val="Heading 3 Char"/>
    <w:basedOn w:val="DefaultParagraphFont"/>
    <w:link w:val="Heading3"/>
    <w:rsid w:val="00441C08"/>
    <w:rPr>
      <w:rFonts w:ascii="Arial" w:eastAsia="Times New Roman" w:hAnsi="Arial" w:cs="Arial"/>
      <w:b/>
      <w:bCs/>
      <w:szCs w:val="26"/>
      <w:lang w:eastAsia="ar-SA"/>
    </w:rPr>
  </w:style>
  <w:style w:type="character" w:styleId="Hyperlink">
    <w:name w:val="Hyperlink"/>
    <w:basedOn w:val="DefaultParagraphFont"/>
    <w:rsid w:val="00441C08"/>
    <w:rPr>
      <w:rFonts w:cs="Times New Roman"/>
      <w:color w:val="0000FF"/>
      <w:u w:val="single"/>
    </w:rPr>
  </w:style>
  <w:style w:type="paragraph" w:styleId="ListParagraph">
    <w:name w:val="List Paragraph"/>
    <w:basedOn w:val="Normal"/>
    <w:uiPriority w:val="34"/>
    <w:qFormat/>
    <w:rsid w:val="007871AD"/>
    <w:pPr>
      <w:ind w:left="720"/>
    </w:pPr>
  </w:style>
  <w:style w:type="paragraph" w:styleId="Header">
    <w:name w:val="header"/>
    <w:basedOn w:val="Normal"/>
    <w:link w:val="HeaderChar"/>
    <w:uiPriority w:val="99"/>
    <w:unhideWhenUsed/>
    <w:rsid w:val="000736F5"/>
    <w:pPr>
      <w:tabs>
        <w:tab w:val="center" w:pos="4680"/>
        <w:tab w:val="right" w:pos="9360"/>
      </w:tabs>
    </w:pPr>
  </w:style>
  <w:style w:type="character" w:customStyle="1" w:styleId="HeaderChar">
    <w:name w:val="Header Char"/>
    <w:basedOn w:val="DefaultParagraphFont"/>
    <w:link w:val="Header"/>
    <w:uiPriority w:val="99"/>
    <w:rsid w:val="000736F5"/>
    <w:rPr>
      <w:rFonts w:ascii="Calibri" w:hAnsi="Calibri" w:cs="Times New Roman"/>
    </w:rPr>
  </w:style>
  <w:style w:type="paragraph" w:styleId="Footer">
    <w:name w:val="footer"/>
    <w:basedOn w:val="Normal"/>
    <w:link w:val="FooterChar"/>
    <w:uiPriority w:val="99"/>
    <w:unhideWhenUsed/>
    <w:rsid w:val="000736F5"/>
    <w:pPr>
      <w:tabs>
        <w:tab w:val="center" w:pos="4680"/>
        <w:tab w:val="right" w:pos="9360"/>
      </w:tabs>
    </w:pPr>
  </w:style>
  <w:style w:type="character" w:customStyle="1" w:styleId="FooterChar">
    <w:name w:val="Footer Char"/>
    <w:basedOn w:val="DefaultParagraphFont"/>
    <w:link w:val="Footer"/>
    <w:uiPriority w:val="99"/>
    <w:rsid w:val="000736F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28436">
      <w:bodyDiv w:val="1"/>
      <w:marLeft w:val="0"/>
      <w:marRight w:val="0"/>
      <w:marTop w:val="0"/>
      <w:marBottom w:val="0"/>
      <w:divBdr>
        <w:top w:val="none" w:sz="0" w:space="0" w:color="auto"/>
        <w:left w:val="none" w:sz="0" w:space="0" w:color="auto"/>
        <w:bottom w:val="none" w:sz="0" w:space="0" w:color="auto"/>
        <w:right w:val="none" w:sz="0" w:space="0" w:color="auto"/>
      </w:divBdr>
    </w:div>
    <w:div w:id="645668617">
      <w:bodyDiv w:val="1"/>
      <w:marLeft w:val="0"/>
      <w:marRight w:val="0"/>
      <w:marTop w:val="0"/>
      <w:marBottom w:val="0"/>
      <w:divBdr>
        <w:top w:val="none" w:sz="0" w:space="0" w:color="auto"/>
        <w:left w:val="none" w:sz="0" w:space="0" w:color="auto"/>
        <w:bottom w:val="none" w:sz="0" w:space="0" w:color="auto"/>
        <w:right w:val="none" w:sz="0" w:space="0" w:color="auto"/>
      </w:divBdr>
    </w:div>
    <w:div w:id="1280452948">
      <w:bodyDiv w:val="1"/>
      <w:marLeft w:val="0"/>
      <w:marRight w:val="0"/>
      <w:marTop w:val="0"/>
      <w:marBottom w:val="0"/>
      <w:divBdr>
        <w:top w:val="none" w:sz="0" w:space="0" w:color="auto"/>
        <w:left w:val="none" w:sz="0" w:space="0" w:color="auto"/>
        <w:bottom w:val="none" w:sz="0" w:space="0" w:color="auto"/>
        <w:right w:val="none" w:sz="0" w:space="0" w:color="auto"/>
      </w:divBdr>
    </w:div>
    <w:div w:id="159594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nta.van.der.laarse@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nly41429</dc:creator>
  <cp:lastModifiedBy>Laarse, Santa van der</cp:lastModifiedBy>
  <cp:revision>5</cp:revision>
  <cp:lastPrinted>2012-01-16T12:22:00Z</cp:lastPrinted>
  <dcterms:created xsi:type="dcterms:W3CDTF">2012-04-10T13:12:00Z</dcterms:created>
  <dcterms:modified xsi:type="dcterms:W3CDTF">2012-04-11T07:24:00Z</dcterms:modified>
</cp:coreProperties>
</file>