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88" w:rsidRPr="009D6288" w:rsidRDefault="00103985" w:rsidP="00956488">
      <w:pPr>
        <w:ind w:right="-720"/>
        <w:jc w:val="both"/>
      </w:pPr>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2"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6488" w:rsidRPr="009D6288" w:rsidRDefault="00956488" w:rsidP="00956488">
      <w:pPr>
        <w:pStyle w:val="Heading1"/>
        <w:ind w:right="-720"/>
        <w:jc w:val="both"/>
        <w:rPr>
          <w:color w:val="0B5ED7"/>
        </w:rPr>
      </w:pPr>
      <w:r w:rsidRPr="009D6288">
        <w:rPr>
          <w:color w:val="0B5ED7"/>
        </w:rPr>
        <w:t>Press Information</w:t>
      </w:r>
    </w:p>
    <w:p w:rsidR="00956488" w:rsidRPr="009D6288" w:rsidRDefault="00956488" w:rsidP="00B109F5">
      <w:pPr>
        <w:ind w:right="-720"/>
      </w:pPr>
      <w:r w:rsidRPr="009D6288">
        <w:rPr>
          <w:b/>
        </w:rPr>
        <w:tab/>
      </w:r>
      <w:r w:rsidRPr="009D6288">
        <w:rPr>
          <w:b/>
        </w:rPr>
        <w:tab/>
      </w:r>
      <w:r w:rsidRPr="009D6288">
        <w:rPr>
          <w:b/>
        </w:rPr>
        <w:tab/>
      </w:r>
      <w:r w:rsidRPr="009D6288">
        <w:rPr>
          <w:b/>
        </w:rPr>
        <w:tab/>
      </w:r>
      <w:r w:rsidRPr="009D6288">
        <w:rPr>
          <w:b/>
        </w:rPr>
        <w:tab/>
      </w:r>
      <w:r w:rsidRPr="009D6288">
        <w:rPr>
          <w:b/>
          <w:color w:val="FF0000"/>
        </w:rPr>
        <w:tab/>
      </w:r>
    </w:p>
    <w:p w:rsidR="005C0B82" w:rsidRPr="009D6288" w:rsidRDefault="005C0B82" w:rsidP="00B109F5">
      <w:pPr>
        <w:ind w:right="-720"/>
      </w:pPr>
    </w:p>
    <w:p w:rsidR="00956488" w:rsidRPr="009D6288" w:rsidRDefault="00956488" w:rsidP="00B109F5">
      <w:pPr>
        <w:ind w:right="-720"/>
      </w:pPr>
      <w:r w:rsidRPr="009D6288">
        <w:t>May 14, 2012</w:t>
      </w:r>
    </w:p>
    <w:p w:rsidR="00CC65EB" w:rsidRDefault="00CC65EB" w:rsidP="00B109F5">
      <w:pPr>
        <w:pStyle w:val="Heading2"/>
        <w:ind w:right="-720"/>
        <w:rPr>
          <w:szCs w:val="24"/>
        </w:rPr>
      </w:pPr>
      <w:r w:rsidRPr="009D6288">
        <w:rPr>
          <w:szCs w:val="22"/>
        </w:rPr>
        <w:t xml:space="preserve">Philips </w:t>
      </w:r>
      <w:r w:rsidRPr="009E05E6">
        <w:rPr>
          <w:szCs w:val="24"/>
        </w:rPr>
        <w:t>commits to improving graduate education in Egypt in cooperation with Supreme Council of Universities</w:t>
      </w:r>
      <w:r w:rsidR="00D136C1">
        <w:rPr>
          <w:szCs w:val="24"/>
        </w:rPr>
        <w:t xml:space="preserve"> (SCU</w:t>
      </w:r>
      <w:r w:rsidR="00530A85">
        <w:rPr>
          <w:szCs w:val="24"/>
        </w:rPr>
        <w:t>)</w:t>
      </w:r>
      <w:r w:rsidR="00172C60">
        <w:rPr>
          <w:szCs w:val="24"/>
        </w:rPr>
        <w:t xml:space="preserve"> </w:t>
      </w:r>
    </w:p>
    <w:p w:rsidR="00172C60" w:rsidRDefault="00172C60" w:rsidP="00B109F5">
      <w:pPr>
        <w:ind w:right="-720"/>
      </w:pPr>
    </w:p>
    <w:p w:rsidR="00172C60" w:rsidRPr="00FD7C5E" w:rsidRDefault="00FD7C5E" w:rsidP="00B109F5">
      <w:pPr>
        <w:ind w:right="-720"/>
        <w:rPr>
          <w:b/>
          <w:i/>
          <w:sz w:val="20"/>
          <w:szCs w:val="22"/>
        </w:rPr>
      </w:pPr>
      <w:r w:rsidRPr="00FD7C5E">
        <w:rPr>
          <w:b/>
          <w:i/>
          <w:sz w:val="20"/>
        </w:rPr>
        <w:t>T</w:t>
      </w:r>
      <w:r w:rsidR="00172C60" w:rsidRPr="00FD7C5E">
        <w:rPr>
          <w:b/>
          <w:i/>
          <w:sz w:val="20"/>
        </w:rPr>
        <w:t xml:space="preserve">hird consecutive </w:t>
      </w:r>
      <w:r w:rsidR="00172C60" w:rsidRPr="00FD7C5E">
        <w:rPr>
          <w:b/>
          <w:i/>
          <w:sz w:val="20"/>
          <w:szCs w:val="22"/>
        </w:rPr>
        <w:t xml:space="preserve">Cairo to Cape Town road show </w:t>
      </w:r>
      <w:r w:rsidRPr="00FD7C5E">
        <w:rPr>
          <w:b/>
          <w:i/>
          <w:sz w:val="20"/>
          <w:szCs w:val="22"/>
        </w:rPr>
        <w:t xml:space="preserve">kicks-off </w:t>
      </w:r>
      <w:r w:rsidR="00172C60" w:rsidRPr="00FD7C5E">
        <w:rPr>
          <w:b/>
          <w:i/>
          <w:sz w:val="20"/>
          <w:szCs w:val="22"/>
        </w:rPr>
        <w:t xml:space="preserve">with dedicated focus on </w:t>
      </w:r>
      <w:r w:rsidR="00FE3846" w:rsidRPr="00FD7C5E">
        <w:rPr>
          <w:b/>
          <w:i/>
          <w:sz w:val="20"/>
          <w:szCs w:val="22"/>
        </w:rPr>
        <w:t xml:space="preserve">human capital development </w:t>
      </w:r>
    </w:p>
    <w:p w:rsidR="00172C60" w:rsidRPr="00FD7C5E" w:rsidRDefault="00172C60" w:rsidP="00B109F5">
      <w:pPr>
        <w:ind w:right="-720"/>
        <w:rPr>
          <w:b/>
          <w:i/>
          <w:sz w:val="20"/>
          <w:szCs w:val="22"/>
        </w:rPr>
      </w:pPr>
    </w:p>
    <w:p w:rsidR="00172C60" w:rsidRPr="00FD7C5E" w:rsidRDefault="00AA739E" w:rsidP="00B109F5">
      <w:pPr>
        <w:ind w:right="-720"/>
        <w:rPr>
          <w:b/>
          <w:sz w:val="18"/>
        </w:rPr>
      </w:pPr>
      <w:r w:rsidRPr="00FD7C5E">
        <w:rPr>
          <w:rFonts w:cs="Arial"/>
          <w:b/>
          <w:bCs/>
          <w:i/>
          <w:iCs/>
          <w:sz w:val="20"/>
          <w:szCs w:val="22"/>
        </w:rPr>
        <w:t xml:space="preserve">Philips Lighting Academy and Philips Healthcare Academy </w:t>
      </w:r>
      <w:r w:rsidR="00172C60" w:rsidRPr="00FD7C5E">
        <w:rPr>
          <w:b/>
          <w:bCs/>
          <w:i/>
          <w:iCs/>
          <w:sz w:val="20"/>
          <w:szCs w:val="22"/>
        </w:rPr>
        <w:t xml:space="preserve">established </w:t>
      </w:r>
      <w:r w:rsidRPr="00FD7C5E">
        <w:rPr>
          <w:rFonts w:cs="Arial"/>
          <w:b/>
          <w:bCs/>
          <w:i/>
          <w:iCs/>
          <w:sz w:val="20"/>
          <w:szCs w:val="22"/>
        </w:rPr>
        <w:t xml:space="preserve">to develop </w:t>
      </w:r>
      <w:r w:rsidR="00FD7C5E">
        <w:rPr>
          <w:rFonts w:cs="Arial"/>
          <w:b/>
          <w:bCs/>
          <w:i/>
          <w:iCs/>
          <w:sz w:val="20"/>
          <w:szCs w:val="22"/>
        </w:rPr>
        <w:t>p</w:t>
      </w:r>
      <w:r w:rsidRPr="00FD7C5E">
        <w:rPr>
          <w:rFonts w:cs="Arial"/>
          <w:b/>
          <w:bCs/>
          <w:i/>
          <w:iCs/>
          <w:sz w:val="20"/>
          <w:szCs w:val="22"/>
        </w:rPr>
        <w:t>ractical and technical skills</w:t>
      </w:r>
      <w:r w:rsidR="00172C60" w:rsidRPr="00FD7C5E">
        <w:rPr>
          <w:rFonts w:cs="Arial"/>
          <w:b/>
          <w:bCs/>
          <w:i/>
          <w:iCs/>
          <w:sz w:val="20"/>
          <w:szCs w:val="22"/>
        </w:rPr>
        <w:t xml:space="preserve"> </w:t>
      </w:r>
      <w:r w:rsidR="00172C60" w:rsidRPr="00FD7C5E">
        <w:rPr>
          <w:b/>
          <w:i/>
          <w:sz w:val="20"/>
          <w:szCs w:val="22"/>
        </w:rPr>
        <w:t xml:space="preserve">of </w:t>
      </w:r>
      <w:r w:rsidR="00C726A5">
        <w:rPr>
          <w:b/>
          <w:i/>
          <w:sz w:val="20"/>
          <w:szCs w:val="22"/>
        </w:rPr>
        <w:t>Egyptian youth</w:t>
      </w:r>
      <w:r w:rsidR="00172C60" w:rsidRPr="00FD7C5E">
        <w:rPr>
          <w:b/>
          <w:i/>
          <w:sz w:val="20"/>
          <w:szCs w:val="22"/>
        </w:rPr>
        <w:t xml:space="preserve">; will offer dedicated internship programs </w:t>
      </w:r>
    </w:p>
    <w:p w:rsidR="00AA739E" w:rsidRDefault="00AA739E" w:rsidP="00B109F5">
      <w:pPr>
        <w:pStyle w:val="NoSpacing"/>
        <w:ind w:left="720" w:right="-720"/>
        <w:rPr>
          <w:szCs w:val="22"/>
        </w:rPr>
      </w:pPr>
    </w:p>
    <w:p w:rsidR="00EF093C" w:rsidRDefault="00956488" w:rsidP="00B109F5">
      <w:pPr>
        <w:pStyle w:val="CommentText"/>
        <w:ind w:right="-720"/>
        <w:rPr>
          <w:rFonts w:cs="Arial"/>
          <w:sz w:val="22"/>
          <w:szCs w:val="22"/>
          <w:lang w:val="en-US"/>
        </w:rPr>
      </w:pPr>
      <w:r w:rsidRPr="009D6288">
        <w:rPr>
          <w:rFonts w:cs="Arial"/>
          <w:b/>
          <w:sz w:val="22"/>
          <w:szCs w:val="22"/>
          <w:lang w:val="en-US"/>
        </w:rPr>
        <w:t xml:space="preserve">Cairo, Egypt </w:t>
      </w:r>
      <w:r w:rsidRPr="009D6288">
        <w:rPr>
          <w:rFonts w:cs="Arial"/>
          <w:sz w:val="22"/>
          <w:szCs w:val="22"/>
          <w:lang w:val="en-US"/>
        </w:rPr>
        <w:t>– As part of the th</w:t>
      </w:r>
      <w:bookmarkStart w:id="0" w:name="_GoBack"/>
      <w:bookmarkEnd w:id="0"/>
      <w:r w:rsidRPr="009D6288">
        <w:rPr>
          <w:rFonts w:cs="Arial"/>
          <w:sz w:val="22"/>
          <w:szCs w:val="22"/>
          <w:lang w:val="en-US"/>
        </w:rPr>
        <w:t xml:space="preserve">ird Cairo to Cape Town road show, Royal Philips Electronics (AEX: PHI, NYSE: PHG) today </w:t>
      </w:r>
      <w:r w:rsidRPr="000D0FF6">
        <w:rPr>
          <w:rFonts w:cs="Arial"/>
          <w:sz w:val="22"/>
          <w:szCs w:val="22"/>
          <w:lang w:val="en-US"/>
        </w:rPr>
        <w:t xml:space="preserve">announced </w:t>
      </w:r>
      <w:r w:rsidR="00F651EE" w:rsidRPr="000D0FF6">
        <w:rPr>
          <w:rFonts w:cs="Arial"/>
          <w:sz w:val="22"/>
          <w:szCs w:val="22"/>
        </w:rPr>
        <w:t>that it has established a</w:t>
      </w:r>
      <w:r w:rsidRPr="000D0FF6">
        <w:rPr>
          <w:rFonts w:cs="Arial"/>
          <w:sz w:val="22"/>
          <w:szCs w:val="22"/>
          <w:lang w:val="en-US"/>
        </w:rPr>
        <w:t xml:space="preserve"> </w:t>
      </w:r>
      <w:r w:rsidR="00F651EE" w:rsidRPr="000D0FF6">
        <w:rPr>
          <w:rFonts w:cs="Arial"/>
          <w:sz w:val="22"/>
          <w:szCs w:val="22"/>
          <w:lang w:val="en-US"/>
        </w:rPr>
        <w:t>partnership</w:t>
      </w:r>
      <w:r w:rsidRPr="000D0FF6">
        <w:rPr>
          <w:rFonts w:cs="Arial"/>
          <w:sz w:val="22"/>
          <w:szCs w:val="22"/>
          <w:lang w:val="en-US"/>
        </w:rPr>
        <w:t xml:space="preserve"> with the </w:t>
      </w:r>
      <w:r w:rsidR="004B5AA9" w:rsidRPr="000D0FF6">
        <w:rPr>
          <w:rFonts w:cs="Arial"/>
          <w:sz w:val="22"/>
          <w:szCs w:val="22"/>
          <w:lang w:val="en-US"/>
        </w:rPr>
        <w:t>Supreme Council of Universities (SCU)</w:t>
      </w:r>
      <w:r w:rsidR="009D6288" w:rsidRPr="000D0FF6">
        <w:rPr>
          <w:rFonts w:cs="Arial"/>
          <w:sz w:val="22"/>
          <w:szCs w:val="22"/>
          <w:lang w:val="en-US"/>
        </w:rPr>
        <w:t xml:space="preserve">, </w:t>
      </w:r>
      <w:r w:rsidR="00CC65EB" w:rsidRPr="00215355">
        <w:rPr>
          <w:rFonts w:cs="Arial"/>
          <w:sz w:val="22"/>
          <w:szCs w:val="22"/>
          <w:lang w:val="en-US"/>
        </w:rPr>
        <w:t>presided by the</w:t>
      </w:r>
      <w:r w:rsidR="009D6288" w:rsidRPr="00215355">
        <w:rPr>
          <w:rFonts w:cs="Arial"/>
          <w:sz w:val="22"/>
          <w:szCs w:val="22"/>
          <w:lang w:val="en-US"/>
        </w:rPr>
        <w:t xml:space="preserve"> Ministry of Higher Education of Egypt.</w:t>
      </w:r>
      <w:r w:rsidR="009D6288" w:rsidRPr="000D0FF6">
        <w:rPr>
          <w:rFonts w:cs="Arial"/>
          <w:sz w:val="22"/>
          <w:szCs w:val="22"/>
          <w:lang w:val="en-US"/>
        </w:rPr>
        <w:t xml:space="preserve"> </w:t>
      </w:r>
      <w:r w:rsidR="00EF093C">
        <w:rPr>
          <w:rFonts w:cs="Arial"/>
          <w:sz w:val="22"/>
          <w:szCs w:val="22"/>
          <w:lang w:val="en-US"/>
        </w:rPr>
        <w:t xml:space="preserve">Philips </w:t>
      </w:r>
      <w:r w:rsidR="00EF093C" w:rsidRPr="00EF093C">
        <w:rPr>
          <w:rFonts w:cs="Arial"/>
          <w:sz w:val="22"/>
          <w:szCs w:val="22"/>
          <w:lang w:val="en-US"/>
        </w:rPr>
        <w:t>signed a Memorandum of Understanding</w:t>
      </w:r>
      <w:r w:rsidR="00EF093C">
        <w:rPr>
          <w:rFonts w:cs="Arial"/>
          <w:sz w:val="22"/>
          <w:szCs w:val="22"/>
          <w:lang w:val="en-US"/>
        </w:rPr>
        <w:t xml:space="preserve"> with the SCU </w:t>
      </w:r>
      <w:r w:rsidR="00EB3697" w:rsidRPr="000D0FF6">
        <w:rPr>
          <w:rFonts w:cs="Arial"/>
          <w:sz w:val="22"/>
          <w:szCs w:val="22"/>
          <w:lang w:val="en-US"/>
        </w:rPr>
        <w:t xml:space="preserve">to </w:t>
      </w:r>
      <w:r w:rsidR="00F651EE" w:rsidRPr="00EF093C">
        <w:rPr>
          <w:rFonts w:cs="Arial"/>
          <w:sz w:val="22"/>
          <w:szCs w:val="22"/>
          <w:lang w:val="en-US"/>
        </w:rPr>
        <w:t>contribute to the human capital development</w:t>
      </w:r>
      <w:r w:rsidR="00F651EE" w:rsidRPr="000D0FF6">
        <w:rPr>
          <w:sz w:val="22"/>
          <w:szCs w:val="22"/>
        </w:rPr>
        <w:t xml:space="preserve"> and educational programs for the Arab Republic of Egypt</w:t>
      </w:r>
      <w:r w:rsidR="000D0FF6">
        <w:rPr>
          <w:sz w:val="22"/>
          <w:szCs w:val="22"/>
          <w:lang w:val="en-US"/>
        </w:rPr>
        <w:t xml:space="preserve">, with </w:t>
      </w:r>
      <w:r w:rsidR="00EF093C">
        <w:rPr>
          <w:sz w:val="22"/>
          <w:szCs w:val="22"/>
          <w:lang w:val="en-US"/>
        </w:rPr>
        <w:t xml:space="preserve">an objective </w:t>
      </w:r>
      <w:r w:rsidR="00F651EE" w:rsidRPr="000D0FF6">
        <w:rPr>
          <w:sz w:val="22"/>
          <w:szCs w:val="22"/>
          <w:lang w:val="en-US"/>
        </w:rPr>
        <w:t xml:space="preserve">to </w:t>
      </w:r>
      <w:r w:rsidR="00EB3697" w:rsidRPr="000D0FF6">
        <w:rPr>
          <w:rFonts w:cs="Arial"/>
          <w:sz w:val="22"/>
          <w:szCs w:val="22"/>
          <w:lang w:val="en-US"/>
        </w:rPr>
        <w:t xml:space="preserve">improve the </w:t>
      </w:r>
      <w:r w:rsidR="00EF093C">
        <w:rPr>
          <w:rFonts w:cs="Arial"/>
          <w:sz w:val="22"/>
          <w:szCs w:val="22"/>
          <w:lang w:val="en-US"/>
        </w:rPr>
        <w:t xml:space="preserve">practical, </w:t>
      </w:r>
      <w:r w:rsidR="00EB3697" w:rsidRPr="000D0FF6">
        <w:rPr>
          <w:rFonts w:cs="Arial"/>
          <w:sz w:val="22"/>
          <w:szCs w:val="22"/>
          <w:lang w:val="en-US"/>
        </w:rPr>
        <w:t>clinical and technological knowledge</w:t>
      </w:r>
      <w:r w:rsidR="00EF093C">
        <w:rPr>
          <w:rFonts w:cs="Arial"/>
          <w:sz w:val="22"/>
          <w:szCs w:val="22"/>
          <w:lang w:val="en-US"/>
        </w:rPr>
        <w:t xml:space="preserve"> and </w:t>
      </w:r>
      <w:r w:rsidR="00EB3697">
        <w:rPr>
          <w:rFonts w:cs="Arial"/>
          <w:sz w:val="22"/>
          <w:szCs w:val="22"/>
          <w:lang w:val="en-US"/>
        </w:rPr>
        <w:t xml:space="preserve">skills </w:t>
      </w:r>
      <w:r w:rsidR="00EF093C">
        <w:rPr>
          <w:rFonts w:cs="Arial"/>
          <w:sz w:val="22"/>
          <w:szCs w:val="22"/>
          <w:lang w:val="en-US"/>
        </w:rPr>
        <w:t xml:space="preserve">of students </w:t>
      </w:r>
      <w:r w:rsidR="00EF093C" w:rsidRPr="00884271">
        <w:rPr>
          <w:rFonts w:cs="Arial"/>
          <w:sz w:val="22"/>
          <w:szCs w:val="22"/>
        </w:rPr>
        <w:t>in the engineering and healthcare disciplines</w:t>
      </w:r>
      <w:r w:rsidR="00EF093C">
        <w:rPr>
          <w:rFonts w:cs="Arial"/>
          <w:sz w:val="22"/>
          <w:szCs w:val="22"/>
          <w:lang w:val="en-US"/>
        </w:rPr>
        <w:t xml:space="preserve">. </w:t>
      </w:r>
    </w:p>
    <w:p w:rsidR="00EF093C" w:rsidRDefault="00EF093C" w:rsidP="00B109F5">
      <w:pPr>
        <w:pStyle w:val="CommentText"/>
        <w:ind w:right="-720"/>
        <w:rPr>
          <w:rFonts w:cs="Arial"/>
          <w:sz w:val="22"/>
          <w:szCs w:val="22"/>
          <w:lang w:val="en-US"/>
        </w:rPr>
      </w:pPr>
    </w:p>
    <w:p w:rsidR="00884271" w:rsidRPr="00EF093C" w:rsidRDefault="00EB3697" w:rsidP="00B109F5">
      <w:pPr>
        <w:pStyle w:val="CommentText"/>
        <w:ind w:right="-720"/>
        <w:rPr>
          <w:rFonts w:cs="Arial"/>
          <w:szCs w:val="22"/>
          <w:lang w:val="en-US"/>
        </w:rPr>
      </w:pPr>
      <w:r>
        <w:rPr>
          <w:rFonts w:cs="Arial"/>
          <w:sz w:val="22"/>
          <w:szCs w:val="22"/>
          <w:lang w:val="en-US"/>
        </w:rPr>
        <w:t xml:space="preserve">As part of the </w:t>
      </w:r>
      <w:r w:rsidR="00CC65EB">
        <w:rPr>
          <w:rFonts w:cs="Arial"/>
          <w:sz w:val="22"/>
          <w:szCs w:val="22"/>
          <w:lang w:val="en-US"/>
        </w:rPr>
        <w:t>agreement</w:t>
      </w:r>
      <w:r>
        <w:rPr>
          <w:rFonts w:cs="Arial"/>
          <w:sz w:val="22"/>
          <w:szCs w:val="22"/>
          <w:lang w:val="en-US"/>
        </w:rPr>
        <w:t>,</w:t>
      </w:r>
      <w:r w:rsidR="00F651EE">
        <w:rPr>
          <w:rFonts w:cs="Arial"/>
          <w:sz w:val="22"/>
          <w:szCs w:val="22"/>
          <w:lang w:val="en-US"/>
        </w:rPr>
        <w:t xml:space="preserve"> </w:t>
      </w:r>
      <w:r>
        <w:rPr>
          <w:rFonts w:cs="Arial"/>
          <w:sz w:val="22"/>
          <w:szCs w:val="22"/>
          <w:lang w:val="en-US"/>
        </w:rPr>
        <w:t>Philips</w:t>
      </w:r>
      <w:r w:rsidR="00F651EE">
        <w:rPr>
          <w:rFonts w:cs="Arial"/>
          <w:sz w:val="22"/>
          <w:szCs w:val="22"/>
          <w:lang w:val="en-US"/>
        </w:rPr>
        <w:t xml:space="preserve"> and the SCU will share </w:t>
      </w:r>
      <w:r w:rsidR="009434DC">
        <w:rPr>
          <w:rFonts w:cs="Arial"/>
          <w:sz w:val="22"/>
          <w:szCs w:val="22"/>
          <w:lang w:val="en-US"/>
        </w:rPr>
        <w:t xml:space="preserve">their </w:t>
      </w:r>
      <w:r w:rsidR="00F651EE">
        <w:rPr>
          <w:rFonts w:cs="Arial"/>
          <w:sz w:val="22"/>
          <w:szCs w:val="22"/>
          <w:lang w:val="en-US"/>
        </w:rPr>
        <w:t>expertise</w:t>
      </w:r>
      <w:r w:rsidR="009434DC">
        <w:rPr>
          <w:rFonts w:cs="Arial"/>
          <w:sz w:val="22"/>
          <w:szCs w:val="22"/>
          <w:lang w:val="en-US"/>
        </w:rPr>
        <w:t xml:space="preserve"> and</w:t>
      </w:r>
      <w:r w:rsidR="00F651EE">
        <w:rPr>
          <w:rFonts w:cs="Arial"/>
          <w:sz w:val="22"/>
          <w:szCs w:val="22"/>
          <w:lang w:val="en-US"/>
        </w:rPr>
        <w:t xml:space="preserve"> develop</w:t>
      </w:r>
      <w:r w:rsidR="009434DC">
        <w:rPr>
          <w:rFonts w:cs="Arial"/>
          <w:sz w:val="22"/>
          <w:szCs w:val="22"/>
          <w:lang w:val="en-US"/>
        </w:rPr>
        <w:t xml:space="preserve"> consolidated training courses and </w:t>
      </w:r>
      <w:r w:rsidR="00EF093C">
        <w:rPr>
          <w:rFonts w:cs="Arial"/>
          <w:sz w:val="22"/>
          <w:szCs w:val="22"/>
          <w:lang w:val="en-US"/>
        </w:rPr>
        <w:t xml:space="preserve">dedicated </w:t>
      </w:r>
      <w:r w:rsidR="009434DC">
        <w:rPr>
          <w:rFonts w:cs="Arial"/>
          <w:sz w:val="22"/>
          <w:szCs w:val="22"/>
          <w:lang w:val="en-US"/>
        </w:rPr>
        <w:t>i</w:t>
      </w:r>
      <w:r w:rsidR="00F651EE">
        <w:rPr>
          <w:rFonts w:cs="Arial"/>
          <w:sz w:val="22"/>
          <w:szCs w:val="22"/>
          <w:lang w:val="en-US"/>
        </w:rPr>
        <w:t>nternship programs</w:t>
      </w:r>
      <w:r w:rsidR="00EF093C">
        <w:rPr>
          <w:rFonts w:cs="Arial"/>
          <w:sz w:val="22"/>
          <w:szCs w:val="22"/>
          <w:lang w:val="en-US"/>
        </w:rPr>
        <w:t xml:space="preserve"> at the newly established</w:t>
      </w:r>
      <w:r w:rsidR="00530A85">
        <w:rPr>
          <w:rFonts w:cs="Arial"/>
          <w:sz w:val="22"/>
          <w:szCs w:val="22"/>
          <w:lang w:val="en-US"/>
        </w:rPr>
        <w:t xml:space="preserve"> </w:t>
      </w:r>
      <w:r w:rsidR="009434DC" w:rsidRPr="009D6288">
        <w:rPr>
          <w:rFonts w:cs="Arial"/>
          <w:sz w:val="22"/>
          <w:szCs w:val="22"/>
          <w:lang w:val="en-US"/>
        </w:rPr>
        <w:t xml:space="preserve">Philips </w:t>
      </w:r>
      <w:r w:rsidR="009434DC">
        <w:rPr>
          <w:rFonts w:cs="Arial"/>
          <w:sz w:val="22"/>
          <w:szCs w:val="22"/>
          <w:lang w:val="en-US"/>
        </w:rPr>
        <w:t>Lighting</w:t>
      </w:r>
      <w:r w:rsidR="009434DC" w:rsidRPr="009D6288">
        <w:rPr>
          <w:rFonts w:cs="Arial"/>
          <w:sz w:val="22"/>
          <w:szCs w:val="22"/>
          <w:lang w:val="en-US"/>
        </w:rPr>
        <w:t xml:space="preserve"> Academy</w:t>
      </w:r>
      <w:r w:rsidR="00530A85">
        <w:rPr>
          <w:rFonts w:cs="Arial"/>
          <w:sz w:val="22"/>
          <w:szCs w:val="22"/>
          <w:lang w:val="en-US"/>
        </w:rPr>
        <w:t xml:space="preserve"> and </w:t>
      </w:r>
      <w:r w:rsidR="009434DC">
        <w:rPr>
          <w:rFonts w:cs="Arial"/>
          <w:sz w:val="22"/>
          <w:szCs w:val="22"/>
          <w:lang w:val="en-US"/>
        </w:rPr>
        <w:t>Philips Healthcare Academy</w:t>
      </w:r>
      <w:r w:rsidR="00EF093C">
        <w:rPr>
          <w:rFonts w:cs="Arial"/>
          <w:sz w:val="22"/>
          <w:szCs w:val="22"/>
          <w:lang w:val="en-US"/>
        </w:rPr>
        <w:t xml:space="preserve">, which will operate </w:t>
      </w:r>
      <w:r w:rsidR="00F14B05">
        <w:rPr>
          <w:rFonts w:cs="Arial"/>
          <w:sz w:val="22"/>
          <w:szCs w:val="22"/>
          <w:lang w:val="en-US"/>
        </w:rPr>
        <w:t xml:space="preserve">in cooperation with </w:t>
      </w:r>
      <w:r w:rsidR="00EF093C">
        <w:rPr>
          <w:rFonts w:cs="Arial"/>
          <w:sz w:val="22"/>
          <w:szCs w:val="22"/>
          <w:lang w:val="en-US"/>
        </w:rPr>
        <w:t xml:space="preserve">the </w:t>
      </w:r>
      <w:proofErr w:type="spellStart"/>
      <w:r w:rsidR="00EF093C" w:rsidRPr="00390BFF">
        <w:rPr>
          <w:rFonts w:cs="Arial"/>
          <w:sz w:val="22"/>
          <w:szCs w:val="22"/>
        </w:rPr>
        <w:t>Ain</w:t>
      </w:r>
      <w:proofErr w:type="spellEnd"/>
      <w:r w:rsidR="00EF093C" w:rsidRPr="00390BFF">
        <w:rPr>
          <w:rFonts w:cs="Arial"/>
          <w:sz w:val="22"/>
          <w:szCs w:val="22"/>
        </w:rPr>
        <w:t xml:space="preserve"> Shams University</w:t>
      </w:r>
      <w:r w:rsidR="00F14B05">
        <w:rPr>
          <w:rFonts w:cs="Arial"/>
          <w:sz w:val="22"/>
          <w:szCs w:val="22"/>
          <w:lang w:val="en-US"/>
        </w:rPr>
        <w:t xml:space="preserve"> and the American University of Cairo (AUC)</w:t>
      </w:r>
      <w:r w:rsidR="00EF093C">
        <w:rPr>
          <w:rFonts w:cs="Arial"/>
          <w:sz w:val="22"/>
          <w:szCs w:val="22"/>
          <w:lang w:val="en-US"/>
        </w:rPr>
        <w:t>.</w:t>
      </w:r>
    </w:p>
    <w:p w:rsidR="00884271" w:rsidRDefault="00884271" w:rsidP="00B109F5">
      <w:pPr>
        <w:ind w:right="-720"/>
        <w:rPr>
          <w:rFonts w:cs="Arial"/>
          <w:szCs w:val="22"/>
        </w:rPr>
      </w:pPr>
    </w:p>
    <w:p w:rsidR="00EF093C" w:rsidRPr="00390BFF" w:rsidRDefault="00EF093C" w:rsidP="00B109F5">
      <w:pPr>
        <w:ind w:right="-720"/>
        <w:rPr>
          <w:rFonts w:cs="Arial"/>
          <w:b/>
          <w:szCs w:val="22"/>
        </w:rPr>
      </w:pPr>
      <w:r w:rsidRPr="00390BFF">
        <w:rPr>
          <w:rFonts w:cs="Arial"/>
          <w:b/>
          <w:szCs w:val="22"/>
        </w:rPr>
        <w:t>Philips invests in Egyptian graduate education</w:t>
      </w:r>
    </w:p>
    <w:p w:rsidR="00956488" w:rsidRPr="00983D76" w:rsidRDefault="00956488" w:rsidP="00B109F5">
      <w:pPr>
        <w:ind w:right="-720"/>
        <w:rPr>
          <w:rFonts w:cs="Arial"/>
          <w:szCs w:val="22"/>
        </w:rPr>
      </w:pPr>
      <w:r w:rsidRPr="0081711A">
        <w:rPr>
          <w:rFonts w:cs="Arial"/>
          <w:szCs w:val="22"/>
        </w:rPr>
        <w:t xml:space="preserve">Carole Wainaina, </w:t>
      </w:r>
      <w:r w:rsidR="00F002A9" w:rsidRPr="0081711A">
        <w:rPr>
          <w:rFonts w:cs="Arial"/>
          <w:szCs w:val="22"/>
        </w:rPr>
        <w:t xml:space="preserve">Executive Vice President and </w:t>
      </w:r>
      <w:r w:rsidRPr="0081711A">
        <w:rPr>
          <w:rFonts w:cs="Arial"/>
          <w:szCs w:val="22"/>
        </w:rPr>
        <w:t>Chief Human Resources Officer at Philips, explains:</w:t>
      </w:r>
      <w:r w:rsidRPr="00983D76">
        <w:rPr>
          <w:rFonts w:cs="Arial"/>
          <w:szCs w:val="22"/>
        </w:rPr>
        <w:t xml:space="preserve"> “Philips is committed to building a sustainable business footprint in Egypt by investing in education and preparing graduates to enter the labor market. Egypt is</w:t>
      </w:r>
      <w:r w:rsidRPr="005679EF">
        <w:rPr>
          <w:rFonts w:cs="Arial"/>
          <w:szCs w:val="22"/>
        </w:rPr>
        <w:t xml:space="preserve"> the fourth largest economy in Africa and the most populous Arab </w:t>
      </w:r>
      <w:r w:rsidR="004D2129">
        <w:rPr>
          <w:rFonts w:cs="Arial"/>
          <w:szCs w:val="22"/>
        </w:rPr>
        <w:t>nation</w:t>
      </w:r>
      <w:r w:rsidRPr="005679EF">
        <w:rPr>
          <w:rFonts w:cs="Arial"/>
          <w:szCs w:val="22"/>
        </w:rPr>
        <w:t>, giving the country enormous growth potential. The country has a wealth of technologies and tools, making it imperative to teach young Egyptians the business-relevant skills to become</w:t>
      </w:r>
      <w:r w:rsidRPr="00FB233F">
        <w:rPr>
          <w:rFonts w:cs="Arial"/>
          <w:szCs w:val="22"/>
        </w:rPr>
        <w:t xml:space="preserve"> professionals in the work field. The Philips </w:t>
      </w:r>
      <w:r w:rsidR="005072AD">
        <w:rPr>
          <w:rFonts w:cs="Arial"/>
          <w:szCs w:val="22"/>
        </w:rPr>
        <w:t xml:space="preserve">Lighting </w:t>
      </w:r>
      <w:r w:rsidRPr="00983D76">
        <w:rPr>
          <w:rFonts w:cs="Arial"/>
          <w:szCs w:val="22"/>
        </w:rPr>
        <w:t>Academy</w:t>
      </w:r>
      <w:r w:rsidR="005072AD">
        <w:rPr>
          <w:rFonts w:cs="Arial"/>
          <w:szCs w:val="22"/>
        </w:rPr>
        <w:t xml:space="preserve"> and Philips Healthcare </w:t>
      </w:r>
      <w:r w:rsidR="005072AD" w:rsidRPr="00983D76">
        <w:rPr>
          <w:rFonts w:cs="Arial"/>
          <w:szCs w:val="22"/>
        </w:rPr>
        <w:t>Academy</w:t>
      </w:r>
      <w:r w:rsidRPr="00983D76">
        <w:rPr>
          <w:rFonts w:cs="Arial"/>
          <w:szCs w:val="22"/>
        </w:rPr>
        <w:t xml:space="preserve"> will assist Egyptian students in expanding their practical knowledge throug</w:t>
      </w:r>
      <w:r w:rsidR="005072AD">
        <w:rPr>
          <w:rFonts w:cs="Arial"/>
          <w:szCs w:val="22"/>
        </w:rPr>
        <w:t>h dedicated internship programs</w:t>
      </w:r>
      <w:r w:rsidRPr="00983D76">
        <w:rPr>
          <w:rFonts w:cs="Arial"/>
          <w:szCs w:val="22"/>
        </w:rPr>
        <w:t>.</w:t>
      </w:r>
      <w:r w:rsidR="004D2129">
        <w:rPr>
          <w:rFonts w:cs="Arial"/>
          <w:szCs w:val="22"/>
        </w:rPr>
        <w:t xml:space="preserve"> </w:t>
      </w:r>
      <w:r w:rsidR="004D2129" w:rsidRPr="005C5786">
        <w:rPr>
          <w:rFonts w:cs="Arial"/>
          <w:szCs w:val="22"/>
        </w:rPr>
        <w:t xml:space="preserve">Additionally, Philips will offer </w:t>
      </w:r>
      <w:r w:rsidR="005C5786" w:rsidRPr="005C5786">
        <w:rPr>
          <w:rFonts w:cs="Arial"/>
          <w:szCs w:val="22"/>
        </w:rPr>
        <w:t xml:space="preserve">under graduate and </w:t>
      </w:r>
      <w:r w:rsidR="004D2129" w:rsidRPr="005C5786">
        <w:rPr>
          <w:rFonts w:cs="Arial"/>
          <w:szCs w:val="22"/>
        </w:rPr>
        <w:t xml:space="preserve">post graduate programs, set up together with the AUC and </w:t>
      </w:r>
      <w:proofErr w:type="spellStart"/>
      <w:r w:rsidR="004D2129" w:rsidRPr="005C5786">
        <w:rPr>
          <w:rFonts w:cs="Arial"/>
          <w:szCs w:val="22"/>
        </w:rPr>
        <w:t>Ain</w:t>
      </w:r>
      <w:proofErr w:type="spellEnd"/>
      <w:r w:rsidR="004D2129" w:rsidRPr="005C5786">
        <w:rPr>
          <w:rFonts w:cs="Arial"/>
          <w:szCs w:val="22"/>
        </w:rPr>
        <w:t xml:space="preserve"> Shams University</w:t>
      </w:r>
      <w:r w:rsidR="001F32F5">
        <w:rPr>
          <w:rFonts w:cs="Arial"/>
          <w:szCs w:val="22"/>
        </w:rPr>
        <w:t>.</w:t>
      </w:r>
      <w:r w:rsidRPr="00983D76">
        <w:rPr>
          <w:rFonts w:cs="Arial"/>
          <w:szCs w:val="22"/>
        </w:rPr>
        <w:t>”</w:t>
      </w:r>
    </w:p>
    <w:p w:rsidR="00956488" w:rsidRPr="00983D76" w:rsidRDefault="00956488" w:rsidP="00B109F5">
      <w:pPr>
        <w:ind w:right="-720"/>
        <w:rPr>
          <w:szCs w:val="22"/>
        </w:rPr>
      </w:pPr>
    </w:p>
    <w:p w:rsidR="00956488" w:rsidRPr="00135FAF" w:rsidRDefault="00F14B05" w:rsidP="00B109F5">
      <w:pPr>
        <w:ind w:right="-720"/>
        <w:rPr>
          <w:szCs w:val="22"/>
        </w:rPr>
      </w:pPr>
      <w:r w:rsidRPr="0081711A">
        <w:rPr>
          <w:szCs w:val="22"/>
        </w:rPr>
        <w:t xml:space="preserve">Professor </w:t>
      </w:r>
      <w:r w:rsidR="00284616" w:rsidRPr="0081711A">
        <w:rPr>
          <w:szCs w:val="22"/>
        </w:rPr>
        <w:t xml:space="preserve">Ashraf </w:t>
      </w:r>
      <w:proofErr w:type="spellStart"/>
      <w:r w:rsidR="00284616" w:rsidRPr="0081711A">
        <w:rPr>
          <w:szCs w:val="22"/>
        </w:rPr>
        <w:t>Hatem</w:t>
      </w:r>
      <w:proofErr w:type="spellEnd"/>
      <w:r w:rsidR="00284616" w:rsidRPr="0081711A">
        <w:rPr>
          <w:szCs w:val="22"/>
        </w:rPr>
        <w:t xml:space="preserve">, Secretary General, </w:t>
      </w:r>
      <w:proofErr w:type="gramStart"/>
      <w:r w:rsidR="00284616" w:rsidRPr="0081711A">
        <w:rPr>
          <w:szCs w:val="22"/>
        </w:rPr>
        <w:t>Supreme</w:t>
      </w:r>
      <w:proofErr w:type="gramEnd"/>
      <w:r w:rsidR="00284616" w:rsidRPr="0081711A">
        <w:rPr>
          <w:szCs w:val="22"/>
        </w:rPr>
        <w:t xml:space="preserve"> Council of Universities</w:t>
      </w:r>
      <w:r w:rsidRPr="0081711A">
        <w:rPr>
          <w:rFonts w:cs="Arial"/>
          <w:szCs w:val="22"/>
        </w:rPr>
        <w:t>:</w:t>
      </w:r>
      <w:r w:rsidR="00956488" w:rsidRPr="005679EF">
        <w:rPr>
          <w:rFonts w:cs="Arial"/>
          <w:szCs w:val="22"/>
        </w:rPr>
        <w:t xml:space="preserve"> “</w:t>
      </w:r>
      <w:r w:rsidR="00956488" w:rsidRPr="005679EF">
        <w:rPr>
          <w:szCs w:val="22"/>
        </w:rPr>
        <w:t>Together with Philips, we a</w:t>
      </w:r>
      <w:r w:rsidR="00956488" w:rsidRPr="005679EF">
        <w:rPr>
          <w:rFonts w:cs="Arial"/>
          <w:szCs w:val="22"/>
        </w:rPr>
        <w:t>ddress the growing education and trai</w:t>
      </w:r>
      <w:r w:rsidR="005072AD">
        <w:rPr>
          <w:rFonts w:cs="Arial"/>
          <w:szCs w:val="22"/>
        </w:rPr>
        <w:t>ning needs of Egyptian students. Our</w:t>
      </w:r>
      <w:r w:rsidR="00956488" w:rsidRPr="005679EF" w:rsidDel="00B22A28">
        <w:rPr>
          <w:rFonts w:cs="Arial"/>
          <w:szCs w:val="22"/>
        </w:rPr>
        <w:t xml:space="preserve"> </w:t>
      </w:r>
      <w:proofErr w:type="gramStart"/>
      <w:r w:rsidR="00956488" w:rsidRPr="005679EF">
        <w:rPr>
          <w:rFonts w:cs="Arial"/>
          <w:szCs w:val="22"/>
        </w:rPr>
        <w:t>collaboration</w:t>
      </w:r>
      <w:proofErr w:type="gramEnd"/>
      <w:r w:rsidR="00956488" w:rsidRPr="005679EF">
        <w:rPr>
          <w:rFonts w:cs="Arial"/>
          <w:szCs w:val="22"/>
        </w:rPr>
        <w:t xml:space="preserve"> </w:t>
      </w:r>
      <w:r w:rsidR="00956488" w:rsidRPr="005679EF">
        <w:rPr>
          <w:szCs w:val="22"/>
        </w:rPr>
        <w:t xml:space="preserve">acts upon an acute need for increasing the output of well-trained and skilled professionals in Egypt. We believe that by </w:t>
      </w:r>
      <w:r w:rsidR="00C4498E" w:rsidRPr="005679EF">
        <w:rPr>
          <w:szCs w:val="22"/>
        </w:rPr>
        <w:t xml:space="preserve">partnering with </w:t>
      </w:r>
      <w:r w:rsidR="00956488" w:rsidRPr="005679EF">
        <w:rPr>
          <w:szCs w:val="22"/>
        </w:rPr>
        <w:t xml:space="preserve">Philips, </w:t>
      </w:r>
      <w:r w:rsidR="00C4498E" w:rsidRPr="005679EF">
        <w:rPr>
          <w:szCs w:val="22"/>
        </w:rPr>
        <w:t xml:space="preserve">the </w:t>
      </w:r>
      <w:r w:rsidR="00956488" w:rsidRPr="005679EF">
        <w:rPr>
          <w:szCs w:val="22"/>
        </w:rPr>
        <w:t xml:space="preserve">opportunities </w:t>
      </w:r>
      <w:r w:rsidR="00135FAF">
        <w:rPr>
          <w:szCs w:val="22"/>
        </w:rPr>
        <w:t>Egyptian public universities</w:t>
      </w:r>
      <w:r w:rsidR="00135FAF" w:rsidRPr="005679EF">
        <w:rPr>
          <w:szCs w:val="22"/>
        </w:rPr>
        <w:t xml:space="preserve"> </w:t>
      </w:r>
      <w:r w:rsidR="00C4498E" w:rsidRPr="005679EF">
        <w:rPr>
          <w:szCs w:val="22"/>
        </w:rPr>
        <w:t xml:space="preserve">can provide </w:t>
      </w:r>
      <w:r w:rsidR="00956488" w:rsidRPr="005679EF">
        <w:rPr>
          <w:szCs w:val="22"/>
        </w:rPr>
        <w:t xml:space="preserve">in the development of both technical and practical competencies of </w:t>
      </w:r>
      <w:r w:rsidR="00630F7B">
        <w:rPr>
          <w:szCs w:val="22"/>
        </w:rPr>
        <w:t>our</w:t>
      </w:r>
      <w:r w:rsidR="00135FAF">
        <w:rPr>
          <w:szCs w:val="22"/>
        </w:rPr>
        <w:t xml:space="preserve"> </w:t>
      </w:r>
      <w:r w:rsidR="00956488" w:rsidRPr="005679EF">
        <w:rPr>
          <w:szCs w:val="22"/>
        </w:rPr>
        <w:t>students will be enhanced. This will increase their chances of entering the labor market and improve the productivity and effectiveness at the workplace on the long-term</w:t>
      </w:r>
      <w:r w:rsidR="00D136C1">
        <w:rPr>
          <w:szCs w:val="22"/>
        </w:rPr>
        <w:t>.</w:t>
      </w:r>
      <w:r w:rsidR="00956488" w:rsidRPr="00135FAF">
        <w:rPr>
          <w:rFonts w:cs="Arial"/>
          <w:szCs w:val="22"/>
        </w:rPr>
        <w:t xml:space="preserve">”  </w:t>
      </w:r>
    </w:p>
    <w:p w:rsidR="00F14B05" w:rsidRDefault="00F14B05" w:rsidP="00B109F5">
      <w:pPr>
        <w:ind w:right="-720"/>
        <w:rPr>
          <w:b/>
          <w:szCs w:val="22"/>
        </w:rPr>
      </w:pPr>
    </w:p>
    <w:p w:rsidR="00956488" w:rsidRPr="00135FAF" w:rsidRDefault="007B7468" w:rsidP="00B109F5">
      <w:pPr>
        <w:ind w:right="-720"/>
        <w:rPr>
          <w:b/>
          <w:szCs w:val="22"/>
        </w:rPr>
      </w:pPr>
      <w:r>
        <w:rPr>
          <w:b/>
          <w:szCs w:val="22"/>
        </w:rPr>
        <w:br w:type="page"/>
      </w:r>
      <w:r w:rsidR="009434DC">
        <w:rPr>
          <w:b/>
          <w:szCs w:val="22"/>
        </w:rPr>
        <w:lastRenderedPageBreak/>
        <w:t>Philips Lighting Academy</w:t>
      </w:r>
      <w:r w:rsidR="002E771D">
        <w:rPr>
          <w:b/>
          <w:szCs w:val="22"/>
        </w:rPr>
        <w:t xml:space="preserve"> providing scientific and hands-on education</w:t>
      </w:r>
    </w:p>
    <w:p w:rsidR="00F14B05" w:rsidRDefault="00B42F98" w:rsidP="00B109F5">
      <w:pPr>
        <w:ind w:right="-720"/>
        <w:rPr>
          <w:rFonts w:cs="Arial"/>
          <w:szCs w:val="22"/>
        </w:rPr>
      </w:pPr>
      <w:r>
        <w:rPr>
          <w:rFonts w:cs="Arial"/>
          <w:szCs w:val="22"/>
        </w:rPr>
        <w:t>The Philips Lighting Academy</w:t>
      </w:r>
      <w:r w:rsidR="000D0FF6">
        <w:rPr>
          <w:rFonts w:cs="Arial"/>
          <w:szCs w:val="22"/>
        </w:rPr>
        <w:t xml:space="preserve">, dedicated for </w:t>
      </w:r>
      <w:proofErr w:type="spellStart"/>
      <w:r w:rsidR="000D0FF6">
        <w:rPr>
          <w:rFonts w:cs="Arial"/>
          <w:szCs w:val="22"/>
        </w:rPr>
        <w:t>Ain</w:t>
      </w:r>
      <w:proofErr w:type="spellEnd"/>
      <w:r w:rsidR="000D0FF6">
        <w:rPr>
          <w:rFonts w:cs="Arial"/>
          <w:szCs w:val="22"/>
        </w:rPr>
        <w:t xml:space="preserve"> Shams </w:t>
      </w:r>
      <w:r w:rsidR="00F14B05">
        <w:rPr>
          <w:rFonts w:cs="Arial"/>
          <w:szCs w:val="22"/>
        </w:rPr>
        <w:t>University</w:t>
      </w:r>
      <w:r w:rsidR="000D0FF6">
        <w:rPr>
          <w:rFonts w:cs="Arial"/>
          <w:szCs w:val="22"/>
        </w:rPr>
        <w:t>,</w:t>
      </w:r>
      <w:r>
        <w:rPr>
          <w:rFonts w:cs="Arial"/>
          <w:szCs w:val="22"/>
        </w:rPr>
        <w:t xml:space="preserve"> </w:t>
      </w:r>
      <w:r w:rsidRPr="009D6288">
        <w:rPr>
          <w:rFonts w:cs="Arial"/>
          <w:szCs w:val="22"/>
        </w:rPr>
        <w:t>will facilitate the education, training and preparation of students in the engineering disciplines to become skilled professional</w:t>
      </w:r>
      <w:r w:rsidR="00996026">
        <w:rPr>
          <w:rFonts w:cs="Arial"/>
          <w:szCs w:val="22"/>
        </w:rPr>
        <w:t>s</w:t>
      </w:r>
      <w:r w:rsidRPr="009D6288">
        <w:rPr>
          <w:rFonts w:cs="Arial"/>
          <w:szCs w:val="22"/>
        </w:rPr>
        <w:t xml:space="preserve"> in the challenging work environment </w:t>
      </w:r>
      <w:r>
        <w:rPr>
          <w:rFonts w:cs="Arial"/>
          <w:szCs w:val="22"/>
        </w:rPr>
        <w:t>in Egypt</w:t>
      </w:r>
      <w:r w:rsidRPr="009D6288">
        <w:rPr>
          <w:rFonts w:cs="Arial"/>
          <w:szCs w:val="22"/>
        </w:rPr>
        <w:t>.</w:t>
      </w:r>
      <w:r>
        <w:rPr>
          <w:rFonts w:cs="Arial"/>
          <w:szCs w:val="22"/>
        </w:rPr>
        <w:t xml:space="preserve"> </w:t>
      </w:r>
      <w:r w:rsidR="001F32F5">
        <w:rPr>
          <w:rFonts w:cs="Arial"/>
          <w:szCs w:val="22"/>
        </w:rPr>
        <w:t>The Philips Academy will offer</w:t>
      </w:r>
      <w:r w:rsidR="00F14B05">
        <w:rPr>
          <w:rFonts w:cs="Arial"/>
          <w:szCs w:val="22"/>
        </w:rPr>
        <w:t>:</w:t>
      </w:r>
    </w:p>
    <w:p w:rsidR="00956488" w:rsidRPr="00FB233F" w:rsidRDefault="00F14B05" w:rsidP="00B109F5">
      <w:pPr>
        <w:numPr>
          <w:ilvl w:val="0"/>
          <w:numId w:val="18"/>
        </w:numPr>
        <w:ind w:right="-720"/>
        <w:rPr>
          <w:rFonts w:cs="Arial"/>
          <w:szCs w:val="22"/>
        </w:rPr>
      </w:pPr>
      <w:r>
        <w:rPr>
          <w:rFonts w:cs="Arial"/>
          <w:szCs w:val="22"/>
        </w:rPr>
        <w:t>S</w:t>
      </w:r>
      <w:r w:rsidR="00B42F98">
        <w:rPr>
          <w:rFonts w:cs="Arial"/>
          <w:szCs w:val="22"/>
        </w:rPr>
        <w:t>pecialized internship program</w:t>
      </w:r>
      <w:r>
        <w:rPr>
          <w:rFonts w:cs="Arial"/>
          <w:szCs w:val="22"/>
        </w:rPr>
        <w:t>s</w:t>
      </w:r>
      <w:r w:rsidR="00B42F98">
        <w:rPr>
          <w:rFonts w:cs="Arial"/>
          <w:szCs w:val="22"/>
        </w:rPr>
        <w:t xml:space="preserve"> </w:t>
      </w:r>
      <w:r>
        <w:rPr>
          <w:rFonts w:cs="Arial"/>
          <w:szCs w:val="22"/>
        </w:rPr>
        <w:t>for the students</w:t>
      </w:r>
      <w:r w:rsidR="00F873CC" w:rsidRPr="00FB233F">
        <w:rPr>
          <w:rFonts w:cs="Arial"/>
          <w:szCs w:val="22"/>
        </w:rPr>
        <w:t xml:space="preserve"> </w:t>
      </w:r>
    </w:p>
    <w:p w:rsidR="00F873CC" w:rsidRPr="00CC65EB" w:rsidRDefault="00F14B05" w:rsidP="00B109F5">
      <w:pPr>
        <w:numPr>
          <w:ilvl w:val="0"/>
          <w:numId w:val="18"/>
        </w:numPr>
        <w:ind w:right="-720"/>
        <w:rPr>
          <w:rFonts w:cs="Arial"/>
          <w:szCs w:val="22"/>
        </w:rPr>
      </w:pPr>
      <w:r>
        <w:rPr>
          <w:rFonts w:cs="Arial"/>
          <w:szCs w:val="22"/>
        </w:rPr>
        <w:t>O</w:t>
      </w:r>
      <w:r w:rsidR="00F873CC" w:rsidRPr="00CC65EB">
        <w:rPr>
          <w:rFonts w:cs="Arial"/>
          <w:szCs w:val="22"/>
        </w:rPr>
        <w:t xml:space="preserve">n-job training of selected students in </w:t>
      </w:r>
      <w:r w:rsidR="00996026">
        <w:rPr>
          <w:rFonts w:cs="Arial"/>
          <w:szCs w:val="22"/>
        </w:rPr>
        <w:t xml:space="preserve">a </w:t>
      </w:r>
      <w:r w:rsidR="00F873CC" w:rsidRPr="00CC65EB">
        <w:rPr>
          <w:rFonts w:cs="Arial"/>
          <w:szCs w:val="22"/>
        </w:rPr>
        <w:t>study tour and/or related activities</w:t>
      </w:r>
    </w:p>
    <w:p w:rsidR="00F873CC" w:rsidRPr="00CC65EB" w:rsidRDefault="00F14B05" w:rsidP="00B109F5">
      <w:pPr>
        <w:numPr>
          <w:ilvl w:val="0"/>
          <w:numId w:val="18"/>
        </w:numPr>
        <w:ind w:right="-720"/>
        <w:rPr>
          <w:rFonts w:cs="Arial"/>
          <w:szCs w:val="22"/>
        </w:rPr>
      </w:pPr>
      <w:r>
        <w:rPr>
          <w:rFonts w:cs="Arial"/>
          <w:szCs w:val="22"/>
        </w:rPr>
        <w:t>O</w:t>
      </w:r>
      <w:r w:rsidR="00AD752F" w:rsidRPr="00CC65EB">
        <w:rPr>
          <w:rFonts w:cs="Arial"/>
          <w:szCs w:val="22"/>
        </w:rPr>
        <w:t xml:space="preserve">ngoing </w:t>
      </w:r>
      <w:r w:rsidR="00F873CC" w:rsidRPr="00CC65EB">
        <w:rPr>
          <w:rFonts w:cs="Arial"/>
          <w:szCs w:val="22"/>
        </w:rPr>
        <w:t>visits to the Philips Lighting Application Center in Egypt</w:t>
      </w:r>
      <w:r w:rsidR="00AD752F" w:rsidRPr="00CC65EB">
        <w:rPr>
          <w:rFonts w:cs="Arial"/>
          <w:szCs w:val="22"/>
        </w:rPr>
        <w:t xml:space="preserve"> (</w:t>
      </w:r>
      <w:r w:rsidR="00B42F98">
        <w:rPr>
          <w:rFonts w:cs="Arial"/>
          <w:szCs w:val="22"/>
        </w:rPr>
        <w:t>ensuring</w:t>
      </w:r>
      <w:r w:rsidR="00B42F98" w:rsidRPr="00CC65EB">
        <w:rPr>
          <w:rFonts w:cs="Arial"/>
          <w:szCs w:val="22"/>
        </w:rPr>
        <w:t xml:space="preserve"> </w:t>
      </w:r>
      <w:r w:rsidR="00AD752F" w:rsidRPr="00CC65EB">
        <w:rPr>
          <w:rFonts w:cs="Arial"/>
          <w:szCs w:val="22"/>
        </w:rPr>
        <w:t>hands</w:t>
      </w:r>
      <w:r w:rsidR="00B42F98">
        <w:rPr>
          <w:rFonts w:cs="Arial"/>
          <w:szCs w:val="22"/>
        </w:rPr>
        <w:t>-</w:t>
      </w:r>
      <w:r w:rsidR="00AD752F" w:rsidRPr="00CC65EB">
        <w:rPr>
          <w:rFonts w:cs="Arial"/>
          <w:szCs w:val="22"/>
        </w:rPr>
        <w:t>on training)</w:t>
      </w:r>
    </w:p>
    <w:p w:rsidR="00B42F98" w:rsidRDefault="00F14B05" w:rsidP="00B109F5">
      <w:pPr>
        <w:numPr>
          <w:ilvl w:val="0"/>
          <w:numId w:val="18"/>
        </w:numPr>
        <w:ind w:right="-720"/>
        <w:rPr>
          <w:rFonts w:cs="Arial"/>
          <w:szCs w:val="22"/>
        </w:rPr>
      </w:pPr>
      <w:r>
        <w:rPr>
          <w:rFonts w:cs="Arial"/>
          <w:szCs w:val="22"/>
        </w:rPr>
        <w:t>P</w:t>
      </w:r>
      <w:r w:rsidR="00F873CC" w:rsidRPr="00CC65EB">
        <w:rPr>
          <w:rFonts w:cs="Arial"/>
          <w:szCs w:val="22"/>
        </w:rPr>
        <w:t xml:space="preserve">ost graduate training programs for </w:t>
      </w:r>
      <w:r w:rsidR="00B42F98">
        <w:rPr>
          <w:rFonts w:cs="Arial"/>
          <w:szCs w:val="22"/>
        </w:rPr>
        <w:t>five</w:t>
      </w:r>
      <w:r w:rsidR="00F873CC" w:rsidRPr="00CC65EB">
        <w:rPr>
          <w:rFonts w:cs="Arial"/>
          <w:szCs w:val="22"/>
        </w:rPr>
        <w:t xml:space="preserve"> fresh graduate engineers</w:t>
      </w:r>
      <w:r w:rsidR="00B42F98">
        <w:rPr>
          <w:rFonts w:cs="Arial"/>
          <w:szCs w:val="22"/>
        </w:rPr>
        <w:t>.</w:t>
      </w:r>
    </w:p>
    <w:p w:rsidR="00B42F98" w:rsidRDefault="00B42F98" w:rsidP="00B109F5">
      <w:pPr>
        <w:ind w:right="-720"/>
        <w:rPr>
          <w:rFonts w:cs="Arial"/>
          <w:szCs w:val="22"/>
        </w:rPr>
      </w:pPr>
    </w:p>
    <w:p w:rsidR="002E771D" w:rsidRDefault="002E771D" w:rsidP="00B109F5">
      <w:pPr>
        <w:ind w:right="-720"/>
        <w:rPr>
          <w:rFonts w:cs="Arial"/>
          <w:szCs w:val="22"/>
        </w:rPr>
      </w:pPr>
      <w:r>
        <w:rPr>
          <w:b/>
          <w:szCs w:val="22"/>
        </w:rPr>
        <w:t>Philips Healthcare Academy educating graduates and university staff</w:t>
      </w:r>
    </w:p>
    <w:p w:rsidR="00B42F98" w:rsidRDefault="00B42F98" w:rsidP="00B109F5">
      <w:pPr>
        <w:ind w:right="-720"/>
        <w:rPr>
          <w:rFonts w:cs="Arial"/>
          <w:szCs w:val="22"/>
        </w:rPr>
      </w:pPr>
      <w:r>
        <w:rPr>
          <w:rFonts w:cs="Arial"/>
          <w:szCs w:val="22"/>
        </w:rPr>
        <w:t>The Philips Healthcare Academy will focus on educating graduates on clinical and technological skills in medicine and medical technologies. Philips will offer:</w:t>
      </w:r>
    </w:p>
    <w:p w:rsidR="00B42F98" w:rsidRDefault="00F14B05" w:rsidP="00B109F5">
      <w:pPr>
        <w:numPr>
          <w:ilvl w:val="0"/>
          <w:numId w:val="14"/>
        </w:numPr>
        <w:ind w:right="-720"/>
        <w:rPr>
          <w:rFonts w:cs="Arial"/>
          <w:szCs w:val="22"/>
        </w:rPr>
      </w:pPr>
      <w:r>
        <w:rPr>
          <w:rFonts w:cs="Arial"/>
          <w:szCs w:val="22"/>
        </w:rPr>
        <w:t>A</w:t>
      </w:r>
      <w:r w:rsidR="00B42F98">
        <w:rPr>
          <w:rFonts w:cs="Arial"/>
          <w:szCs w:val="22"/>
        </w:rPr>
        <w:t xml:space="preserve"> well-defined curriculum that will be integrated in </w:t>
      </w:r>
      <w:r>
        <w:rPr>
          <w:rFonts w:cs="Arial"/>
          <w:szCs w:val="22"/>
        </w:rPr>
        <w:t xml:space="preserve">the </w:t>
      </w:r>
      <w:r w:rsidR="00B42F98">
        <w:rPr>
          <w:rFonts w:cs="Arial"/>
          <w:szCs w:val="22"/>
        </w:rPr>
        <w:t>universitie</w:t>
      </w:r>
      <w:r w:rsidR="001F32F5">
        <w:rPr>
          <w:rFonts w:cs="Arial"/>
          <w:szCs w:val="22"/>
        </w:rPr>
        <w:t>s’ educational programs</w:t>
      </w:r>
    </w:p>
    <w:p w:rsidR="00B42F98" w:rsidRDefault="00F14B05" w:rsidP="00B109F5">
      <w:pPr>
        <w:numPr>
          <w:ilvl w:val="0"/>
          <w:numId w:val="14"/>
        </w:numPr>
        <w:ind w:right="-720"/>
        <w:rPr>
          <w:rFonts w:cs="Arial"/>
          <w:szCs w:val="22"/>
        </w:rPr>
      </w:pPr>
      <w:r>
        <w:rPr>
          <w:rFonts w:cs="Arial"/>
          <w:szCs w:val="22"/>
        </w:rPr>
        <w:t xml:space="preserve">Technology and </w:t>
      </w:r>
      <w:r w:rsidR="00B42F98">
        <w:rPr>
          <w:rFonts w:cs="Arial"/>
          <w:szCs w:val="22"/>
        </w:rPr>
        <w:t>equipment supporti</w:t>
      </w:r>
      <w:r w:rsidR="001F32F5">
        <w:rPr>
          <w:rFonts w:cs="Arial"/>
          <w:szCs w:val="22"/>
        </w:rPr>
        <w:t>ng the clinical science program</w:t>
      </w:r>
    </w:p>
    <w:p w:rsidR="00B42F98" w:rsidRDefault="00F14B05" w:rsidP="00B109F5">
      <w:pPr>
        <w:numPr>
          <w:ilvl w:val="0"/>
          <w:numId w:val="14"/>
        </w:numPr>
        <w:ind w:right="-720"/>
        <w:rPr>
          <w:rFonts w:cs="Arial"/>
          <w:szCs w:val="22"/>
        </w:rPr>
      </w:pPr>
      <w:r>
        <w:rPr>
          <w:rFonts w:cs="Arial"/>
          <w:szCs w:val="22"/>
        </w:rPr>
        <w:t>A</w:t>
      </w:r>
      <w:r w:rsidR="002E771D">
        <w:rPr>
          <w:rFonts w:cs="Arial"/>
          <w:szCs w:val="22"/>
        </w:rPr>
        <w:t xml:space="preserve">ccess to </w:t>
      </w:r>
      <w:r>
        <w:rPr>
          <w:rFonts w:cs="Arial"/>
          <w:szCs w:val="22"/>
        </w:rPr>
        <w:t xml:space="preserve">dedicated </w:t>
      </w:r>
      <w:r w:rsidR="002E771D">
        <w:rPr>
          <w:rFonts w:cs="Arial"/>
          <w:szCs w:val="22"/>
        </w:rPr>
        <w:t>Philips E-learning programs</w:t>
      </w:r>
    </w:p>
    <w:p w:rsidR="002E771D" w:rsidRDefault="001E667B" w:rsidP="00B109F5">
      <w:pPr>
        <w:numPr>
          <w:ilvl w:val="0"/>
          <w:numId w:val="14"/>
        </w:numPr>
        <w:ind w:right="-720"/>
        <w:rPr>
          <w:rFonts w:cs="Arial"/>
          <w:szCs w:val="22"/>
        </w:rPr>
      </w:pPr>
      <w:r>
        <w:rPr>
          <w:color w:val="000000"/>
        </w:rPr>
        <w:t>T</w:t>
      </w:r>
      <w:r w:rsidR="007B7468">
        <w:rPr>
          <w:color w:val="000000"/>
        </w:rPr>
        <w:t>echnical workshops</w:t>
      </w:r>
      <w:r w:rsidR="007B7468">
        <w:rPr>
          <w:rFonts w:cs="Arial"/>
          <w:szCs w:val="22"/>
        </w:rPr>
        <w:t xml:space="preserve"> and t</w:t>
      </w:r>
      <w:r w:rsidR="002E771D">
        <w:rPr>
          <w:rFonts w:cs="Arial"/>
          <w:szCs w:val="22"/>
        </w:rPr>
        <w:t>raining</w:t>
      </w:r>
      <w:r w:rsidR="000D0FF6">
        <w:rPr>
          <w:rFonts w:cs="Arial"/>
          <w:szCs w:val="22"/>
        </w:rPr>
        <w:t xml:space="preserve"> </w:t>
      </w:r>
      <w:r>
        <w:rPr>
          <w:rFonts w:cs="Arial"/>
          <w:szCs w:val="22"/>
        </w:rPr>
        <w:t xml:space="preserve">for </w:t>
      </w:r>
      <w:r w:rsidR="00F14B05">
        <w:rPr>
          <w:rFonts w:cs="Arial"/>
          <w:szCs w:val="22"/>
        </w:rPr>
        <w:t xml:space="preserve">the </w:t>
      </w:r>
      <w:r w:rsidR="002E771D">
        <w:rPr>
          <w:rFonts w:cs="Arial"/>
          <w:szCs w:val="22"/>
        </w:rPr>
        <w:t>universities</w:t>
      </w:r>
      <w:r w:rsidR="000D0FF6">
        <w:rPr>
          <w:rFonts w:cs="Arial"/>
          <w:szCs w:val="22"/>
        </w:rPr>
        <w:t>’ staff</w:t>
      </w:r>
      <w:r w:rsidR="002E771D">
        <w:rPr>
          <w:rFonts w:cs="Arial"/>
          <w:szCs w:val="22"/>
        </w:rPr>
        <w:t xml:space="preserve"> to ensure maximum productivity and development of professional methodologies</w:t>
      </w:r>
      <w:r w:rsidR="00630F7B">
        <w:rPr>
          <w:rFonts w:cs="Arial"/>
          <w:szCs w:val="22"/>
        </w:rPr>
        <w:t>.</w:t>
      </w:r>
    </w:p>
    <w:p w:rsidR="002E771D" w:rsidRPr="00B42F98" w:rsidRDefault="002E771D" w:rsidP="00B109F5">
      <w:pPr>
        <w:ind w:right="-720"/>
        <w:rPr>
          <w:rFonts w:cs="Arial"/>
          <w:szCs w:val="22"/>
        </w:rPr>
      </w:pPr>
      <w:r>
        <w:rPr>
          <w:rFonts w:cs="Arial"/>
          <w:szCs w:val="22"/>
        </w:rPr>
        <w:t xml:space="preserve"> </w:t>
      </w:r>
    </w:p>
    <w:p w:rsidR="002226D2" w:rsidRDefault="007B7468" w:rsidP="00B109F5">
      <w:pPr>
        <w:ind w:right="-720"/>
        <w:rPr>
          <w:szCs w:val="22"/>
        </w:rPr>
      </w:pPr>
      <w:r>
        <w:rPr>
          <w:szCs w:val="22"/>
        </w:rPr>
        <w:t xml:space="preserve">Tamer </w:t>
      </w:r>
      <w:proofErr w:type="spellStart"/>
      <w:r>
        <w:rPr>
          <w:szCs w:val="22"/>
        </w:rPr>
        <w:t>Abol</w:t>
      </w:r>
      <w:proofErr w:type="spellEnd"/>
      <w:r>
        <w:rPr>
          <w:szCs w:val="22"/>
        </w:rPr>
        <w:t xml:space="preserve"> </w:t>
      </w:r>
      <w:proofErr w:type="spellStart"/>
      <w:r>
        <w:rPr>
          <w:szCs w:val="22"/>
        </w:rPr>
        <w:t>Ghar</w:t>
      </w:r>
      <w:proofErr w:type="spellEnd"/>
      <w:r>
        <w:rPr>
          <w:szCs w:val="22"/>
        </w:rPr>
        <w:t xml:space="preserve">, </w:t>
      </w:r>
      <w:r w:rsidR="00C42205">
        <w:rPr>
          <w:szCs w:val="22"/>
        </w:rPr>
        <w:t>CEO</w:t>
      </w:r>
      <w:r>
        <w:rPr>
          <w:szCs w:val="22"/>
        </w:rPr>
        <w:t xml:space="preserve">, Philips Egypt </w:t>
      </w:r>
      <w:r w:rsidR="00C42205">
        <w:rPr>
          <w:szCs w:val="22"/>
        </w:rPr>
        <w:t>states</w:t>
      </w:r>
      <w:r>
        <w:rPr>
          <w:szCs w:val="22"/>
        </w:rPr>
        <w:t xml:space="preserve">: </w:t>
      </w:r>
      <w:r w:rsidR="002226D2" w:rsidRPr="002226D2">
        <w:rPr>
          <w:szCs w:val="22"/>
        </w:rPr>
        <w:t>“</w:t>
      </w:r>
      <w:r w:rsidR="00C42205" w:rsidRPr="00FB233F">
        <w:rPr>
          <w:rFonts w:cs="Arial"/>
        </w:rPr>
        <w:t xml:space="preserve">Philips </w:t>
      </w:r>
      <w:r w:rsidR="00C42205" w:rsidRPr="00FB233F">
        <w:t>is committed to creating a sustainable skills base that will</w:t>
      </w:r>
      <w:r w:rsidR="00C42205" w:rsidRPr="00FB233F">
        <w:rPr>
          <w:i/>
        </w:rPr>
        <w:t xml:space="preserve"> </w:t>
      </w:r>
      <w:r w:rsidR="00C42205" w:rsidRPr="00FB233F">
        <w:t>ensure a brighter future for the youth in Egypt</w:t>
      </w:r>
      <w:r w:rsidR="00C42205">
        <w:t xml:space="preserve">. </w:t>
      </w:r>
      <w:r w:rsidR="002226D2" w:rsidRPr="002226D2">
        <w:rPr>
          <w:szCs w:val="22"/>
        </w:rPr>
        <w:t>Our commitment towards knowledge transfer was established in 2010 through the signing of an agreement with the National Training Institute (NTI) to provide hands-on training to local doctors on Philips’ Healthcare systems</w:t>
      </w:r>
      <w:r>
        <w:rPr>
          <w:szCs w:val="22"/>
        </w:rPr>
        <w:t xml:space="preserve">. </w:t>
      </w:r>
      <w:r w:rsidR="00C42205">
        <w:rPr>
          <w:szCs w:val="22"/>
        </w:rPr>
        <w:t xml:space="preserve">We are honored to partner with </w:t>
      </w:r>
      <w:r w:rsidR="008E3DDF">
        <w:rPr>
          <w:rFonts w:cs="Arial"/>
        </w:rPr>
        <w:t>the Supreme Council of Universities</w:t>
      </w:r>
      <w:r w:rsidR="00C42205">
        <w:rPr>
          <w:rFonts w:cs="Arial"/>
        </w:rPr>
        <w:t>; together</w:t>
      </w:r>
      <w:r w:rsidR="008E3DDF" w:rsidRPr="00FB233F">
        <w:rPr>
          <w:rFonts w:cs="Arial"/>
        </w:rPr>
        <w:t xml:space="preserve"> we want to address the growing education and training needs of current students</w:t>
      </w:r>
      <w:r w:rsidR="008E3DDF">
        <w:rPr>
          <w:rFonts w:cs="Arial"/>
        </w:rPr>
        <w:t>. W</w:t>
      </w:r>
      <w:r w:rsidR="008E3DDF" w:rsidRPr="00FB233F">
        <w:rPr>
          <w:rFonts w:cs="Arial"/>
        </w:rPr>
        <w:t>e look forward to seeing them become part of the new generation of global professionals.</w:t>
      </w:r>
      <w:r w:rsidR="002226D2" w:rsidRPr="002226D2">
        <w:rPr>
          <w:szCs w:val="22"/>
        </w:rPr>
        <w:t>”</w:t>
      </w:r>
      <w:r w:rsidR="002226D2">
        <w:rPr>
          <w:szCs w:val="22"/>
        </w:rPr>
        <w:t xml:space="preserve"> </w:t>
      </w:r>
    </w:p>
    <w:p w:rsidR="002226D2" w:rsidRDefault="002226D2" w:rsidP="00B109F5">
      <w:pPr>
        <w:ind w:right="-720"/>
        <w:rPr>
          <w:szCs w:val="22"/>
        </w:rPr>
      </w:pPr>
    </w:p>
    <w:p w:rsidR="00956488" w:rsidRPr="00CC65EB" w:rsidRDefault="00956488" w:rsidP="00B109F5">
      <w:pPr>
        <w:ind w:right="-720"/>
        <w:rPr>
          <w:b/>
          <w:szCs w:val="22"/>
        </w:rPr>
      </w:pPr>
      <w:r w:rsidRPr="00CC65EB">
        <w:rPr>
          <w:b/>
          <w:szCs w:val="22"/>
        </w:rPr>
        <w:t xml:space="preserve">First </w:t>
      </w:r>
      <w:r w:rsidRPr="00CC65EB" w:rsidDel="00B22A28">
        <w:rPr>
          <w:b/>
          <w:szCs w:val="22"/>
        </w:rPr>
        <w:t xml:space="preserve">stop </w:t>
      </w:r>
      <w:r w:rsidR="00C326C5" w:rsidRPr="00CC65EB">
        <w:rPr>
          <w:b/>
          <w:szCs w:val="22"/>
        </w:rPr>
        <w:t xml:space="preserve">on the third pan-African </w:t>
      </w:r>
      <w:r w:rsidRPr="00CC65EB" w:rsidDel="00B22A28">
        <w:rPr>
          <w:b/>
          <w:szCs w:val="22"/>
        </w:rPr>
        <w:t>road show: Cairo</w:t>
      </w:r>
    </w:p>
    <w:p w:rsidR="00C326C5" w:rsidRPr="00F651EE" w:rsidRDefault="00956488" w:rsidP="00B109F5">
      <w:pPr>
        <w:spacing w:line="240" w:lineRule="atLeast"/>
        <w:ind w:right="-720"/>
        <w:rPr>
          <w:rFonts w:cs="Arial"/>
          <w:szCs w:val="22"/>
        </w:rPr>
      </w:pPr>
      <w:r w:rsidRPr="00CC65EB">
        <w:rPr>
          <w:szCs w:val="22"/>
        </w:rPr>
        <w:t xml:space="preserve">The Philips Cairo to Cape Town road show 2012 starts in Cairo today </w:t>
      </w:r>
      <w:r w:rsidRPr="00CC65EB">
        <w:rPr>
          <w:rFonts w:cs="Arial"/>
          <w:szCs w:val="22"/>
        </w:rPr>
        <w:t xml:space="preserve">and will make its </w:t>
      </w:r>
      <w:r w:rsidR="00C326C5" w:rsidRPr="00CC65EB">
        <w:rPr>
          <w:rFonts w:cs="Arial"/>
          <w:szCs w:val="22"/>
        </w:rPr>
        <w:t xml:space="preserve">way </w:t>
      </w:r>
      <w:r w:rsidR="00C326C5" w:rsidRPr="00CC65EB">
        <w:rPr>
          <w:rFonts w:cs="Arial"/>
        </w:rPr>
        <w:t xml:space="preserve">across eleven countries and seventeen cities in </w:t>
      </w:r>
      <w:r w:rsidR="002E771D">
        <w:rPr>
          <w:rFonts w:cs="Arial"/>
        </w:rPr>
        <w:t>Africa</w:t>
      </w:r>
      <w:r w:rsidR="00C326C5" w:rsidRPr="00CC65EB">
        <w:rPr>
          <w:rFonts w:cs="Arial"/>
        </w:rPr>
        <w:t>. During the road show</w:t>
      </w:r>
      <w:r w:rsidR="002E771D">
        <w:rPr>
          <w:rFonts w:cs="Arial"/>
        </w:rPr>
        <w:t>,</w:t>
      </w:r>
      <w:r w:rsidR="00C326C5" w:rsidRPr="00CC65EB">
        <w:rPr>
          <w:rFonts w:cs="Arial"/>
        </w:rPr>
        <w:t xml:space="preserve"> the Philips team will showcase its new innovations and engage with customers, governments, NGOs and media on topics relating to key ch</w:t>
      </w:r>
      <w:r w:rsidR="00C326C5" w:rsidRPr="00AA739E">
        <w:rPr>
          <w:rFonts w:cs="Arial"/>
        </w:rPr>
        <w:t>allenges facing Africa today: Mother and Child Care, Women’s Healthcare, energy efficient LED and solar lighting solutions and clinical education and training.</w:t>
      </w:r>
    </w:p>
    <w:p w:rsidR="00C326C5" w:rsidRPr="009434DC" w:rsidRDefault="00C326C5" w:rsidP="00B109F5">
      <w:pPr>
        <w:spacing w:line="240" w:lineRule="atLeast"/>
        <w:ind w:right="-720"/>
        <w:rPr>
          <w:rFonts w:cs="Arial"/>
          <w:szCs w:val="22"/>
        </w:rPr>
      </w:pPr>
    </w:p>
    <w:p w:rsidR="00C326C5" w:rsidRPr="009434DC" w:rsidRDefault="00C326C5" w:rsidP="00B109F5">
      <w:pPr>
        <w:spacing w:line="240" w:lineRule="atLeast"/>
        <w:ind w:right="-720"/>
        <w:rPr>
          <w:rFonts w:cs="Arial"/>
        </w:rPr>
      </w:pPr>
      <w:r w:rsidRPr="009434DC">
        <w:rPr>
          <w:rFonts w:cs="Arial"/>
        </w:rPr>
        <w:t>The next stop is in Alexandria on 17</w:t>
      </w:r>
      <w:r w:rsidRPr="009434DC">
        <w:rPr>
          <w:rFonts w:cs="Arial"/>
          <w:vertAlign w:val="superscript"/>
        </w:rPr>
        <w:t>th</w:t>
      </w:r>
      <w:r w:rsidRPr="009434DC">
        <w:rPr>
          <w:rFonts w:cs="Arial"/>
        </w:rPr>
        <w:t xml:space="preserve"> May 2012. </w:t>
      </w:r>
    </w:p>
    <w:p w:rsidR="00C326C5" w:rsidRPr="009434DC" w:rsidRDefault="00C326C5" w:rsidP="00B109F5">
      <w:pPr>
        <w:spacing w:line="240" w:lineRule="atLeast"/>
        <w:ind w:right="-720"/>
        <w:rPr>
          <w:rFonts w:cs="Arial"/>
        </w:rPr>
      </w:pPr>
    </w:p>
    <w:p w:rsidR="00956488" w:rsidRPr="00CC65EB" w:rsidRDefault="00956488" w:rsidP="00B109F5">
      <w:pPr>
        <w:spacing w:line="240" w:lineRule="atLeast"/>
        <w:ind w:right="-720"/>
        <w:rPr>
          <w:rStyle w:val="apple-style-span"/>
          <w:szCs w:val="22"/>
        </w:rPr>
      </w:pPr>
      <w:r w:rsidRPr="009434DC">
        <w:rPr>
          <w:szCs w:val="22"/>
        </w:rPr>
        <w:t xml:space="preserve">For more information please follow the </w:t>
      </w:r>
      <w:r w:rsidR="00D136C1">
        <w:rPr>
          <w:szCs w:val="22"/>
        </w:rPr>
        <w:t>Cairo</w:t>
      </w:r>
      <w:r w:rsidR="00D136C1" w:rsidRPr="00D136C1">
        <w:rPr>
          <w:szCs w:val="22"/>
        </w:rPr>
        <w:t xml:space="preserve"> </w:t>
      </w:r>
      <w:r w:rsidRPr="00D136C1">
        <w:rPr>
          <w:szCs w:val="22"/>
        </w:rPr>
        <w:t xml:space="preserve">to </w:t>
      </w:r>
      <w:r w:rsidR="00D136C1">
        <w:rPr>
          <w:szCs w:val="22"/>
        </w:rPr>
        <w:t>Cape Town</w:t>
      </w:r>
      <w:r w:rsidR="00D136C1" w:rsidRPr="00D136C1">
        <w:rPr>
          <w:szCs w:val="22"/>
        </w:rPr>
        <w:t xml:space="preserve"> </w:t>
      </w:r>
      <w:r w:rsidRPr="00D136C1">
        <w:rPr>
          <w:szCs w:val="22"/>
        </w:rPr>
        <w:t>road</w:t>
      </w:r>
      <w:r w:rsidR="00D136C1">
        <w:rPr>
          <w:szCs w:val="22"/>
        </w:rPr>
        <w:t xml:space="preserve"> </w:t>
      </w:r>
      <w:r w:rsidRPr="00D136C1">
        <w:rPr>
          <w:szCs w:val="22"/>
        </w:rPr>
        <w:t xml:space="preserve">show on: </w:t>
      </w:r>
      <w:hyperlink r:id="rId10" w:history="1">
        <w:r w:rsidRPr="00CC65EB">
          <w:rPr>
            <w:rStyle w:val="Hyperlink"/>
            <w:szCs w:val="22"/>
          </w:rPr>
          <w:t>www.philips.com/afri</w:t>
        </w:r>
        <w:r w:rsidRPr="00CC65EB">
          <w:rPr>
            <w:rStyle w:val="Hyperlink"/>
            <w:szCs w:val="22"/>
          </w:rPr>
          <w:t>c</w:t>
        </w:r>
        <w:r w:rsidRPr="00CC65EB">
          <w:rPr>
            <w:rStyle w:val="Hyperlink"/>
            <w:szCs w:val="22"/>
          </w:rPr>
          <w:t>aroadshow</w:t>
        </w:r>
      </w:hyperlink>
    </w:p>
    <w:p w:rsidR="00956488" w:rsidRPr="00CC65EB" w:rsidRDefault="00956488" w:rsidP="00B109F5">
      <w:pPr>
        <w:ind w:right="-720"/>
        <w:rPr>
          <w:rFonts w:cs="Arial"/>
          <w:szCs w:val="22"/>
        </w:rPr>
      </w:pPr>
    </w:p>
    <w:p w:rsidR="00956488" w:rsidRPr="00CC65EB" w:rsidRDefault="00956488" w:rsidP="00B109F5">
      <w:pPr>
        <w:ind w:right="-720"/>
        <w:rPr>
          <w:rFonts w:cs="Arial"/>
          <w:b/>
          <w:szCs w:val="22"/>
        </w:rPr>
      </w:pPr>
      <w:r w:rsidRPr="00CC65EB">
        <w:rPr>
          <w:b/>
          <w:szCs w:val="22"/>
        </w:rPr>
        <w:t>For further information, please contact:</w:t>
      </w:r>
    </w:p>
    <w:p w:rsidR="00956488" w:rsidRPr="00630F7B" w:rsidRDefault="00956488" w:rsidP="00B109F5">
      <w:pPr>
        <w:ind w:right="-720"/>
        <w:rPr>
          <w:rFonts w:cs="Arial"/>
          <w:szCs w:val="22"/>
        </w:rPr>
      </w:pPr>
      <w:r w:rsidRPr="00630F7B">
        <w:rPr>
          <w:rFonts w:cs="Arial"/>
          <w:szCs w:val="22"/>
        </w:rPr>
        <w:t>Radhika Choksey</w:t>
      </w:r>
    </w:p>
    <w:p w:rsidR="00956488" w:rsidRPr="009D6288" w:rsidRDefault="00956488" w:rsidP="00B109F5">
      <w:pPr>
        <w:ind w:right="-720"/>
        <w:rPr>
          <w:rFonts w:cs="Arial"/>
          <w:szCs w:val="22"/>
        </w:rPr>
      </w:pPr>
      <w:r w:rsidRPr="009D6288">
        <w:rPr>
          <w:rFonts w:cs="Arial"/>
          <w:szCs w:val="22"/>
        </w:rPr>
        <w:t>Corporate Communications</w:t>
      </w:r>
    </w:p>
    <w:p w:rsidR="00956488" w:rsidRPr="005679EF" w:rsidRDefault="00956488" w:rsidP="00B109F5">
      <w:pPr>
        <w:ind w:right="-720"/>
        <w:rPr>
          <w:rFonts w:cs="Arial"/>
          <w:szCs w:val="22"/>
        </w:rPr>
      </w:pPr>
      <w:proofErr w:type="gramStart"/>
      <w:r w:rsidRPr="005679EF">
        <w:rPr>
          <w:rFonts w:cs="Arial"/>
          <w:szCs w:val="22"/>
        </w:rPr>
        <w:t>Philips International B.V.</w:t>
      </w:r>
      <w:proofErr w:type="gramEnd"/>
      <w:r w:rsidRPr="005679EF">
        <w:rPr>
          <w:rFonts w:cs="Arial"/>
          <w:szCs w:val="22"/>
        </w:rPr>
        <w:t xml:space="preserve"> </w:t>
      </w:r>
    </w:p>
    <w:p w:rsidR="00956488" w:rsidRPr="00630F7B" w:rsidRDefault="00956488" w:rsidP="00B109F5">
      <w:pPr>
        <w:ind w:right="-720"/>
        <w:rPr>
          <w:rFonts w:cs="Arial"/>
          <w:szCs w:val="22"/>
        </w:rPr>
      </w:pPr>
      <w:r w:rsidRPr="00630F7B">
        <w:rPr>
          <w:rFonts w:cs="Arial"/>
          <w:szCs w:val="22"/>
        </w:rPr>
        <w:t>Tel: +31 62525 9000</w:t>
      </w:r>
    </w:p>
    <w:p w:rsidR="00C326C5" w:rsidRPr="00630F7B" w:rsidRDefault="00956488" w:rsidP="00B109F5">
      <w:pPr>
        <w:ind w:right="-720"/>
        <w:rPr>
          <w:rFonts w:cs="Arial"/>
          <w:szCs w:val="22"/>
        </w:rPr>
      </w:pPr>
      <w:r w:rsidRPr="00630F7B">
        <w:rPr>
          <w:rFonts w:cs="Arial"/>
          <w:szCs w:val="22"/>
        </w:rPr>
        <w:t xml:space="preserve">E-mail: </w:t>
      </w:r>
      <w:hyperlink r:id="rId11" w:history="1">
        <w:r w:rsidRPr="00630F7B">
          <w:rPr>
            <w:rStyle w:val="Hyperlink"/>
            <w:rFonts w:cs="Arial"/>
            <w:szCs w:val="22"/>
          </w:rPr>
          <w:t>radhika.choksey@philips.com</w:t>
        </w:r>
      </w:hyperlink>
    </w:p>
    <w:p w:rsidR="00E75B1A" w:rsidRPr="00630F7B" w:rsidRDefault="00E75B1A" w:rsidP="00B109F5">
      <w:pPr>
        <w:ind w:right="-720"/>
        <w:rPr>
          <w:rFonts w:cs="Arial"/>
          <w:szCs w:val="22"/>
        </w:rPr>
      </w:pPr>
    </w:p>
    <w:p w:rsidR="00C326C5" w:rsidRPr="00EB3697" w:rsidRDefault="00956488" w:rsidP="00B109F5">
      <w:pPr>
        <w:ind w:right="-720"/>
        <w:rPr>
          <w:b/>
          <w:szCs w:val="22"/>
        </w:rPr>
      </w:pPr>
      <w:r w:rsidRPr="009D6288">
        <w:rPr>
          <w:b/>
          <w:szCs w:val="22"/>
        </w:rPr>
        <w:t>About Royal Philips Electronics</w:t>
      </w:r>
    </w:p>
    <w:p w:rsidR="00956488" w:rsidRPr="00AA739E" w:rsidRDefault="00103985" w:rsidP="00B109F5">
      <w:pPr>
        <w:tabs>
          <w:tab w:val="left" w:pos="8505"/>
        </w:tabs>
        <w:autoSpaceDE w:val="0"/>
        <w:autoSpaceDN w:val="0"/>
        <w:adjustRightInd w:val="0"/>
        <w:spacing w:line="240" w:lineRule="atLeast"/>
        <w:ind w:right="-720"/>
        <w:rPr>
          <w:rFonts w:cs="Arial"/>
          <w:color w:val="000000"/>
          <w:szCs w:val="22"/>
        </w:rPr>
      </w:pPr>
      <w:r w:rsidRPr="00103985">
        <w:rPr>
          <w:rFonts w:cs="Arial"/>
          <w:color w:val="000000"/>
          <w:szCs w:val="22"/>
        </w:rPr>
        <w:t xml:space="preserve">Royal Philips Electronics of the Netherlands (NYSE: PHG, AEX: PHI) is a diversified health and well-being company, focused on improving people’s lives through meaningful innovation. As a world leader in healthcare, lifestyle and lighting, Philips integrates technologies and design into people-centric solutions, based on fundamental customer insights and the brand promise of </w:t>
      </w:r>
      <w:r w:rsidRPr="00103985">
        <w:rPr>
          <w:rFonts w:cs="Arial"/>
          <w:color w:val="000000"/>
          <w:szCs w:val="22"/>
        </w:rPr>
        <w:lastRenderedPageBreak/>
        <w:t>“sense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www.philips.com/newscenter.</w:t>
      </w:r>
    </w:p>
    <w:sectPr w:rsidR="00956488" w:rsidRPr="00AA739E" w:rsidSect="00956488">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375" w:rsidRDefault="00E85375">
      <w:r>
        <w:separator/>
      </w:r>
    </w:p>
  </w:endnote>
  <w:endnote w:type="continuationSeparator" w:id="0">
    <w:p w:rsidR="00E85375" w:rsidRDefault="00E8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AF" w:rsidRDefault="00135FAF" w:rsidP="009564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5FAF" w:rsidRDefault="00135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AF" w:rsidRPr="008912B1" w:rsidRDefault="00135FAF" w:rsidP="00956488">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4877FC">
      <w:rPr>
        <w:rStyle w:val="PageNumber"/>
        <w:noProof/>
        <w:sz w:val="20"/>
        <w:szCs w:val="20"/>
      </w:rPr>
      <w:t>1</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4877FC">
      <w:rPr>
        <w:rStyle w:val="PageNumber"/>
        <w:noProof/>
        <w:sz w:val="20"/>
        <w:szCs w:val="20"/>
      </w:rPr>
      <w:t>3</w:t>
    </w:r>
    <w:r w:rsidRPr="008912B1">
      <w:rPr>
        <w:rStyle w:val="PageNumber"/>
        <w:sz w:val="20"/>
        <w:szCs w:val="20"/>
      </w:rPr>
      <w:fldChar w:fldCharType="end"/>
    </w:r>
  </w:p>
  <w:p w:rsidR="00135FAF" w:rsidRPr="008912B1" w:rsidRDefault="00135FAF" w:rsidP="00956488">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375" w:rsidRDefault="00E85375">
      <w:r>
        <w:separator/>
      </w:r>
    </w:p>
  </w:footnote>
  <w:footnote w:type="continuationSeparator" w:id="0">
    <w:p w:rsidR="00E85375" w:rsidRDefault="00E85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3B0"/>
    <w:multiLevelType w:val="hybridMultilevel"/>
    <w:tmpl w:val="A790BAB0"/>
    <w:lvl w:ilvl="0" w:tplc="709A397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719B0"/>
    <w:multiLevelType w:val="hybridMultilevel"/>
    <w:tmpl w:val="0736FE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61171DC"/>
    <w:multiLevelType w:val="hybridMultilevel"/>
    <w:tmpl w:val="A3F8E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160C09"/>
    <w:multiLevelType w:val="hybridMultilevel"/>
    <w:tmpl w:val="A9AE0F1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101D5530"/>
    <w:multiLevelType w:val="hybridMultilevel"/>
    <w:tmpl w:val="BA4EF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3C1FD6"/>
    <w:multiLevelType w:val="multilevel"/>
    <w:tmpl w:val="0A5A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177C13"/>
    <w:multiLevelType w:val="hybridMultilevel"/>
    <w:tmpl w:val="6D56E0B2"/>
    <w:lvl w:ilvl="0" w:tplc="1A72D33A">
      <w:start w:val="2"/>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70623"/>
    <w:multiLevelType w:val="hybridMultilevel"/>
    <w:tmpl w:val="2F509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EBF4A6C"/>
    <w:multiLevelType w:val="hybridMultilevel"/>
    <w:tmpl w:val="608AE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DDC0EA3"/>
    <w:multiLevelType w:val="hybridMultilevel"/>
    <w:tmpl w:val="8B828500"/>
    <w:lvl w:ilvl="0" w:tplc="04130003">
      <w:start w:val="1"/>
      <w:numFmt w:val="bullet"/>
      <w:lvlText w:val="o"/>
      <w:lvlJc w:val="left"/>
      <w:pPr>
        <w:ind w:left="720" w:hanging="360"/>
      </w:pPr>
      <w:rPr>
        <w:rFonts w:ascii="Courier New" w:hAnsi="Courier New" w:cs="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67615CE"/>
    <w:multiLevelType w:val="hybridMultilevel"/>
    <w:tmpl w:val="6B0C0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8567524"/>
    <w:multiLevelType w:val="hybridMultilevel"/>
    <w:tmpl w:val="EB20E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AE52642"/>
    <w:multiLevelType w:val="hybridMultilevel"/>
    <w:tmpl w:val="647A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0C5E48"/>
    <w:multiLevelType w:val="hybridMultilevel"/>
    <w:tmpl w:val="6BAA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F44879"/>
    <w:multiLevelType w:val="hybridMultilevel"/>
    <w:tmpl w:val="3C0610CE"/>
    <w:lvl w:ilvl="0" w:tplc="1A72D33A">
      <w:start w:val="2"/>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16799B"/>
    <w:multiLevelType w:val="hybridMultilevel"/>
    <w:tmpl w:val="2970FEBC"/>
    <w:lvl w:ilvl="0" w:tplc="1A72D33A">
      <w:start w:val="2"/>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96351BA"/>
    <w:multiLevelType w:val="hybridMultilevel"/>
    <w:tmpl w:val="44C6B50E"/>
    <w:lvl w:ilvl="0" w:tplc="8010702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6B1183"/>
    <w:multiLevelType w:val="hybridMultilevel"/>
    <w:tmpl w:val="FD9A84C2"/>
    <w:lvl w:ilvl="0" w:tplc="1A72D33A">
      <w:start w:val="2"/>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11"/>
  </w:num>
  <w:num w:numId="5">
    <w:abstractNumId w:val="1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num>
  <w:num w:numId="10">
    <w:abstractNumId w:val="8"/>
  </w:num>
  <w:num w:numId="11">
    <w:abstractNumId w:val="2"/>
  </w:num>
  <w:num w:numId="12">
    <w:abstractNumId w:val="17"/>
  </w:num>
  <w:num w:numId="13">
    <w:abstractNumId w:val="0"/>
  </w:num>
  <w:num w:numId="14">
    <w:abstractNumId w:val="14"/>
  </w:num>
  <w:num w:numId="15">
    <w:abstractNumId w:val="6"/>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24B9B"/>
    <w:rsid w:val="00042B94"/>
    <w:rsid w:val="000D0FF6"/>
    <w:rsid w:val="000F12CD"/>
    <w:rsid w:val="00103985"/>
    <w:rsid w:val="00115E6B"/>
    <w:rsid w:val="00135FAF"/>
    <w:rsid w:val="00172C60"/>
    <w:rsid w:val="001C5D46"/>
    <w:rsid w:val="001E667B"/>
    <w:rsid w:val="001F1622"/>
    <w:rsid w:val="001F32F5"/>
    <w:rsid w:val="00215355"/>
    <w:rsid w:val="002226D2"/>
    <w:rsid w:val="00226204"/>
    <w:rsid w:val="00251080"/>
    <w:rsid w:val="00284616"/>
    <w:rsid w:val="00290542"/>
    <w:rsid w:val="002C0855"/>
    <w:rsid w:val="002E0ADD"/>
    <w:rsid w:val="002E771D"/>
    <w:rsid w:val="00313F40"/>
    <w:rsid w:val="00337E43"/>
    <w:rsid w:val="00352061"/>
    <w:rsid w:val="00390BFF"/>
    <w:rsid w:val="004877FC"/>
    <w:rsid w:val="004B5AA9"/>
    <w:rsid w:val="004D2129"/>
    <w:rsid w:val="005072AD"/>
    <w:rsid w:val="00530A85"/>
    <w:rsid w:val="00546EDC"/>
    <w:rsid w:val="005679EF"/>
    <w:rsid w:val="005C0B82"/>
    <w:rsid w:val="005C5786"/>
    <w:rsid w:val="00630F7B"/>
    <w:rsid w:val="006579F5"/>
    <w:rsid w:val="00671AC5"/>
    <w:rsid w:val="0067554F"/>
    <w:rsid w:val="006834E1"/>
    <w:rsid w:val="006D4720"/>
    <w:rsid w:val="00717C49"/>
    <w:rsid w:val="00767BEC"/>
    <w:rsid w:val="00782C74"/>
    <w:rsid w:val="007A2329"/>
    <w:rsid w:val="007B7468"/>
    <w:rsid w:val="0081711A"/>
    <w:rsid w:val="00884271"/>
    <w:rsid w:val="00893FE6"/>
    <w:rsid w:val="008E3DDF"/>
    <w:rsid w:val="0093732F"/>
    <w:rsid w:val="009434DC"/>
    <w:rsid w:val="00956488"/>
    <w:rsid w:val="00960FF8"/>
    <w:rsid w:val="009757EA"/>
    <w:rsid w:val="00983D76"/>
    <w:rsid w:val="00992033"/>
    <w:rsid w:val="00996026"/>
    <w:rsid w:val="009D6288"/>
    <w:rsid w:val="00AA739E"/>
    <w:rsid w:val="00AD6EB6"/>
    <w:rsid w:val="00AD752F"/>
    <w:rsid w:val="00AE74BD"/>
    <w:rsid w:val="00B109F5"/>
    <w:rsid w:val="00B26985"/>
    <w:rsid w:val="00B402FA"/>
    <w:rsid w:val="00B42F98"/>
    <w:rsid w:val="00B91F42"/>
    <w:rsid w:val="00BB0B0B"/>
    <w:rsid w:val="00BC12EC"/>
    <w:rsid w:val="00BF62E3"/>
    <w:rsid w:val="00C326C5"/>
    <w:rsid w:val="00C42205"/>
    <w:rsid w:val="00C4498E"/>
    <w:rsid w:val="00C726A5"/>
    <w:rsid w:val="00C775EB"/>
    <w:rsid w:val="00CC65EB"/>
    <w:rsid w:val="00D07A89"/>
    <w:rsid w:val="00D10FE0"/>
    <w:rsid w:val="00D136C1"/>
    <w:rsid w:val="00D512B1"/>
    <w:rsid w:val="00D84006"/>
    <w:rsid w:val="00DD11B6"/>
    <w:rsid w:val="00E32D39"/>
    <w:rsid w:val="00E378C0"/>
    <w:rsid w:val="00E40938"/>
    <w:rsid w:val="00E53740"/>
    <w:rsid w:val="00E75B1A"/>
    <w:rsid w:val="00E85375"/>
    <w:rsid w:val="00EB3697"/>
    <w:rsid w:val="00EF093C"/>
    <w:rsid w:val="00F002A9"/>
    <w:rsid w:val="00F14B05"/>
    <w:rsid w:val="00F51440"/>
    <w:rsid w:val="00F651EE"/>
    <w:rsid w:val="00F873CC"/>
    <w:rsid w:val="00F917BD"/>
    <w:rsid w:val="00FB233F"/>
    <w:rsid w:val="00FD7C5E"/>
    <w:rsid w:val="00FE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styleId="CommentReference">
    <w:name w:val="annotation reference"/>
    <w:uiPriority w:val="99"/>
    <w:rsid w:val="00EE2795"/>
    <w:rPr>
      <w:sz w:val="16"/>
      <w:szCs w:val="16"/>
    </w:rPr>
  </w:style>
  <w:style w:type="paragraph" w:styleId="CommentText">
    <w:name w:val="annotation text"/>
    <w:basedOn w:val="Normal"/>
    <w:link w:val="CommentTextChar"/>
    <w:uiPriority w:val="99"/>
    <w:rsid w:val="00EE2795"/>
    <w:rPr>
      <w:sz w:val="20"/>
      <w:szCs w:val="20"/>
      <w:lang w:val="x-none" w:eastAsia="x-none"/>
    </w:rPr>
  </w:style>
  <w:style w:type="character" w:customStyle="1" w:styleId="CommentTextChar">
    <w:name w:val="Comment Text Char"/>
    <w:link w:val="CommentText"/>
    <w:uiPriority w:val="99"/>
    <w:rsid w:val="00EE2795"/>
    <w:rPr>
      <w:rFonts w:ascii="Arial" w:hAnsi="Arial"/>
    </w:rPr>
  </w:style>
  <w:style w:type="paragraph" w:styleId="CommentSubject">
    <w:name w:val="annotation subject"/>
    <w:basedOn w:val="CommentText"/>
    <w:next w:val="CommentText"/>
    <w:link w:val="CommentSubjectChar"/>
    <w:rsid w:val="00EE2795"/>
    <w:rPr>
      <w:b/>
      <w:bCs/>
    </w:rPr>
  </w:style>
  <w:style w:type="character" w:customStyle="1" w:styleId="CommentSubjectChar">
    <w:name w:val="Comment Subject Char"/>
    <w:link w:val="CommentSubject"/>
    <w:rsid w:val="00EE2795"/>
    <w:rPr>
      <w:rFonts w:ascii="Arial" w:hAnsi="Arial"/>
      <w:b/>
      <w:bCs/>
    </w:rPr>
  </w:style>
  <w:style w:type="paragraph" w:styleId="BalloonText">
    <w:name w:val="Balloon Text"/>
    <w:basedOn w:val="Normal"/>
    <w:link w:val="BalloonTextChar"/>
    <w:rsid w:val="00EE2795"/>
    <w:rPr>
      <w:rFonts w:ascii="Tahoma" w:hAnsi="Tahoma"/>
      <w:sz w:val="16"/>
      <w:szCs w:val="16"/>
      <w:lang w:val="x-none" w:eastAsia="x-none"/>
    </w:rPr>
  </w:style>
  <w:style w:type="character" w:customStyle="1" w:styleId="BalloonTextChar">
    <w:name w:val="Balloon Text Char"/>
    <w:link w:val="BalloonText"/>
    <w:rsid w:val="00EE2795"/>
    <w:rPr>
      <w:rFonts w:ascii="Tahoma" w:hAnsi="Tahoma" w:cs="Tahoma"/>
      <w:sz w:val="16"/>
      <w:szCs w:val="16"/>
    </w:rPr>
  </w:style>
  <w:style w:type="paragraph" w:styleId="NormalWeb">
    <w:name w:val="Normal (Web)"/>
    <w:basedOn w:val="Normal"/>
    <w:uiPriority w:val="99"/>
    <w:unhideWhenUsed/>
    <w:rsid w:val="007C43D6"/>
    <w:pPr>
      <w:spacing w:before="100" w:beforeAutospacing="1" w:after="100" w:afterAutospacing="1"/>
    </w:pPr>
    <w:rPr>
      <w:rFonts w:ascii="Times New Roman" w:hAnsi="Times New Roman"/>
      <w:sz w:val="24"/>
    </w:rPr>
  </w:style>
  <w:style w:type="paragraph" w:customStyle="1" w:styleId="ListParagraph1">
    <w:name w:val="List Paragraph1"/>
    <w:basedOn w:val="Normal"/>
    <w:uiPriority w:val="34"/>
    <w:qFormat/>
    <w:rsid w:val="00516D4B"/>
    <w:pPr>
      <w:ind w:left="720"/>
      <w:contextualSpacing/>
    </w:pPr>
  </w:style>
  <w:style w:type="paragraph" w:customStyle="1" w:styleId="Default">
    <w:name w:val="Default"/>
    <w:rsid w:val="00E54F5F"/>
    <w:pPr>
      <w:autoSpaceDE w:val="0"/>
      <w:autoSpaceDN w:val="0"/>
      <w:adjustRightInd w:val="0"/>
    </w:pPr>
    <w:rPr>
      <w:rFonts w:ascii="GillSans-Light" w:hAnsi="GillSans-Light"/>
    </w:rPr>
  </w:style>
  <w:style w:type="paragraph" w:customStyle="1" w:styleId="Lijstalinea1">
    <w:name w:val="Lijstalinea1"/>
    <w:basedOn w:val="Normal"/>
    <w:uiPriority w:val="99"/>
    <w:qFormat/>
    <w:rsid w:val="00D75CA2"/>
    <w:pPr>
      <w:ind w:left="720"/>
    </w:pPr>
    <w:rPr>
      <w:rFonts w:ascii="Calibri" w:eastAsia="Calibri" w:hAnsi="Calibri" w:cs="Calibri"/>
      <w:szCs w:val="22"/>
      <w:lang w:val="nl-NL" w:eastAsia="nl-NL"/>
    </w:rPr>
  </w:style>
  <w:style w:type="character" w:customStyle="1" w:styleId="apple-style-span">
    <w:name w:val="apple-style-span"/>
    <w:basedOn w:val="DefaultParagraphFont"/>
    <w:rsid w:val="003610E5"/>
  </w:style>
  <w:style w:type="paragraph" w:styleId="FootnoteText">
    <w:name w:val="footnote text"/>
    <w:basedOn w:val="Normal"/>
    <w:link w:val="FootnoteTextChar"/>
    <w:rsid w:val="00A13F78"/>
    <w:rPr>
      <w:sz w:val="20"/>
      <w:szCs w:val="20"/>
    </w:rPr>
  </w:style>
  <w:style w:type="character" w:customStyle="1" w:styleId="FootnoteTextChar">
    <w:name w:val="Footnote Text Char"/>
    <w:link w:val="FootnoteText"/>
    <w:rsid w:val="00A13F78"/>
    <w:rPr>
      <w:rFonts w:ascii="Arial" w:hAnsi="Arial"/>
      <w:lang w:val="en-US" w:eastAsia="en-US"/>
    </w:rPr>
  </w:style>
  <w:style w:type="character" w:styleId="FootnoteReference">
    <w:name w:val="footnote reference"/>
    <w:rsid w:val="00A13F78"/>
    <w:rPr>
      <w:vertAlign w:val="superscript"/>
    </w:rPr>
  </w:style>
  <w:style w:type="character" w:styleId="FollowedHyperlink">
    <w:name w:val="FollowedHyperlink"/>
    <w:rsid w:val="002623C8"/>
    <w:rPr>
      <w:color w:val="800080"/>
      <w:u w:val="single"/>
    </w:rPr>
  </w:style>
  <w:style w:type="paragraph" w:styleId="NoSpacing">
    <w:name w:val="No Spacing"/>
    <w:uiPriority w:val="1"/>
    <w:qFormat/>
    <w:rsid w:val="00630F7B"/>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styleId="CommentReference">
    <w:name w:val="annotation reference"/>
    <w:uiPriority w:val="99"/>
    <w:rsid w:val="00EE2795"/>
    <w:rPr>
      <w:sz w:val="16"/>
      <w:szCs w:val="16"/>
    </w:rPr>
  </w:style>
  <w:style w:type="paragraph" w:styleId="CommentText">
    <w:name w:val="annotation text"/>
    <w:basedOn w:val="Normal"/>
    <w:link w:val="CommentTextChar"/>
    <w:uiPriority w:val="99"/>
    <w:rsid w:val="00EE2795"/>
    <w:rPr>
      <w:sz w:val="20"/>
      <w:szCs w:val="20"/>
      <w:lang w:val="x-none" w:eastAsia="x-none"/>
    </w:rPr>
  </w:style>
  <w:style w:type="character" w:customStyle="1" w:styleId="CommentTextChar">
    <w:name w:val="Comment Text Char"/>
    <w:link w:val="CommentText"/>
    <w:uiPriority w:val="99"/>
    <w:rsid w:val="00EE2795"/>
    <w:rPr>
      <w:rFonts w:ascii="Arial" w:hAnsi="Arial"/>
    </w:rPr>
  </w:style>
  <w:style w:type="paragraph" w:styleId="CommentSubject">
    <w:name w:val="annotation subject"/>
    <w:basedOn w:val="CommentText"/>
    <w:next w:val="CommentText"/>
    <w:link w:val="CommentSubjectChar"/>
    <w:rsid w:val="00EE2795"/>
    <w:rPr>
      <w:b/>
      <w:bCs/>
    </w:rPr>
  </w:style>
  <w:style w:type="character" w:customStyle="1" w:styleId="CommentSubjectChar">
    <w:name w:val="Comment Subject Char"/>
    <w:link w:val="CommentSubject"/>
    <w:rsid w:val="00EE2795"/>
    <w:rPr>
      <w:rFonts w:ascii="Arial" w:hAnsi="Arial"/>
      <w:b/>
      <w:bCs/>
    </w:rPr>
  </w:style>
  <w:style w:type="paragraph" w:styleId="BalloonText">
    <w:name w:val="Balloon Text"/>
    <w:basedOn w:val="Normal"/>
    <w:link w:val="BalloonTextChar"/>
    <w:rsid w:val="00EE2795"/>
    <w:rPr>
      <w:rFonts w:ascii="Tahoma" w:hAnsi="Tahoma"/>
      <w:sz w:val="16"/>
      <w:szCs w:val="16"/>
      <w:lang w:val="x-none" w:eastAsia="x-none"/>
    </w:rPr>
  </w:style>
  <w:style w:type="character" w:customStyle="1" w:styleId="BalloonTextChar">
    <w:name w:val="Balloon Text Char"/>
    <w:link w:val="BalloonText"/>
    <w:rsid w:val="00EE2795"/>
    <w:rPr>
      <w:rFonts w:ascii="Tahoma" w:hAnsi="Tahoma" w:cs="Tahoma"/>
      <w:sz w:val="16"/>
      <w:szCs w:val="16"/>
    </w:rPr>
  </w:style>
  <w:style w:type="paragraph" w:styleId="NormalWeb">
    <w:name w:val="Normal (Web)"/>
    <w:basedOn w:val="Normal"/>
    <w:uiPriority w:val="99"/>
    <w:unhideWhenUsed/>
    <w:rsid w:val="007C43D6"/>
    <w:pPr>
      <w:spacing w:before="100" w:beforeAutospacing="1" w:after="100" w:afterAutospacing="1"/>
    </w:pPr>
    <w:rPr>
      <w:rFonts w:ascii="Times New Roman" w:hAnsi="Times New Roman"/>
      <w:sz w:val="24"/>
    </w:rPr>
  </w:style>
  <w:style w:type="paragraph" w:customStyle="1" w:styleId="ListParagraph1">
    <w:name w:val="List Paragraph1"/>
    <w:basedOn w:val="Normal"/>
    <w:uiPriority w:val="34"/>
    <w:qFormat/>
    <w:rsid w:val="00516D4B"/>
    <w:pPr>
      <w:ind w:left="720"/>
      <w:contextualSpacing/>
    </w:pPr>
  </w:style>
  <w:style w:type="paragraph" w:customStyle="1" w:styleId="Default">
    <w:name w:val="Default"/>
    <w:rsid w:val="00E54F5F"/>
    <w:pPr>
      <w:autoSpaceDE w:val="0"/>
      <w:autoSpaceDN w:val="0"/>
      <w:adjustRightInd w:val="0"/>
    </w:pPr>
    <w:rPr>
      <w:rFonts w:ascii="GillSans-Light" w:hAnsi="GillSans-Light"/>
    </w:rPr>
  </w:style>
  <w:style w:type="paragraph" w:customStyle="1" w:styleId="Lijstalinea1">
    <w:name w:val="Lijstalinea1"/>
    <w:basedOn w:val="Normal"/>
    <w:uiPriority w:val="99"/>
    <w:qFormat/>
    <w:rsid w:val="00D75CA2"/>
    <w:pPr>
      <w:ind w:left="720"/>
    </w:pPr>
    <w:rPr>
      <w:rFonts w:ascii="Calibri" w:eastAsia="Calibri" w:hAnsi="Calibri" w:cs="Calibri"/>
      <w:szCs w:val="22"/>
      <w:lang w:val="nl-NL" w:eastAsia="nl-NL"/>
    </w:rPr>
  </w:style>
  <w:style w:type="character" w:customStyle="1" w:styleId="apple-style-span">
    <w:name w:val="apple-style-span"/>
    <w:basedOn w:val="DefaultParagraphFont"/>
    <w:rsid w:val="003610E5"/>
  </w:style>
  <w:style w:type="paragraph" w:styleId="FootnoteText">
    <w:name w:val="footnote text"/>
    <w:basedOn w:val="Normal"/>
    <w:link w:val="FootnoteTextChar"/>
    <w:rsid w:val="00A13F78"/>
    <w:rPr>
      <w:sz w:val="20"/>
      <w:szCs w:val="20"/>
    </w:rPr>
  </w:style>
  <w:style w:type="character" w:customStyle="1" w:styleId="FootnoteTextChar">
    <w:name w:val="Footnote Text Char"/>
    <w:link w:val="FootnoteText"/>
    <w:rsid w:val="00A13F78"/>
    <w:rPr>
      <w:rFonts w:ascii="Arial" w:hAnsi="Arial"/>
      <w:lang w:val="en-US" w:eastAsia="en-US"/>
    </w:rPr>
  </w:style>
  <w:style w:type="character" w:styleId="FootnoteReference">
    <w:name w:val="footnote reference"/>
    <w:rsid w:val="00A13F78"/>
    <w:rPr>
      <w:vertAlign w:val="superscript"/>
    </w:rPr>
  </w:style>
  <w:style w:type="character" w:styleId="FollowedHyperlink">
    <w:name w:val="FollowedHyperlink"/>
    <w:rsid w:val="002623C8"/>
    <w:rPr>
      <w:color w:val="800080"/>
      <w:u w:val="single"/>
    </w:rPr>
  </w:style>
  <w:style w:type="paragraph" w:styleId="NoSpacing">
    <w:name w:val="No Spacing"/>
    <w:uiPriority w:val="1"/>
    <w:qFormat/>
    <w:rsid w:val="00630F7B"/>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76180">
      <w:bodyDiv w:val="1"/>
      <w:marLeft w:val="0"/>
      <w:marRight w:val="0"/>
      <w:marTop w:val="0"/>
      <w:marBottom w:val="0"/>
      <w:divBdr>
        <w:top w:val="none" w:sz="0" w:space="0" w:color="auto"/>
        <w:left w:val="none" w:sz="0" w:space="0" w:color="auto"/>
        <w:bottom w:val="none" w:sz="0" w:space="0" w:color="auto"/>
        <w:right w:val="none" w:sz="0" w:space="0" w:color="auto"/>
      </w:divBdr>
      <w:divsChild>
        <w:div w:id="288434553">
          <w:marLeft w:val="0"/>
          <w:marRight w:val="0"/>
          <w:marTop w:val="0"/>
          <w:marBottom w:val="0"/>
          <w:divBdr>
            <w:top w:val="none" w:sz="0" w:space="0" w:color="auto"/>
            <w:left w:val="none" w:sz="0" w:space="0" w:color="auto"/>
            <w:bottom w:val="none" w:sz="0" w:space="0" w:color="auto"/>
            <w:right w:val="none" w:sz="0" w:space="0" w:color="auto"/>
          </w:divBdr>
          <w:divsChild>
            <w:div w:id="357967795">
              <w:marLeft w:val="0"/>
              <w:marRight w:val="0"/>
              <w:marTop w:val="0"/>
              <w:marBottom w:val="0"/>
              <w:divBdr>
                <w:top w:val="none" w:sz="0" w:space="0" w:color="auto"/>
                <w:left w:val="none" w:sz="0" w:space="0" w:color="auto"/>
                <w:bottom w:val="none" w:sz="0" w:space="0" w:color="auto"/>
                <w:right w:val="none" w:sz="0" w:space="0" w:color="auto"/>
              </w:divBdr>
              <w:divsChild>
                <w:div w:id="1247691871">
                  <w:marLeft w:val="0"/>
                  <w:marRight w:val="0"/>
                  <w:marTop w:val="0"/>
                  <w:marBottom w:val="0"/>
                  <w:divBdr>
                    <w:top w:val="none" w:sz="0" w:space="0" w:color="auto"/>
                    <w:left w:val="none" w:sz="0" w:space="0" w:color="auto"/>
                    <w:bottom w:val="none" w:sz="0" w:space="0" w:color="auto"/>
                    <w:right w:val="none" w:sz="0" w:space="0" w:color="auto"/>
                  </w:divBdr>
                  <w:divsChild>
                    <w:div w:id="868760892">
                      <w:marLeft w:val="0"/>
                      <w:marRight w:val="0"/>
                      <w:marTop w:val="0"/>
                      <w:marBottom w:val="0"/>
                      <w:divBdr>
                        <w:top w:val="none" w:sz="0" w:space="0" w:color="auto"/>
                        <w:left w:val="none" w:sz="0" w:space="0" w:color="auto"/>
                        <w:bottom w:val="none" w:sz="0" w:space="0" w:color="auto"/>
                        <w:right w:val="none" w:sz="0" w:space="0" w:color="auto"/>
                      </w:divBdr>
                      <w:divsChild>
                        <w:div w:id="448278709">
                          <w:marLeft w:val="0"/>
                          <w:marRight w:val="0"/>
                          <w:marTop w:val="0"/>
                          <w:marBottom w:val="0"/>
                          <w:divBdr>
                            <w:top w:val="none" w:sz="0" w:space="0" w:color="auto"/>
                            <w:left w:val="none" w:sz="0" w:space="0" w:color="auto"/>
                            <w:bottom w:val="none" w:sz="0" w:space="0" w:color="auto"/>
                            <w:right w:val="none" w:sz="0" w:space="0" w:color="auto"/>
                          </w:divBdr>
                          <w:divsChild>
                            <w:div w:id="1130242147">
                              <w:marLeft w:val="0"/>
                              <w:marRight w:val="0"/>
                              <w:marTop w:val="0"/>
                              <w:marBottom w:val="0"/>
                              <w:divBdr>
                                <w:top w:val="none" w:sz="0" w:space="0" w:color="auto"/>
                                <w:left w:val="none" w:sz="0" w:space="0" w:color="auto"/>
                                <w:bottom w:val="none" w:sz="0" w:space="0" w:color="auto"/>
                                <w:right w:val="none" w:sz="0" w:space="0" w:color="auto"/>
                              </w:divBdr>
                              <w:divsChild>
                                <w:div w:id="2094158549">
                                  <w:marLeft w:val="0"/>
                                  <w:marRight w:val="0"/>
                                  <w:marTop w:val="0"/>
                                  <w:marBottom w:val="0"/>
                                  <w:divBdr>
                                    <w:top w:val="none" w:sz="0" w:space="0" w:color="auto"/>
                                    <w:left w:val="none" w:sz="0" w:space="0" w:color="auto"/>
                                    <w:bottom w:val="none" w:sz="0" w:space="0" w:color="auto"/>
                                    <w:right w:val="none" w:sz="0" w:space="0" w:color="auto"/>
                                  </w:divBdr>
                                  <w:divsChild>
                                    <w:div w:id="149713381">
                                      <w:marLeft w:val="0"/>
                                      <w:marRight w:val="0"/>
                                      <w:marTop w:val="0"/>
                                      <w:marBottom w:val="0"/>
                                      <w:divBdr>
                                        <w:top w:val="none" w:sz="0" w:space="0" w:color="auto"/>
                                        <w:left w:val="none" w:sz="0" w:space="0" w:color="auto"/>
                                        <w:bottom w:val="none" w:sz="0" w:space="0" w:color="auto"/>
                                        <w:right w:val="none" w:sz="0" w:space="0" w:color="auto"/>
                                      </w:divBdr>
                                      <w:divsChild>
                                        <w:div w:id="1524250509">
                                          <w:marLeft w:val="0"/>
                                          <w:marRight w:val="0"/>
                                          <w:marTop w:val="0"/>
                                          <w:marBottom w:val="0"/>
                                          <w:divBdr>
                                            <w:top w:val="none" w:sz="0" w:space="0" w:color="auto"/>
                                            <w:left w:val="none" w:sz="0" w:space="0" w:color="auto"/>
                                            <w:bottom w:val="none" w:sz="0" w:space="0" w:color="auto"/>
                                            <w:right w:val="none" w:sz="0" w:space="0" w:color="auto"/>
                                          </w:divBdr>
                                          <w:divsChild>
                                            <w:div w:id="1101225783">
                                              <w:marLeft w:val="0"/>
                                              <w:marRight w:val="0"/>
                                              <w:marTop w:val="0"/>
                                              <w:marBottom w:val="0"/>
                                              <w:divBdr>
                                                <w:top w:val="none" w:sz="0" w:space="0" w:color="auto"/>
                                                <w:left w:val="none" w:sz="0" w:space="0" w:color="auto"/>
                                                <w:bottom w:val="none" w:sz="0" w:space="0" w:color="auto"/>
                                                <w:right w:val="none" w:sz="0" w:space="0" w:color="auto"/>
                                              </w:divBdr>
                                              <w:divsChild>
                                                <w:div w:id="18529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5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hika.choksey@philip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ilips.com/africaroadsho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8C1D-239D-4A0D-9E60-BB078679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5743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DDB</Company>
  <LinksUpToDate>false</LinksUpToDate>
  <CharactersWithSpaces>6679</CharactersWithSpaces>
  <SharedDoc>false</SharedDoc>
  <HLinks>
    <vt:vector size="18" baseType="variant">
      <vt:variant>
        <vt:i4>5701709</vt:i4>
      </vt:variant>
      <vt:variant>
        <vt:i4>6</vt:i4>
      </vt:variant>
      <vt:variant>
        <vt:i4>0</vt:i4>
      </vt:variant>
      <vt:variant>
        <vt:i4>5</vt:i4>
      </vt:variant>
      <vt:variant>
        <vt:lpwstr>http://www.philips.com/newscenter</vt:lpwstr>
      </vt:variant>
      <vt:variant>
        <vt:lpwstr/>
      </vt:variant>
      <vt:variant>
        <vt:i4>7798805</vt:i4>
      </vt:variant>
      <vt:variant>
        <vt:i4>3</vt:i4>
      </vt:variant>
      <vt:variant>
        <vt:i4>0</vt:i4>
      </vt:variant>
      <vt:variant>
        <vt:i4>5</vt:i4>
      </vt:variant>
      <vt:variant>
        <vt:lpwstr>mailto:radhika.choksey@philips.com</vt:lpwstr>
      </vt:variant>
      <vt:variant>
        <vt:lpwstr/>
      </vt:variant>
      <vt:variant>
        <vt:i4>5832775</vt:i4>
      </vt:variant>
      <vt:variant>
        <vt:i4>0</vt:i4>
      </vt:variant>
      <vt:variant>
        <vt:i4>0</vt:i4>
      </vt:variant>
      <vt:variant>
        <vt:i4>5</vt:i4>
      </vt:variant>
      <vt:variant>
        <vt:lpwstr>http://www.philips.com/africaroadshow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Poulter</dc:creator>
  <cp:lastModifiedBy>Philips</cp:lastModifiedBy>
  <cp:revision>2</cp:revision>
  <dcterms:created xsi:type="dcterms:W3CDTF">2012-05-14T12:45:00Z</dcterms:created>
  <dcterms:modified xsi:type="dcterms:W3CDTF">2012-05-14T12:45:00Z</dcterms:modified>
</cp:coreProperties>
</file>