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8A0" w:rsidRPr="004471CE" w:rsidRDefault="00784FC7" w:rsidP="004471CE">
      <w:pPr>
        <w:rPr>
          <w:rFonts w:cs="Arial"/>
          <w:b/>
          <w:color w:val="FF0000"/>
        </w:rPr>
      </w:pPr>
      <w:r w:rsidRPr="004471CE">
        <w:rPr>
          <w:rFonts w:cs="Arial"/>
          <w:b/>
          <w:noProof/>
          <w:color w:val="FF0000"/>
        </w:rPr>
        <w:drawing>
          <wp:anchor distT="0" distB="0" distL="114300" distR="114300" simplePos="0" relativeHeight="251657728" behindDoc="1" locked="0" layoutInCell="1" allowOverlap="1">
            <wp:simplePos x="0" y="0"/>
            <wp:positionH relativeFrom="column">
              <wp:posOffset>3829050</wp:posOffset>
            </wp:positionH>
            <wp:positionV relativeFrom="paragraph">
              <wp:posOffset>-114300</wp:posOffset>
            </wp:positionV>
            <wp:extent cx="1828800" cy="333375"/>
            <wp:effectExtent l="19050" t="0" r="0" b="0"/>
            <wp:wrapTight wrapText="bothSides">
              <wp:wrapPolygon edited="0">
                <wp:start x="-225" y="0"/>
                <wp:lineTo x="-225" y="20983"/>
                <wp:lineTo x="21600" y="20983"/>
                <wp:lineTo x="21600" y="0"/>
                <wp:lineTo x="-225" y="0"/>
              </wp:wrapPolygon>
            </wp:wrapTight>
            <wp:docPr id="2" name="Bild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Wordmark_2008_RGB"/>
                    <pic:cNvPicPr>
                      <a:picLocks noChangeAspect="1" noChangeArrowheads="1"/>
                    </pic:cNvPicPr>
                  </pic:nvPicPr>
                  <pic:blipFill>
                    <a:blip r:embed="rId12" cstate="print"/>
                    <a:srcRect/>
                    <a:stretch>
                      <a:fillRect/>
                    </a:stretch>
                  </pic:blipFill>
                  <pic:spPr bwMode="auto">
                    <a:xfrm>
                      <a:off x="0" y="0"/>
                      <a:ext cx="1828800" cy="333375"/>
                    </a:xfrm>
                    <a:prstGeom prst="rect">
                      <a:avLst/>
                    </a:prstGeom>
                    <a:noFill/>
                    <a:ln w="9525">
                      <a:noFill/>
                      <a:miter lim="800000"/>
                      <a:headEnd/>
                      <a:tailEnd/>
                    </a:ln>
                  </pic:spPr>
                </pic:pic>
              </a:graphicData>
            </a:graphic>
          </wp:anchor>
        </w:drawing>
      </w:r>
      <w:r w:rsidR="00AC0443" w:rsidRPr="004471CE">
        <w:rPr>
          <w:rFonts w:cs="Arial"/>
          <w:b/>
          <w:color w:val="FF0000"/>
        </w:rPr>
        <w:t xml:space="preserve">  </w:t>
      </w:r>
      <w:r w:rsidR="00AC0443" w:rsidRPr="004471CE">
        <w:rPr>
          <w:rFonts w:cs="Arial"/>
          <w:b/>
          <w:color w:val="FF0000"/>
        </w:rPr>
        <w:tab/>
      </w:r>
      <w:r w:rsidR="00AC0443" w:rsidRPr="004471CE">
        <w:rPr>
          <w:rFonts w:cs="Arial"/>
          <w:b/>
          <w:color w:val="FF0000"/>
        </w:rPr>
        <w:tab/>
      </w:r>
      <w:r w:rsidR="00AC0443" w:rsidRPr="004471CE">
        <w:rPr>
          <w:rFonts w:cs="Arial"/>
          <w:b/>
          <w:color w:val="FF0000"/>
        </w:rPr>
        <w:tab/>
      </w:r>
    </w:p>
    <w:p w:rsidR="00310F11" w:rsidRPr="004471CE" w:rsidRDefault="00310F11" w:rsidP="004471CE">
      <w:pPr>
        <w:rPr>
          <w:rFonts w:cs="Arial"/>
          <w:b/>
          <w:color w:val="FF0000"/>
        </w:rPr>
      </w:pPr>
    </w:p>
    <w:p w:rsidR="002C0232" w:rsidRDefault="002C0232" w:rsidP="004471CE">
      <w:pPr>
        <w:pStyle w:val="Heading1"/>
        <w:rPr>
          <w:rFonts w:cs="Arial"/>
          <w:color w:val="0B5ED7"/>
        </w:rPr>
      </w:pPr>
    </w:p>
    <w:p w:rsidR="008D4B44" w:rsidRPr="004471CE" w:rsidRDefault="008D4B44" w:rsidP="004471CE">
      <w:pPr>
        <w:pStyle w:val="Heading1"/>
        <w:rPr>
          <w:rFonts w:cs="Arial"/>
          <w:color w:val="0B5ED7"/>
        </w:rPr>
      </w:pPr>
      <w:r w:rsidRPr="004471CE">
        <w:rPr>
          <w:rFonts w:cs="Arial"/>
          <w:color w:val="0B5ED7"/>
        </w:rPr>
        <w:t>Press Information</w:t>
      </w:r>
    </w:p>
    <w:p w:rsidR="001D6F61" w:rsidRDefault="001D6F61" w:rsidP="004471CE">
      <w:pPr>
        <w:rPr>
          <w:rFonts w:cs="Arial"/>
        </w:rPr>
      </w:pPr>
    </w:p>
    <w:p w:rsidR="00616EC4" w:rsidRPr="004471CE" w:rsidRDefault="00616EC4" w:rsidP="004471CE">
      <w:pPr>
        <w:rPr>
          <w:rFonts w:cs="Arial"/>
        </w:rPr>
      </w:pPr>
    </w:p>
    <w:p w:rsidR="00B66DA6" w:rsidRDefault="00B66DA6" w:rsidP="00B66DA6">
      <w:r>
        <w:t xml:space="preserve">September 21, 2012 </w:t>
      </w:r>
    </w:p>
    <w:p w:rsidR="00B66DA6" w:rsidRDefault="00B66DA6" w:rsidP="00B66DA6">
      <w:pPr>
        <w:rPr>
          <w:b/>
          <w:bCs/>
        </w:rPr>
      </w:pPr>
    </w:p>
    <w:p w:rsidR="00B66DA6" w:rsidRDefault="00B66DA6" w:rsidP="00B66DA6">
      <w:pPr>
        <w:rPr>
          <w:b/>
          <w:bCs/>
        </w:rPr>
      </w:pPr>
    </w:p>
    <w:p w:rsidR="00B66DA6" w:rsidRPr="00B66DA6" w:rsidRDefault="00B66DA6" w:rsidP="00B66DA6">
      <w:pPr>
        <w:rPr>
          <w:b/>
          <w:bCs/>
          <w:sz w:val="24"/>
        </w:rPr>
      </w:pPr>
      <w:bookmarkStart w:id="0" w:name="_GoBack"/>
      <w:r w:rsidRPr="00B66DA6">
        <w:rPr>
          <w:b/>
          <w:bCs/>
          <w:sz w:val="24"/>
        </w:rPr>
        <w:t>Philips completes cancellation of 82.3 million shares</w:t>
      </w:r>
    </w:p>
    <w:bookmarkEnd w:id="0"/>
    <w:p w:rsidR="00B66DA6" w:rsidRDefault="00B66DA6" w:rsidP="00B66DA6"/>
    <w:p w:rsidR="00B66DA6" w:rsidRDefault="00B66DA6" w:rsidP="00B66DA6">
      <w:r>
        <w:rPr>
          <w:b/>
          <w:bCs/>
        </w:rPr>
        <w:t>Amsterdam, The Netherlands –</w:t>
      </w:r>
      <w:r>
        <w:t xml:space="preserve"> Royal Philips Electronics (NYSE:PHG, AEX:PHIA) today announced that it has completed the cancellation of 82,364,590 of its own shares, which were acquired for cancellation during the period July 18, 2011 up to and including September 14, 2012. The average repurchase price was EUR 15.03 per share. These shares have been repurchased under the EUR 2 billion </w:t>
      </w:r>
      <w:proofErr w:type="gramStart"/>
      <w:r>
        <w:t>share</w:t>
      </w:r>
      <w:proofErr w:type="gramEnd"/>
      <w:r>
        <w:t xml:space="preserve"> repurchase program, which Philips announced on July 18, 2011.</w:t>
      </w:r>
    </w:p>
    <w:p w:rsidR="00B66DA6" w:rsidRDefault="00B66DA6" w:rsidP="00B66DA6">
      <w:r>
        <w:t> </w:t>
      </w:r>
    </w:p>
    <w:p w:rsidR="00B66DA6" w:rsidRDefault="00B66DA6" w:rsidP="00B66DA6">
      <w:r>
        <w:t xml:space="preserve">In connection with this share capital reduction, Philips has notified the Netherlands Authority for the Financial Markets (AFM) that it currently holds </w:t>
      </w:r>
      <w:r w:rsidR="00E832BF">
        <w:t>3.4</w:t>
      </w:r>
      <w:r>
        <w:t xml:space="preserve"> per cent of its own issued shares. </w:t>
      </w:r>
    </w:p>
    <w:p w:rsidR="00B66DA6" w:rsidRDefault="00B66DA6" w:rsidP="00B66DA6"/>
    <w:p w:rsidR="00B66DA6" w:rsidRDefault="00B66DA6" w:rsidP="00B66DA6">
      <w:r>
        <w:t>As per today, Philips’ issued share capital amounts to 957,132,962 shares.</w:t>
      </w:r>
    </w:p>
    <w:p w:rsidR="00B66DA6" w:rsidRDefault="00B66DA6" w:rsidP="00B66DA6">
      <w:pPr>
        <w:pStyle w:val="NormalWeb"/>
        <w:spacing w:before="0" w:beforeAutospacing="0" w:after="0" w:afterAutospacing="0"/>
        <w:rPr>
          <w:rFonts w:ascii="Calibri" w:hAnsi="Calibri" w:cs="Calibri"/>
          <w:b/>
          <w:bCs/>
          <w:sz w:val="22"/>
          <w:szCs w:val="22"/>
        </w:rPr>
      </w:pPr>
    </w:p>
    <w:p w:rsidR="00B66DA6" w:rsidRDefault="00B66DA6" w:rsidP="00B66DA6">
      <w:pPr>
        <w:pStyle w:val="NormalWeb"/>
        <w:spacing w:before="0" w:beforeAutospacing="0" w:after="0" w:afterAutospacing="0"/>
        <w:rPr>
          <w:rFonts w:ascii="Calibri" w:hAnsi="Calibri" w:cs="Calibri"/>
          <w:b/>
          <w:bCs/>
          <w:sz w:val="22"/>
          <w:szCs w:val="22"/>
        </w:rPr>
      </w:pPr>
    </w:p>
    <w:p w:rsidR="00711AF1" w:rsidRPr="004471CE" w:rsidRDefault="00DD170D" w:rsidP="004471CE">
      <w:pPr>
        <w:pStyle w:val="NormalWeb"/>
        <w:spacing w:before="0" w:beforeAutospacing="0" w:after="0" w:afterAutospacing="0"/>
        <w:rPr>
          <w:rFonts w:ascii="Arial" w:hAnsi="Arial" w:cs="Arial"/>
          <w:b/>
          <w:sz w:val="22"/>
          <w:szCs w:val="22"/>
        </w:rPr>
      </w:pPr>
      <w:r w:rsidRPr="004471CE">
        <w:rPr>
          <w:rFonts w:ascii="Arial" w:hAnsi="Arial" w:cs="Arial"/>
          <w:b/>
          <w:sz w:val="22"/>
          <w:szCs w:val="22"/>
        </w:rPr>
        <w:t>For media inquiries, please contact:</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Steve Klink</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Philips Corporate Communications</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Tel: +31 20 5977415</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 xml:space="preserve">Email: </w:t>
      </w:r>
      <w:hyperlink r:id="rId13" w:history="1">
        <w:r w:rsidRPr="004471CE">
          <w:rPr>
            <w:rStyle w:val="Hyperlink"/>
            <w:rFonts w:ascii="Arial" w:hAnsi="Arial" w:cs="Arial"/>
            <w:color w:val="000000" w:themeColor="text1"/>
            <w:sz w:val="22"/>
            <w:szCs w:val="22"/>
          </w:rPr>
          <w:t>steve.klink@philips.com</w:t>
        </w:r>
      </w:hyperlink>
    </w:p>
    <w:p w:rsidR="00C5748A" w:rsidRPr="004471CE" w:rsidRDefault="00C5748A" w:rsidP="004471CE">
      <w:pPr>
        <w:pStyle w:val="NormalGaramond"/>
        <w:rPr>
          <w:rFonts w:ascii="Arial" w:hAnsi="Arial" w:cs="Arial"/>
          <w:color w:val="000000" w:themeColor="text1"/>
          <w:sz w:val="22"/>
          <w:szCs w:val="22"/>
        </w:rPr>
      </w:pPr>
    </w:p>
    <w:p w:rsidR="00B826AD" w:rsidRDefault="00B826AD" w:rsidP="004471CE">
      <w:pPr>
        <w:rPr>
          <w:rFonts w:cs="Arial"/>
          <w:b/>
          <w:bCs/>
        </w:rPr>
      </w:pPr>
    </w:p>
    <w:p w:rsidR="006E1810" w:rsidRPr="004471CE" w:rsidRDefault="006E1810" w:rsidP="004471CE">
      <w:pPr>
        <w:rPr>
          <w:rFonts w:cs="Arial"/>
          <w:b/>
          <w:bCs/>
        </w:rPr>
      </w:pPr>
      <w:r w:rsidRPr="004471CE">
        <w:rPr>
          <w:rFonts w:cs="Arial"/>
          <w:b/>
          <w:bCs/>
        </w:rPr>
        <w:t>About Royal Philips Electronics</w:t>
      </w:r>
    </w:p>
    <w:p w:rsidR="002C0232" w:rsidRPr="00CF2A65" w:rsidRDefault="002C0232" w:rsidP="002C0232">
      <w:r w:rsidRPr="00CF2A65">
        <w:t xml:space="preserve">Royal Philips Electronics (NYSE: PHG, AEX: PHI) is a diversified health and well-being company, focused on improving people’s lives through meaningful innovation in the areas of Healthcare, Consumer Lifestyle and Lighting. Headquartered in the Netherlands, Philips posted 2011 sales of EUR 22.6 billion and employs approximately 122,000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4" w:history="1">
        <w:r w:rsidRPr="00CF2A65">
          <w:rPr>
            <w:rStyle w:val="Hyperlink"/>
            <w:color w:val="auto"/>
          </w:rPr>
          <w:t>www.philips.com/newscenter</w:t>
        </w:r>
      </w:hyperlink>
    </w:p>
    <w:p w:rsidR="000F004E" w:rsidRPr="004471CE" w:rsidRDefault="000F004E" w:rsidP="004471CE">
      <w:pPr>
        <w:rPr>
          <w:rFonts w:cs="Arial"/>
          <w:color w:val="000000" w:themeColor="text1"/>
          <w:szCs w:val="22"/>
        </w:rPr>
      </w:pPr>
    </w:p>
    <w:sectPr w:rsidR="000F004E" w:rsidRPr="004471CE" w:rsidSect="00722759">
      <w:footerReference w:type="even" r:id="rId15"/>
      <w:footerReference w:type="default" r:id="rId16"/>
      <w:pgSz w:w="12240" w:h="15840"/>
      <w:pgMar w:top="1170" w:right="20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93E" w:rsidRDefault="0016393E">
      <w:r>
        <w:separator/>
      </w:r>
    </w:p>
  </w:endnote>
  <w:endnote w:type="continuationSeparator" w:id="0">
    <w:p w:rsidR="0016393E" w:rsidRDefault="0016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4F" w:rsidRDefault="002927A7" w:rsidP="006C4BDE">
    <w:pPr>
      <w:pStyle w:val="Footer"/>
      <w:framePr w:wrap="around" w:vAnchor="text" w:hAnchor="margin" w:xAlign="center" w:y="1"/>
      <w:rPr>
        <w:rStyle w:val="PageNumber"/>
      </w:rPr>
    </w:pPr>
    <w:r>
      <w:rPr>
        <w:rStyle w:val="PageNumber"/>
      </w:rPr>
      <w:fldChar w:fldCharType="begin"/>
    </w:r>
    <w:r w:rsidR="0048584F">
      <w:rPr>
        <w:rStyle w:val="PageNumber"/>
      </w:rPr>
      <w:instrText xml:space="preserve">PAGE  </w:instrText>
    </w:r>
    <w:r>
      <w:rPr>
        <w:rStyle w:val="PageNumber"/>
      </w:rPr>
      <w:fldChar w:fldCharType="end"/>
    </w:r>
  </w:p>
  <w:p w:rsidR="0048584F" w:rsidRDefault="00485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5057"/>
      <w:docPartObj>
        <w:docPartGallery w:val="Page Numbers (Bottom of Page)"/>
        <w:docPartUnique/>
      </w:docPartObj>
    </w:sdtPr>
    <w:sdtEndPr/>
    <w:sdtContent>
      <w:p w:rsidR="00616EC4" w:rsidRDefault="004D5CCD">
        <w:pPr>
          <w:pStyle w:val="Footer"/>
          <w:jc w:val="center"/>
        </w:pPr>
        <w:r>
          <w:fldChar w:fldCharType="begin"/>
        </w:r>
        <w:r>
          <w:instrText xml:space="preserve"> PAGE   \* MERGEFORMAT </w:instrText>
        </w:r>
        <w:r>
          <w:fldChar w:fldCharType="separate"/>
        </w:r>
        <w:r w:rsidR="00187F60">
          <w:rPr>
            <w:noProof/>
          </w:rPr>
          <w:t>1</w:t>
        </w:r>
        <w:r>
          <w:rPr>
            <w:noProof/>
          </w:rPr>
          <w:fldChar w:fldCharType="end"/>
        </w:r>
      </w:p>
    </w:sdtContent>
  </w:sdt>
  <w:p w:rsidR="0048584F" w:rsidRPr="008912B1" w:rsidRDefault="0048584F"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93E" w:rsidRDefault="0016393E">
      <w:r>
        <w:separator/>
      </w:r>
    </w:p>
  </w:footnote>
  <w:footnote w:type="continuationSeparator" w:id="0">
    <w:p w:rsidR="0016393E" w:rsidRDefault="00163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C01E7"/>
    <w:multiLevelType w:val="hybridMultilevel"/>
    <w:tmpl w:val="32EC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944695"/>
    <w:multiLevelType w:val="hybridMultilevel"/>
    <w:tmpl w:val="1074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1C9D"/>
    <w:rsid w:val="0000247E"/>
    <w:rsid w:val="0000506E"/>
    <w:rsid w:val="00007817"/>
    <w:rsid w:val="0002760A"/>
    <w:rsid w:val="000448D3"/>
    <w:rsid w:val="00054EB1"/>
    <w:rsid w:val="000701FB"/>
    <w:rsid w:val="00072728"/>
    <w:rsid w:val="00072C55"/>
    <w:rsid w:val="00076CBC"/>
    <w:rsid w:val="00081B9C"/>
    <w:rsid w:val="00084D89"/>
    <w:rsid w:val="00097903"/>
    <w:rsid w:val="000B137D"/>
    <w:rsid w:val="000B4712"/>
    <w:rsid w:val="000C2EDC"/>
    <w:rsid w:val="000D4F57"/>
    <w:rsid w:val="000D5BA7"/>
    <w:rsid w:val="000E7B4E"/>
    <w:rsid w:val="000F004E"/>
    <w:rsid w:val="00104ACD"/>
    <w:rsid w:val="001050C7"/>
    <w:rsid w:val="001067ED"/>
    <w:rsid w:val="00111073"/>
    <w:rsid w:val="00114A08"/>
    <w:rsid w:val="00124F14"/>
    <w:rsid w:val="00125AD4"/>
    <w:rsid w:val="00127B2A"/>
    <w:rsid w:val="001348B3"/>
    <w:rsid w:val="00134B1F"/>
    <w:rsid w:val="00142256"/>
    <w:rsid w:val="00143699"/>
    <w:rsid w:val="00147E0B"/>
    <w:rsid w:val="00154159"/>
    <w:rsid w:val="00154332"/>
    <w:rsid w:val="00154B4D"/>
    <w:rsid w:val="0016109E"/>
    <w:rsid w:val="0016393E"/>
    <w:rsid w:val="00165CD9"/>
    <w:rsid w:val="001710A1"/>
    <w:rsid w:val="0018687A"/>
    <w:rsid w:val="00187F60"/>
    <w:rsid w:val="00191CA9"/>
    <w:rsid w:val="001933FD"/>
    <w:rsid w:val="00196079"/>
    <w:rsid w:val="001A0605"/>
    <w:rsid w:val="001A238F"/>
    <w:rsid w:val="001A6D56"/>
    <w:rsid w:val="001C7946"/>
    <w:rsid w:val="001D1E29"/>
    <w:rsid w:val="001D6F61"/>
    <w:rsid w:val="001D7E83"/>
    <w:rsid w:val="001E20CA"/>
    <w:rsid w:val="001E709D"/>
    <w:rsid w:val="001F03A1"/>
    <w:rsid w:val="002101C4"/>
    <w:rsid w:val="00215A27"/>
    <w:rsid w:val="002165B9"/>
    <w:rsid w:val="00221C68"/>
    <w:rsid w:val="002238E1"/>
    <w:rsid w:val="00225A2F"/>
    <w:rsid w:val="0022667E"/>
    <w:rsid w:val="00226AB4"/>
    <w:rsid w:val="00227393"/>
    <w:rsid w:val="002323A7"/>
    <w:rsid w:val="00233C5A"/>
    <w:rsid w:val="00250B8C"/>
    <w:rsid w:val="00251FF8"/>
    <w:rsid w:val="002549F3"/>
    <w:rsid w:val="00271526"/>
    <w:rsid w:val="00276F14"/>
    <w:rsid w:val="002824EB"/>
    <w:rsid w:val="002927A7"/>
    <w:rsid w:val="002A0ADE"/>
    <w:rsid w:val="002A182E"/>
    <w:rsid w:val="002A5101"/>
    <w:rsid w:val="002B2D98"/>
    <w:rsid w:val="002B7954"/>
    <w:rsid w:val="002C0232"/>
    <w:rsid w:val="002C3AD3"/>
    <w:rsid w:val="002C3D70"/>
    <w:rsid w:val="002D2C95"/>
    <w:rsid w:val="002F2836"/>
    <w:rsid w:val="002F34A6"/>
    <w:rsid w:val="0030172A"/>
    <w:rsid w:val="00310F11"/>
    <w:rsid w:val="0031244A"/>
    <w:rsid w:val="0031348F"/>
    <w:rsid w:val="0031644B"/>
    <w:rsid w:val="0032142D"/>
    <w:rsid w:val="00325152"/>
    <w:rsid w:val="003308EA"/>
    <w:rsid w:val="003535D4"/>
    <w:rsid w:val="00354338"/>
    <w:rsid w:val="00387C5E"/>
    <w:rsid w:val="00387DA3"/>
    <w:rsid w:val="003A4425"/>
    <w:rsid w:val="003A7B40"/>
    <w:rsid w:val="003A7F88"/>
    <w:rsid w:val="003B33E8"/>
    <w:rsid w:val="003B525E"/>
    <w:rsid w:val="003C445B"/>
    <w:rsid w:val="003C7B99"/>
    <w:rsid w:val="003F73DA"/>
    <w:rsid w:val="0040095B"/>
    <w:rsid w:val="00404E49"/>
    <w:rsid w:val="00405B31"/>
    <w:rsid w:val="00410622"/>
    <w:rsid w:val="00412295"/>
    <w:rsid w:val="00417087"/>
    <w:rsid w:val="004239E5"/>
    <w:rsid w:val="00427F32"/>
    <w:rsid w:val="00440744"/>
    <w:rsid w:val="00443A67"/>
    <w:rsid w:val="00444A4C"/>
    <w:rsid w:val="00445405"/>
    <w:rsid w:val="004471CE"/>
    <w:rsid w:val="004508CF"/>
    <w:rsid w:val="004542FF"/>
    <w:rsid w:val="004828CD"/>
    <w:rsid w:val="0048584F"/>
    <w:rsid w:val="004A1957"/>
    <w:rsid w:val="004A6540"/>
    <w:rsid w:val="004B0893"/>
    <w:rsid w:val="004B5263"/>
    <w:rsid w:val="004B73F4"/>
    <w:rsid w:val="004C397B"/>
    <w:rsid w:val="004C545B"/>
    <w:rsid w:val="004C6E4C"/>
    <w:rsid w:val="004D063D"/>
    <w:rsid w:val="004D366C"/>
    <w:rsid w:val="004D413D"/>
    <w:rsid w:val="004D4B36"/>
    <w:rsid w:val="004D5CCD"/>
    <w:rsid w:val="004D608C"/>
    <w:rsid w:val="004E49A5"/>
    <w:rsid w:val="004F5763"/>
    <w:rsid w:val="00500320"/>
    <w:rsid w:val="00506A8C"/>
    <w:rsid w:val="00530C97"/>
    <w:rsid w:val="00532E2D"/>
    <w:rsid w:val="00546E3E"/>
    <w:rsid w:val="00553318"/>
    <w:rsid w:val="00556505"/>
    <w:rsid w:val="005570D7"/>
    <w:rsid w:val="005604B9"/>
    <w:rsid w:val="00582B2B"/>
    <w:rsid w:val="00585529"/>
    <w:rsid w:val="005911B3"/>
    <w:rsid w:val="0059472E"/>
    <w:rsid w:val="005A4182"/>
    <w:rsid w:val="005A5BA9"/>
    <w:rsid w:val="005B33FF"/>
    <w:rsid w:val="005B4561"/>
    <w:rsid w:val="005C56AD"/>
    <w:rsid w:val="005D330E"/>
    <w:rsid w:val="005D5140"/>
    <w:rsid w:val="005D5339"/>
    <w:rsid w:val="005E0D6B"/>
    <w:rsid w:val="005E6D8C"/>
    <w:rsid w:val="005F1102"/>
    <w:rsid w:val="005F590E"/>
    <w:rsid w:val="00606A16"/>
    <w:rsid w:val="00614221"/>
    <w:rsid w:val="00616EC4"/>
    <w:rsid w:val="00626D19"/>
    <w:rsid w:val="00633A12"/>
    <w:rsid w:val="00647E4B"/>
    <w:rsid w:val="00655AA3"/>
    <w:rsid w:val="00664E68"/>
    <w:rsid w:val="006706E8"/>
    <w:rsid w:val="00671D56"/>
    <w:rsid w:val="006756C7"/>
    <w:rsid w:val="00681AB7"/>
    <w:rsid w:val="00682759"/>
    <w:rsid w:val="00693A29"/>
    <w:rsid w:val="0069554A"/>
    <w:rsid w:val="00697A18"/>
    <w:rsid w:val="006A712F"/>
    <w:rsid w:val="006A7B36"/>
    <w:rsid w:val="006C2B67"/>
    <w:rsid w:val="006C32B9"/>
    <w:rsid w:val="006C4BDE"/>
    <w:rsid w:val="006C4F59"/>
    <w:rsid w:val="006D3DCA"/>
    <w:rsid w:val="006E1810"/>
    <w:rsid w:val="006E2180"/>
    <w:rsid w:val="006E33CB"/>
    <w:rsid w:val="006E6D14"/>
    <w:rsid w:val="006F223A"/>
    <w:rsid w:val="006F3309"/>
    <w:rsid w:val="00711AF1"/>
    <w:rsid w:val="00714A8F"/>
    <w:rsid w:val="00714B5E"/>
    <w:rsid w:val="00722408"/>
    <w:rsid w:val="00722759"/>
    <w:rsid w:val="00727D87"/>
    <w:rsid w:val="00727FB5"/>
    <w:rsid w:val="00732C26"/>
    <w:rsid w:val="00735D35"/>
    <w:rsid w:val="00751067"/>
    <w:rsid w:val="00751111"/>
    <w:rsid w:val="00761911"/>
    <w:rsid w:val="00766E8C"/>
    <w:rsid w:val="007678A3"/>
    <w:rsid w:val="0078255A"/>
    <w:rsid w:val="00782A3A"/>
    <w:rsid w:val="00783A1C"/>
    <w:rsid w:val="00784FC7"/>
    <w:rsid w:val="007872B3"/>
    <w:rsid w:val="00791E1F"/>
    <w:rsid w:val="00792BF8"/>
    <w:rsid w:val="007946A7"/>
    <w:rsid w:val="00795C52"/>
    <w:rsid w:val="00795E23"/>
    <w:rsid w:val="00796401"/>
    <w:rsid w:val="007A1EC6"/>
    <w:rsid w:val="007A42F6"/>
    <w:rsid w:val="007B0C54"/>
    <w:rsid w:val="007C1C9F"/>
    <w:rsid w:val="007C2587"/>
    <w:rsid w:val="007D0A66"/>
    <w:rsid w:val="007D1CD3"/>
    <w:rsid w:val="007D22E1"/>
    <w:rsid w:val="007D43E9"/>
    <w:rsid w:val="007D595B"/>
    <w:rsid w:val="007E2684"/>
    <w:rsid w:val="007E28B8"/>
    <w:rsid w:val="007E6DE4"/>
    <w:rsid w:val="007F2751"/>
    <w:rsid w:val="007F2BDB"/>
    <w:rsid w:val="00810DB8"/>
    <w:rsid w:val="00812E0C"/>
    <w:rsid w:val="00814D7D"/>
    <w:rsid w:val="008235BE"/>
    <w:rsid w:val="00824274"/>
    <w:rsid w:val="0082520C"/>
    <w:rsid w:val="00825FEC"/>
    <w:rsid w:val="008267CA"/>
    <w:rsid w:val="00843BA6"/>
    <w:rsid w:val="008445C2"/>
    <w:rsid w:val="008578C6"/>
    <w:rsid w:val="00857B44"/>
    <w:rsid w:val="0086232C"/>
    <w:rsid w:val="008623B1"/>
    <w:rsid w:val="008640C5"/>
    <w:rsid w:val="00865312"/>
    <w:rsid w:val="008725FA"/>
    <w:rsid w:val="00872951"/>
    <w:rsid w:val="008912B1"/>
    <w:rsid w:val="00895FCD"/>
    <w:rsid w:val="008A0F00"/>
    <w:rsid w:val="008C0CA3"/>
    <w:rsid w:val="008C2714"/>
    <w:rsid w:val="008C4660"/>
    <w:rsid w:val="008D0203"/>
    <w:rsid w:val="008D1824"/>
    <w:rsid w:val="008D3A3A"/>
    <w:rsid w:val="008D4B44"/>
    <w:rsid w:val="008F2CED"/>
    <w:rsid w:val="0090226F"/>
    <w:rsid w:val="0090534E"/>
    <w:rsid w:val="00907B62"/>
    <w:rsid w:val="00907D71"/>
    <w:rsid w:val="00912540"/>
    <w:rsid w:val="00912C89"/>
    <w:rsid w:val="009201A8"/>
    <w:rsid w:val="00931730"/>
    <w:rsid w:val="00945452"/>
    <w:rsid w:val="00954183"/>
    <w:rsid w:val="009632AC"/>
    <w:rsid w:val="009711CC"/>
    <w:rsid w:val="00971DC6"/>
    <w:rsid w:val="009739D1"/>
    <w:rsid w:val="00982B2E"/>
    <w:rsid w:val="00983844"/>
    <w:rsid w:val="00985653"/>
    <w:rsid w:val="00990A37"/>
    <w:rsid w:val="009965E9"/>
    <w:rsid w:val="009A0E1A"/>
    <w:rsid w:val="009A54F3"/>
    <w:rsid w:val="009A5729"/>
    <w:rsid w:val="009B1FA2"/>
    <w:rsid w:val="009B3C3E"/>
    <w:rsid w:val="009B457C"/>
    <w:rsid w:val="009C2299"/>
    <w:rsid w:val="009E2136"/>
    <w:rsid w:val="009E25B8"/>
    <w:rsid w:val="009E5E7E"/>
    <w:rsid w:val="009F03F2"/>
    <w:rsid w:val="009F58A0"/>
    <w:rsid w:val="009F5CB8"/>
    <w:rsid w:val="00A0017D"/>
    <w:rsid w:val="00A11577"/>
    <w:rsid w:val="00A201C9"/>
    <w:rsid w:val="00A24510"/>
    <w:rsid w:val="00A276CE"/>
    <w:rsid w:val="00A3745C"/>
    <w:rsid w:val="00A4442E"/>
    <w:rsid w:val="00A4557F"/>
    <w:rsid w:val="00A45652"/>
    <w:rsid w:val="00A523B2"/>
    <w:rsid w:val="00A64F4A"/>
    <w:rsid w:val="00A67174"/>
    <w:rsid w:val="00A8213D"/>
    <w:rsid w:val="00A90D25"/>
    <w:rsid w:val="00A90E92"/>
    <w:rsid w:val="00A97A7B"/>
    <w:rsid w:val="00AA5B97"/>
    <w:rsid w:val="00AA6842"/>
    <w:rsid w:val="00AB1934"/>
    <w:rsid w:val="00AB1D0A"/>
    <w:rsid w:val="00AC0443"/>
    <w:rsid w:val="00AC4C58"/>
    <w:rsid w:val="00AD121B"/>
    <w:rsid w:val="00AD14D8"/>
    <w:rsid w:val="00AD6BA1"/>
    <w:rsid w:val="00AD7CA0"/>
    <w:rsid w:val="00AE2686"/>
    <w:rsid w:val="00AF79C9"/>
    <w:rsid w:val="00B05E39"/>
    <w:rsid w:val="00B075FC"/>
    <w:rsid w:val="00B10828"/>
    <w:rsid w:val="00B21466"/>
    <w:rsid w:val="00B233A4"/>
    <w:rsid w:val="00B255B0"/>
    <w:rsid w:val="00B35BEF"/>
    <w:rsid w:val="00B364AB"/>
    <w:rsid w:val="00B44AE0"/>
    <w:rsid w:val="00B57CA2"/>
    <w:rsid w:val="00B66DA6"/>
    <w:rsid w:val="00B6762C"/>
    <w:rsid w:val="00B71739"/>
    <w:rsid w:val="00B826AD"/>
    <w:rsid w:val="00B93488"/>
    <w:rsid w:val="00BA1874"/>
    <w:rsid w:val="00BA1D59"/>
    <w:rsid w:val="00BC00D0"/>
    <w:rsid w:val="00BC1807"/>
    <w:rsid w:val="00BC5C0B"/>
    <w:rsid w:val="00BC5F85"/>
    <w:rsid w:val="00BD2F99"/>
    <w:rsid w:val="00BE602A"/>
    <w:rsid w:val="00BF6BDD"/>
    <w:rsid w:val="00BF740D"/>
    <w:rsid w:val="00C11F90"/>
    <w:rsid w:val="00C17CA2"/>
    <w:rsid w:val="00C22DDA"/>
    <w:rsid w:val="00C24A07"/>
    <w:rsid w:val="00C315FF"/>
    <w:rsid w:val="00C31BF3"/>
    <w:rsid w:val="00C332D8"/>
    <w:rsid w:val="00C34B1F"/>
    <w:rsid w:val="00C36A6A"/>
    <w:rsid w:val="00C36BF3"/>
    <w:rsid w:val="00C3774C"/>
    <w:rsid w:val="00C41033"/>
    <w:rsid w:val="00C47CBD"/>
    <w:rsid w:val="00C51AEB"/>
    <w:rsid w:val="00C54152"/>
    <w:rsid w:val="00C5678C"/>
    <w:rsid w:val="00C56B31"/>
    <w:rsid w:val="00C5748A"/>
    <w:rsid w:val="00C62D2C"/>
    <w:rsid w:val="00C705BD"/>
    <w:rsid w:val="00C7434C"/>
    <w:rsid w:val="00C80F44"/>
    <w:rsid w:val="00C843E1"/>
    <w:rsid w:val="00CA1153"/>
    <w:rsid w:val="00CB136E"/>
    <w:rsid w:val="00CB37D6"/>
    <w:rsid w:val="00CC3A36"/>
    <w:rsid w:val="00CE4BE0"/>
    <w:rsid w:val="00CE528D"/>
    <w:rsid w:val="00D0209D"/>
    <w:rsid w:val="00D04465"/>
    <w:rsid w:val="00D21C1E"/>
    <w:rsid w:val="00D27044"/>
    <w:rsid w:val="00D3071D"/>
    <w:rsid w:val="00D31647"/>
    <w:rsid w:val="00D35F41"/>
    <w:rsid w:val="00D47FAD"/>
    <w:rsid w:val="00D67B80"/>
    <w:rsid w:val="00D67F43"/>
    <w:rsid w:val="00D757AC"/>
    <w:rsid w:val="00D77D72"/>
    <w:rsid w:val="00D82710"/>
    <w:rsid w:val="00D83DEF"/>
    <w:rsid w:val="00D861F9"/>
    <w:rsid w:val="00D86229"/>
    <w:rsid w:val="00D9390B"/>
    <w:rsid w:val="00D977C9"/>
    <w:rsid w:val="00DA268E"/>
    <w:rsid w:val="00DB01D0"/>
    <w:rsid w:val="00DC1B3D"/>
    <w:rsid w:val="00DC7F91"/>
    <w:rsid w:val="00DD170D"/>
    <w:rsid w:val="00DD641D"/>
    <w:rsid w:val="00DD6AC2"/>
    <w:rsid w:val="00DD793E"/>
    <w:rsid w:val="00DE1804"/>
    <w:rsid w:val="00DE1E71"/>
    <w:rsid w:val="00DF1256"/>
    <w:rsid w:val="00E014DF"/>
    <w:rsid w:val="00E16E32"/>
    <w:rsid w:val="00E17715"/>
    <w:rsid w:val="00E2079B"/>
    <w:rsid w:val="00E34656"/>
    <w:rsid w:val="00E36AA9"/>
    <w:rsid w:val="00E4067D"/>
    <w:rsid w:val="00E50E5D"/>
    <w:rsid w:val="00E724FA"/>
    <w:rsid w:val="00E725D0"/>
    <w:rsid w:val="00E73A54"/>
    <w:rsid w:val="00E75453"/>
    <w:rsid w:val="00E832BF"/>
    <w:rsid w:val="00E849CA"/>
    <w:rsid w:val="00E95125"/>
    <w:rsid w:val="00E979E4"/>
    <w:rsid w:val="00EA0279"/>
    <w:rsid w:val="00EA703E"/>
    <w:rsid w:val="00EB3013"/>
    <w:rsid w:val="00EB3E45"/>
    <w:rsid w:val="00EC0625"/>
    <w:rsid w:val="00EC3DD1"/>
    <w:rsid w:val="00ED2E91"/>
    <w:rsid w:val="00ED4D45"/>
    <w:rsid w:val="00EE1031"/>
    <w:rsid w:val="00EE28E2"/>
    <w:rsid w:val="00EE3FC5"/>
    <w:rsid w:val="00EE7C45"/>
    <w:rsid w:val="00EF347C"/>
    <w:rsid w:val="00EF4465"/>
    <w:rsid w:val="00EF4C8F"/>
    <w:rsid w:val="00EF6DF0"/>
    <w:rsid w:val="00F21713"/>
    <w:rsid w:val="00F404B5"/>
    <w:rsid w:val="00F44ECD"/>
    <w:rsid w:val="00F458BF"/>
    <w:rsid w:val="00F46A1D"/>
    <w:rsid w:val="00F4756C"/>
    <w:rsid w:val="00F47F2B"/>
    <w:rsid w:val="00F5018C"/>
    <w:rsid w:val="00F50203"/>
    <w:rsid w:val="00F50650"/>
    <w:rsid w:val="00F541A4"/>
    <w:rsid w:val="00F54CBA"/>
    <w:rsid w:val="00F60EAE"/>
    <w:rsid w:val="00F62A16"/>
    <w:rsid w:val="00F77B07"/>
    <w:rsid w:val="00F77D7F"/>
    <w:rsid w:val="00F80300"/>
    <w:rsid w:val="00F81A38"/>
    <w:rsid w:val="00F81ED3"/>
    <w:rsid w:val="00F84549"/>
    <w:rsid w:val="00F9035D"/>
    <w:rsid w:val="00FA3437"/>
    <w:rsid w:val="00FA5A52"/>
    <w:rsid w:val="00FB13A3"/>
    <w:rsid w:val="00FB3688"/>
    <w:rsid w:val="00FC5143"/>
    <w:rsid w:val="00FD6791"/>
    <w:rsid w:val="00FD7DB3"/>
    <w:rsid w:val="00FE2632"/>
    <w:rsid w:val="00FE72D1"/>
    <w:rsid w:val="00FF042F"/>
    <w:rsid w:val="00FF31E5"/>
    <w:rsid w:val="00FF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link w:val="Heading2Char"/>
    <w:uiPriority w:val="99"/>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39E5"/>
    <w:rPr>
      <w:color w:val="0000FF"/>
      <w:u w:val="single"/>
    </w:rPr>
  </w:style>
  <w:style w:type="paragraph" w:styleId="Header">
    <w:name w:val="header"/>
    <w:basedOn w:val="Normal"/>
    <w:link w:val="HeaderChar"/>
    <w:rsid w:val="008912B1"/>
    <w:pPr>
      <w:tabs>
        <w:tab w:val="center" w:pos="4320"/>
        <w:tab w:val="right" w:pos="8640"/>
      </w:tabs>
    </w:pPr>
  </w:style>
  <w:style w:type="paragraph" w:styleId="Footer">
    <w:name w:val="footer"/>
    <w:basedOn w:val="Normal"/>
    <w:link w:val="FooterChar"/>
    <w:uiPriority w:val="99"/>
    <w:rsid w:val="008912B1"/>
    <w:pPr>
      <w:tabs>
        <w:tab w:val="center" w:pos="4320"/>
        <w:tab w:val="right" w:pos="8640"/>
      </w:tabs>
    </w:pPr>
  </w:style>
  <w:style w:type="character" w:styleId="PageNumber">
    <w:name w:val="page number"/>
    <w:basedOn w:val="DefaultParagraphFont"/>
    <w:rsid w:val="008912B1"/>
  </w:style>
  <w:style w:type="character" w:styleId="CommentReference">
    <w:name w:val="annotation reference"/>
    <w:basedOn w:val="DefaultParagraphFont"/>
    <w:rsid w:val="00D67F43"/>
    <w:rPr>
      <w:sz w:val="16"/>
      <w:szCs w:val="16"/>
    </w:rPr>
  </w:style>
  <w:style w:type="paragraph" w:styleId="CommentText">
    <w:name w:val="annotation text"/>
    <w:basedOn w:val="Normal"/>
    <w:link w:val="CommentTextChar"/>
    <w:rsid w:val="00D67F43"/>
    <w:rPr>
      <w:sz w:val="20"/>
      <w:szCs w:val="20"/>
    </w:rPr>
  </w:style>
  <w:style w:type="character" w:customStyle="1" w:styleId="CommentTextChar">
    <w:name w:val="Comment Text Char"/>
    <w:basedOn w:val="DefaultParagraphFont"/>
    <w:link w:val="CommentText"/>
    <w:rsid w:val="00D67F43"/>
    <w:rPr>
      <w:rFonts w:ascii="Arial" w:hAnsi="Arial"/>
    </w:rPr>
  </w:style>
  <w:style w:type="paragraph" w:styleId="CommentSubject">
    <w:name w:val="annotation subject"/>
    <w:basedOn w:val="CommentText"/>
    <w:next w:val="CommentText"/>
    <w:link w:val="CommentSubjectChar"/>
    <w:rsid w:val="00D67F43"/>
    <w:rPr>
      <w:b/>
      <w:bCs/>
    </w:rPr>
  </w:style>
  <w:style w:type="character" w:customStyle="1" w:styleId="CommentSubjectChar">
    <w:name w:val="Comment Subject Char"/>
    <w:basedOn w:val="CommentTextChar"/>
    <w:link w:val="CommentSubject"/>
    <w:rsid w:val="00D67F43"/>
    <w:rPr>
      <w:rFonts w:ascii="Arial" w:hAnsi="Arial"/>
      <w:b/>
      <w:bCs/>
    </w:rPr>
  </w:style>
  <w:style w:type="paragraph" w:styleId="BalloonText">
    <w:name w:val="Balloon Text"/>
    <w:basedOn w:val="Normal"/>
    <w:link w:val="BalloonTextChar"/>
    <w:rsid w:val="00D67F43"/>
    <w:rPr>
      <w:rFonts w:ascii="Tahoma" w:hAnsi="Tahoma" w:cs="Tahoma"/>
      <w:sz w:val="16"/>
      <w:szCs w:val="16"/>
    </w:rPr>
  </w:style>
  <w:style w:type="character" w:customStyle="1" w:styleId="BalloonTextChar">
    <w:name w:val="Balloon Text Char"/>
    <w:basedOn w:val="DefaultParagraphFont"/>
    <w:link w:val="BalloonText"/>
    <w:rsid w:val="00D67F43"/>
    <w:rPr>
      <w:rFonts w:ascii="Tahoma" w:hAnsi="Tahoma" w:cs="Tahoma"/>
      <w:sz w:val="16"/>
      <w:szCs w:val="16"/>
    </w:rPr>
  </w:style>
  <w:style w:type="character" w:customStyle="1" w:styleId="Heading2Char">
    <w:name w:val="Heading 2 Char"/>
    <w:aliases w:val="ALL CAPS Char"/>
    <w:basedOn w:val="DefaultParagraphFont"/>
    <w:link w:val="Heading2"/>
    <w:uiPriority w:val="99"/>
    <w:locked/>
    <w:rsid w:val="00E725D0"/>
    <w:rPr>
      <w:rFonts w:ascii="Arial" w:hAnsi="Arial" w:cs="Arial"/>
      <w:b/>
      <w:bCs/>
      <w:iCs/>
      <w:sz w:val="24"/>
      <w:szCs w:val="28"/>
    </w:rPr>
  </w:style>
  <w:style w:type="character" w:customStyle="1" w:styleId="HeaderChar">
    <w:name w:val="Header Char"/>
    <w:basedOn w:val="DefaultParagraphFont"/>
    <w:link w:val="Header"/>
    <w:rsid w:val="002549F3"/>
    <w:rPr>
      <w:rFonts w:ascii="Arial" w:hAnsi="Arial"/>
      <w:sz w:val="22"/>
      <w:szCs w:val="24"/>
    </w:rPr>
  </w:style>
  <w:style w:type="character" w:customStyle="1" w:styleId="FooterChar">
    <w:name w:val="Footer Char"/>
    <w:basedOn w:val="DefaultParagraphFont"/>
    <w:link w:val="Footer"/>
    <w:uiPriority w:val="99"/>
    <w:rsid w:val="0086232C"/>
    <w:rPr>
      <w:rFonts w:ascii="Arial" w:hAnsi="Arial"/>
      <w:sz w:val="22"/>
      <w:szCs w:val="24"/>
    </w:rPr>
  </w:style>
  <w:style w:type="character" w:customStyle="1" w:styleId="Heading3Char">
    <w:name w:val="Heading 3 Char"/>
    <w:basedOn w:val="DefaultParagraphFont"/>
    <w:link w:val="Heading3"/>
    <w:uiPriority w:val="99"/>
    <w:locked/>
    <w:rsid w:val="006E1810"/>
    <w:rPr>
      <w:rFonts w:ascii="Arial" w:hAnsi="Arial" w:cs="Arial"/>
      <w:b/>
      <w:bCs/>
      <w:sz w:val="22"/>
      <w:szCs w:val="26"/>
    </w:rPr>
  </w:style>
  <w:style w:type="character" w:styleId="FollowedHyperlink">
    <w:name w:val="FollowedHyperlink"/>
    <w:basedOn w:val="DefaultParagraphFont"/>
    <w:rsid w:val="006E1810"/>
    <w:rPr>
      <w:color w:val="800080"/>
      <w:u w:val="single"/>
    </w:rPr>
  </w:style>
  <w:style w:type="paragraph" w:customStyle="1" w:styleId="Default">
    <w:name w:val="Default"/>
    <w:uiPriority w:val="99"/>
    <w:rsid w:val="00711AF1"/>
    <w:pPr>
      <w:autoSpaceDE w:val="0"/>
      <w:autoSpaceDN w:val="0"/>
      <w:adjustRightInd w:val="0"/>
    </w:pPr>
    <w:rPr>
      <w:color w:val="000000"/>
      <w:sz w:val="24"/>
      <w:szCs w:val="24"/>
    </w:rPr>
  </w:style>
  <w:style w:type="paragraph" w:styleId="NormalWeb">
    <w:name w:val="Normal (Web)"/>
    <w:basedOn w:val="Normal"/>
    <w:uiPriority w:val="99"/>
    <w:rsid w:val="00711AF1"/>
    <w:pPr>
      <w:spacing w:before="100" w:beforeAutospacing="1" w:after="100" w:afterAutospacing="1"/>
    </w:pPr>
    <w:rPr>
      <w:rFonts w:ascii="Times New Roman" w:hAnsi="Times New Roman"/>
      <w:sz w:val="24"/>
    </w:rPr>
  </w:style>
  <w:style w:type="paragraph" w:customStyle="1" w:styleId="NormalGaramond">
    <w:name w:val="Normal + Garamond"/>
    <w:aliases w:val="Black,Line spacing:  At least 12 pt + (Complex) Bold + (Com...,Normal + Arial,11 pt,Bold"/>
    <w:basedOn w:val="Normal"/>
    <w:uiPriority w:val="99"/>
    <w:rsid w:val="00711AF1"/>
    <w:rPr>
      <w:rFonts w:ascii="Garamond" w:hAnsi="Garamond" w:cs="Helv"/>
      <w:sz w:val="24"/>
    </w:rPr>
  </w:style>
  <w:style w:type="character" w:styleId="Strong">
    <w:name w:val="Strong"/>
    <w:basedOn w:val="DefaultParagraphFont"/>
    <w:uiPriority w:val="22"/>
    <w:qFormat/>
    <w:rsid w:val="00C5748A"/>
    <w:rPr>
      <w:b/>
      <w:bCs/>
    </w:rPr>
  </w:style>
  <w:style w:type="character" w:styleId="Emphasis">
    <w:name w:val="Emphasis"/>
    <w:basedOn w:val="DefaultParagraphFont"/>
    <w:uiPriority w:val="20"/>
    <w:qFormat/>
    <w:rsid w:val="000F00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link w:val="Heading2Char"/>
    <w:uiPriority w:val="99"/>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39E5"/>
    <w:rPr>
      <w:color w:val="0000FF"/>
      <w:u w:val="single"/>
    </w:rPr>
  </w:style>
  <w:style w:type="paragraph" w:styleId="Header">
    <w:name w:val="header"/>
    <w:basedOn w:val="Normal"/>
    <w:link w:val="HeaderChar"/>
    <w:rsid w:val="008912B1"/>
    <w:pPr>
      <w:tabs>
        <w:tab w:val="center" w:pos="4320"/>
        <w:tab w:val="right" w:pos="8640"/>
      </w:tabs>
    </w:pPr>
  </w:style>
  <w:style w:type="paragraph" w:styleId="Footer">
    <w:name w:val="footer"/>
    <w:basedOn w:val="Normal"/>
    <w:link w:val="FooterChar"/>
    <w:uiPriority w:val="99"/>
    <w:rsid w:val="008912B1"/>
    <w:pPr>
      <w:tabs>
        <w:tab w:val="center" w:pos="4320"/>
        <w:tab w:val="right" w:pos="8640"/>
      </w:tabs>
    </w:pPr>
  </w:style>
  <w:style w:type="character" w:styleId="PageNumber">
    <w:name w:val="page number"/>
    <w:basedOn w:val="DefaultParagraphFont"/>
    <w:rsid w:val="008912B1"/>
  </w:style>
  <w:style w:type="character" w:styleId="CommentReference">
    <w:name w:val="annotation reference"/>
    <w:basedOn w:val="DefaultParagraphFont"/>
    <w:rsid w:val="00D67F43"/>
    <w:rPr>
      <w:sz w:val="16"/>
      <w:szCs w:val="16"/>
    </w:rPr>
  </w:style>
  <w:style w:type="paragraph" w:styleId="CommentText">
    <w:name w:val="annotation text"/>
    <w:basedOn w:val="Normal"/>
    <w:link w:val="CommentTextChar"/>
    <w:rsid w:val="00D67F43"/>
    <w:rPr>
      <w:sz w:val="20"/>
      <w:szCs w:val="20"/>
    </w:rPr>
  </w:style>
  <w:style w:type="character" w:customStyle="1" w:styleId="CommentTextChar">
    <w:name w:val="Comment Text Char"/>
    <w:basedOn w:val="DefaultParagraphFont"/>
    <w:link w:val="CommentText"/>
    <w:rsid w:val="00D67F43"/>
    <w:rPr>
      <w:rFonts w:ascii="Arial" w:hAnsi="Arial"/>
    </w:rPr>
  </w:style>
  <w:style w:type="paragraph" w:styleId="CommentSubject">
    <w:name w:val="annotation subject"/>
    <w:basedOn w:val="CommentText"/>
    <w:next w:val="CommentText"/>
    <w:link w:val="CommentSubjectChar"/>
    <w:rsid w:val="00D67F43"/>
    <w:rPr>
      <w:b/>
      <w:bCs/>
    </w:rPr>
  </w:style>
  <w:style w:type="character" w:customStyle="1" w:styleId="CommentSubjectChar">
    <w:name w:val="Comment Subject Char"/>
    <w:basedOn w:val="CommentTextChar"/>
    <w:link w:val="CommentSubject"/>
    <w:rsid w:val="00D67F43"/>
    <w:rPr>
      <w:rFonts w:ascii="Arial" w:hAnsi="Arial"/>
      <w:b/>
      <w:bCs/>
    </w:rPr>
  </w:style>
  <w:style w:type="paragraph" w:styleId="BalloonText">
    <w:name w:val="Balloon Text"/>
    <w:basedOn w:val="Normal"/>
    <w:link w:val="BalloonTextChar"/>
    <w:rsid w:val="00D67F43"/>
    <w:rPr>
      <w:rFonts w:ascii="Tahoma" w:hAnsi="Tahoma" w:cs="Tahoma"/>
      <w:sz w:val="16"/>
      <w:szCs w:val="16"/>
    </w:rPr>
  </w:style>
  <w:style w:type="character" w:customStyle="1" w:styleId="BalloonTextChar">
    <w:name w:val="Balloon Text Char"/>
    <w:basedOn w:val="DefaultParagraphFont"/>
    <w:link w:val="BalloonText"/>
    <w:rsid w:val="00D67F43"/>
    <w:rPr>
      <w:rFonts w:ascii="Tahoma" w:hAnsi="Tahoma" w:cs="Tahoma"/>
      <w:sz w:val="16"/>
      <w:szCs w:val="16"/>
    </w:rPr>
  </w:style>
  <w:style w:type="character" w:customStyle="1" w:styleId="Heading2Char">
    <w:name w:val="Heading 2 Char"/>
    <w:aliases w:val="ALL CAPS Char"/>
    <w:basedOn w:val="DefaultParagraphFont"/>
    <w:link w:val="Heading2"/>
    <w:uiPriority w:val="99"/>
    <w:locked/>
    <w:rsid w:val="00E725D0"/>
    <w:rPr>
      <w:rFonts w:ascii="Arial" w:hAnsi="Arial" w:cs="Arial"/>
      <w:b/>
      <w:bCs/>
      <w:iCs/>
      <w:sz w:val="24"/>
      <w:szCs w:val="28"/>
    </w:rPr>
  </w:style>
  <w:style w:type="character" w:customStyle="1" w:styleId="HeaderChar">
    <w:name w:val="Header Char"/>
    <w:basedOn w:val="DefaultParagraphFont"/>
    <w:link w:val="Header"/>
    <w:rsid w:val="002549F3"/>
    <w:rPr>
      <w:rFonts w:ascii="Arial" w:hAnsi="Arial"/>
      <w:sz w:val="22"/>
      <w:szCs w:val="24"/>
    </w:rPr>
  </w:style>
  <w:style w:type="character" w:customStyle="1" w:styleId="FooterChar">
    <w:name w:val="Footer Char"/>
    <w:basedOn w:val="DefaultParagraphFont"/>
    <w:link w:val="Footer"/>
    <w:uiPriority w:val="99"/>
    <w:rsid w:val="0086232C"/>
    <w:rPr>
      <w:rFonts w:ascii="Arial" w:hAnsi="Arial"/>
      <w:sz w:val="22"/>
      <w:szCs w:val="24"/>
    </w:rPr>
  </w:style>
  <w:style w:type="character" w:customStyle="1" w:styleId="Heading3Char">
    <w:name w:val="Heading 3 Char"/>
    <w:basedOn w:val="DefaultParagraphFont"/>
    <w:link w:val="Heading3"/>
    <w:uiPriority w:val="99"/>
    <w:locked/>
    <w:rsid w:val="006E1810"/>
    <w:rPr>
      <w:rFonts w:ascii="Arial" w:hAnsi="Arial" w:cs="Arial"/>
      <w:b/>
      <w:bCs/>
      <w:sz w:val="22"/>
      <w:szCs w:val="26"/>
    </w:rPr>
  </w:style>
  <w:style w:type="character" w:styleId="FollowedHyperlink">
    <w:name w:val="FollowedHyperlink"/>
    <w:basedOn w:val="DefaultParagraphFont"/>
    <w:rsid w:val="006E1810"/>
    <w:rPr>
      <w:color w:val="800080"/>
      <w:u w:val="single"/>
    </w:rPr>
  </w:style>
  <w:style w:type="paragraph" w:customStyle="1" w:styleId="Default">
    <w:name w:val="Default"/>
    <w:uiPriority w:val="99"/>
    <w:rsid w:val="00711AF1"/>
    <w:pPr>
      <w:autoSpaceDE w:val="0"/>
      <w:autoSpaceDN w:val="0"/>
      <w:adjustRightInd w:val="0"/>
    </w:pPr>
    <w:rPr>
      <w:color w:val="000000"/>
      <w:sz w:val="24"/>
      <w:szCs w:val="24"/>
    </w:rPr>
  </w:style>
  <w:style w:type="paragraph" w:styleId="NormalWeb">
    <w:name w:val="Normal (Web)"/>
    <w:basedOn w:val="Normal"/>
    <w:uiPriority w:val="99"/>
    <w:rsid w:val="00711AF1"/>
    <w:pPr>
      <w:spacing w:before="100" w:beforeAutospacing="1" w:after="100" w:afterAutospacing="1"/>
    </w:pPr>
    <w:rPr>
      <w:rFonts w:ascii="Times New Roman" w:hAnsi="Times New Roman"/>
      <w:sz w:val="24"/>
    </w:rPr>
  </w:style>
  <w:style w:type="paragraph" w:customStyle="1" w:styleId="NormalGaramond">
    <w:name w:val="Normal + Garamond"/>
    <w:aliases w:val="Black,Line spacing:  At least 12 pt + (Complex) Bold + (Com...,Normal + Arial,11 pt,Bold"/>
    <w:basedOn w:val="Normal"/>
    <w:uiPriority w:val="99"/>
    <w:rsid w:val="00711AF1"/>
    <w:rPr>
      <w:rFonts w:ascii="Garamond" w:hAnsi="Garamond" w:cs="Helv"/>
      <w:sz w:val="24"/>
    </w:rPr>
  </w:style>
  <w:style w:type="character" w:styleId="Strong">
    <w:name w:val="Strong"/>
    <w:basedOn w:val="DefaultParagraphFont"/>
    <w:uiPriority w:val="22"/>
    <w:qFormat/>
    <w:rsid w:val="00C5748A"/>
    <w:rPr>
      <w:b/>
      <w:bCs/>
    </w:rPr>
  </w:style>
  <w:style w:type="character" w:styleId="Emphasis">
    <w:name w:val="Emphasis"/>
    <w:basedOn w:val="DefaultParagraphFont"/>
    <w:uiPriority w:val="20"/>
    <w:qFormat/>
    <w:rsid w:val="000F00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1837">
      <w:bodyDiv w:val="1"/>
      <w:marLeft w:val="0"/>
      <w:marRight w:val="0"/>
      <w:marTop w:val="0"/>
      <w:marBottom w:val="0"/>
      <w:divBdr>
        <w:top w:val="none" w:sz="0" w:space="0" w:color="auto"/>
        <w:left w:val="none" w:sz="0" w:space="0" w:color="auto"/>
        <w:bottom w:val="none" w:sz="0" w:space="0" w:color="auto"/>
        <w:right w:val="none" w:sz="0" w:space="0" w:color="auto"/>
      </w:divBdr>
      <w:divsChild>
        <w:div w:id="30888442">
          <w:marLeft w:val="0"/>
          <w:marRight w:val="0"/>
          <w:marTop w:val="0"/>
          <w:marBottom w:val="0"/>
          <w:divBdr>
            <w:top w:val="none" w:sz="0" w:space="0" w:color="auto"/>
            <w:left w:val="none" w:sz="0" w:space="0" w:color="auto"/>
            <w:bottom w:val="none" w:sz="0" w:space="0" w:color="auto"/>
            <w:right w:val="none" w:sz="0" w:space="0" w:color="auto"/>
          </w:divBdr>
          <w:divsChild>
            <w:div w:id="379091329">
              <w:marLeft w:val="0"/>
              <w:marRight w:val="0"/>
              <w:marTop w:val="0"/>
              <w:marBottom w:val="0"/>
              <w:divBdr>
                <w:top w:val="none" w:sz="0" w:space="0" w:color="auto"/>
                <w:left w:val="none" w:sz="0" w:space="0" w:color="auto"/>
                <w:bottom w:val="none" w:sz="0" w:space="0" w:color="auto"/>
                <w:right w:val="none" w:sz="0" w:space="0" w:color="auto"/>
              </w:divBdr>
              <w:divsChild>
                <w:div w:id="188879867">
                  <w:marLeft w:val="0"/>
                  <w:marRight w:val="0"/>
                  <w:marTop w:val="0"/>
                  <w:marBottom w:val="0"/>
                  <w:divBdr>
                    <w:top w:val="none" w:sz="0" w:space="0" w:color="auto"/>
                    <w:left w:val="none" w:sz="0" w:space="0" w:color="auto"/>
                    <w:bottom w:val="none" w:sz="0" w:space="0" w:color="auto"/>
                    <w:right w:val="none" w:sz="0" w:space="0" w:color="auto"/>
                  </w:divBdr>
                  <w:divsChild>
                    <w:div w:id="1248005144">
                      <w:marLeft w:val="0"/>
                      <w:marRight w:val="0"/>
                      <w:marTop w:val="0"/>
                      <w:marBottom w:val="0"/>
                      <w:divBdr>
                        <w:top w:val="none" w:sz="0" w:space="0" w:color="auto"/>
                        <w:left w:val="none" w:sz="0" w:space="0" w:color="auto"/>
                        <w:bottom w:val="none" w:sz="0" w:space="0" w:color="auto"/>
                        <w:right w:val="none" w:sz="0" w:space="0" w:color="auto"/>
                      </w:divBdr>
                      <w:divsChild>
                        <w:div w:id="391200431">
                          <w:marLeft w:val="0"/>
                          <w:marRight w:val="0"/>
                          <w:marTop w:val="0"/>
                          <w:marBottom w:val="0"/>
                          <w:divBdr>
                            <w:top w:val="none" w:sz="0" w:space="0" w:color="auto"/>
                            <w:left w:val="none" w:sz="0" w:space="0" w:color="auto"/>
                            <w:bottom w:val="none" w:sz="0" w:space="0" w:color="auto"/>
                            <w:right w:val="none" w:sz="0" w:space="0" w:color="auto"/>
                          </w:divBdr>
                          <w:divsChild>
                            <w:div w:id="1458180214">
                              <w:marLeft w:val="0"/>
                              <w:marRight w:val="0"/>
                              <w:marTop w:val="0"/>
                              <w:marBottom w:val="0"/>
                              <w:divBdr>
                                <w:top w:val="none" w:sz="0" w:space="0" w:color="auto"/>
                                <w:left w:val="none" w:sz="0" w:space="0" w:color="auto"/>
                                <w:bottom w:val="none" w:sz="0" w:space="0" w:color="auto"/>
                                <w:right w:val="none" w:sz="0" w:space="0" w:color="auto"/>
                              </w:divBdr>
                              <w:divsChild>
                                <w:div w:id="1700621395">
                                  <w:marLeft w:val="0"/>
                                  <w:marRight w:val="0"/>
                                  <w:marTop w:val="0"/>
                                  <w:marBottom w:val="0"/>
                                  <w:divBdr>
                                    <w:top w:val="none" w:sz="0" w:space="0" w:color="auto"/>
                                    <w:left w:val="none" w:sz="0" w:space="0" w:color="auto"/>
                                    <w:bottom w:val="none" w:sz="0" w:space="0" w:color="auto"/>
                                    <w:right w:val="none" w:sz="0" w:space="0" w:color="auto"/>
                                  </w:divBdr>
                                  <w:divsChild>
                                    <w:div w:id="1966041245">
                                      <w:marLeft w:val="0"/>
                                      <w:marRight w:val="0"/>
                                      <w:marTop w:val="0"/>
                                      <w:marBottom w:val="0"/>
                                      <w:divBdr>
                                        <w:top w:val="none" w:sz="0" w:space="0" w:color="auto"/>
                                        <w:left w:val="none" w:sz="0" w:space="0" w:color="auto"/>
                                        <w:bottom w:val="none" w:sz="0" w:space="0" w:color="auto"/>
                                        <w:right w:val="none" w:sz="0" w:space="0" w:color="auto"/>
                                      </w:divBdr>
                                      <w:divsChild>
                                        <w:div w:id="414865861">
                                          <w:marLeft w:val="0"/>
                                          <w:marRight w:val="0"/>
                                          <w:marTop w:val="0"/>
                                          <w:marBottom w:val="0"/>
                                          <w:divBdr>
                                            <w:top w:val="none" w:sz="0" w:space="0" w:color="auto"/>
                                            <w:left w:val="none" w:sz="0" w:space="0" w:color="auto"/>
                                            <w:bottom w:val="none" w:sz="0" w:space="0" w:color="auto"/>
                                            <w:right w:val="none" w:sz="0" w:space="0" w:color="auto"/>
                                          </w:divBdr>
                                          <w:divsChild>
                                            <w:div w:id="237596564">
                                              <w:marLeft w:val="0"/>
                                              <w:marRight w:val="0"/>
                                              <w:marTop w:val="0"/>
                                              <w:marBottom w:val="0"/>
                                              <w:divBdr>
                                                <w:top w:val="none" w:sz="0" w:space="0" w:color="auto"/>
                                                <w:left w:val="none" w:sz="0" w:space="0" w:color="auto"/>
                                                <w:bottom w:val="none" w:sz="0" w:space="0" w:color="auto"/>
                                                <w:right w:val="none" w:sz="0" w:space="0" w:color="auto"/>
                                              </w:divBdr>
                                              <w:divsChild>
                                                <w:div w:id="9246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15958">
      <w:bodyDiv w:val="1"/>
      <w:marLeft w:val="0"/>
      <w:marRight w:val="0"/>
      <w:marTop w:val="0"/>
      <w:marBottom w:val="0"/>
      <w:divBdr>
        <w:top w:val="none" w:sz="0" w:space="0" w:color="auto"/>
        <w:left w:val="none" w:sz="0" w:space="0" w:color="auto"/>
        <w:bottom w:val="none" w:sz="0" w:space="0" w:color="auto"/>
        <w:right w:val="none" w:sz="0" w:space="0" w:color="auto"/>
      </w:divBdr>
    </w:div>
    <w:div w:id="272249059">
      <w:bodyDiv w:val="1"/>
      <w:marLeft w:val="0"/>
      <w:marRight w:val="0"/>
      <w:marTop w:val="0"/>
      <w:marBottom w:val="0"/>
      <w:divBdr>
        <w:top w:val="none" w:sz="0" w:space="0" w:color="auto"/>
        <w:left w:val="none" w:sz="0" w:space="0" w:color="auto"/>
        <w:bottom w:val="none" w:sz="0" w:space="0" w:color="auto"/>
        <w:right w:val="none" w:sz="0" w:space="0" w:color="auto"/>
      </w:divBdr>
    </w:div>
    <w:div w:id="279341419">
      <w:bodyDiv w:val="1"/>
      <w:marLeft w:val="0"/>
      <w:marRight w:val="0"/>
      <w:marTop w:val="0"/>
      <w:marBottom w:val="0"/>
      <w:divBdr>
        <w:top w:val="none" w:sz="0" w:space="0" w:color="auto"/>
        <w:left w:val="none" w:sz="0" w:space="0" w:color="auto"/>
        <w:bottom w:val="none" w:sz="0" w:space="0" w:color="auto"/>
        <w:right w:val="none" w:sz="0" w:space="0" w:color="auto"/>
      </w:divBdr>
    </w:div>
    <w:div w:id="280692598">
      <w:bodyDiv w:val="1"/>
      <w:marLeft w:val="0"/>
      <w:marRight w:val="0"/>
      <w:marTop w:val="0"/>
      <w:marBottom w:val="0"/>
      <w:divBdr>
        <w:top w:val="none" w:sz="0" w:space="0" w:color="auto"/>
        <w:left w:val="none" w:sz="0" w:space="0" w:color="auto"/>
        <w:bottom w:val="none" w:sz="0" w:space="0" w:color="auto"/>
        <w:right w:val="none" w:sz="0" w:space="0" w:color="auto"/>
      </w:divBdr>
    </w:div>
    <w:div w:id="333143425">
      <w:bodyDiv w:val="1"/>
      <w:marLeft w:val="0"/>
      <w:marRight w:val="0"/>
      <w:marTop w:val="0"/>
      <w:marBottom w:val="0"/>
      <w:divBdr>
        <w:top w:val="none" w:sz="0" w:space="0" w:color="auto"/>
        <w:left w:val="none" w:sz="0" w:space="0" w:color="auto"/>
        <w:bottom w:val="none" w:sz="0" w:space="0" w:color="auto"/>
        <w:right w:val="none" w:sz="0" w:space="0" w:color="auto"/>
      </w:divBdr>
      <w:divsChild>
        <w:div w:id="1280601189">
          <w:marLeft w:val="0"/>
          <w:marRight w:val="0"/>
          <w:marTop w:val="0"/>
          <w:marBottom w:val="0"/>
          <w:divBdr>
            <w:top w:val="none" w:sz="0" w:space="0" w:color="auto"/>
            <w:left w:val="none" w:sz="0" w:space="0" w:color="auto"/>
            <w:bottom w:val="none" w:sz="0" w:space="0" w:color="auto"/>
            <w:right w:val="none" w:sz="0" w:space="0" w:color="auto"/>
          </w:divBdr>
          <w:divsChild>
            <w:div w:id="161628567">
              <w:marLeft w:val="0"/>
              <w:marRight w:val="0"/>
              <w:marTop w:val="0"/>
              <w:marBottom w:val="0"/>
              <w:divBdr>
                <w:top w:val="none" w:sz="0" w:space="0" w:color="auto"/>
                <w:left w:val="none" w:sz="0" w:space="0" w:color="auto"/>
                <w:bottom w:val="none" w:sz="0" w:space="0" w:color="auto"/>
                <w:right w:val="none" w:sz="0" w:space="0" w:color="auto"/>
              </w:divBdr>
              <w:divsChild>
                <w:div w:id="453058859">
                  <w:marLeft w:val="0"/>
                  <w:marRight w:val="0"/>
                  <w:marTop w:val="0"/>
                  <w:marBottom w:val="0"/>
                  <w:divBdr>
                    <w:top w:val="none" w:sz="0" w:space="0" w:color="auto"/>
                    <w:left w:val="none" w:sz="0" w:space="0" w:color="auto"/>
                    <w:bottom w:val="none" w:sz="0" w:space="0" w:color="auto"/>
                    <w:right w:val="none" w:sz="0" w:space="0" w:color="auto"/>
                  </w:divBdr>
                  <w:divsChild>
                    <w:div w:id="1620254576">
                      <w:marLeft w:val="0"/>
                      <w:marRight w:val="0"/>
                      <w:marTop w:val="0"/>
                      <w:marBottom w:val="0"/>
                      <w:divBdr>
                        <w:top w:val="none" w:sz="0" w:space="0" w:color="auto"/>
                        <w:left w:val="none" w:sz="0" w:space="0" w:color="auto"/>
                        <w:bottom w:val="none" w:sz="0" w:space="0" w:color="auto"/>
                        <w:right w:val="none" w:sz="0" w:space="0" w:color="auto"/>
                      </w:divBdr>
                      <w:divsChild>
                        <w:div w:id="1398866026">
                          <w:marLeft w:val="0"/>
                          <w:marRight w:val="0"/>
                          <w:marTop w:val="0"/>
                          <w:marBottom w:val="0"/>
                          <w:divBdr>
                            <w:top w:val="none" w:sz="0" w:space="0" w:color="auto"/>
                            <w:left w:val="none" w:sz="0" w:space="0" w:color="auto"/>
                            <w:bottom w:val="none" w:sz="0" w:space="0" w:color="auto"/>
                            <w:right w:val="none" w:sz="0" w:space="0" w:color="auto"/>
                          </w:divBdr>
                          <w:divsChild>
                            <w:div w:id="568806954">
                              <w:marLeft w:val="0"/>
                              <w:marRight w:val="0"/>
                              <w:marTop w:val="0"/>
                              <w:marBottom w:val="0"/>
                              <w:divBdr>
                                <w:top w:val="none" w:sz="0" w:space="0" w:color="auto"/>
                                <w:left w:val="none" w:sz="0" w:space="0" w:color="auto"/>
                                <w:bottom w:val="none" w:sz="0" w:space="0" w:color="auto"/>
                                <w:right w:val="none" w:sz="0" w:space="0" w:color="auto"/>
                              </w:divBdr>
                              <w:divsChild>
                                <w:div w:id="186137481">
                                  <w:marLeft w:val="0"/>
                                  <w:marRight w:val="0"/>
                                  <w:marTop w:val="0"/>
                                  <w:marBottom w:val="0"/>
                                  <w:divBdr>
                                    <w:top w:val="none" w:sz="0" w:space="0" w:color="auto"/>
                                    <w:left w:val="none" w:sz="0" w:space="0" w:color="auto"/>
                                    <w:bottom w:val="none" w:sz="0" w:space="0" w:color="auto"/>
                                    <w:right w:val="none" w:sz="0" w:space="0" w:color="auto"/>
                                  </w:divBdr>
                                  <w:divsChild>
                                    <w:div w:id="1408385492">
                                      <w:marLeft w:val="0"/>
                                      <w:marRight w:val="0"/>
                                      <w:marTop w:val="0"/>
                                      <w:marBottom w:val="0"/>
                                      <w:divBdr>
                                        <w:top w:val="none" w:sz="0" w:space="0" w:color="auto"/>
                                        <w:left w:val="none" w:sz="0" w:space="0" w:color="auto"/>
                                        <w:bottom w:val="none" w:sz="0" w:space="0" w:color="auto"/>
                                        <w:right w:val="none" w:sz="0" w:space="0" w:color="auto"/>
                                      </w:divBdr>
                                      <w:divsChild>
                                        <w:div w:id="1842964773">
                                          <w:marLeft w:val="0"/>
                                          <w:marRight w:val="0"/>
                                          <w:marTop w:val="0"/>
                                          <w:marBottom w:val="0"/>
                                          <w:divBdr>
                                            <w:top w:val="none" w:sz="0" w:space="0" w:color="auto"/>
                                            <w:left w:val="none" w:sz="0" w:space="0" w:color="auto"/>
                                            <w:bottom w:val="none" w:sz="0" w:space="0" w:color="auto"/>
                                            <w:right w:val="none" w:sz="0" w:space="0" w:color="auto"/>
                                          </w:divBdr>
                                          <w:divsChild>
                                            <w:div w:id="313027811">
                                              <w:marLeft w:val="0"/>
                                              <w:marRight w:val="0"/>
                                              <w:marTop w:val="0"/>
                                              <w:marBottom w:val="0"/>
                                              <w:divBdr>
                                                <w:top w:val="none" w:sz="0" w:space="0" w:color="auto"/>
                                                <w:left w:val="none" w:sz="0" w:space="0" w:color="auto"/>
                                                <w:bottom w:val="none" w:sz="0" w:space="0" w:color="auto"/>
                                                <w:right w:val="none" w:sz="0" w:space="0" w:color="auto"/>
                                              </w:divBdr>
                                              <w:divsChild>
                                                <w:div w:id="2778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971218">
      <w:bodyDiv w:val="1"/>
      <w:marLeft w:val="0"/>
      <w:marRight w:val="0"/>
      <w:marTop w:val="0"/>
      <w:marBottom w:val="0"/>
      <w:divBdr>
        <w:top w:val="none" w:sz="0" w:space="0" w:color="auto"/>
        <w:left w:val="none" w:sz="0" w:space="0" w:color="auto"/>
        <w:bottom w:val="none" w:sz="0" w:space="0" w:color="auto"/>
        <w:right w:val="none" w:sz="0" w:space="0" w:color="auto"/>
      </w:divBdr>
    </w:div>
    <w:div w:id="483157821">
      <w:bodyDiv w:val="1"/>
      <w:marLeft w:val="0"/>
      <w:marRight w:val="0"/>
      <w:marTop w:val="0"/>
      <w:marBottom w:val="0"/>
      <w:divBdr>
        <w:top w:val="none" w:sz="0" w:space="0" w:color="auto"/>
        <w:left w:val="none" w:sz="0" w:space="0" w:color="auto"/>
        <w:bottom w:val="none" w:sz="0" w:space="0" w:color="auto"/>
        <w:right w:val="none" w:sz="0" w:space="0" w:color="auto"/>
      </w:divBdr>
      <w:divsChild>
        <w:div w:id="1882935282">
          <w:marLeft w:val="0"/>
          <w:marRight w:val="0"/>
          <w:marTop w:val="0"/>
          <w:marBottom w:val="0"/>
          <w:divBdr>
            <w:top w:val="none" w:sz="0" w:space="0" w:color="auto"/>
            <w:left w:val="none" w:sz="0" w:space="0" w:color="auto"/>
            <w:bottom w:val="none" w:sz="0" w:space="0" w:color="auto"/>
            <w:right w:val="none" w:sz="0" w:space="0" w:color="auto"/>
          </w:divBdr>
          <w:divsChild>
            <w:div w:id="1536187184">
              <w:marLeft w:val="0"/>
              <w:marRight w:val="0"/>
              <w:marTop w:val="0"/>
              <w:marBottom w:val="0"/>
              <w:divBdr>
                <w:top w:val="none" w:sz="0" w:space="0" w:color="auto"/>
                <w:left w:val="none" w:sz="0" w:space="0" w:color="auto"/>
                <w:bottom w:val="none" w:sz="0" w:space="0" w:color="auto"/>
                <w:right w:val="none" w:sz="0" w:space="0" w:color="auto"/>
              </w:divBdr>
              <w:divsChild>
                <w:div w:id="1806312876">
                  <w:marLeft w:val="0"/>
                  <w:marRight w:val="0"/>
                  <w:marTop w:val="0"/>
                  <w:marBottom w:val="0"/>
                  <w:divBdr>
                    <w:top w:val="none" w:sz="0" w:space="0" w:color="auto"/>
                    <w:left w:val="none" w:sz="0" w:space="0" w:color="auto"/>
                    <w:bottom w:val="none" w:sz="0" w:space="0" w:color="auto"/>
                    <w:right w:val="none" w:sz="0" w:space="0" w:color="auto"/>
                  </w:divBdr>
                  <w:divsChild>
                    <w:div w:id="132722677">
                      <w:marLeft w:val="0"/>
                      <w:marRight w:val="0"/>
                      <w:marTop w:val="0"/>
                      <w:marBottom w:val="0"/>
                      <w:divBdr>
                        <w:top w:val="none" w:sz="0" w:space="0" w:color="auto"/>
                        <w:left w:val="none" w:sz="0" w:space="0" w:color="auto"/>
                        <w:bottom w:val="none" w:sz="0" w:space="0" w:color="auto"/>
                        <w:right w:val="none" w:sz="0" w:space="0" w:color="auto"/>
                      </w:divBdr>
                      <w:divsChild>
                        <w:div w:id="1815946746">
                          <w:marLeft w:val="0"/>
                          <w:marRight w:val="0"/>
                          <w:marTop w:val="0"/>
                          <w:marBottom w:val="0"/>
                          <w:divBdr>
                            <w:top w:val="none" w:sz="0" w:space="0" w:color="auto"/>
                            <w:left w:val="none" w:sz="0" w:space="0" w:color="auto"/>
                            <w:bottom w:val="none" w:sz="0" w:space="0" w:color="auto"/>
                            <w:right w:val="none" w:sz="0" w:space="0" w:color="auto"/>
                          </w:divBdr>
                          <w:divsChild>
                            <w:div w:id="1065878718">
                              <w:marLeft w:val="0"/>
                              <w:marRight w:val="0"/>
                              <w:marTop w:val="0"/>
                              <w:marBottom w:val="0"/>
                              <w:divBdr>
                                <w:top w:val="none" w:sz="0" w:space="0" w:color="auto"/>
                                <w:left w:val="none" w:sz="0" w:space="0" w:color="auto"/>
                                <w:bottom w:val="none" w:sz="0" w:space="0" w:color="auto"/>
                                <w:right w:val="none" w:sz="0" w:space="0" w:color="auto"/>
                              </w:divBdr>
                              <w:divsChild>
                                <w:div w:id="1825317598">
                                  <w:marLeft w:val="0"/>
                                  <w:marRight w:val="0"/>
                                  <w:marTop w:val="0"/>
                                  <w:marBottom w:val="0"/>
                                  <w:divBdr>
                                    <w:top w:val="none" w:sz="0" w:space="0" w:color="auto"/>
                                    <w:left w:val="none" w:sz="0" w:space="0" w:color="auto"/>
                                    <w:bottom w:val="none" w:sz="0" w:space="0" w:color="auto"/>
                                    <w:right w:val="none" w:sz="0" w:space="0" w:color="auto"/>
                                  </w:divBdr>
                                  <w:divsChild>
                                    <w:div w:id="1409230580">
                                      <w:marLeft w:val="0"/>
                                      <w:marRight w:val="0"/>
                                      <w:marTop w:val="0"/>
                                      <w:marBottom w:val="0"/>
                                      <w:divBdr>
                                        <w:top w:val="none" w:sz="0" w:space="0" w:color="auto"/>
                                        <w:left w:val="none" w:sz="0" w:space="0" w:color="auto"/>
                                        <w:bottom w:val="none" w:sz="0" w:space="0" w:color="auto"/>
                                        <w:right w:val="none" w:sz="0" w:space="0" w:color="auto"/>
                                      </w:divBdr>
                                      <w:divsChild>
                                        <w:div w:id="1838184982">
                                          <w:marLeft w:val="0"/>
                                          <w:marRight w:val="0"/>
                                          <w:marTop w:val="0"/>
                                          <w:marBottom w:val="0"/>
                                          <w:divBdr>
                                            <w:top w:val="none" w:sz="0" w:space="0" w:color="auto"/>
                                            <w:left w:val="none" w:sz="0" w:space="0" w:color="auto"/>
                                            <w:bottom w:val="none" w:sz="0" w:space="0" w:color="auto"/>
                                            <w:right w:val="none" w:sz="0" w:space="0" w:color="auto"/>
                                          </w:divBdr>
                                          <w:divsChild>
                                            <w:div w:id="2012835704">
                                              <w:marLeft w:val="0"/>
                                              <w:marRight w:val="0"/>
                                              <w:marTop w:val="0"/>
                                              <w:marBottom w:val="0"/>
                                              <w:divBdr>
                                                <w:top w:val="none" w:sz="0" w:space="0" w:color="auto"/>
                                                <w:left w:val="none" w:sz="0" w:space="0" w:color="auto"/>
                                                <w:bottom w:val="none" w:sz="0" w:space="0" w:color="auto"/>
                                                <w:right w:val="none" w:sz="0" w:space="0" w:color="auto"/>
                                              </w:divBdr>
                                              <w:divsChild>
                                                <w:div w:id="13836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588387">
      <w:bodyDiv w:val="1"/>
      <w:marLeft w:val="0"/>
      <w:marRight w:val="0"/>
      <w:marTop w:val="0"/>
      <w:marBottom w:val="0"/>
      <w:divBdr>
        <w:top w:val="none" w:sz="0" w:space="0" w:color="auto"/>
        <w:left w:val="none" w:sz="0" w:space="0" w:color="auto"/>
        <w:bottom w:val="none" w:sz="0" w:space="0" w:color="auto"/>
        <w:right w:val="none" w:sz="0" w:space="0" w:color="auto"/>
      </w:divBdr>
    </w:div>
    <w:div w:id="691759301">
      <w:bodyDiv w:val="1"/>
      <w:marLeft w:val="0"/>
      <w:marRight w:val="0"/>
      <w:marTop w:val="0"/>
      <w:marBottom w:val="0"/>
      <w:divBdr>
        <w:top w:val="none" w:sz="0" w:space="0" w:color="auto"/>
        <w:left w:val="none" w:sz="0" w:space="0" w:color="auto"/>
        <w:bottom w:val="none" w:sz="0" w:space="0" w:color="auto"/>
        <w:right w:val="none" w:sz="0" w:space="0" w:color="auto"/>
      </w:divBdr>
    </w:div>
    <w:div w:id="703138640">
      <w:bodyDiv w:val="1"/>
      <w:marLeft w:val="0"/>
      <w:marRight w:val="0"/>
      <w:marTop w:val="0"/>
      <w:marBottom w:val="0"/>
      <w:divBdr>
        <w:top w:val="none" w:sz="0" w:space="0" w:color="auto"/>
        <w:left w:val="none" w:sz="0" w:space="0" w:color="auto"/>
        <w:bottom w:val="none" w:sz="0" w:space="0" w:color="auto"/>
        <w:right w:val="none" w:sz="0" w:space="0" w:color="auto"/>
      </w:divBdr>
      <w:divsChild>
        <w:div w:id="639115474">
          <w:marLeft w:val="0"/>
          <w:marRight w:val="0"/>
          <w:marTop w:val="0"/>
          <w:marBottom w:val="0"/>
          <w:divBdr>
            <w:top w:val="none" w:sz="0" w:space="0" w:color="auto"/>
            <w:left w:val="none" w:sz="0" w:space="0" w:color="auto"/>
            <w:bottom w:val="none" w:sz="0" w:space="0" w:color="auto"/>
            <w:right w:val="none" w:sz="0" w:space="0" w:color="auto"/>
          </w:divBdr>
          <w:divsChild>
            <w:div w:id="1690644578">
              <w:marLeft w:val="0"/>
              <w:marRight w:val="0"/>
              <w:marTop w:val="0"/>
              <w:marBottom w:val="0"/>
              <w:divBdr>
                <w:top w:val="none" w:sz="0" w:space="0" w:color="auto"/>
                <w:left w:val="none" w:sz="0" w:space="0" w:color="auto"/>
                <w:bottom w:val="none" w:sz="0" w:space="0" w:color="auto"/>
                <w:right w:val="none" w:sz="0" w:space="0" w:color="auto"/>
              </w:divBdr>
              <w:divsChild>
                <w:div w:id="2004776844">
                  <w:marLeft w:val="0"/>
                  <w:marRight w:val="0"/>
                  <w:marTop w:val="0"/>
                  <w:marBottom w:val="0"/>
                  <w:divBdr>
                    <w:top w:val="none" w:sz="0" w:space="0" w:color="auto"/>
                    <w:left w:val="none" w:sz="0" w:space="0" w:color="auto"/>
                    <w:bottom w:val="none" w:sz="0" w:space="0" w:color="auto"/>
                    <w:right w:val="none" w:sz="0" w:space="0" w:color="auto"/>
                  </w:divBdr>
                  <w:divsChild>
                    <w:div w:id="1190491090">
                      <w:marLeft w:val="0"/>
                      <w:marRight w:val="0"/>
                      <w:marTop w:val="0"/>
                      <w:marBottom w:val="0"/>
                      <w:divBdr>
                        <w:top w:val="none" w:sz="0" w:space="0" w:color="auto"/>
                        <w:left w:val="none" w:sz="0" w:space="0" w:color="auto"/>
                        <w:bottom w:val="none" w:sz="0" w:space="0" w:color="auto"/>
                        <w:right w:val="none" w:sz="0" w:space="0" w:color="auto"/>
                      </w:divBdr>
                      <w:divsChild>
                        <w:div w:id="837578181">
                          <w:marLeft w:val="0"/>
                          <w:marRight w:val="0"/>
                          <w:marTop w:val="0"/>
                          <w:marBottom w:val="0"/>
                          <w:divBdr>
                            <w:top w:val="none" w:sz="0" w:space="0" w:color="auto"/>
                            <w:left w:val="none" w:sz="0" w:space="0" w:color="auto"/>
                            <w:bottom w:val="none" w:sz="0" w:space="0" w:color="auto"/>
                            <w:right w:val="none" w:sz="0" w:space="0" w:color="auto"/>
                          </w:divBdr>
                          <w:divsChild>
                            <w:div w:id="2033146621">
                              <w:marLeft w:val="0"/>
                              <w:marRight w:val="0"/>
                              <w:marTop w:val="0"/>
                              <w:marBottom w:val="0"/>
                              <w:divBdr>
                                <w:top w:val="none" w:sz="0" w:space="0" w:color="auto"/>
                                <w:left w:val="none" w:sz="0" w:space="0" w:color="auto"/>
                                <w:bottom w:val="none" w:sz="0" w:space="0" w:color="auto"/>
                                <w:right w:val="none" w:sz="0" w:space="0" w:color="auto"/>
                              </w:divBdr>
                              <w:divsChild>
                                <w:div w:id="2038459329">
                                  <w:marLeft w:val="0"/>
                                  <w:marRight w:val="0"/>
                                  <w:marTop w:val="0"/>
                                  <w:marBottom w:val="0"/>
                                  <w:divBdr>
                                    <w:top w:val="none" w:sz="0" w:space="0" w:color="auto"/>
                                    <w:left w:val="none" w:sz="0" w:space="0" w:color="auto"/>
                                    <w:bottom w:val="none" w:sz="0" w:space="0" w:color="auto"/>
                                    <w:right w:val="none" w:sz="0" w:space="0" w:color="auto"/>
                                  </w:divBdr>
                                  <w:divsChild>
                                    <w:div w:id="2006858042">
                                      <w:marLeft w:val="0"/>
                                      <w:marRight w:val="0"/>
                                      <w:marTop w:val="0"/>
                                      <w:marBottom w:val="0"/>
                                      <w:divBdr>
                                        <w:top w:val="none" w:sz="0" w:space="0" w:color="auto"/>
                                        <w:left w:val="none" w:sz="0" w:space="0" w:color="auto"/>
                                        <w:bottom w:val="none" w:sz="0" w:space="0" w:color="auto"/>
                                        <w:right w:val="none" w:sz="0" w:space="0" w:color="auto"/>
                                      </w:divBdr>
                                      <w:divsChild>
                                        <w:div w:id="625087646">
                                          <w:marLeft w:val="0"/>
                                          <w:marRight w:val="0"/>
                                          <w:marTop w:val="0"/>
                                          <w:marBottom w:val="0"/>
                                          <w:divBdr>
                                            <w:top w:val="none" w:sz="0" w:space="0" w:color="auto"/>
                                            <w:left w:val="none" w:sz="0" w:space="0" w:color="auto"/>
                                            <w:bottom w:val="none" w:sz="0" w:space="0" w:color="auto"/>
                                            <w:right w:val="none" w:sz="0" w:space="0" w:color="auto"/>
                                          </w:divBdr>
                                          <w:divsChild>
                                            <w:div w:id="903831933">
                                              <w:marLeft w:val="0"/>
                                              <w:marRight w:val="0"/>
                                              <w:marTop w:val="0"/>
                                              <w:marBottom w:val="0"/>
                                              <w:divBdr>
                                                <w:top w:val="none" w:sz="0" w:space="0" w:color="auto"/>
                                                <w:left w:val="none" w:sz="0" w:space="0" w:color="auto"/>
                                                <w:bottom w:val="none" w:sz="0" w:space="0" w:color="auto"/>
                                                <w:right w:val="none" w:sz="0" w:space="0" w:color="auto"/>
                                              </w:divBdr>
                                            </w:div>
                                            <w:div w:id="2105834573">
                                              <w:marLeft w:val="0"/>
                                              <w:marRight w:val="0"/>
                                              <w:marTop w:val="0"/>
                                              <w:marBottom w:val="0"/>
                                              <w:divBdr>
                                                <w:top w:val="none" w:sz="0" w:space="0" w:color="auto"/>
                                                <w:left w:val="none" w:sz="0" w:space="0" w:color="auto"/>
                                                <w:bottom w:val="none" w:sz="0" w:space="0" w:color="auto"/>
                                                <w:right w:val="none" w:sz="0" w:space="0" w:color="auto"/>
                                              </w:divBdr>
                                              <w:divsChild>
                                                <w:div w:id="1591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800060">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06732357">
      <w:bodyDiv w:val="1"/>
      <w:marLeft w:val="0"/>
      <w:marRight w:val="0"/>
      <w:marTop w:val="0"/>
      <w:marBottom w:val="0"/>
      <w:divBdr>
        <w:top w:val="none" w:sz="0" w:space="0" w:color="auto"/>
        <w:left w:val="none" w:sz="0" w:space="0" w:color="auto"/>
        <w:bottom w:val="none" w:sz="0" w:space="0" w:color="auto"/>
        <w:right w:val="none" w:sz="0" w:space="0" w:color="auto"/>
      </w:divBdr>
    </w:div>
    <w:div w:id="1229803806">
      <w:bodyDiv w:val="1"/>
      <w:marLeft w:val="0"/>
      <w:marRight w:val="0"/>
      <w:marTop w:val="0"/>
      <w:marBottom w:val="0"/>
      <w:divBdr>
        <w:top w:val="none" w:sz="0" w:space="0" w:color="auto"/>
        <w:left w:val="none" w:sz="0" w:space="0" w:color="auto"/>
        <w:bottom w:val="none" w:sz="0" w:space="0" w:color="auto"/>
        <w:right w:val="none" w:sz="0" w:space="0" w:color="auto"/>
      </w:divBdr>
    </w:div>
    <w:div w:id="1281179527">
      <w:bodyDiv w:val="1"/>
      <w:marLeft w:val="0"/>
      <w:marRight w:val="0"/>
      <w:marTop w:val="0"/>
      <w:marBottom w:val="0"/>
      <w:divBdr>
        <w:top w:val="none" w:sz="0" w:space="0" w:color="auto"/>
        <w:left w:val="none" w:sz="0" w:space="0" w:color="auto"/>
        <w:bottom w:val="none" w:sz="0" w:space="0" w:color="auto"/>
        <w:right w:val="none" w:sz="0" w:space="0" w:color="auto"/>
      </w:divBdr>
    </w:div>
    <w:div w:id="1588493746">
      <w:bodyDiv w:val="1"/>
      <w:marLeft w:val="0"/>
      <w:marRight w:val="0"/>
      <w:marTop w:val="0"/>
      <w:marBottom w:val="0"/>
      <w:divBdr>
        <w:top w:val="none" w:sz="0" w:space="0" w:color="auto"/>
        <w:left w:val="none" w:sz="0" w:space="0" w:color="auto"/>
        <w:bottom w:val="none" w:sz="0" w:space="0" w:color="auto"/>
        <w:right w:val="none" w:sz="0" w:space="0" w:color="auto"/>
      </w:divBdr>
    </w:div>
    <w:div w:id="1857888074">
      <w:bodyDiv w:val="1"/>
      <w:marLeft w:val="0"/>
      <w:marRight w:val="0"/>
      <w:marTop w:val="0"/>
      <w:marBottom w:val="0"/>
      <w:divBdr>
        <w:top w:val="none" w:sz="0" w:space="0" w:color="auto"/>
        <w:left w:val="none" w:sz="0" w:space="0" w:color="auto"/>
        <w:bottom w:val="none" w:sz="0" w:space="0" w:color="auto"/>
        <w:right w:val="none" w:sz="0" w:space="0" w:color="auto"/>
      </w:divBdr>
    </w:div>
    <w:div w:id="1959482995">
      <w:bodyDiv w:val="1"/>
      <w:marLeft w:val="0"/>
      <w:marRight w:val="0"/>
      <w:marTop w:val="0"/>
      <w:marBottom w:val="0"/>
      <w:divBdr>
        <w:top w:val="none" w:sz="0" w:space="0" w:color="auto"/>
        <w:left w:val="none" w:sz="0" w:space="0" w:color="auto"/>
        <w:bottom w:val="none" w:sz="0" w:space="0" w:color="auto"/>
        <w:right w:val="none" w:sz="0" w:space="0" w:color="auto"/>
      </w:divBdr>
    </w:div>
    <w:div w:id="2015036741">
      <w:bodyDiv w:val="1"/>
      <w:marLeft w:val="0"/>
      <w:marRight w:val="0"/>
      <w:marTop w:val="0"/>
      <w:marBottom w:val="0"/>
      <w:divBdr>
        <w:top w:val="none" w:sz="0" w:space="0" w:color="auto"/>
        <w:left w:val="none" w:sz="0" w:space="0" w:color="auto"/>
        <w:bottom w:val="none" w:sz="0" w:space="0" w:color="auto"/>
        <w:right w:val="none" w:sz="0" w:space="0" w:color="auto"/>
      </w:divBdr>
    </w:div>
    <w:div w:id="2057507391">
      <w:bodyDiv w:val="1"/>
      <w:marLeft w:val="0"/>
      <w:marRight w:val="0"/>
      <w:marTop w:val="0"/>
      <w:marBottom w:val="0"/>
      <w:divBdr>
        <w:top w:val="none" w:sz="0" w:space="0" w:color="auto"/>
        <w:left w:val="none" w:sz="0" w:space="0" w:color="auto"/>
        <w:bottom w:val="none" w:sz="0" w:space="0" w:color="auto"/>
        <w:right w:val="none" w:sz="0" w:space="0" w:color="auto"/>
      </w:divBdr>
    </w:div>
    <w:div w:id="211570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ve.klink@phili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D28C-0503-4B67-B191-480A1DE55711}">
  <ds:schemaRefs>
    <ds:schemaRef ds:uri="http://schemas.microsoft.com/sharepoint/v3/contenttype/forms"/>
  </ds:schemaRefs>
</ds:datastoreItem>
</file>

<file path=customXml/itemProps2.xml><?xml version="1.0" encoding="utf-8"?>
<ds:datastoreItem xmlns:ds="http://schemas.openxmlformats.org/officeDocument/2006/customXml" ds:itemID="{4719C6B6-D54E-460E-BC4F-3C98F0F6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AD66CC-7FE8-42F6-A2F4-29E30B233087}">
  <ds:schemaRefs>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7BCCA62-8094-41FA-9273-D9AFDDF2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1545</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Philips</Company>
  <LinksUpToDate>false</LinksUpToDate>
  <CharactersWithSpaces>1783</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2012-03-06T06:29:00Z</cp:lastPrinted>
  <dcterms:created xsi:type="dcterms:W3CDTF">2012-09-21T13:04:00Z</dcterms:created>
  <dcterms:modified xsi:type="dcterms:W3CDTF">2012-09-21T13:04:00Z</dcterms:modified>
</cp:coreProperties>
</file>