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C74B46"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7"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DA3452" w:rsidRDefault="00DA3452" w:rsidP="008D4B44"/>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014D2E">
      <w:r>
        <w:t>December 3, 2012</w:t>
      </w:r>
    </w:p>
    <w:p w:rsidR="003308EA" w:rsidRDefault="00014D2E" w:rsidP="00014D2E">
      <w:pPr>
        <w:pStyle w:val="Heading2"/>
      </w:pPr>
      <w:r w:rsidRPr="00014D2E">
        <w:t>Philips updates market on matters related to financial reporting</w:t>
      </w:r>
    </w:p>
    <w:p w:rsidR="00014D2E" w:rsidRPr="00014D2E" w:rsidRDefault="00014D2E" w:rsidP="00014D2E"/>
    <w:p w:rsidR="003334CB" w:rsidRPr="00890AE9" w:rsidRDefault="00C74B46" w:rsidP="003334CB">
      <w:pPr>
        <w:rPr>
          <w:rFonts w:cs="Arial"/>
          <w:szCs w:val="22"/>
        </w:rPr>
      </w:pPr>
      <w:r>
        <w:rPr>
          <w:b/>
        </w:rPr>
        <w:t>Amsterdam</w:t>
      </w:r>
      <w:r w:rsidR="003308EA" w:rsidRPr="008A0F00">
        <w:rPr>
          <w:b/>
        </w:rPr>
        <w:t xml:space="preserve">, </w:t>
      </w:r>
      <w:r>
        <w:rPr>
          <w:b/>
        </w:rPr>
        <w:t xml:space="preserve">the Netherlands </w:t>
      </w:r>
      <w:r w:rsidR="003308EA" w:rsidRPr="008A0F00">
        <w:rPr>
          <w:b/>
        </w:rPr>
        <w:t>–</w:t>
      </w:r>
      <w:r w:rsidR="00014D2E">
        <w:rPr>
          <w:b/>
        </w:rPr>
        <w:t xml:space="preserve"> </w:t>
      </w:r>
      <w:r w:rsidR="00014D2E" w:rsidRPr="00014D2E">
        <w:rPr>
          <w:rFonts w:cs="Arial"/>
          <w:szCs w:val="22"/>
        </w:rPr>
        <w:t>Today,</w:t>
      </w:r>
      <w:r w:rsidR="003308EA" w:rsidRPr="00014D2E">
        <w:rPr>
          <w:rFonts w:cs="Arial"/>
          <w:szCs w:val="22"/>
        </w:rPr>
        <w:t xml:space="preserve"> </w:t>
      </w:r>
      <w:hyperlink r:id="rId8" w:tgtFrame="_blank" w:history="1">
        <w:r w:rsidRPr="00014D2E">
          <w:rPr>
            <w:rStyle w:val="Hyperlink"/>
            <w:rFonts w:cs="Arial"/>
            <w:szCs w:val="22"/>
          </w:rPr>
          <w:t>Royal Philips Electronics</w:t>
        </w:r>
      </w:hyperlink>
      <w:r w:rsidRPr="00014D2E">
        <w:rPr>
          <w:rFonts w:cs="Arial"/>
          <w:color w:val="252F47"/>
          <w:szCs w:val="22"/>
        </w:rPr>
        <w:t> </w:t>
      </w:r>
      <w:r w:rsidRPr="00890AE9">
        <w:rPr>
          <w:rFonts w:cs="Arial"/>
          <w:szCs w:val="22"/>
        </w:rPr>
        <w:t>(NYSE: PHG, AEX: PHI</w:t>
      </w:r>
      <w:r w:rsidR="00424E6B" w:rsidRPr="00890AE9">
        <w:rPr>
          <w:rFonts w:cs="Arial"/>
          <w:szCs w:val="22"/>
        </w:rPr>
        <w:t>A</w:t>
      </w:r>
      <w:r w:rsidRPr="00890AE9">
        <w:rPr>
          <w:rFonts w:cs="Arial"/>
          <w:szCs w:val="22"/>
        </w:rPr>
        <w:t xml:space="preserve">) </w:t>
      </w:r>
      <w:r w:rsidR="00014D2E" w:rsidRPr="00890AE9">
        <w:rPr>
          <w:rFonts w:cs="Arial"/>
          <w:szCs w:val="22"/>
        </w:rPr>
        <w:t xml:space="preserve">will host a conference call to update the markets </w:t>
      </w:r>
      <w:r w:rsidR="00014D2E" w:rsidRPr="00890AE9">
        <w:t>on matters related to financial reporting (including e.g. Pensions)</w:t>
      </w:r>
      <w:r w:rsidR="00DA3452" w:rsidRPr="00890AE9">
        <w:rPr>
          <w:rFonts w:cs="Arial"/>
          <w:szCs w:val="22"/>
        </w:rPr>
        <w:t>.</w:t>
      </w:r>
      <w:r w:rsidR="00ED471D" w:rsidRPr="00890AE9">
        <w:rPr>
          <w:rFonts w:cs="Arial"/>
          <w:szCs w:val="22"/>
        </w:rPr>
        <w:t xml:space="preserve"> </w:t>
      </w:r>
      <w:r w:rsidR="00014D2E" w:rsidRPr="00890AE9">
        <w:rPr>
          <w:rFonts w:cs="Arial"/>
          <w:szCs w:val="22"/>
        </w:rPr>
        <w:t>Chief Financial Officer</w:t>
      </w:r>
      <w:r w:rsidR="00014D2E" w:rsidRPr="00014D2E">
        <w:rPr>
          <w:rFonts w:cs="Arial"/>
          <w:color w:val="252F47"/>
          <w:szCs w:val="22"/>
        </w:rPr>
        <w:t xml:space="preserve"> </w:t>
      </w:r>
      <w:hyperlink r:id="rId9" w:history="1">
        <w:r w:rsidR="00014D2E" w:rsidRPr="00014D2E">
          <w:rPr>
            <w:rStyle w:val="Hyperlink"/>
            <w:rFonts w:cs="Arial"/>
            <w:szCs w:val="22"/>
          </w:rPr>
          <w:t>Ron Wirahadiraksa</w:t>
        </w:r>
      </w:hyperlink>
      <w:r w:rsidR="00014D2E">
        <w:rPr>
          <w:rFonts w:cs="Arial"/>
          <w:color w:val="252F47"/>
          <w:szCs w:val="22"/>
        </w:rPr>
        <w:t xml:space="preserve"> </w:t>
      </w:r>
      <w:r w:rsidR="00014D2E" w:rsidRPr="00890AE9">
        <w:rPr>
          <w:rFonts w:cs="Arial"/>
          <w:szCs w:val="22"/>
        </w:rPr>
        <w:t>will host the conference call together with Emmanuel Delay</w:t>
      </w:r>
      <w:r w:rsidR="00DA3452" w:rsidRPr="00890AE9">
        <w:rPr>
          <w:rFonts w:cs="Arial"/>
          <w:szCs w:val="22"/>
        </w:rPr>
        <w:t>, Group Controller</w:t>
      </w:r>
      <w:r w:rsidR="00014D2E" w:rsidRPr="00890AE9">
        <w:rPr>
          <w:rFonts w:cs="Arial"/>
          <w:szCs w:val="22"/>
        </w:rPr>
        <w:t>.</w:t>
      </w:r>
    </w:p>
    <w:p w:rsidR="003334CB" w:rsidRPr="00890AE9" w:rsidRDefault="003334CB" w:rsidP="003334CB">
      <w:pPr>
        <w:rPr>
          <w:rFonts w:cs="Arial"/>
          <w:szCs w:val="22"/>
        </w:rPr>
      </w:pPr>
    </w:p>
    <w:p w:rsidR="003334CB" w:rsidRPr="00890AE9" w:rsidRDefault="003334CB" w:rsidP="008A0F00">
      <w:pPr>
        <w:rPr>
          <w:rFonts w:cs="Arial"/>
          <w:szCs w:val="22"/>
        </w:rPr>
      </w:pPr>
      <w:r w:rsidRPr="00890AE9">
        <w:t>The conference call on financial reporting related matters is being conducted for the second year since 2011 as Philips has combined the Capital Markets Days for the Lighting and Consumer Lifestyle sectors into one event in September.</w:t>
      </w:r>
    </w:p>
    <w:p w:rsidR="003334CB" w:rsidRPr="00890AE9" w:rsidRDefault="003334CB" w:rsidP="008A0F00">
      <w:pPr>
        <w:rPr>
          <w:rFonts w:cs="Arial"/>
          <w:szCs w:val="22"/>
        </w:rPr>
      </w:pPr>
    </w:p>
    <w:p w:rsidR="00EC28B5" w:rsidRPr="00890AE9" w:rsidRDefault="00014D2E" w:rsidP="008A0F00">
      <w:pPr>
        <w:rPr>
          <w:rFonts w:cs="Arial"/>
          <w:szCs w:val="22"/>
        </w:rPr>
      </w:pPr>
      <w:r w:rsidRPr="00890AE9">
        <w:rPr>
          <w:rFonts w:cs="Arial"/>
          <w:szCs w:val="22"/>
        </w:rPr>
        <w:t>The call will start on Monday, December 3</w:t>
      </w:r>
      <w:r w:rsidR="000F6344" w:rsidRPr="00890AE9">
        <w:rPr>
          <w:rFonts w:cs="Arial"/>
          <w:szCs w:val="22"/>
        </w:rPr>
        <w:t xml:space="preserve"> at 13:00 PM CET. </w:t>
      </w:r>
      <w:r w:rsidRPr="00890AE9">
        <w:rPr>
          <w:rFonts w:cs="Arial"/>
          <w:szCs w:val="22"/>
        </w:rPr>
        <w:t>The relevant dial-in numbers</w:t>
      </w:r>
      <w:r w:rsidR="00EC28B5" w:rsidRPr="00890AE9">
        <w:rPr>
          <w:rFonts w:cs="Arial"/>
          <w:szCs w:val="22"/>
        </w:rPr>
        <w:t>, a live audio webcast of the conference call, as well as the handout of the</w:t>
      </w:r>
      <w:r w:rsidR="00EC28B5" w:rsidRPr="00014D2E">
        <w:rPr>
          <w:rFonts w:cs="Arial"/>
          <w:color w:val="252F47"/>
          <w:szCs w:val="22"/>
        </w:rPr>
        <w:t xml:space="preserve"> </w:t>
      </w:r>
      <w:r w:rsidR="00EC28B5" w:rsidRPr="00890AE9">
        <w:rPr>
          <w:rFonts w:cs="Arial"/>
          <w:szCs w:val="22"/>
        </w:rPr>
        <w:t>presentation</w:t>
      </w:r>
      <w:r w:rsidRPr="00890AE9">
        <w:rPr>
          <w:rFonts w:cs="Arial"/>
          <w:szCs w:val="22"/>
        </w:rPr>
        <w:t xml:space="preserve"> can be found via this</w:t>
      </w:r>
      <w:r w:rsidR="000F6344">
        <w:rPr>
          <w:rFonts w:cs="Arial"/>
          <w:color w:val="252F47"/>
          <w:szCs w:val="22"/>
        </w:rPr>
        <w:t xml:space="preserve"> </w:t>
      </w:r>
      <w:hyperlink r:id="rId10" w:history="1">
        <w:r w:rsidR="000F6344" w:rsidRPr="000F6344">
          <w:rPr>
            <w:rStyle w:val="Hyperlink"/>
            <w:rFonts w:cs="Arial"/>
            <w:szCs w:val="22"/>
          </w:rPr>
          <w:t>link</w:t>
        </w:r>
      </w:hyperlink>
      <w:r w:rsidR="000F6344">
        <w:rPr>
          <w:rFonts w:cs="Arial"/>
          <w:szCs w:val="22"/>
        </w:rPr>
        <w:t xml:space="preserve">. </w:t>
      </w:r>
      <w:r w:rsidRPr="00890AE9">
        <w:rPr>
          <w:rFonts w:cs="Arial"/>
          <w:szCs w:val="22"/>
        </w:rPr>
        <w:t xml:space="preserve">Reporters can access the call in a listen-only mode. </w:t>
      </w:r>
    </w:p>
    <w:p w:rsidR="00EC28B5" w:rsidRDefault="00EC28B5" w:rsidP="008A0F00">
      <w:pPr>
        <w:rPr>
          <w:rFonts w:cs="Arial"/>
          <w:color w:val="252F47"/>
          <w:szCs w:val="22"/>
        </w:rPr>
      </w:pPr>
    </w:p>
    <w:p w:rsidR="003308EA" w:rsidRPr="00EC28B5" w:rsidRDefault="003308EA" w:rsidP="008A0F00">
      <w:pPr>
        <w:rPr>
          <w:rFonts w:cs="Arial"/>
          <w:color w:val="252F47"/>
          <w:szCs w:val="22"/>
        </w:rPr>
      </w:pPr>
      <w:r w:rsidRPr="009928F7">
        <w:rPr>
          <w:b/>
        </w:rPr>
        <w:t>For further information, please contact:</w:t>
      </w:r>
    </w:p>
    <w:p w:rsidR="00A32EFF" w:rsidRDefault="00A32EFF" w:rsidP="00251FF8">
      <w:pPr>
        <w:rPr>
          <w:rFonts w:cs="Arial"/>
          <w:b/>
          <w:szCs w:val="22"/>
        </w:rPr>
      </w:pPr>
    </w:p>
    <w:p w:rsidR="00251FF8" w:rsidRPr="00C74B46" w:rsidRDefault="00C74B46" w:rsidP="00251FF8">
      <w:pPr>
        <w:rPr>
          <w:rFonts w:cs="Arial"/>
          <w:b/>
          <w:szCs w:val="22"/>
        </w:rPr>
      </w:pPr>
      <w:r w:rsidRPr="00C74B46">
        <w:rPr>
          <w:rFonts w:cs="Arial"/>
          <w:b/>
          <w:szCs w:val="22"/>
        </w:rPr>
        <w:t>Joost Akkermans</w:t>
      </w:r>
    </w:p>
    <w:p w:rsidR="00C74B46" w:rsidRPr="00C74B46" w:rsidRDefault="00C74B46" w:rsidP="00C74B46">
      <w:pPr>
        <w:rPr>
          <w:rFonts w:cs="Arial"/>
          <w:szCs w:val="22"/>
        </w:rPr>
      </w:pPr>
      <w:r w:rsidRPr="00890AE9">
        <w:rPr>
          <w:rFonts w:cs="Arial"/>
          <w:szCs w:val="22"/>
        </w:rPr>
        <w:t>Philips Corporate Communications</w:t>
      </w:r>
      <w:r w:rsidRPr="00890AE9">
        <w:rPr>
          <w:rFonts w:cs="Arial"/>
          <w:szCs w:val="22"/>
        </w:rPr>
        <w:br/>
        <w:t xml:space="preserve">Tel: +31 </w:t>
      </w:r>
      <w:r w:rsidR="00175AF8" w:rsidRPr="00175AF8">
        <w:rPr>
          <w:rFonts w:cs="Arial"/>
          <w:szCs w:val="22"/>
        </w:rPr>
        <w:t>020 5977411</w:t>
      </w:r>
      <w:bookmarkStart w:id="0" w:name="_GoBack"/>
      <w:bookmarkEnd w:id="0"/>
      <w:r w:rsidRPr="00890AE9">
        <w:rPr>
          <w:rFonts w:cs="Arial"/>
          <w:szCs w:val="22"/>
        </w:rPr>
        <w:br/>
      </w:r>
      <w:proofErr w:type="gramStart"/>
      <w:r w:rsidRPr="00890AE9">
        <w:rPr>
          <w:rFonts w:cs="Arial"/>
          <w:szCs w:val="22"/>
        </w:rPr>
        <w:t>Email :</w:t>
      </w:r>
      <w:proofErr w:type="gramEnd"/>
      <w:r w:rsidRPr="00C74B46">
        <w:rPr>
          <w:rFonts w:cs="Arial"/>
          <w:color w:val="252F47"/>
          <w:szCs w:val="22"/>
        </w:rPr>
        <w:t xml:space="preserve"> </w:t>
      </w:r>
      <w:hyperlink r:id="rId11" w:history="1">
        <w:r w:rsidRPr="00C74B46">
          <w:rPr>
            <w:rStyle w:val="Hyperlink"/>
            <w:rFonts w:cs="Arial"/>
            <w:szCs w:val="22"/>
          </w:rPr>
          <w:t>joost.akkermans@philips.com</w:t>
        </w:r>
      </w:hyperlink>
    </w:p>
    <w:p w:rsidR="003308EA" w:rsidRPr="00C74B46" w:rsidRDefault="003308EA" w:rsidP="003308EA">
      <w:pPr>
        <w:rPr>
          <w:rFonts w:cs="Arial"/>
          <w:szCs w:val="22"/>
        </w:rPr>
      </w:pPr>
    </w:p>
    <w:p w:rsidR="00C74B46" w:rsidRPr="00C74B46" w:rsidRDefault="00C74B46" w:rsidP="00C74B46">
      <w:pPr>
        <w:spacing w:line="255" w:lineRule="atLeast"/>
        <w:rPr>
          <w:rFonts w:cs="Arial"/>
          <w:b/>
          <w:szCs w:val="22"/>
        </w:rPr>
      </w:pPr>
      <w:r w:rsidRPr="00C74B46">
        <w:rPr>
          <w:rFonts w:cs="Arial"/>
          <w:b/>
          <w:szCs w:val="22"/>
        </w:rPr>
        <w:t xml:space="preserve">About Royal Philips Electronics </w:t>
      </w:r>
    </w:p>
    <w:p w:rsidR="00C74B46" w:rsidRPr="00C74B46" w:rsidRDefault="00C74B46" w:rsidP="00C74B46">
      <w:pPr>
        <w:spacing w:line="255" w:lineRule="atLeast"/>
        <w:rPr>
          <w:rFonts w:cs="Arial"/>
          <w:szCs w:val="22"/>
        </w:rPr>
      </w:pPr>
      <w:r w:rsidRPr="00C74B46">
        <w:rPr>
          <w:rStyle w:val="Emphasis"/>
          <w:rFonts w:cs="Arial"/>
          <w:szCs w:val="22"/>
        </w:rPr>
        <w:t>Royal Philips Electronics (NYSE: PHG, AEX: PHI</w:t>
      </w:r>
      <w:r w:rsidR="00424E6B">
        <w:rPr>
          <w:rStyle w:val="Emphasis"/>
          <w:rFonts w:cs="Arial"/>
          <w:szCs w:val="22"/>
        </w:rPr>
        <w:t>A</w:t>
      </w:r>
      <w:r w:rsidRPr="00C74B46">
        <w:rPr>
          <w:rStyle w:val="Emphasis"/>
          <w:rFonts w:cs="Arial"/>
          <w:szCs w:val="22"/>
        </w:rPr>
        <w:t xml:space="preserve">) is a diversified health and well-being company, focused on improving people’s lives through meaningful innovation in the areas of Healthcare, Consumer Lifestyle and Lighting. Headquartered in the Netherlands, Philips posted 2011 sales of EUR 22.6 billion and employs approximately 122,000 employees with sales and services in more than 100 countries. The company is a leader in cardiac care, acute care and home healthcare, energy efficient lighting solutions and new lighting applications, as well as male shaving and grooming, home and portable entertainment and oral healthcare. News from Philips is located at </w:t>
      </w:r>
      <w:hyperlink r:id="rId12" w:history="1">
        <w:r w:rsidRPr="00C74B46">
          <w:rPr>
            <w:rStyle w:val="Hyperlink"/>
            <w:rFonts w:cs="Arial"/>
            <w:i/>
            <w:iCs/>
            <w:color w:val="auto"/>
            <w:szCs w:val="22"/>
          </w:rPr>
          <w:t>www.philips.com/newscenter</w:t>
        </w:r>
      </w:hyperlink>
      <w:r w:rsidR="00890AE9">
        <w:rPr>
          <w:rStyle w:val="Hyperlink"/>
          <w:rFonts w:cs="Arial"/>
          <w:i/>
          <w:iCs/>
          <w:color w:val="auto"/>
          <w:szCs w:val="22"/>
        </w:rPr>
        <w:t xml:space="preserve">. </w:t>
      </w:r>
    </w:p>
    <w:p w:rsidR="003308EA" w:rsidRPr="004D6053" w:rsidRDefault="003308EA" w:rsidP="008A0F00">
      <w:pPr>
        <w:pStyle w:val="Heading3"/>
      </w:pPr>
      <w:r w:rsidRPr="00E16E32">
        <w:t>Forward-looking statements</w:t>
      </w:r>
      <w:r w:rsidRPr="004D6053">
        <w:t xml:space="preserve"> </w:t>
      </w:r>
    </w:p>
    <w:p w:rsidR="008D4B44" w:rsidRPr="00890AE9" w:rsidRDefault="006E6380" w:rsidP="008D4B44">
      <w:pPr>
        <w:rPr>
          <w:i/>
        </w:rPr>
      </w:pPr>
      <w:r w:rsidRPr="009928F7">
        <w:rPr>
          <w:rFonts w:cs="Arial"/>
          <w:i/>
          <w:szCs w:val="22"/>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sectPr w:rsidR="008D4B44" w:rsidRPr="00890AE9" w:rsidSect="004B5CF4">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AF8" w:rsidRDefault="00175AF8">
      <w:r>
        <w:separator/>
      </w:r>
    </w:p>
  </w:endnote>
  <w:endnote w:type="continuationSeparator" w:id="0">
    <w:p w:rsidR="00175AF8" w:rsidRDefault="0017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F8" w:rsidRDefault="00175AF8" w:rsidP="006C4B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5AF8" w:rsidRDefault="00175A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AF8" w:rsidRPr="008912B1" w:rsidRDefault="00175AF8"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Pr="008912B1">
      <w:rPr>
        <w:rStyle w:val="PageNumber"/>
        <w:sz w:val="20"/>
        <w:szCs w:val="20"/>
      </w:rPr>
      <w:instrText xml:space="preserve">PAGE  </w:instrText>
    </w:r>
    <w:r w:rsidRPr="008912B1">
      <w:rPr>
        <w:rStyle w:val="PageNumber"/>
        <w:sz w:val="20"/>
        <w:szCs w:val="20"/>
      </w:rPr>
      <w:fldChar w:fldCharType="separate"/>
    </w:r>
    <w:r w:rsidR="00262065">
      <w:rPr>
        <w:rStyle w:val="PageNumber"/>
        <w:noProof/>
        <w:sz w:val="20"/>
        <w:szCs w:val="20"/>
      </w:rPr>
      <w:t>1</w:t>
    </w:r>
    <w:r w:rsidRPr="008912B1">
      <w:rPr>
        <w:rStyle w:val="PageNumber"/>
        <w:sz w:val="20"/>
        <w:szCs w:val="20"/>
      </w:rPr>
      <w:fldChar w:fldCharType="end"/>
    </w:r>
    <w:r w:rsidRPr="008912B1">
      <w:rPr>
        <w:rStyle w:val="PageNumber"/>
        <w:sz w:val="20"/>
        <w:szCs w:val="20"/>
      </w:rPr>
      <w:t xml:space="preserve"> of </w:t>
    </w:r>
    <w:r w:rsidRPr="008912B1">
      <w:rPr>
        <w:rStyle w:val="PageNumber"/>
        <w:sz w:val="20"/>
        <w:szCs w:val="20"/>
      </w:rPr>
      <w:fldChar w:fldCharType="begin"/>
    </w:r>
    <w:r w:rsidRPr="008912B1">
      <w:rPr>
        <w:rStyle w:val="PageNumber"/>
        <w:sz w:val="20"/>
        <w:szCs w:val="20"/>
      </w:rPr>
      <w:instrText xml:space="preserve"> NUMPAGES </w:instrText>
    </w:r>
    <w:r w:rsidRPr="008912B1">
      <w:rPr>
        <w:rStyle w:val="PageNumber"/>
        <w:sz w:val="20"/>
        <w:szCs w:val="20"/>
      </w:rPr>
      <w:fldChar w:fldCharType="separate"/>
    </w:r>
    <w:r w:rsidR="00262065">
      <w:rPr>
        <w:rStyle w:val="PageNumber"/>
        <w:noProof/>
        <w:sz w:val="20"/>
        <w:szCs w:val="20"/>
      </w:rPr>
      <w:t>1</w:t>
    </w:r>
    <w:r w:rsidRPr="008912B1">
      <w:rPr>
        <w:rStyle w:val="PageNumber"/>
        <w:sz w:val="20"/>
        <w:szCs w:val="20"/>
      </w:rPr>
      <w:fldChar w:fldCharType="end"/>
    </w:r>
  </w:p>
  <w:p w:rsidR="00175AF8" w:rsidRPr="008912B1" w:rsidRDefault="00175AF8"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AF8" w:rsidRDefault="00175AF8">
      <w:r>
        <w:separator/>
      </w:r>
    </w:p>
  </w:footnote>
  <w:footnote w:type="continuationSeparator" w:id="0">
    <w:p w:rsidR="00175AF8" w:rsidRDefault="00175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14D2E"/>
    <w:rsid w:val="00072C55"/>
    <w:rsid w:val="00081B9C"/>
    <w:rsid w:val="0008539D"/>
    <w:rsid w:val="000D452D"/>
    <w:rsid w:val="000D5BA7"/>
    <w:rsid w:val="000F6344"/>
    <w:rsid w:val="001463DD"/>
    <w:rsid w:val="00156FE0"/>
    <w:rsid w:val="00175AF8"/>
    <w:rsid w:val="001910C5"/>
    <w:rsid w:val="00204244"/>
    <w:rsid w:val="002150F6"/>
    <w:rsid w:val="00251FF8"/>
    <w:rsid w:val="0025612D"/>
    <w:rsid w:val="00262065"/>
    <w:rsid w:val="002A5101"/>
    <w:rsid w:val="003308EA"/>
    <w:rsid w:val="003334CB"/>
    <w:rsid w:val="00367014"/>
    <w:rsid w:val="004239E5"/>
    <w:rsid w:val="00424E6B"/>
    <w:rsid w:val="00443A67"/>
    <w:rsid w:val="004816E4"/>
    <w:rsid w:val="004B5CF4"/>
    <w:rsid w:val="004C6E4C"/>
    <w:rsid w:val="004F020C"/>
    <w:rsid w:val="00504239"/>
    <w:rsid w:val="0055187B"/>
    <w:rsid w:val="00556505"/>
    <w:rsid w:val="0057395E"/>
    <w:rsid w:val="005828CD"/>
    <w:rsid w:val="006A41F7"/>
    <w:rsid w:val="006A712F"/>
    <w:rsid w:val="006B654F"/>
    <w:rsid w:val="006C4BDE"/>
    <w:rsid w:val="006E6380"/>
    <w:rsid w:val="00714A8F"/>
    <w:rsid w:val="0072100B"/>
    <w:rsid w:val="007216D7"/>
    <w:rsid w:val="007A1495"/>
    <w:rsid w:val="007B2782"/>
    <w:rsid w:val="008267CA"/>
    <w:rsid w:val="00856B6E"/>
    <w:rsid w:val="0088334E"/>
    <w:rsid w:val="00890AE9"/>
    <w:rsid w:val="008912B1"/>
    <w:rsid w:val="008A0F00"/>
    <w:rsid w:val="008A7621"/>
    <w:rsid w:val="008D3A3A"/>
    <w:rsid w:val="008D4B44"/>
    <w:rsid w:val="008F2934"/>
    <w:rsid w:val="009034E0"/>
    <w:rsid w:val="00944E69"/>
    <w:rsid w:val="009928F7"/>
    <w:rsid w:val="009A5736"/>
    <w:rsid w:val="009C720C"/>
    <w:rsid w:val="00A201C9"/>
    <w:rsid w:val="00A32EFF"/>
    <w:rsid w:val="00A34F56"/>
    <w:rsid w:val="00A523B2"/>
    <w:rsid w:val="00AE3B68"/>
    <w:rsid w:val="00B4514F"/>
    <w:rsid w:val="00BA15B1"/>
    <w:rsid w:val="00BD2F99"/>
    <w:rsid w:val="00C74B46"/>
    <w:rsid w:val="00C94758"/>
    <w:rsid w:val="00CA79F3"/>
    <w:rsid w:val="00CB3D2A"/>
    <w:rsid w:val="00CD5FAA"/>
    <w:rsid w:val="00D35F41"/>
    <w:rsid w:val="00D76B15"/>
    <w:rsid w:val="00D9639F"/>
    <w:rsid w:val="00DA3452"/>
    <w:rsid w:val="00DE7263"/>
    <w:rsid w:val="00E16E32"/>
    <w:rsid w:val="00EB7121"/>
    <w:rsid w:val="00EC28B5"/>
    <w:rsid w:val="00ED471D"/>
    <w:rsid w:val="00F00224"/>
    <w:rsid w:val="00F458BF"/>
    <w:rsid w:val="00F57557"/>
    <w:rsid w:val="00F8121E"/>
    <w:rsid w:val="00FD6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Emphasis">
    <w:name w:val="Emphasis"/>
    <w:basedOn w:val="DefaultParagraphFont"/>
    <w:uiPriority w:val="20"/>
    <w:qFormat/>
    <w:rsid w:val="00C74B46"/>
    <w:rPr>
      <w:i/>
      <w:iCs/>
    </w:rPr>
  </w:style>
  <w:style w:type="character" w:styleId="Strong">
    <w:name w:val="Strong"/>
    <w:basedOn w:val="DefaultParagraphFont"/>
    <w:uiPriority w:val="22"/>
    <w:qFormat/>
    <w:rsid w:val="00C74B46"/>
    <w:rPr>
      <w:b/>
      <w:bCs/>
    </w:rPr>
  </w:style>
  <w:style w:type="paragraph" w:styleId="NormalWeb">
    <w:name w:val="Normal (Web)"/>
    <w:basedOn w:val="Normal"/>
    <w:uiPriority w:val="99"/>
    <w:unhideWhenUsed/>
    <w:rsid w:val="00014D2E"/>
    <w:pPr>
      <w:spacing w:before="100" w:beforeAutospacing="1" w:after="100" w:afterAutospacing="1"/>
    </w:pPr>
    <w:rPr>
      <w:rFonts w:ascii="Times New Roman" w:hAnsi="Times New Roman"/>
      <w:sz w:val="24"/>
    </w:rPr>
  </w:style>
  <w:style w:type="character" w:styleId="CommentReference">
    <w:name w:val="annotation reference"/>
    <w:basedOn w:val="DefaultParagraphFont"/>
    <w:rsid w:val="00C94758"/>
    <w:rPr>
      <w:sz w:val="16"/>
      <w:szCs w:val="16"/>
    </w:rPr>
  </w:style>
  <w:style w:type="paragraph" w:styleId="CommentText">
    <w:name w:val="annotation text"/>
    <w:basedOn w:val="Normal"/>
    <w:link w:val="CommentTextChar"/>
    <w:rsid w:val="00C94758"/>
    <w:rPr>
      <w:sz w:val="20"/>
      <w:szCs w:val="20"/>
    </w:rPr>
  </w:style>
  <w:style w:type="character" w:customStyle="1" w:styleId="CommentTextChar">
    <w:name w:val="Comment Text Char"/>
    <w:basedOn w:val="DefaultParagraphFont"/>
    <w:link w:val="CommentText"/>
    <w:rsid w:val="00C94758"/>
    <w:rPr>
      <w:rFonts w:ascii="Arial" w:hAnsi="Arial"/>
    </w:rPr>
  </w:style>
  <w:style w:type="paragraph" w:styleId="CommentSubject">
    <w:name w:val="annotation subject"/>
    <w:basedOn w:val="CommentText"/>
    <w:next w:val="CommentText"/>
    <w:link w:val="CommentSubjectChar"/>
    <w:rsid w:val="00C94758"/>
    <w:rPr>
      <w:b/>
      <w:bCs/>
    </w:rPr>
  </w:style>
  <w:style w:type="character" w:customStyle="1" w:styleId="CommentSubjectChar">
    <w:name w:val="Comment Subject Char"/>
    <w:basedOn w:val="CommentTextChar"/>
    <w:link w:val="CommentSubject"/>
    <w:rsid w:val="00C94758"/>
    <w:rPr>
      <w:rFonts w:ascii="Arial" w:hAnsi="Arial"/>
      <w:b/>
      <w:bCs/>
    </w:rPr>
  </w:style>
  <w:style w:type="paragraph" w:styleId="BalloonText">
    <w:name w:val="Balloon Text"/>
    <w:basedOn w:val="Normal"/>
    <w:link w:val="BalloonTextChar"/>
    <w:rsid w:val="00C94758"/>
    <w:rPr>
      <w:rFonts w:ascii="Tahoma" w:hAnsi="Tahoma" w:cs="Tahoma"/>
      <w:sz w:val="16"/>
      <w:szCs w:val="16"/>
    </w:rPr>
  </w:style>
  <w:style w:type="character" w:customStyle="1" w:styleId="BalloonTextChar">
    <w:name w:val="Balloon Text Char"/>
    <w:basedOn w:val="DefaultParagraphFont"/>
    <w:link w:val="BalloonText"/>
    <w:rsid w:val="00C94758"/>
    <w:rPr>
      <w:rFonts w:ascii="Tahoma" w:hAnsi="Tahoma" w:cs="Tahoma"/>
      <w:sz w:val="16"/>
      <w:szCs w:val="16"/>
    </w:rPr>
  </w:style>
  <w:style w:type="character" w:styleId="FollowedHyperlink">
    <w:name w:val="FollowedHyperlink"/>
    <w:basedOn w:val="DefaultParagraphFont"/>
    <w:rsid w:val="000F63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Emphasis">
    <w:name w:val="Emphasis"/>
    <w:basedOn w:val="DefaultParagraphFont"/>
    <w:uiPriority w:val="20"/>
    <w:qFormat/>
    <w:rsid w:val="00C74B46"/>
    <w:rPr>
      <w:i/>
      <w:iCs/>
    </w:rPr>
  </w:style>
  <w:style w:type="character" w:styleId="Strong">
    <w:name w:val="Strong"/>
    <w:basedOn w:val="DefaultParagraphFont"/>
    <w:uiPriority w:val="22"/>
    <w:qFormat/>
    <w:rsid w:val="00C74B46"/>
    <w:rPr>
      <w:b/>
      <w:bCs/>
    </w:rPr>
  </w:style>
  <w:style w:type="paragraph" w:styleId="NormalWeb">
    <w:name w:val="Normal (Web)"/>
    <w:basedOn w:val="Normal"/>
    <w:uiPriority w:val="99"/>
    <w:unhideWhenUsed/>
    <w:rsid w:val="00014D2E"/>
    <w:pPr>
      <w:spacing w:before="100" w:beforeAutospacing="1" w:after="100" w:afterAutospacing="1"/>
    </w:pPr>
    <w:rPr>
      <w:rFonts w:ascii="Times New Roman" w:hAnsi="Times New Roman"/>
      <w:sz w:val="24"/>
    </w:rPr>
  </w:style>
  <w:style w:type="character" w:styleId="CommentReference">
    <w:name w:val="annotation reference"/>
    <w:basedOn w:val="DefaultParagraphFont"/>
    <w:rsid w:val="00C94758"/>
    <w:rPr>
      <w:sz w:val="16"/>
      <w:szCs w:val="16"/>
    </w:rPr>
  </w:style>
  <w:style w:type="paragraph" w:styleId="CommentText">
    <w:name w:val="annotation text"/>
    <w:basedOn w:val="Normal"/>
    <w:link w:val="CommentTextChar"/>
    <w:rsid w:val="00C94758"/>
    <w:rPr>
      <w:sz w:val="20"/>
      <w:szCs w:val="20"/>
    </w:rPr>
  </w:style>
  <w:style w:type="character" w:customStyle="1" w:styleId="CommentTextChar">
    <w:name w:val="Comment Text Char"/>
    <w:basedOn w:val="DefaultParagraphFont"/>
    <w:link w:val="CommentText"/>
    <w:rsid w:val="00C94758"/>
    <w:rPr>
      <w:rFonts w:ascii="Arial" w:hAnsi="Arial"/>
    </w:rPr>
  </w:style>
  <w:style w:type="paragraph" w:styleId="CommentSubject">
    <w:name w:val="annotation subject"/>
    <w:basedOn w:val="CommentText"/>
    <w:next w:val="CommentText"/>
    <w:link w:val="CommentSubjectChar"/>
    <w:rsid w:val="00C94758"/>
    <w:rPr>
      <w:b/>
      <w:bCs/>
    </w:rPr>
  </w:style>
  <w:style w:type="character" w:customStyle="1" w:styleId="CommentSubjectChar">
    <w:name w:val="Comment Subject Char"/>
    <w:basedOn w:val="CommentTextChar"/>
    <w:link w:val="CommentSubject"/>
    <w:rsid w:val="00C94758"/>
    <w:rPr>
      <w:rFonts w:ascii="Arial" w:hAnsi="Arial"/>
      <w:b/>
      <w:bCs/>
    </w:rPr>
  </w:style>
  <w:style w:type="paragraph" w:styleId="BalloonText">
    <w:name w:val="Balloon Text"/>
    <w:basedOn w:val="Normal"/>
    <w:link w:val="BalloonTextChar"/>
    <w:rsid w:val="00C94758"/>
    <w:rPr>
      <w:rFonts w:ascii="Tahoma" w:hAnsi="Tahoma" w:cs="Tahoma"/>
      <w:sz w:val="16"/>
      <w:szCs w:val="16"/>
    </w:rPr>
  </w:style>
  <w:style w:type="character" w:customStyle="1" w:styleId="BalloonTextChar">
    <w:name w:val="Balloon Text Char"/>
    <w:basedOn w:val="DefaultParagraphFont"/>
    <w:link w:val="BalloonText"/>
    <w:rsid w:val="00C94758"/>
    <w:rPr>
      <w:rFonts w:ascii="Tahoma" w:hAnsi="Tahoma" w:cs="Tahoma"/>
      <w:sz w:val="16"/>
      <w:szCs w:val="16"/>
    </w:rPr>
  </w:style>
  <w:style w:type="character" w:styleId="FollowedHyperlink">
    <w:name w:val="FollowedHyperlink"/>
    <w:basedOn w:val="DefaultParagraphFont"/>
    <w:rsid w:val="000F63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088673">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351882449">
      <w:bodyDiv w:val="1"/>
      <w:marLeft w:val="0"/>
      <w:marRight w:val="0"/>
      <w:marTop w:val="0"/>
      <w:marBottom w:val="0"/>
      <w:divBdr>
        <w:top w:val="none" w:sz="0" w:space="0" w:color="auto"/>
        <w:left w:val="none" w:sz="0" w:space="0" w:color="auto"/>
        <w:bottom w:val="none" w:sz="0" w:space="0" w:color="auto"/>
        <w:right w:val="none" w:sz="0" w:space="0" w:color="auto"/>
      </w:divBdr>
      <w:divsChild>
        <w:div w:id="399332427">
          <w:marLeft w:val="0"/>
          <w:marRight w:val="0"/>
          <w:marTop w:val="0"/>
          <w:marBottom w:val="0"/>
          <w:divBdr>
            <w:top w:val="none" w:sz="0" w:space="0" w:color="auto"/>
            <w:left w:val="none" w:sz="0" w:space="0" w:color="auto"/>
            <w:bottom w:val="none" w:sz="0" w:space="0" w:color="auto"/>
            <w:right w:val="none" w:sz="0" w:space="0" w:color="auto"/>
          </w:divBdr>
          <w:divsChild>
            <w:div w:id="838470697">
              <w:marLeft w:val="0"/>
              <w:marRight w:val="0"/>
              <w:marTop w:val="0"/>
              <w:marBottom w:val="0"/>
              <w:divBdr>
                <w:top w:val="none" w:sz="0" w:space="0" w:color="auto"/>
                <w:left w:val="none" w:sz="0" w:space="0" w:color="auto"/>
                <w:bottom w:val="none" w:sz="0" w:space="0" w:color="auto"/>
                <w:right w:val="none" w:sz="0" w:space="0" w:color="auto"/>
              </w:divBdr>
              <w:divsChild>
                <w:div w:id="539511417">
                  <w:marLeft w:val="0"/>
                  <w:marRight w:val="0"/>
                  <w:marTop w:val="0"/>
                  <w:marBottom w:val="0"/>
                  <w:divBdr>
                    <w:top w:val="none" w:sz="0" w:space="0" w:color="auto"/>
                    <w:left w:val="none" w:sz="0" w:space="0" w:color="auto"/>
                    <w:bottom w:val="none" w:sz="0" w:space="0" w:color="auto"/>
                    <w:right w:val="none" w:sz="0" w:space="0" w:color="auto"/>
                  </w:divBdr>
                  <w:divsChild>
                    <w:div w:id="551502693">
                      <w:marLeft w:val="0"/>
                      <w:marRight w:val="0"/>
                      <w:marTop w:val="0"/>
                      <w:marBottom w:val="0"/>
                      <w:divBdr>
                        <w:top w:val="none" w:sz="0" w:space="0" w:color="auto"/>
                        <w:left w:val="none" w:sz="0" w:space="0" w:color="auto"/>
                        <w:bottom w:val="none" w:sz="0" w:space="0" w:color="auto"/>
                        <w:right w:val="none" w:sz="0" w:space="0" w:color="auto"/>
                      </w:divBdr>
                      <w:divsChild>
                        <w:div w:id="1506673074">
                          <w:marLeft w:val="0"/>
                          <w:marRight w:val="0"/>
                          <w:marTop w:val="0"/>
                          <w:marBottom w:val="0"/>
                          <w:divBdr>
                            <w:top w:val="none" w:sz="0" w:space="0" w:color="auto"/>
                            <w:left w:val="none" w:sz="0" w:space="0" w:color="auto"/>
                            <w:bottom w:val="none" w:sz="0" w:space="0" w:color="auto"/>
                            <w:right w:val="none" w:sz="0" w:space="0" w:color="auto"/>
                          </w:divBdr>
                          <w:divsChild>
                            <w:div w:id="731924797">
                              <w:marLeft w:val="0"/>
                              <w:marRight w:val="0"/>
                              <w:marTop w:val="0"/>
                              <w:marBottom w:val="0"/>
                              <w:divBdr>
                                <w:top w:val="none" w:sz="0" w:space="0" w:color="auto"/>
                                <w:left w:val="none" w:sz="0" w:space="0" w:color="auto"/>
                                <w:bottom w:val="none" w:sz="0" w:space="0" w:color="auto"/>
                                <w:right w:val="none" w:sz="0" w:space="0" w:color="auto"/>
                              </w:divBdr>
                              <w:divsChild>
                                <w:div w:id="612250141">
                                  <w:marLeft w:val="0"/>
                                  <w:marRight w:val="0"/>
                                  <w:marTop w:val="0"/>
                                  <w:marBottom w:val="0"/>
                                  <w:divBdr>
                                    <w:top w:val="none" w:sz="0" w:space="0" w:color="auto"/>
                                    <w:left w:val="none" w:sz="0" w:space="0" w:color="auto"/>
                                    <w:bottom w:val="none" w:sz="0" w:space="0" w:color="auto"/>
                                    <w:right w:val="none" w:sz="0" w:space="0" w:color="auto"/>
                                  </w:divBdr>
                                  <w:divsChild>
                                    <w:div w:id="219445324">
                                      <w:marLeft w:val="0"/>
                                      <w:marRight w:val="0"/>
                                      <w:marTop w:val="0"/>
                                      <w:marBottom w:val="0"/>
                                      <w:divBdr>
                                        <w:top w:val="none" w:sz="0" w:space="0" w:color="auto"/>
                                        <w:left w:val="none" w:sz="0" w:space="0" w:color="auto"/>
                                        <w:bottom w:val="none" w:sz="0" w:space="0" w:color="auto"/>
                                        <w:right w:val="none" w:sz="0" w:space="0" w:color="auto"/>
                                      </w:divBdr>
                                      <w:divsChild>
                                        <w:div w:id="409471300">
                                          <w:marLeft w:val="0"/>
                                          <w:marRight w:val="0"/>
                                          <w:marTop w:val="0"/>
                                          <w:marBottom w:val="0"/>
                                          <w:divBdr>
                                            <w:top w:val="none" w:sz="0" w:space="0" w:color="auto"/>
                                            <w:left w:val="none" w:sz="0" w:space="0" w:color="auto"/>
                                            <w:bottom w:val="none" w:sz="0" w:space="0" w:color="auto"/>
                                            <w:right w:val="none" w:sz="0" w:space="0" w:color="auto"/>
                                          </w:divBdr>
                                          <w:divsChild>
                                            <w:div w:id="768815512">
                                              <w:marLeft w:val="0"/>
                                              <w:marRight w:val="0"/>
                                              <w:marTop w:val="0"/>
                                              <w:marBottom w:val="0"/>
                                              <w:divBdr>
                                                <w:top w:val="none" w:sz="0" w:space="0" w:color="auto"/>
                                                <w:left w:val="none" w:sz="0" w:space="0" w:color="auto"/>
                                                <w:bottom w:val="none" w:sz="0" w:space="0" w:color="auto"/>
                                                <w:right w:val="none" w:sz="0" w:space="0" w:color="auto"/>
                                              </w:divBdr>
                                              <w:divsChild>
                                                <w:div w:id="4822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842645">
      <w:bodyDiv w:val="1"/>
      <w:marLeft w:val="0"/>
      <w:marRight w:val="0"/>
      <w:marTop w:val="0"/>
      <w:marBottom w:val="0"/>
      <w:divBdr>
        <w:top w:val="none" w:sz="0" w:space="0" w:color="auto"/>
        <w:left w:val="none" w:sz="0" w:space="0" w:color="auto"/>
        <w:bottom w:val="none" w:sz="0" w:space="0" w:color="auto"/>
        <w:right w:val="none" w:sz="0" w:space="0" w:color="auto"/>
      </w:divBdr>
      <w:divsChild>
        <w:div w:id="1869877362">
          <w:marLeft w:val="0"/>
          <w:marRight w:val="0"/>
          <w:marTop w:val="0"/>
          <w:marBottom w:val="0"/>
          <w:divBdr>
            <w:top w:val="none" w:sz="0" w:space="0" w:color="auto"/>
            <w:left w:val="none" w:sz="0" w:space="0" w:color="auto"/>
            <w:bottom w:val="none" w:sz="0" w:space="0" w:color="auto"/>
            <w:right w:val="none" w:sz="0" w:space="0" w:color="auto"/>
          </w:divBdr>
          <w:divsChild>
            <w:div w:id="448210165">
              <w:marLeft w:val="0"/>
              <w:marRight w:val="0"/>
              <w:marTop w:val="0"/>
              <w:marBottom w:val="0"/>
              <w:divBdr>
                <w:top w:val="none" w:sz="0" w:space="0" w:color="auto"/>
                <w:left w:val="none" w:sz="0" w:space="0" w:color="auto"/>
                <w:bottom w:val="none" w:sz="0" w:space="0" w:color="auto"/>
                <w:right w:val="none" w:sz="0" w:space="0" w:color="auto"/>
              </w:divBdr>
              <w:divsChild>
                <w:div w:id="1862163710">
                  <w:marLeft w:val="0"/>
                  <w:marRight w:val="0"/>
                  <w:marTop w:val="0"/>
                  <w:marBottom w:val="0"/>
                  <w:divBdr>
                    <w:top w:val="none" w:sz="0" w:space="0" w:color="auto"/>
                    <w:left w:val="none" w:sz="0" w:space="0" w:color="auto"/>
                    <w:bottom w:val="none" w:sz="0" w:space="0" w:color="auto"/>
                    <w:right w:val="none" w:sz="0" w:space="0" w:color="auto"/>
                  </w:divBdr>
                  <w:divsChild>
                    <w:div w:id="1635915253">
                      <w:marLeft w:val="0"/>
                      <w:marRight w:val="0"/>
                      <w:marTop w:val="0"/>
                      <w:marBottom w:val="0"/>
                      <w:divBdr>
                        <w:top w:val="none" w:sz="0" w:space="0" w:color="auto"/>
                        <w:left w:val="none" w:sz="0" w:space="0" w:color="auto"/>
                        <w:bottom w:val="none" w:sz="0" w:space="0" w:color="auto"/>
                        <w:right w:val="none" w:sz="0" w:space="0" w:color="auto"/>
                      </w:divBdr>
                      <w:divsChild>
                        <w:div w:id="415396207">
                          <w:marLeft w:val="0"/>
                          <w:marRight w:val="0"/>
                          <w:marTop w:val="0"/>
                          <w:marBottom w:val="0"/>
                          <w:divBdr>
                            <w:top w:val="none" w:sz="0" w:space="0" w:color="auto"/>
                            <w:left w:val="none" w:sz="0" w:space="0" w:color="auto"/>
                            <w:bottom w:val="none" w:sz="0" w:space="0" w:color="auto"/>
                            <w:right w:val="none" w:sz="0" w:space="0" w:color="auto"/>
                          </w:divBdr>
                          <w:divsChild>
                            <w:div w:id="1590655716">
                              <w:marLeft w:val="0"/>
                              <w:marRight w:val="0"/>
                              <w:marTop w:val="0"/>
                              <w:marBottom w:val="0"/>
                              <w:divBdr>
                                <w:top w:val="none" w:sz="0" w:space="0" w:color="auto"/>
                                <w:left w:val="none" w:sz="0" w:space="0" w:color="auto"/>
                                <w:bottom w:val="none" w:sz="0" w:space="0" w:color="auto"/>
                                <w:right w:val="none" w:sz="0" w:space="0" w:color="auto"/>
                              </w:divBdr>
                              <w:divsChild>
                                <w:div w:id="1139954196">
                                  <w:marLeft w:val="0"/>
                                  <w:marRight w:val="0"/>
                                  <w:marTop w:val="0"/>
                                  <w:marBottom w:val="0"/>
                                  <w:divBdr>
                                    <w:top w:val="none" w:sz="0" w:space="0" w:color="auto"/>
                                    <w:left w:val="none" w:sz="0" w:space="0" w:color="auto"/>
                                    <w:bottom w:val="none" w:sz="0" w:space="0" w:color="auto"/>
                                    <w:right w:val="none" w:sz="0" w:space="0" w:color="auto"/>
                                  </w:divBdr>
                                  <w:divsChild>
                                    <w:div w:id="1701738206">
                                      <w:marLeft w:val="0"/>
                                      <w:marRight w:val="0"/>
                                      <w:marTop w:val="0"/>
                                      <w:marBottom w:val="0"/>
                                      <w:divBdr>
                                        <w:top w:val="none" w:sz="0" w:space="0" w:color="auto"/>
                                        <w:left w:val="none" w:sz="0" w:space="0" w:color="auto"/>
                                        <w:bottom w:val="none" w:sz="0" w:space="0" w:color="auto"/>
                                        <w:right w:val="none" w:sz="0" w:space="0" w:color="auto"/>
                                      </w:divBdr>
                                      <w:divsChild>
                                        <w:div w:id="163447307">
                                          <w:marLeft w:val="0"/>
                                          <w:marRight w:val="0"/>
                                          <w:marTop w:val="0"/>
                                          <w:marBottom w:val="0"/>
                                          <w:divBdr>
                                            <w:top w:val="none" w:sz="0" w:space="0" w:color="auto"/>
                                            <w:left w:val="none" w:sz="0" w:space="0" w:color="auto"/>
                                            <w:bottom w:val="none" w:sz="0" w:space="0" w:color="auto"/>
                                            <w:right w:val="none" w:sz="0" w:space="0" w:color="auto"/>
                                          </w:divBdr>
                                          <w:divsChild>
                                            <w:div w:id="7510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6558752">
      <w:bodyDiv w:val="1"/>
      <w:marLeft w:val="0"/>
      <w:marRight w:val="0"/>
      <w:marTop w:val="0"/>
      <w:marBottom w:val="0"/>
      <w:divBdr>
        <w:top w:val="none" w:sz="0" w:space="0" w:color="auto"/>
        <w:left w:val="none" w:sz="0" w:space="0" w:color="auto"/>
        <w:bottom w:val="none" w:sz="0" w:space="0" w:color="auto"/>
        <w:right w:val="none" w:sz="0" w:space="0" w:color="auto"/>
      </w:divBdr>
    </w:div>
    <w:div w:id="187330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hilips.com/newscenter"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joost.akkermans@philip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hilips.com/sites/philipsglobal/about/investor/investor/analystdays/20121203_financial_reporting_related_matters.page" TargetMode="External"/><Relationship Id="rId4" Type="http://schemas.openxmlformats.org/officeDocument/2006/relationships/webSettings" Target="webSettings.xml"/><Relationship Id="rId9" Type="http://schemas.openxmlformats.org/officeDocument/2006/relationships/hyperlink" Target="http://www.philips.com/sites/philipsglobal/about/company/management/management/ronwirahadiraksa.pag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347</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2792</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3</cp:revision>
  <dcterms:created xsi:type="dcterms:W3CDTF">2012-11-30T10:13:00Z</dcterms:created>
  <dcterms:modified xsi:type="dcterms:W3CDTF">2012-11-30T15:25:00Z</dcterms:modified>
</cp:coreProperties>
</file>