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44" w:rsidRDefault="002914C5" w:rsidP="008D4B44">
      <w:r>
        <w:rPr>
          <w:noProof/>
        </w:rPr>
        <w:drawing>
          <wp:anchor distT="0" distB="0" distL="114300" distR="114300" simplePos="0" relativeHeight="251657728" behindDoc="1" locked="0" layoutInCell="1" allowOverlap="1">
            <wp:simplePos x="0" y="0"/>
            <wp:positionH relativeFrom="column">
              <wp:posOffset>4165600</wp:posOffset>
            </wp:positionH>
            <wp:positionV relativeFrom="paragraph">
              <wp:posOffset>-330200</wp:posOffset>
            </wp:positionV>
            <wp:extent cx="1828800" cy="336550"/>
            <wp:effectExtent l="19050" t="0" r="0" b="0"/>
            <wp:wrapTight wrapText="bothSides">
              <wp:wrapPolygon edited="0">
                <wp:start x="-225" y="0"/>
                <wp:lineTo x="-225" y="20785"/>
                <wp:lineTo x="21600" y="20785"/>
                <wp:lineTo x="21600" y="0"/>
                <wp:lineTo x="-225"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8"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p>
    <w:p w:rsidR="008D4B44" w:rsidRPr="00A201C9" w:rsidRDefault="008D4B44" w:rsidP="008D4B44">
      <w:pPr>
        <w:pStyle w:val="Heading1"/>
        <w:rPr>
          <w:color w:val="0B5ED7"/>
        </w:rPr>
      </w:pPr>
      <w:r w:rsidRPr="00A201C9">
        <w:rPr>
          <w:color w:val="0B5ED7"/>
        </w:rPr>
        <w:t>Press Information</w:t>
      </w:r>
    </w:p>
    <w:p w:rsidR="008D4B44" w:rsidRDefault="008D4B44"/>
    <w:p w:rsidR="003308EA" w:rsidRDefault="00A73137">
      <w:r>
        <w:t xml:space="preserve">May </w:t>
      </w:r>
      <w:r w:rsidR="006919A9">
        <w:t>7</w:t>
      </w:r>
      <w:r w:rsidR="003308EA">
        <w:t xml:space="preserve">, </w:t>
      </w:r>
      <w:r>
        <w:t>2013</w:t>
      </w:r>
    </w:p>
    <w:p w:rsidR="003308EA" w:rsidRDefault="003308EA"/>
    <w:p w:rsidR="00A73137" w:rsidRPr="00A73137" w:rsidRDefault="00A73137" w:rsidP="00A73137">
      <w:pPr>
        <w:pStyle w:val="PlainText"/>
        <w:rPr>
          <w:rFonts w:ascii="Arial" w:hAnsi="Arial" w:cs="Arial"/>
          <w:sz w:val="24"/>
          <w:szCs w:val="24"/>
        </w:rPr>
      </w:pPr>
      <w:r w:rsidRPr="00A73137">
        <w:rPr>
          <w:rFonts w:ascii="Arial" w:hAnsi="Arial" w:cs="Arial"/>
          <w:b/>
          <w:bCs/>
          <w:sz w:val="24"/>
          <w:szCs w:val="24"/>
        </w:rPr>
        <w:t xml:space="preserve">Philips launches Healthcare Transformation Services </w:t>
      </w:r>
    </w:p>
    <w:p w:rsidR="003308EA" w:rsidRDefault="003308EA" w:rsidP="008D4B44"/>
    <w:p w:rsidR="00A73137" w:rsidRPr="00A73137" w:rsidRDefault="00A73137" w:rsidP="00A73137">
      <w:pPr>
        <w:pStyle w:val="PlainText"/>
        <w:rPr>
          <w:rFonts w:ascii="Arial" w:hAnsi="Arial" w:cs="Arial"/>
        </w:rPr>
      </w:pPr>
      <w:r>
        <w:rPr>
          <w:rFonts w:ascii="Arial" w:hAnsi="Arial" w:cs="Arial"/>
          <w:i/>
          <w:iCs/>
        </w:rPr>
        <w:t xml:space="preserve">Innovative </w:t>
      </w:r>
      <w:r w:rsidR="00417104">
        <w:rPr>
          <w:rFonts w:ascii="Arial" w:hAnsi="Arial" w:cs="Arial"/>
          <w:i/>
          <w:iCs/>
        </w:rPr>
        <w:t xml:space="preserve">Healthcare </w:t>
      </w:r>
      <w:r w:rsidRPr="00A73137">
        <w:rPr>
          <w:rFonts w:ascii="Arial" w:hAnsi="Arial" w:cs="Arial"/>
          <w:i/>
          <w:iCs/>
        </w:rPr>
        <w:t>services enabling healthcare providers to improve patient care and operational efficiencies across their enterprise</w:t>
      </w:r>
    </w:p>
    <w:p w:rsidR="00A73137" w:rsidRPr="00A73137" w:rsidRDefault="00A73137" w:rsidP="00A73137">
      <w:pPr>
        <w:pStyle w:val="PlainText"/>
        <w:rPr>
          <w:rFonts w:ascii="Arial" w:hAnsi="Arial" w:cs="Arial"/>
        </w:rPr>
      </w:pPr>
      <w:r w:rsidRPr="00A73137">
        <w:rPr>
          <w:rFonts w:ascii="Arial" w:hAnsi="Arial" w:cs="Arial"/>
        </w:rPr>
        <w:t> </w:t>
      </w:r>
    </w:p>
    <w:p w:rsidR="00A73137" w:rsidRPr="00A73137" w:rsidRDefault="00A73137" w:rsidP="00A73137">
      <w:pPr>
        <w:pStyle w:val="PlainText"/>
        <w:rPr>
          <w:rFonts w:ascii="Arial" w:hAnsi="Arial" w:cs="Arial"/>
        </w:rPr>
      </w:pPr>
      <w:r w:rsidRPr="00A73137">
        <w:rPr>
          <w:rFonts w:ascii="Arial" w:hAnsi="Arial" w:cs="Arial"/>
          <w:b/>
          <w:bCs/>
        </w:rPr>
        <w:t>Andover, Mass -</w:t>
      </w:r>
      <w:r w:rsidRPr="00A73137">
        <w:rPr>
          <w:rFonts w:ascii="Arial" w:hAnsi="Arial" w:cs="Arial"/>
        </w:rPr>
        <w:t xml:space="preserve"> Royal Philips Electronics (NYSE: PHG, AEX: PHIA) today announced the launch of its </w:t>
      </w:r>
      <w:hyperlink r:id="rId9" w:history="1">
        <w:r w:rsidRPr="00A73137">
          <w:rPr>
            <w:rStyle w:val="Hyperlink"/>
            <w:rFonts w:ascii="Arial" w:hAnsi="Arial" w:cs="Arial"/>
            <w:color w:val="auto"/>
            <w:u w:val="none"/>
          </w:rPr>
          <w:t>Healthcare Transformation Services</w:t>
        </w:r>
      </w:hyperlink>
      <w:r w:rsidRPr="00A73137">
        <w:rPr>
          <w:rFonts w:ascii="Arial" w:hAnsi="Arial" w:cs="Arial"/>
        </w:rPr>
        <w:t xml:space="preserve"> Business, which in collaboration with healthcare service providers, will offer consulting services to improve the operational and financial performance of hospitals and health systems, and improve patient outcomes  across the continuum of care from diagnosis to treatment and after care at home. The new global business unites Philips Healthcare existing portfolio of services in consulting, education, design, and other areas of strengths, to better serve our customers.</w:t>
      </w:r>
    </w:p>
    <w:p w:rsidR="00A73137" w:rsidRPr="00A73137" w:rsidRDefault="00A73137" w:rsidP="00A73137">
      <w:pPr>
        <w:pStyle w:val="PlainText"/>
        <w:rPr>
          <w:rFonts w:ascii="Arial" w:hAnsi="Arial" w:cs="Arial"/>
        </w:rPr>
      </w:pPr>
      <w:r w:rsidRPr="00A73137">
        <w:rPr>
          <w:rFonts w:ascii="Arial" w:hAnsi="Arial" w:cs="Arial"/>
        </w:rPr>
        <w:t> </w:t>
      </w:r>
    </w:p>
    <w:p w:rsidR="00A73137" w:rsidRPr="00A73137" w:rsidRDefault="00A73137" w:rsidP="00A73137">
      <w:pPr>
        <w:pStyle w:val="PlainText"/>
        <w:rPr>
          <w:rFonts w:ascii="Arial" w:hAnsi="Arial" w:cs="Arial"/>
        </w:rPr>
      </w:pPr>
      <w:r w:rsidRPr="00A73137">
        <w:rPr>
          <w:rFonts w:ascii="Arial" w:hAnsi="Arial" w:cs="Arial"/>
        </w:rPr>
        <w:t xml:space="preserve">Philips Healthcare Transformation Services will focus on the following five areas: </w:t>
      </w:r>
    </w:p>
    <w:p w:rsidR="00A73137" w:rsidRPr="00A73137" w:rsidRDefault="00A73137" w:rsidP="00A73137">
      <w:pPr>
        <w:pStyle w:val="PlainText"/>
        <w:rPr>
          <w:rFonts w:ascii="Arial" w:hAnsi="Arial" w:cs="Arial"/>
        </w:rPr>
      </w:pPr>
      <w:r w:rsidRPr="00A73137">
        <w:rPr>
          <w:rFonts w:ascii="Arial" w:hAnsi="Arial" w:cs="Arial"/>
        </w:rPr>
        <w:t> </w:t>
      </w:r>
    </w:p>
    <w:p w:rsidR="00A73137" w:rsidRPr="00A73137" w:rsidRDefault="00A73137" w:rsidP="00A73137">
      <w:pPr>
        <w:pStyle w:val="PlainText"/>
        <w:numPr>
          <w:ilvl w:val="0"/>
          <w:numId w:val="1"/>
        </w:numPr>
        <w:rPr>
          <w:rFonts w:ascii="Arial" w:hAnsi="Arial" w:cs="Arial"/>
        </w:rPr>
      </w:pPr>
      <w:r w:rsidRPr="00A73137">
        <w:rPr>
          <w:rFonts w:ascii="Arial" w:hAnsi="Arial" w:cs="Arial"/>
        </w:rPr>
        <w:t>Operational performance improvement for health care systems, including hospitals</w:t>
      </w:r>
    </w:p>
    <w:p w:rsidR="00A73137" w:rsidRPr="00A73137" w:rsidRDefault="00A73137" w:rsidP="00A73137">
      <w:pPr>
        <w:pStyle w:val="PlainText"/>
        <w:numPr>
          <w:ilvl w:val="0"/>
          <w:numId w:val="1"/>
        </w:numPr>
        <w:rPr>
          <w:rFonts w:ascii="Arial" w:hAnsi="Arial" w:cs="Arial"/>
        </w:rPr>
      </w:pPr>
      <w:r w:rsidRPr="00A73137">
        <w:rPr>
          <w:rFonts w:ascii="Arial" w:hAnsi="Arial" w:cs="Arial"/>
        </w:rPr>
        <w:t>Management of high-cost patient populations, for example, in cardiology and oncology</w:t>
      </w:r>
    </w:p>
    <w:p w:rsidR="00A73137" w:rsidRPr="00A73137" w:rsidRDefault="00A73137" w:rsidP="00A73137">
      <w:pPr>
        <w:pStyle w:val="PlainText"/>
        <w:numPr>
          <w:ilvl w:val="0"/>
          <w:numId w:val="1"/>
        </w:numPr>
        <w:rPr>
          <w:rFonts w:ascii="Arial" w:hAnsi="Arial" w:cs="Arial"/>
        </w:rPr>
      </w:pPr>
      <w:r w:rsidRPr="00A73137">
        <w:rPr>
          <w:rFonts w:ascii="Arial" w:hAnsi="Arial" w:cs="Arial"/>
        </w:rPr>
        <w:t>Business model solutions such as managed equipment services</w:t>
      </w:r>
    </w:p>
    <w:p w:rsidR="00A73137" w:rsidRPr="00A73137" w:rsidRDefault="00A73137" w:rsidP="00A73137">
      <w:pPr>
        <w:pStyle w:val="PlainText"/>
        <w:numPr>
          <w:ilvl w:val="0"/>
          <w:numId w:val="1"/>
        </w:numPr>
        <w:rPr>
          <w:rFonts w:ascii="Arial" w:hAnsi="Arial" w:cs="Arial"/>
        </w:rPr>
      </w:pPr>
      <w:r w:rsidRPr="00A73137">
        <w:rPr>
          <w:rFonts w:ascii="Arial" w:hAnsi="Arial" w:cs="Arial"/>
        </w:rPr>
        <w:t>Improvement of patient experience and staff productivity through the design and implementation of ambient healing environments</w:t>
      </w:r>
    </w:p>
    <w:p w:rsidR="00A73137" w:rsidRPr="00A73137" w:rsidRDefault="00A73137" w:rsidP="00A73137">
      <w:pPr>
        <w:pStyle w:val="PlainText"/>
        <w:numPr>
          <w:ilvl w:val="0"/>
          <w:numId w:val="1"/>
        </w:numPr>
        <w:rPr>
          <w:rFonts w:ascii="Arial" w:hAnsi="Arial" w:cs="Arial"/>
        </w:rPr>
      </w:pPr>
      <w:r w:rsidRPr="00A73137">
        <w:rPr>
          <w:rFonts w:ascii="Arial" w:hAnsi="Arial" w:cs="Arial"/>
        </w:rPr>
        <w:t>Enhanced training and education services</w:t>
      </w:r>
    </w:p>
    <w:p w:rsidR="00A73137" w:rsidRPr="00A73137" w:rsidRDefault="00A73137" w:rsidP="00A73137">
      <w:pPr>
        <w:pStyle w:val="PlainText"/>
        <w:rPr>
          <w:rFonts w:ascii="Arial" w:hAnsi="Arial" w:cs="Arial"/>
        </w:rPr>
      </w:pPr>
      <w:r w:rsidRPr="00A73137">
        <w:rPr>
          <w:rFonts w:ascii="Arial" w:hAnsi="Arial" w:cs="Arial"/>
        </w:rPr>
        <w:t> </w:t>
      </w:r>
    </w:p>
    <w:p w:rsidR="00A73137" w:rsidRPr="00A73137" w:rsidRDefault="00A73137" w:rsidP="00A73137">
      <w:pPr>
        <w:pStyle w:val="PlainText"/>
        <w:rPr>
          <w:rFonts w:ascii="Arial" w:hAnsi="Arial" w:cs="Arial"/>
        </w:rPr>
      </w:pPr>
      <w:r w:rsidRPr="00A73137">
        <w:rPr>
          <w:rFonts w:ascii="Arial" w:hAnsi="Arial" w:cs="Arial"/>
        </w:rPr>
        <w:t>“Forming a Healthcare Transformation Services Business is a direct response to the complexities of healthcare delivery everywhere in the world,” said Deborah DiSanzo, CEO of Philips Healthcare. “Our expertise in, for example, deep data analytics, clinical workflow and the design of ambient healing environments will support healthcare providers to improve patient outcomes, provide better value by optimizing workflows, expand access to care and ultimately create the future of healthcare.”</w:t>
      </w:r>
    </w:p>
    <w:p w:rsidR="00A73137" w:rsidRPr="00A73137" w:rsidRDefault="00A73137" w:rsidP="00A73137">
      <w:pPr>
        <w:pStyle w:val="PlainText"/>
        <w:rPr>
          <w:rFonts w:ascii="Arial" w:hAnsi="Arial" w:cs="Arial"/>
        </w:rPr>
      </w:pPr>
      <w:r w:rsidRPr="00A73137">
        <w:rPr>
          <w:rFonts w:ascii="Arial" w:hAnsi="Arial" w:cs="Arial"/>
        </w:rPr>
        <w:t> </w:t>
      </w:r>
    </w:p>
    <w:p w:rsidR="00A73137" w:rsidRPr="00A73137" w:rsidRDefault="00A73137" w:rsidP="00A73137">
      <w:pPr>
        <w:pStyle w:val="PlainText"/>
        <w:rPr>
          <w:rFonts w:ascii="Arial" w:hAnsi="Arial" w:cs="Arial"/>
        </w:rPr>
      </w:pPr>
      <w:r w:rsidRPr="00A73137">
        <w:rPr>
          <w:rFonts w:ascii="Arial" w:hAnsi="Arial" w:cs="Arial"/>
        </w:rPr>
        <w:t>In a recent survey of healthcare enterprise executives, 71% believed that improving clinical operations and care delivery performance represent the biggest opportunities for cost saving within their organizations</w:t>
      </w:r>
      <w:proofErr w:type="gramStart"/>
      <w:r w:rsidRPr="00A73137">
        <w:rPr>
          <w:rFonts w:ascii="Arial" w:hAnsi="Arial" w:cs="Arial"/>
        </w:rPr>
        <w:t>.</w:t>
      </w:r>
      <w:r w:rsidRPr="00A73137">
        <w:rPr>
          <w:rFonts w:ascii="Arial" w:hAnsi="Arial" w:cs="Arial"/>
          <w:vertAlign w:val="superscript"/>
        </w:rPr>
        <w:t>[</w:t>
      </w:r>
      <w:proofErr w:type="gramEnd"/>
      <w:r w:rsidRPr="00A73137">
        <w:rPr>
          <w:rFonts w:ascii="Arial" w:hAnsi="Arial" w:cs="Arial"/>
          <w:vertAlign w:val="superscript"/>
        </w:rPr>
        <w:t>1]</w:t>
      </w:r>
      <w:r w:rsidRPr="00A73137">
        <w:rPr>
          <w:rFonts w:ascii="Arial" w:hAnsi="Arial" w:cs="Arial"/>
        </w:rPr>
        <w:t xml:space="preserve"> In line with its strategy for growth, Philips has identified the provision of consulting services as an important growth area for the company.</w:t>
      </w:r>
    </w:p>
    <w:p w:rsidR="00A73137" w:rsidRPr="00A73137" w:rsidRDefault="00A73137" w:rsidP="00A73137">
      <w:pPr>
        <w:pStyle w:val="PlainText"/>
        <w:rPr>
          <w:rFonts w:ascii="Arial" w:hAnsi="Arial" w:cs="Arial"/>
        </w:rPr>
      </w:pPr>
      <w:r w:rsidRPr="00A73137">
        <w:rPr>
          <w:rFonts w:ascii="Arial" w:hAnsi="Arial" w:cs="Arial"/>
        </w:rPr>
        <w:t> </w:t>
      </w:r>
    </w:p>
    <w:p w:rsidR="00A73137" w:rsidRPr="00A73137" w:rsidRDefault="00A73137" w:rsidP="00A73137">
      <w:pPr>
        <w:pStyle w:val="PlainText"/>
        <w:rPr>
          <w:rFonts w:ascii="Arial" w:hAnsi="Arial" w:cs="Arial"/>
        </w:rPr>
      </w:pPr>
      <w:r w:rsidRPr="00A73137">
        <w:rPr>
          <w:rFonts w:ascii="Arial" w:hAnsi="Arial" w:cs="Arial"/>
        </w:rPr>
        <w:t>The new business unit will target markets where Philips has a strong base in consulting services that form the basis for further expansion.</w:t>
      </w:r>
    </w:p>
    <w:p w:rsidR="00A73137" w:rsidRDefault="00A73137" w:rsidP="00A73137">
      <w:pPr>
        <w:rPr>
          <w:color w:val="1F497D"/>
        </w:rPr>
      </w:pPr>
    </w:p>
    <w:p w:rsidR="00A73137" w:rsidRDefault="00A73137" w:rsidP="00A73137">
      <w:pPr>
        <w:rPr>
          <w:b/>
          <w:bCs/>
        </w:rPr>
      </w:pPr>
      <w:r>
        <w:rPr>
          <w:b/>
          <w:bCs/>
        </w:rPr>
        <w:t>For further information, please contact:</w:t>
      </w:r>
    </w:p>
    <w:p w:rsidR="006641F8" w:rsidRPr="002F00CD" w:rsidRDefault="006641F8" w:rsidP="00A73137">
      <w:pPr>
        <w:rPr>
          <w:bCs/>
        </w:rPr>
      </w:pPr>
      <w:bookmarkStart w:id="0" w:name="_GoBack"/>
      <w:r w:rsidRPr="002F00CD">
        <w:rPr>
          <w:bCs/>
        </w:rPr>
        <w:t>Rachel Bloom-Baglin</w:t>
      </w:r>
    </w:p>
    <w:bookmarkEnd w:id="0"/>
    <w:p w:rsidR="006641F8" w:rsidRPr="002F00CD" w:rsidRDefault="006641F8" w:rsidP="00A73137">
      <w:r w:rsidRPr="002F00CD">
        <w:rPr>
          <w:bCs/>
        </w:rPr>
        <w:t xml:space="preserve">Philips Healthcare </w:t>
      </w:r>
      <w:r w:rsidR="00CB03F7">
        <w:rPr>
          <w:bCs/>
        </w:rPr>
        <w:t>Communications</w:t>
      </w:r>
    </w:p>
    <w:p w:rsidR="006641F8" w:rsidRPr="002F00CD" w:rsidRDefault="006641F8" w:rsidP="006641F8">
      <w:r w:rsidRPr="002F00CD">
        <w:lastRenderedPageBreak/>
        <w:t xml:space="preserve">Tel.: </w:t>
      </w:r>
      <w:r w:rsidR="002F00CD" w:rsidRPr="002F00CD">
        <w:t>+1 978 659</w:t>
      </w:r>
      <w:r w:rsidR="00CB03F7">
        <w:t xml:space="preserve"> </w:t>
      </w:r>
      <w:r w:rsidR="002F00CD" w:rsidRPr="002F00CD">
        <w:t>3748</w:t>
      </w:r>
      <w:r w:rsidRPr="002F00CD">
        <w:br/>
        <w:t>E-mail:</w:t>
      </w:r>
      <w:r w:rsidR="002F00CD" w:rsidRPr="002F00CD">
        <w:t xml:space="preserve"> </w:t>
      </w:r>
      <w:hyperlink r:id="rId10" w:history="1">
        <w:r w:rsidR="002F00CD" w:rsidRPr="002F00CD">
          <w:rPr>
            <w:rStyle w:val="Hyperlink"/>
          </w:rPr>
          <w:t>rachel.bloom-baglin@philips.com</w:t>
        </w:r>
      </w:hyperlink>
      <w:r w:rsidR="002F00CD" w:rsidRPr="002F00CD">
        <w:t xml:space="preserve"> </w:t>
      </w:r>
    </w:p>
    <w:p w:rsidR="006641F8" w:rsidRDefault="006641F8" w:rsidP="00A73137"/>
    <w:p w:rsidR="00A73137" w:rsidRDefault="00A73137" w:rsidP="00A73137">
      <w:r>
        <w:t xml:space="preserve">Joost Akkermans </w:t>
      </w:r>
    </w:p>
    <w:p w:rsidR="00A73137" w:rsidRDefault="00A73137" w:rsidP="00A73137">
      <w:r>
        <w:t>Philips Corporate Communications</w:t>
      </w:r>
      <w:r>
        <w:br/>
        <w:t>Tel.: +31 6 3175 8996</w:t>
      </w:r>
      <w:r>
        <w:br/>
        <w:t xml:space="preserve">E-mail: </w:t>
      </w:r>
      <w:hyperlink r:id="rId11" w:history="1">
        <w:r w:rsidRPr="00BF19CC">
          <w:rPr>
            <w:rStyle w:val="Hyperlink"/>
          </w:rPr>
          <w:t>joost.akkermans@philips.com</w:t>
        </w:r>
      </w:hyperlink>
      <w:r>
        <w:rPr>
          <w:b/>
          <w:bCs/>
        </w:rPr>
        <w:t xml:space="preserve"> </w:t>
      </w:r>
    </w:p>
    <w:p w:rsidR="008A0F00" w:rsidRDefault="008A0F00" w:rsidP="003308EA"/>
    <w:p w:rsidR="00D17082" w:rsidRPr="004B0D3E" w:rsidRDefault="00D17082" w:rsidP="00D17082">
      <w:pPr>
        <w:rPr>
          <w:rFonts w:cs="Arial"/>
          <w:b/>
        </w:rPr>
      </w:pPr>
      <w:r w:rsidRPr="004B0D3E">
        <w:rPr>
          <w:rFonts w:cs="Arial"/>
          <w:b/>
        </w:rPr>
        <w:t>About Royal Philips Electronics:</w:t>
      </w:r>
    </w:p>
    <w:p w:rsidR="00D17082" w:rsidRDefault="00D17082" w:rsidP="00D17082">
      <w:pPr>
        <w:rPr>
          <w:rFonts w:cs="Arial"/>
          <w:i/>
        </w:rPr>
      </w:pPr>
      <w:r w:rsidRPr="00D17082">
        <w:rPr>
          <w:rFonts w:cs="Arial"/>
          <w:i/>
        </w:rPr>
        <w:t xml:space="preserve">Royal Philips Electronics (NYSE: PHG, AEX: PHIA) is a diversified health and well-being company, focused on improving people’s lives through meaningful innovation in the areas of Healthcare, Consumer Lifestyle and Lighting. Headquartered in the Netherlands, Philips posted 2012 sales of EUR 24.8 billion and employs approximately 116,000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12" w:history="1">
        <w:r w:rsidRPr="00D17082">
          <w:rPr>
            <w:rStyle w:val="Hyperlink"/>
            <w:rFonts w:cs="Arial"/>
            <w:i/>
          </w:rPr>
          <w:t>www.philips.com/newscenter</w:t>
        </w:r>
      </w:hyperlink>
      <w:r w:rsidRPr="00D17082">
        <w:rPr>
          <w:rFonts w:cs="Arial"/>
          <w:i/>
        </w:rPr>
        <w:t>.</w:t>
      </w:r>
    </w:p>
    <w:p w:rsidR="00CB03F7" w:rsidRDefault="00CB03F7" w:rsidP="00D17082">
      <w:pPr>
        <w:rPr>
          <w:rFonts w:cs="Arial"/>
          <w:i/>
        </w:rPr>
      </w:pPr>
    </w:p>
    <w:p w:rsidR="00CB03F7" w:rsidRDefault="00CB03F7" w:rsidP="00CB03F7">
      <w:r>
        <w:rPr>
          <w:b/>
          <w:bCs/>
        </w:rPr>
        <w:t>References and notes:</w:t>
      </w:r>
    </w:p>
    <w:p w:rsidR="00CB03F7" w:rsidRPr="00D17082" w:rsidRDefault="00CB03F7" w:rsidP="00CB03F7">
      <w:pPr>
        <w:rPr>
          <w:rFonts w:cs="Arial"/>
          <w:i/>
        </w:rPr>
      </w:pPr>
      <w:r>
        <w:t xml:space="preserve">[1]    </w:t>
      </w:r>
      <w:hyperlink r:id="rId13" w:history="1">
        <w:r>
          <w:rPr>
            <w:rStyle w:val="Hyperlink"/>
          </w:rPr>
          <w:t>http://healthcareceoforum.com/news/healthcare-poll-shows-c-suite-focus-on-clinical-operations/</w:t>
        </w:r>
      </w:hyperlink>
    </w:p>
    <w:sectPr w:rsidR="00CB03F7" w:rsidRPr="00D17082" w:rsidSect="00561D36">
      <w:footerReference w:type="even"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478" w:rsidRDefault="007F5478">
      <w:r>
        <w:separator/>
      </w:r>
    </w:p>
  </w:endnote>
  <w:endnote w:type="continuationSeparator" w:id="0">
    <w:p w:rsidR="007F5478" w:rsidRDefault="007F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Default="00561D36" w:rsidP="006C4BDE">
    <w:pPr>
      <w:pStyle w:val="Footer"/>
      <w:framePr w:wrap="around" w:vAnchor="text" w:hAnchor="margin" w:xAlign="center" w:y="1"/>
      <w:rPr>
        <w:rStyle w:val="PageNumber"/>
      </w:rPr>
    </w:pPr>
    <w:r>
      <w:rPr>
        <w:rStyle w:val="PageNumber"/>
      </w:rPr>
      <w:fldChar w:fldCharType="begin"/>
    </w:r>
    <w:r w:rsidR="009928F7">
      <w:rPr>
        <w:rStyle w:val="PageNumber"/>
      </w:rPr>
      <w:instrText xml:space="preserve">PAGE  </w:instrText>
    </w:r>
    <w:r>
      <w:rPr>
        <w:rStyle w:val="PageNumber"/>
      </w:rPr>
      <w:fldChar w:fldCharType="end"/>
    </w:r>
  </w:p>
  <w:p w:rsidR="009928F7" w:rsidRDefault="009928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Pr="008912B1" w:rsidRDefault="00561D36"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009928F7" w:rsidRPr="008912B1">
      <w:rPr>
        <w:rStyle w:val="PageNumber"/>
        <w:sz w:val="20"/>
        <w:szCs w:val="20"/>
      </w:rPr>
      <w:instrText xml:space="preserve">PAGE  </w:instrText>
    </w:r>
    <w:r w:rsidRPr="008912B1">
      <w:rPr>
        <w:rStyle w:val="PageNumber"/>
        <w:sz w:val="20"/>
        <w:szCs w:val="20"/>
      </w:rPr>
      <w:fldChar w:fldCharType="separate"/>
    </w:r>
    <w:r w:rsidR="006F6F5D">
      <w:rPr>
        <w:rStyle w:val="PageNumber"/>
        <w:noProof/>
        <w:sz w:val="20"/>
        <w:szCs w:val="20"/>
      </w:rPr>
      <w:t>1</w:t>
    </w:r>
    <w:r w:rsidRPr="008912B1">
      <w:rPr>
        <w:rStyle w:val="PageNumber"/>
        <w:sz w:val="20"/>
        <w:szCs w:val="20"/>
      </w:rPr>
      <w:fldChar w:fldCharType="end"/>
    </w:r>
    <w:r w:rsidR="009928F7" w:rsidRPr="008912B1">
      <w:rPr>
        <w:rStyle w:val="PageNumber"/>
        <w:sz w:val="20"/>
        <w:szCs w:val="20"/>
      </w:rPr>
      <w:t xml:space="preserve"> of </w:t>
    </w:r>
    <w:r w:rsidRPr="008912B1">
      <w:rPr>
        <w:rStyle w:val="PageNumber"/>
        <w:sz w:val="20"/>
        <w:szCs w:val="20"/>
      </w:rPr>
      <w:fldChar w:fldCharType="begin"/>
    </w:r>
    <w:r w:rsidR="009928F7" w:rsidRPr="008912B1">
      <w:rPr>
        <w:rStyle w:val="PageNumber"/>
        <w:sz w:val="20"/>
        <w:szCs w:val="20"/>
      </w:rPr>
      <w:instrText xml:space="preserve"> NUMPAGES </w:instrText>
    </w:r>
    <w:r w:rsidRPr="008912B1">
      <w:rPr>
        <w:rStyle w:val="PageNumber"/>
        <w:sz w:val="20"/>
        <w:szCs w:val="20"/>
      </w:rPr>
      <w:fldChar w:fldCharType="separate"/>
    </w:r>
    <w:r w:rsidR="006F6F5D">
      <w:rPr>
        <w:rStyle w:val="PageNumber"/>
        <w:noProof/>
        <w:sz w:val="20"/>
        <w:szCs w:val="20"/>
      </w:rPr>
      <w:t>2</w:t>
    </w:r>
    <w:r w:rsidRPr="008912B1">
      <w:rPr>
        <w:rStyle w:val="PageNumber"/>
        <w:sz w:val="20"/>
        <w:szCs w:val="20"/>
      </w:rPr>
      <w:fldChar w:fldCharType="end"/>
    </w:r>
  </w:p>
  <w:p w:rsidR="009928F7" w:rsidRPr="008912B1" w:rsidRDefault="009928F7" w:rsidP="008912B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478" w:rsidRDefault="007F5478">
      <w:r>
        <w:separator/>
      </w:r>
    </w:p>
  </w:footnote>
  <w:footnote w:type="continuationSeparator" w:id="0">
    <w:p w:rsidR="007F5478" w:rsidRDefault="007F54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3D60"/>
    <w:multiLevelType w:val="hybridMultilevel"/>
    <w:tmpl w:val="97E6E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44"/>
    <w:rsid w:val="00067419"/>
    <w:rsid w:val="00072C55"/>
    <w:rsid w:val="00081B9C"/>
    <w:rsid w:val="000D452D"/>
    <w:rsid w:val="000D5BA7"/>
    <w:rsid w:val="000D67CF"/>
    <w:rsid w:val="000E7BCB"/>
    <w:rsid w:val="00102A6A"/>
    <w:rsid w:val="001550ED"/>
    <w:rsid w:val="001910C5"/>
    <w:rsid w:val="00204244"/>
    <w:rsid w:val="00251FF8"/>
    <w:rsid w:val="0025612D"/>
    <w:rsid w:val="002914C5"/>
    <w:rsid w:val="002A5101"/>
    <w:rsid w:val="002F00CD"/>
    <w:rsid w:val="003308EA"/>
    <w:rsid w:val="00417104"/>
    <w:rsid w:val="004239E5"/>
    <w:rsid w:val="00443A67"/>
    <w:rsid w:val="004C6E4C"/>
    <w:rsid w:val="004F020C"/>
    <w:rsid w:val="004F176C"/>
    <w:rsid w:val="00531B70"/>
    <w:rsid w:val="0055187B"/>
    <w:rsid w:val="00556505"/>
    <w:rsid w:val="00561D36"/>
    <w:rsid w:val="00565411"/>
    <w:rsid w:val="005828CD"/>
    <w:rsid w:val="006641F8"/>
    <w:rsid w:val="00687329"/>
    <w:rsid w:val="006919A9"/>
    <w:rsid w:val="006A712F"/>
    <w:rsid w:val="006C4BDE"/>
    <w:rsid w:val="006E6380"/>
    <w:rsid w:val="006F6F5D"/>
    <w:rsid w:val="00714A8F"/>
    <w:rsid w:val="007A1495"/>
    <w:rsid w:val="007F5478"/>
    <w:rsid w:val="008267CA"/>
    <w:rsid w:val="008912B1"/>
    <w:rsid w:val="008A0F00"/>
    <w:rsid w:val="008A5A3A"/>
    <w:rsid w:val="008A7621"/>
    <w:rsid w:val="008D3A3A"/>
    <w:rsid w:val="008D4B44"/>
    <w:rsid w:val="00910651"/>
    <w:rsid w:val="00924EB1"/>
    <w:rsid w:val="009928F7"/>
    <w:rsid w:val="00A17F6B"/>
    <w:rsid w:val="00A201C9"/>
    <w:rsid w:val="00A34F56"/>
    <w:rsid w:val="00A523B2"/>
    <w:rsid w:val="00A73137"/>
    <w:rsid w:val="00B819DE"/>
    <w:rsid w:val="00BD2F99"/>
    <w:rsid w:val="00CB03F7"/>
    <w:rsid w:val="00D17082"/>
    <w:rsid w:val="00D35F41"/>
    <w:rsid w:val="00DA1D0D"/>
    <w:rsid w:val="00DE7263"/>
    <w:rsid w:val="00E16E32"/>
    <w:rsid w:val="00E46DF6"/>
    <w:rsid w:val="00F00224"/>
    <w:rsid w:val="00F458BF"/>
    <w:rsid w:val="00F70B38"/>
    <w:rsid w:val="00FD6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paragraph" w:styleId="PlainText">
    <w:name w:val="Plain Text"/>
    <w:basedOn w:val="Normal"/>
    <w:link w:val="PlainTextChar"/>
    <w:uiPriority w:val="99"/>
    <w:unhideWhenUsed/>
    <w:rsid w:val="00A73137"/>
    <w:rPr>
      <w:rFonts w:ascii="Calibri" w:eastAsiaTheme="minorHAnsi" w:hAnsi="Calibri"/>
      <w:szCs w:val="22"/>
    </w:rPr>
  </w:style>
  <w:style w:type="character" w:customStyle="1" w:styleId="PlainTextChar">
    <w:name w:val="Plain Text Char"/>
    <w:basedOn w:val="DefaultParagraphFont"/>
    <w:link w:val="PlainText"/>
    <w:uiPriority w:val="99"/>
    <w:rsid w:val="00A73137"/>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paragraph" w:styleId="PlainText">
    <w:name w:val="Plain Text"/>
    <w:basedOn w:val="Normal"/>
    <w:link w:val="PlainTextChar"/>
    <w:uiPriority w:val="99"/>
    <w:unhideWhenUsed/>
    <w:rsid w:val="00A73137"/>
    <w:rPr>
      <w:rFonts w:ascii="Calibri" w:eastAsiaTheme="minorHAnsi" w:hAnsi="Calibri"/>
      <w:szCs w:val="22"/>
    </w:rPr>
  </w:style>
  <w:style w:type="character" w:customStyle="1" w:styleId="PlainTextChar">
    <w:name w:val="Plain Text Char"/>
    <w:basedOn w:val="DefaultParagraphFont"/>
    <w:link w:val="PlainText"/>
    <w:uiPriority w:val="99"/>
    <w:rsid w:val="00A73137"/>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68937">
      <w:bodyDiv w:val="1"/>
      <w:marLeft w:val="0"/>
      <w:marRight w:val="0"/>
      <w:marTop w:val="0"/>
      <w:marBottom w:val="0"/>
      <w:divBdr>
        <w:top w:val="none" w:sz="0" w:space="0" w:color="auto"/>
        <w:left w:val="none" w:sz="0" w:space="0" w:color="auto"/>
        <w:bottom w:val="none" w:sz="0" w:space="0" w:color="auto"/>
        <w:right w:val="none" w:sz="0" w:space="0" w:color="auto"/>
      </w:divBdr>
    </w:div>
    <w:div w:id="469909895">
      <w:bodyDiv w:val="1"/>
      <w:marLeft w:val="0"/>
      <w:marRight w:val="0"/>
      <w:marTop w:val="0"/>
      <w:marBottom w:val="0"/>
      <w:divBdr>
        <w:top w:val="none" w:sz="0" w:space="0" w:color="auto"/>
        <w:left w:val="none" w:sz="0" w:space="0" w:color="auto"/>
        <w:bottom w:val="none" w:sz="0" w:space="0" w:color="auto"/>
        <w:right w:val="none" w:sz="0" w:space="0" w:color="auto"/>
      </w:divBdr>
    </w:div>
    <w:div w:id="863639738">
      <w:bodyDiv w:val="1"/>
      <w:marLeft w:val="0"/>
      <w:marRight w:val="0"/>
      <w:marTop w:val="0"/>
      <w:marBottom w:val="0"/>
      <w:divBdr>
        <w:top w:val="none" w:sz="0" w:space="0" w:color="auto"/>
        <w:left w:val="none" w:sz="0" w:space="0" w:color="auto"/>
        <w:bottom w:val="none" w:sz="0" w:space="0" w:color="auto"/>
        <w:right w:val="none" w:sz="0" w:space="0" w:color="auto"/>
      </w:divBdr>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362125918">
      <w:bodyDiv w:val="1"/>
      <w:marLeft w:val="0"/>
      <w:marRight w:val="0"/>
      <w:marTop w:val="0"/>
      <w:marBottom w:val="0"/>
      <w:divBdr>
        <w:top w:val="none" w:sz="0" w:space="0" w:color="auto"/>
        <w:left w:val="none" w:sz="0" w:space="0" w:color="auto"/>
        <w:bottom w:val="none" w:sz="0" w:space="0" w:color="auto"/>
        <w:right w:val="none" w:sz="0" w:space="0" w:color="auto"/>
      </w:divBdr>
    </w:div>
    <w:div w:id="1433747074">
      <w:bodyDiv w:val="1"/>
      <w:marLeft w:val="0"/>
      <w:marRight w:val="0"/>
      <w:marTop w:val="0"/>
      <w:marBottom w:val="0"/>
      <w:divBdr>
        <w:top w:val="none" w:sz="0" w:space="0" w:color="auto"/>
        <w:left w:val="none" w:sz="0" w:space="0" w:color="auto"/>
        <w:bottom w:val="none" w:sz="0" w:space="0" w:color="auto"/>
        <w:right w:val="none" w:sz="0" w:space="0" w:color="auto"/>
      </w:divBdr>
    </w:div>
    <w:div w:id="1784182889">
      <w:bodyDiv w:val="1"/>
      <w:marLeft w:val="0"/>
      <w:marRight w:val="0"/>
      <w:marTop w:val="0"/>
      <w:marBottom w:val="0"/>
      <w:divBdr>
        <w:top w:val="none" w:sz="0" w:space="0" w:color="auto"/>
        <w:left w:val="none" w:sz="0" w:space="0" w:color="auto"/>
        <w:bottom w:val="none" w:sz="0" w:space="0" w:color="auto"/>
        <w:right w:val="none" w:sz="0" w:space="0" w:color="auto"/>
      </w:divBdr>
    </w:div>
    <w:div w:id="208209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healthcareceoforum.com/news/healthcare-poll-shows-c-suite-focus-on-clinical-operation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hilips.com/newscente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oost.akkermans@philip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achel.bloom-baglin@philips.com" TargetMode="External"/><Relationship Id="rId4" Type="http://schemas.openxmlformats.org/officeDocument/2006/relationships/settings" Target="settings.xml"/><Relationship Id="rId9" Type="http://schemas.openxmlformats.org/officeDocument/2006/relationships/hyperlink" Target="http://www.philips.com/healthcareconsult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3720</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Philips</cp:lastModifiedBy>
  <cp:revision>2</cp:revision>
  <dcterms:created xsi:type="dcterms:W3CDTF">2013-05-07T11:19:00Z</dcterms:created>
  <dcterms:modified xsi:type="dcterms:W3CDTF">2013-05-07T11:19:00Z</dcterms:modified>
</cp:coreProperties>
</file>