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895D9D"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2"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r w:rsidR="00B02D2B">
        <w:t xml:space="preserve">  </w:t>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2D5438">
      <w:r>
        <w:t>June 12</w:t>
      </w:r>
      <w:r w:rsidR="00D55E0C">
        <w:t>,</w:t>
      </w:r>
      <w:r w:rsidR="00743944">
        <w:t xml:space="preserve"> </w:t>
      </w:r>
      <w:r w:rsidR="00EF2CE8">
        <w:t>201</w:t>
      </w:r>
      <w:r w:rsidR="00745E51">
        <w:t>4</w:t>
      </w:r>
    </w:p>
    <w:p w:rsidR="003308EA" w:rsidRDefault="003308EA"/>
    <w:p w:rsidR="002712EC" w:rsidRDefault="002712EC" w:rsidP="002712EC">
      <w:pPr>
        <w:pStyle w:val="Heading1"/>
        <w:jc w:val="both"/>
        <w:rPr>
          <w:rStyle w:val="greenclrfnt"/>
          <w:rFonts w:cs="Arial"/>
          <w:b/>
          <w:bCs/>
          <w:color w:val="auto"/>
          <w:sz w:val="24"/>
          <w:szCs w:val="22"/>
        </w:rPr>
      </w:pPr>
    </w:p>
    <w:p w:rsidR="002D5438" w:rsidRPr="00E76BB9" w:rsidRDefault="002D5438" w:rsidP="002D5438">
      <w:pPr>
        <w:pStyle w:val="PlainText"/>
        <w:rPr>
          <w:rFonts w:ascii="Arial" w:hAnsi="Arial" w:cs="Arial"/>
          <w:b/>
          <w:bCs/>
          <w:sz w:val="24"/>
        </w:rPr>
      </w:pPr>
      <w:r w:rsidRPr="00E76BB9">
        <w:rPr>
          <w:rFonts w:ascii="Arial" w:hAnsi="Arial" w:cs="Arial"/>
          <w:b/>
          <w:bCs/>
          <w:sz w:val="24"/>
        </w:rPr>
        <w:t xml:space="preserve">Philips CEO updates market at the JP Morgan </w:t>
      </w:r>
      <w:proofErr w:type="spellStart"/>
      <w:r w:rsidRPr="00E76BB9">
        <w:rPr>
          <w:rFonts w:ascii="Arial" w:hAnsi="Arial" w:cs="Arial"/>
          <w:b/>
          <w:bCs/>
          <w:sz w:val="24"/>
        </w:rPr>
        <w:t>Cazenove</w:t>
      </w:r>
      <w:proofErr w:type="spellEnd"/>
      <w:r w:rsidRPr="00E76BB9">
        <w:rPr>
          <w:rFonts w:ascii="Arial" w:hAnsi="Arial" w:cs="Arial"/>
          <w:b/>
          <w:bCs/>
          <w:sz w:val="24"/>
        </w:rPr>
        <w:t xml:space="preserve"> Conference in Surrey, United Kingdom </w:t>
      </w:r>
      <w:bookmarkStart w:id="0" w:name="_GoBack"/>
      <w:bookmarkEnd w:id="0"/>
    </w:p>
    <w:p w:rsidR="002D5438" w:rsidRPr="002D5438" w:rsidRDefault="002D5438" w:rsidP="002D5438">
      <w:pPr>
        <w:pStyle w:val="PlainText"/>
        <w:rPr>
          <w:rFonts w:ascii="Arial" w:hAnsi="Arial" w:cs="Arial"/>
          <w:b/>
          <w:bCs/>
        </w:rPr>
      </w:pPr>
    </w:p>
    <w:p w:rsidR="002D5438" w:rsidRPr="002D5438" w:rsidRDefault="002D5438" w:rsidP="002D5438">
      <w:pPr>
        <w:pStyle w:val="PlainText"/>
        <w:rPr>
          <w:rFonts w:ascii="Arial" w:hAnsi="Arial" w:cs="Arial"/>
        </w:rPr>
      </w:pPr>
      <w:r w:rsidRPr="00637190">
        <w:rPr>
          <w:rFonts w:ascii="Arial" w:hAnsi="Arial" w:cs="Arial"/>
          <w:b/>
        </w:rPr>
        <w:t>Surrey, United Kingdom</w:t>
      </w:r>
      <w:r w:rsidRPr="002D5438">
        <w:rPr>
          <w:rFonts w:ascii="Arial" w:hAnsi="Arial" w:cs="Arial"/>
        </w:rPr>
        <w:t xml:space="preserve"> – Today, Frans van Houten, Chief Executive Officer of Royal Philips (NYSE: PHG, AEX: PHIA), will give a presentation to investors and financial analysts at the JP Morgan </w:t>
      </w:r>
      <w:proofErr w:type="spellStart"/>
      <w:r w:rsidRPr="002D5438">
        <w:rPr>
          <w:rFonts w:ascii="Arial" w:hAnsi="Arial" w:cs="Arial"/>
        </w:rPr>
        <w:t>Cazenove</w:t>
      </w:r>
      <w:proofErr w:type="spellEnd"/>
      <w:r w:rsidRPr="002D5438">
        <w:rPr>
          <w:rFonts w:ascii="Arial" w:hAnsi="Arial" w:cs="Arial"/>
        </w:rPr>
        <w:t xml:space="preserve"> Pan–European Capital Goods CEO Conference in Surrey, United Kingdom. In his presentation, Mr. Van Houten will discuss the progress of the Accelerate! </w:t>
      </w:r>
      <w:proofErr w:type="gramStart"/>
      <w:r w:rsidRPr="002D5438">
        <w:rPr>
          <w:rFonts w:ascii="Arial" w:hAnsi="Arial" w:cs="Arial"/>
        </w:rPr>
        <w:t>program</w:t>
      </w:r>
      <w:proofErr w:type="gramEnd"/>
      <w:r w:rsidRPr="002D5438">
        <w:rPr>
          <w:rFonts w:ascii="Arial" w:hAnsi="Arial" w:cs="Arial"/>
        </w:rPr>
        <w:t xml:space="preserve"> and the opportunities and actions to drive performance at Philips.</w:t>
      </w:r>
    </w:p>
    <w:p w:rsidR="002D5438" w:rsidRPr="002D5438" w:rsidRDefault="002D5438" w:rsidP="002D5438">
      <w:pPr>
        <w:pStyle w:val="PlainText"/>
        <w:rPr>
          <w:rFonts w:ascii="Arial" w:hAnsi="Arial" w:cs="Arial"/>
        </w:rPr>
      </w:pPr>
    </w:p>
    <w:p w:rsidR="002D5438" w:rsidRPr="002D5438" w:rsidRDefault="002D5438" w:rsidP="002D5438">
      <w:pPr>
        <w:pStyle w:val="PlainText"/>
        <w:rPr>
          <w:rFonts w:ascii="Arial" w:hAnsi="Arial" w:cs="Arial"/>
        </w:rPr>
      </w:pPr>
      <w:r w:rsidRPr="002D5438">
        <w:rPr>
          <w:rFonts w:ascii="Arial" w:hAnsi="Arial" w:cs="Arial"/>
        </w:rPr>
        <w:t xml:space="preserve">The presentation starts at 9:00 am local time (BST) or 10:00 </w:t>
      </w:r>
      <w:proofErr w:type="gramStart"/>
      <w:r w:rsidRPr="002D5438">
        <w:rPr>
          <w:rFonts w:ascii="Arial" w:hAnsi="Arial" w:cs="Arial"/>
        </w:rPr>
        <w:t>am</w:t>
      </w:r>
      <w:proofErr w:type="gramEnd"/>
      <w:r w:rsidRPr="002D5438">
        <w:rPr>
          <w:rFonts w:ascii="Arial" w:hAnsi="Arial" w:cs="Arial"/>
        </w:rPr>
        <w:t xml:space="preserve"> CET. </w:t>
      </w:r>
      <w:r w:rsidRPr="002D5438">
        <w:rPr>
          <w:rFonts w:ascii="Arial" w:hAnsi="Arial" w:cs="Arial"/>
          <w:bCs/>
        </w:rPr>
        <w:t>A h</w:t>
      </w:r>
      <w:r w:rsidRPr="002D5438">
        <w:rPr>
          <w:rFonts w:ascii="Arial" w:hAnsi="Arial" w:cs="Arial"/>
        </w:rPr>
        <w:t xml:space="preserve">andout of the presentation will be available for download via this </w:t>
      </w:r>
      <w:hyperlink r:id="rId9" w:history="1">
        <w:r w:rsidRPr="002D5438">
          <w:rPr>
            <w:rStyle w:val="Hyperlink"/>
            <w:rFonts w:ascii="Arial" w:hAnsi="Arial" w:cs="Arial"/>
          </w:rPr>
          <w:t>link</w:t>
        </w:r>
      </w:hyperlink>
      <w:r w:rsidRPr="002D5438">
        <w:rPr>
          <w:rFonts w:ascii="Arial" w:hAnsi="Arial" w:cs="Arial"/>
        </w:rPr>
        <w:t>.</w:t>
      </w:r>
    </w:p>
    <w:p w:rsidR="002D5438" w:rsidRPr="002D5438" w:rsidRDefault="002D5438" w:rsidP="007552FD">
      <w:pPr>
        <w:rPr>
          <w:rFonts w:cs="Arial"/>
          <w:b/>
          <w:szCs w:val="22"/>
        </w:rPr>
      </w:pPr>
    </w:p>
    <w:p w:rsidR="007552FD" w:rsidRPr="002712EC" w:rsidRDefault="007552FD" w:rsidP="007552FD">
      <w:pPr>
        <w:rPr>
          <w:rFonts w:cs="Arial"/>
          <w:b/>
        </w:rPr>
      </w:pPr>
      <w:r w:rsidRPr="002712EC">
        <w:rPr>
          <w:rFonts w:cs="Arial"/>
          <w:b/>
        </w:rPr>
        <w:t>For further information, please contact:</w:t>
      </w:r>
    </w:p>
    <w:p w:rsidR="002712EC" w:rsidRPr="00637190" w:rsidRDefault="002712EC" w:rsidP="009E18F4">
      <w:pPr>
        <w:spacing w:line="255" w:lineRule="atLeast"/>
        <w:rPr>
          <w:rStyle w:val="Strong"/>
        </w:rPr>
      </w:pPr>
      <w:r w:rsidRPr="00637190">
        <w:rPr>
          <w:rStyle w:val="Strong"/>
        </w:rPr>
        <w:t>Joost Akkermans</w:t>
      </w:r>
    </w:p>
    <w:p w:rsidR="009E18F4" w:rsidRDefault="009E18F4" w:rsidP="009E18F4">
      <w:pPr>
        <w:spacing w:line="255" w:lineRule="atLeast"/>
        <w:rPr>
          <w:rStyle w:val="Hyperlink"/>
          <w:color w:val="auto"/>
        </w:rPr>
      </w:pPr>
      <w:r w:rsidRPr="00CF3565">
        <w:t xml:space="preserve">Philips </w:t>
      </w:r>
      <w:r w:rsidR="002712EC">
        <w:t>Group</w:t>
      </w:r>
      <w:r w:rsidRPr="00CF3565">
        <w:t xml:space="preserve"> Communications</w:t>
      </w:r>
      <w:r w:rsidRPr="00CF3565">
        <w:br/>
        <w:t xml:space="preserve">Tel: </w:t>
      </w:r>
      <w:r w:rsidRPr="00CF3565">
        <w:rPr>
          <w:rStyle w:val="baec5a81-e4d6-4674-97f3-e9220f0136c1"/>
        </w:rPr>
        <w:t>+</w:t>
      </w:r>
      <w:r w:rsidR="002712EC">
        <w:rPr>
          <w:rStyle w:val="baec5a81-e4d6-4674-97f3-e9220f0136c1"/>
        </w:rPr>
        <w:t xml:space="preserve"> 31631758996</w:t>
      </w:r>
      <w:r w:rsidRPr="00CF3565">
        <w:br/>
        <w:t xml:space="preserve">E-mail: </w:t>
      </w:r>
      <w:hyperlink r:id="rId10" w:history="1">
        <w:r w:rsidR="002712EC" w:rsidRPr="00DA74D6">
          <w:rPr>
            <w:rStyle w:val="Hyperlink"/>
          </w:rPr>
          <w:t>joost.akkermans@philips.com</w:t>
        </w:r>
      </w:hyperlink>
    </w:p>
    <w:p w:rsidR="002A5446" w:rsidRDefault="002A5446" w:rsidP="009E18F4">
      <w:pPr>
        <w:spacing w:line="255" w:lineRule="atLeast"/>
        <w:rPr>
          <w:rStyle w:val="Hyperlink"/>
          <w:color w:val="auto"/>
        </w:rPr>
      </w:pPr>
    </w:p>
    <w:p w:rsidR="00330F1C" w:rsidRPr="00E04D75" w:rsidRDefault="00330F1C" w:rsidP="002865C1">
      <w:pPr>
        <w:rPr>
          <w:rFonts w:cs="Arial"/>
          <w:b/>
          <w:bCs/>
          <w:szCs w:val="22"/>
        </w:rPr>
      </w:pPr>
    </w:p>
    <w:p w:rsidR="004610C4" w:rsidRPr="00E04D75" w:rsidRDefault="004610C4" w:rsidP="004610C4">
      <w:pPr>
        <w:rPr>
          <w:rFonts w:cs="Arial"/>
          <w:b/>
          <w:bCs/>
          <w:szCs w:val="22"/>
        </w:rPr>
      </w:pPr>
      <w:r w:rsidRPr="00E04D75">
        <w:rPr>
          <w:rFonts w:cs="Arial"/>
          <w:b/>
          <w:bCs/>
          <w:szCs w:val="22"/>
        </w:rPr>
        <w:t>About Royal Philips:</w:t>
      </w:r>
    </w:p>
    <w:p w:rsidR="00713F3C" w:rsidRPr="00637190" w:rsidRDefault="004610C4" w:rsidP="001247DA">
      <w:pPr>
        <w:rPr>
          <w:rFonts w:cs="Arial"/>
          <w:i/>
          <w:color w:val="000000"/>
          <w:szCs w:val="22"/>
        </w:rPr>
      </w:pPr>
      <w:r w:rsidRPr="00637190">
        <w:rPr>
          <w:rFonts w:cs="Arial"/>
          <w:i/>
          <w:szCs w:val="22"/>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w:t>
      </w:r>
      <w:r w:rsidR="00307F6E" w:rsidRPr="00637190">
        <w:rPr>
          <w:rFonts w:cs="Arial"/>
          <w:i/>
          <w:szCs w:val="22"/>
        </w:rPr>
        <w:t>on and employs approximately 112</w:t>
      </w:r>
      <w:r w:rsidRPr="00637190">
        <w:rPr>
          <w:rFonts w:cs="Arial"/>
          <w:i/>
          <w:szCs w:val="22"/>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1" w:history="1">
        <w:r w:rsidRPr="00637190">
          <w:rPr>
            <w:rStyle w:val="Hyperlink"/>
            <w:rFonts w:cs="Arial"/>
            <w:i/>
            <w:color w:val="auto"/>
            <w:szCs w:val="22"/>
          </w:rPr>
          <w:t>www.philips.com/newscenter</w:t>
        </w:r>
      </w:hyperlink>
      <w:r w:rsidRPr="00637190">
        <w:rPr>
          <w:rFonts w:cs="Arial"/>
          <w:i/>
          <w:szCs w:val="22"/>
        </w:rPr>
        <w:t xml:space="preserve">. </w:t>
      </w:r>
    </w:p>
    <w:sectPr w:rsidR="00713F3C" w:rsidRPr="00637190" w:rsidSect="006524F8">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CCA" w:rsidRDefault="00B46CCA">
      <w:r>
        <w:separator/>
      </w:r>
    </w:p>
  </w:endnote>
  <w:endnote w:type="continuationSeparator" w:id="0">
    <w:p w:rsidR="00B46CCA" w:rsidRDefault="00B4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89" w:rsidRDefault="00F17278" w:rsidP="006C4BDE">
    <w:pPr>
      <w:pStyle w:val="Footer"/>
      <w:framePr w:wrap="around" w:vAnchor="text" w:hAnchor="margin" w:xAlign="center" w:y="1"/>
      <w:rPr>
        <w:rStyle w:val="PageNumber"/>
      </w:rPr>
    </w:pPr>
    <w:r>
      <w:rPr>
        <w:rStyle w:val="PageNumber"/>
      </w:rPr>
      <w:fldChar w:fldCharType="begin"/>
    </w:r>
    <w:r w:rsidR="00D34B89">
      <w:rPr>
        <w:rStyle w:val="PageNumber"/>
      </w:rPr>
      <w:instrText xml:space="preserve">PAGE  </w:instrText>
    </w:r>
    <w:r>
      <w:rPr>
        <w:rStyle w:val="PageNumber"/>
      </w:rPr>
      <w:fldChar w:fldCharType="end"/>
    </w:r>
  </w:p>
  <w:p w:rsidR="00D34B89" w:rsidRDefault="00D34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89" w:rsidRPr="008912B1" w:rsidRDefault="00F17278"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D34B89" w:rsidRPr="008912B1">
      <w:rPr>
        <w:rStyle w:val="PageNumber"/>
        <w:sz w:val="20"/>
        <w:szCs w:val="20"/>
      </w:rPr>
      <w:instrText xml:space="preserve">PAGE  </w:instrText>
    </w:r>
    <w:r w:rsidRPr="008912B1">
      <w:rPr>
        <w:rStyle w:val="PageNumber"/>
        <w:sz w:val="20"/>
        <w:szCs w:val="20"/>
      </w:rPr>
      <w:fldChar w:fldCharType="separate"/>
    </w:r>
    <w:r w:rsidR="00637190">
      <w:rPr>
        <w:rStyle w:val="PageNumber"/>
        <w:noProof/>
        <w:sz w:val="20"/>
        <w:szCs w:val="20"/>
      </w:rPr>
      <w:t>1</w:t>
    </w:r>
    <w:r w:rsidRPr="008912B1">
      <w:rPr>
        <w:rStyle w:val="PageNumber"/>
        <w:sz w:val="20"/>
        <w:szCs w:val="20"/>
      </w:rPr>
      <w:fldChar w:fldCharType="end"/>
    </w:r>
    <w:r w:rsidR="00D34B89" w:rsidRPr="008912B1">
      <w:rPr>
        <w:rStyle w:val="PageNumber"/>
        <w:sz w:val="20"/>
        <w:szCs w:val="20"/>
      </w:rPr>
      <w:t xml:space="preserve"> of </w:t>
    </w:r>
    <w:r w:rsidRPr="008912B1">
      <w:rPr>
        <w:rStyle w:val="PageNumber"/>
        <w:sz w:val="20"/>
        <w:szCs w:val="20"/>
      </w:rPr>
      <w:fldChar w:fldCharType="begin"/>
    </w:r>
    <w:r w:rsidR="00D34B89" w:rsidRPr="008912B1">
      <w:rPr>
        <w:rStyle w:val="PageNumber"/>
        <w:sz w:val="20"/>
        <w:szCs w:val="20"/>
      </w:rPr>
      <w:instrText xml:space="preserve"> NUMPAGES </w:instrText>
    </w:r>
    <w:r w:rsidRPr="008912B1">
      <w:rPr>
        <w:rStyle w:val="PageNumber"/>
        <w:sz w:val="20"/>
        <w:szCs w:val="20"/>
      </w:rPr>
      <w:fldChar w:fldCharType="separate"/>
    </w:r>
    <w:r w:rsidR="00637190">
      <w:rPr>
        <w:rStyle w:val="PageNumber"/>
        <w:noProof/>
        <w:sz w:val="20"/>
        <w:szCs w:val="20"/>
      </w:rPr>
      <w:t>1</w:t>
    </w:r>
    <w:r w:rsidRPr="008912B1">
      <w:rPr>
        <w:rStyle w:val="PageNumber"/>
        <w:sz w:val="20"/>
        <w:szCs w:val="20"/>
      </w:rPr>
      <w:fldChar w:fldCharType="end"/>
    </w:r>
  </w:p>
  <w:p w:rsidR="00D34B89" w:rsidRPr="008912B1" w:rsidRDefault="00D34B89"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CCA" w:rsidRDefault="00B46CCA">
      <w:r>
        <w:separator/>
      </w:r>
    </w:p>
  </w:footnote>
  <w:footnote w:type="continuationSeparator" w:id="0">
    <w:p w:rsidR="00B46CCA" w:rsidRDefault="00B46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abstractNum w:abstractNumId="0">
    <w:nsid w:val="FFFFFF89"/>
    <w:multiLevelType w:val="singleLevel"/>
    <w:tmpl w:val="BC467E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A198D"/>
    <w:multiLevelType w:val="multilevel"/>
    <w:tmpl w:val="E4FAEA98"/>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B7E25"/>
    <w:multiLevelType w:val="multilevel"/>
    <w:tmpl w:val="3CCE1DB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8382F"/>
    <w:multiLevelType w:val="multilevel"/>
    <w:tmpl w:val="558A2252"/>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34803"/>
    <w:multiLevelType w:val="multilevel"/>
    <w:tmpl w:val="A3D6C8D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4FDE"/>
    <w:multiLevelType w:val="hybridMultilevel"/>
    <w:tmpl w:val="71DC7976"/>
    <w:lvl w:ilvl="0" w:tplc="0546D00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6BD3"/>
    <w:multiLevelType w:val="multilevel"/>
    <w:tmpl w:val="7EE6C7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226EC"/>
    <w:multiLevelType w:val="multilevel"/>
    <w:tmpl w:val="E5545AFC"/>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71753C"/>
    <w:multiLevelType w:val="hybridMultilevel"/>
    <w:tmpl w:val="A294ABCA"/>
    <w:lvl w:ilvl="0" w:tplc="02B2E0FE">
      <w:start w:val="1"/>
      <w:numFmt w:val="decimal"/>
      <w:lvlText w:val="%1"/>
      <w:lvlJc w:val="left"/>
      <w:pPr>
        <w:ind w:left="720" w:hanging="360"/>
      </w:pPr>
      <w:rPr>
        <w:rFonts w:ascii="Arial" w:eastAsia="Calibri" w:hAnsi="Arial" w:cs="Arial"/>
        <w:color w:val="1F497D"/>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1513F16"/>
    <w:multiLevelType w:val="multilevel"/>
    <w:tmpl w:val="BA8AF4A0"/>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2132A"/>
    <w:multiLevelType w:val="multilevel"/>
    <w:tmpl w:val="F244D61C"/>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2C5DA6"/>
    <w:multiLevelType w:val="multilevel"/>
    <w:tmpl w:val="D89EB28A"/>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96EAF"/>
    <w:multiLevelType w:val="multilevel"/>
    <w:tmpl w:val="0AFCD6A4"/>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C37EB0"/>
    <w:multiLevelType w:val="multilevel"/>
    <w:tmpl w:val="04B4D404"/>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6BBF"/>
    <w:multiLevelType w:val="multilevel"/>
    <w:tmpl w:val="9D00B842"/>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10"/>
  </w:num>
  <w:num w:numId="7">
    <w:abstractNumId w:val="11"/>
  </w:num>
  <w:num w:numId="8">
    <w:abstractNumId w:val="13"/>
  </w:num>
  <w:num w:numId="9">
    <w:abstractNumId w:val="3"/>
  </w:num>
  <w:num w:numId="10">
    <w:abstractNumId w:val="1"/>
  </w:num>
  <w:num w:numId="11">
    <w:abstractNumId w:val="7"/>
  </w:num>
  <w:num w:numId="12">
    <w:abstractNumId w:val="12"/>
  </w:num>
  <w:num w:numId="13">
    <w:abstractNumId w:val="14"/>
  </w:num>
  <w:num w:numId="14">
    <w:abstractNumId w:val="9"/>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Colangelo">
    <w15:presenceInfo w15:providerId="None" w15:userId="RobertColange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02FC"/>
    <w:rsid w:val="00010A23"/>
    <w:rsid w:val="00011206"/>
    <w:rsid w:val="00011378"/>
    <w:rsid w:val="00015CFE"/>
    <w:rsid w:val="00016325"/>
    <w:rsid w:val="00016412"/>
    <w:rsid w:val="0003699C"/>
    <w:rsid w:val="00042F2C"/>
    <w:rsid w:val="0005136A"/>
    <w:rsid w:val="00056358"/>
    <w:rsid w:val="0006044B"/>
    <w:rsid w:val="00062C71"/>
    <w:rsid w:val="00066ECF"/>
    <w:rsid w:val="000716BF"/>
    <w:rsid w:val="00072C55"/>
    <w:rsid w:val="000775A9"/>
    <w:rsid w:val="00081974"/>
    <w:rsid w:val="00081B9C"/>
    <w:rsid w:val="00083B3C"/>
    <w:rsid w:val="00090500"/>
    <w:rsid w:val="000908B1"/>
    <w:rsid w:val="000A3C20"/>
    <w:rsid w:val="000B6982"/>
    <w:rsid w:val="000C0B46"/>
    <w:rsid w:val="000C3164"/>
    <w:rsid w:val="000C6351"/>
    <w:rsid w:val="000E69F8"/>
    <w:rsid w:val="00106AF7"/>
    <w:rsid w:val="00111C5E"/>
    <w:rsid w:val="001179DB"/>
    <w:rsid w:val="00120DD9"/>
    <w:rsid w:val="00123FE0"/>
    <w:rsid w:val="001247DA"/>
    <w:rsid w:val="00132D40"/>
    <w:rsid w:val="0014148F"/>
    <w:rsid w:val="00143385"/>
    <w:rsid w:val="0014407F"/>
    <w:rsid w:val="001735B4"/>
    <w:rsid w:val="00175229"/>
    <w:rsid w:val="00177C6C"/>
    <w:rsid w:val="001816F9"/>
    <w:rsid w:val="001915C2"/>
    <w:rsid w:val="00193774"/>
    <w:rsid w:val="00196058"/>
    <w:rsid w:val="00196510"/>
    <w:rsid w:val="001A0697"/>
    <w:rsid w:val="001A38D5"/>
    <w:rsid w:val="001A47E2"/>
    <w:rsid w:val="001A588E"/>
    <w:rsid w:val="001C76F2"/>
    <w:rsid w:val="001C7B87"/>
    <w:rsid w:val="001D1682"/>
    <w:rsid w:val="001D56DC"/>
    <w:rsid w:val="001E1780"/>
    <w:rsid w:val="001E19E6"/>
    <w:rsid w:val="001F42D9"/>
    <w:rsid w:val="001F5063"/>
    <w:rsid w:val="001F646C"/>
    <w:rsid w:val="00202777"/>
    <w:rsid w:val="002029CA"/>
    <w:rsid w:val="00202F7A"/>
    <w:rsid w:val="0020690A"/>
    <w:rsid w:val="00207AA6"/>
    <w:rsid w:val="00211287"/>
    <w:rsid w:val="00212466"/>
    <w:rsid w:val="00212CD6"/>
    <w:rsid w:val="00216394"/>
    <w:rsid w:val="002235CC"/>
    <w:rsid w:val="00223ED8"/>
    <w:rsid w:val="0022727B"/>
    <w:rsid w:val="00231089"/>
    <w:rsid w:val="002369A8"/>
    <w:rsid w:val="002452C0"/>
    <w:rsid w:val="002460CE"/>
    <w:rsid w:val="00251FF8"/>
    <w:rsid w:val="002521AC"/>
    <w:rsid w:val="002535CD"/>
    <w:rsid w:val="00257B10"/>
    <w:rsid w:val="002712EC"/>
    <w:rsid w:val="002716D0"/>
    <w:rsid w:val="002731FA"/>
    <w:rsid w:val="002776C0"/>
    <w:rsid w:val="00280F43"/>
    <w:rsid w:val="00284CC7"/>
    <w:rsid w:val="002865C1"/>
    <w:rsid w:val="002902F6"/>
    <w:rsid w:val="002950F8"/>
    <w:rsid w:val="002A5101"/>
    <w:rsid w:val="002A5446"/>
    <w:rsid w:val="002A594D"/>
    <w:rsid w:val="002A7B86"/>
    <w:rsid w:val="002B2326"/>
    <w:rsid w:val="002B483E"/>
    <w:rsid w:val="002B575E"/>
    <w:rsid w:val="002C22F0"/>
    <w:rsid w:val="002C524B"/>
    <w:rsid w:val="002D1779"/>
    <w:rsid w:val="002D38B1"/>
    <w:rsid w:val="002D5438"/>
    <w:rsid w:val="002D6B9A"/>
    <w:rsid w:val="002E03CF"/>
    <w:rsid w:val="002E06E2"/>
    <w:rsid w:val="002E2B32"/>
    <w:rsid w:val="002E2F06"/>
    <w:rsid w:val="002F195F"/>
    <w:rsid w:val="002F5345"/>
    <w:rsid w:val="002F5FA3"/>
    <w:rsid w:val="0030499F"/>
    <w:rsid w:val="00305039"/>
    <w:rsid w:val="00307505"/>
    <w:rsid w:val="00307F6E"/>
    <w:rsid w:val="00311267"/>
    <w:rsid w:val="00311838"/>
    <w:rsid w:val="00315A14"/>
    <w:rsid w:val="00315A63"/>
    <w:rsid w:val="00317AB1"/>
    <w:rsid w:val="00322D17"/>
    <w:rsid w:val="00330540"/>
    <w:rsid w:val="003308EA"/>
    <w:rsid w:val="00330F1C"/>
    <w:rsid w:val="00335008"/>
    <w:rsid w:val="00337B7A"/>
    <w:rsid w:val="0034684D"/>
    <w:rsid w:val="003508D2"/>
    <w:rsid w:val="00353123"/>
    <w:rsid w:val="00354EAD"/>
    <w:rsid w:val="003556D8"/>
    <w:rsid w:val="0035669E"/>
    <w:rsid w:val="00361CCE"/>
    <w:rsid w:val="00362B00"/>
    <w:rsid w:val="003633DF"/>
    <w:rsid w:val="003762E9"/>
    <w:rsid w:val="0038396A"/>
    <w:rsid w:val="003859C0"/>
    <w:rsid w:val="00387C0B"/>
    <w:rsid w:val="0039087D"/>
    <w:rsid w:val="00391C63"/>
    <w:rsid w:val="00393BFD"/>
    <w:rsid w:val="003973F7"/>
    <w:rsid w:val="003A4F7D"/>
    <w:rsid w:val="003B10A6"/>
    <w:rsid w:val="003B2405"/>
    <w:rsid w:val="003B56F3"/>
    <w:rsid w:val="003C3934"/>
    <w:rsid w:val="003C427B"/>
    <w:rsid w:val="003C7950"/>
    <w:rsid w:val="003D378C"/>
    <w:rsid w:val="003D47DC"/>
    <w:rsid w:val="003E0D42"/>
    <w:rsid w:val="003E2232"/>
    <w:rsid w:val="003E61B5"/>
    <w:rsid w:val="003E7DAD"/>
    <w:rsid w:val="003F2792"/>
    <w:rsid w:val="003F423C"/>
    <w:rsid w:val="003F6FC0"/>
    <w:rsid w:val="003F73E2"/>
    <w:rsid w:val="00400B0F"/>
    <w:rsid w:val="00401A53"/>
    <w:rsid w:val="00402B16"/>
    <w:rsid w:val="00405133"/>
    <w:rsid w:val="00405DE8"/>
    <w:rsid w:val="004130CB"/>
    <w:rsid w:val="0042267D"/>
    <w:rsid w:val="004227AF"/>
    <w:rsid w:val="004239E5"/>
    <w:rsid w:val="004248A7"/>
    <w:rsid w:val="00424C95"/>
    <w:rsid w:val="00426554"/>
    <w:rsid w:val="00427C7C"/>
    <w:rsid w:val="00431252"/>
    <w:rsid w:val="004322FC"/>
    <w:rsid w:val="004378EB"/>
    <w:rsid w:val="00443A67"/>
    <w:rsid w:val="00457C0F"/>
    <w:rsid w:val="00460119"/>
    <w:rsid w:val="00460B68"/>
    <w:rsid w:val="004610C4"/>
    <w:rsid w:val="00463228"/>
    <w:rsid w:val="004654A7"/>
    <w:rsid w:val="0046610A"/>
    <w:rsid w:val="00466406"/>
    <w:rsid w:val="00466D48"/>
    <w:rsid w:val="00471632"/>
    <w:rsid w:val="00476281"/>
    <w:rsid w:val="00477F1D"/>
    <w:rsid w:val="004860AF"/>
    <w:rsid w:val="00486C51"/>
    <w:rsid w:val="0049013B"/>
    <w:rsid w:val="00491F32"/>
    <w:rsid w:val="004943B3"/>
    <w:rsid w:val="004A1C38"/>
    <w:rsid w:val="004B38E2"/>
    <w:rsid w:val="004B4CB0"/>
    <w:rsid w:val="004C1C4D"/>
    <w:rsid w:val="004C21F8"/>
    <w:rsid w:val="004C3E43"/>
    <w:rsid w:val="004C4513"/>
    <w:rsid w:val="004C4980"/>
    <w:rsid w:val="004C5818"/>
    <w:rsid w:val="004C6E4C"/>
    <w:rsid w:val="004D107B"/>
    <w:rsid w:val="004D545A"/>
    <w:rsid w:val="004E286A"/>
    <w:rsid w:val="004E362C"/>
    <w:rsid w:val="004E6E92"/>
    <w:rsid w:val="004F0871"/>
    <w:rsid w:val="004F35A1"/>
    <w:rsid w:val="004F4E13"/>
    <w:rsid w:val="00501881"/>
    <w:rsid w:val="00502ABA"/>
    <w:rsid w:val="0050594D"/>
    <w:rsid w:val="0051378E"/>
    <w:rsid w:val="005165DE"/>
    <w:rsid w:val="005233CF"/>
    <w:rsid w:val="005246BC"/>
    <w:rsid w:val="00527B6E"/>
    <w:rsid w:val="00535783"/>
    <w:rsid w:val="005441E3"/>
    <w:rsid w:val="00556505"/>
    <w:rsid w:val="005570E3"/>
    <w:rsid w:val="005576F3"/>
    <w:rsid w:val="005577C8"/>
    <w:rsid w:val="00557DAC"/>
    <w:rsid w:val="00563179"/>
    <w:rsid w:val="0057297A"/>
    <w:rsid w:val="00580460"/>
    <w:rsid w:val="00590BA7"/>
    <w:rsid w:val="005929FD"/>
    <w:rsid w:val="00593005"/>
    <w:rsid w:val="00596710"/>
    <w:rsid w:val="005A1267"/>
    <w:rsid w:val="005A622A"/>
    <w:rsid w:val="005B0614"/>
    <w:rsid w:val="005B1A8B"/>
    <w:rsid w:val="005B36BB"/>
    <w:rsid w:val="005C3621"/>
    <w:rsid w:val="005C753F"/>
    <w:rsid w:val="005D13C3"/>
    <w:rsid w:val="005E17FF"/>
    <w:rsid w:val="005E29E5"/>
    <w:rsid w:val="005E4D2C"/>
    <w:rsid w:val="005E642B"/>
    <w:rsid w:val="005E64DB"/>
    <w:rsid w:val="005F4A0D"/>
    <w:rsid w:val="006003FA"/>
    <w:rsid w:val="00601B47"/>
    <w:rsid w:val="006112D6"/>
    <w:rsid w:val="00611825"/>
    <w:rsid w:val="00622A8A"/>
    <w:rsid w:val="006355FD"/>
    <w:rsid w:val="00637190"/>
    <w:rsid w:val="006524F8"/>
    <w:rsid w:val="006532E3"/>
    <w:rsid w:val="00653CDB"/>
    <w:rsid w:val="00655342"/>
    <w:rsid w:val="00655CBF"/>
    <w:rsid w:val="00655E92"/>
    <w:rsid w:val="0066029E"/>
    <w:rsid w:val="00665CE3"/>
    <w:rsid w:val="00667C70"/>
    <w:rsid w:val="006859CA"/>
    <w:rsid w:val="00685E17"/>
    <w:rsid w:val="00696FE4"/>
    <w:rsid w:val="006A5D4C"/>
    <w:rsid w:val="006A663B"/>
    <w:rsid w:val="006A6B2B"/>
    <w:rsid w:val="006A712F"/>
    <w:rsid w:val="006B0C49"/>
    <w:rsid w:val="006B2AEE"/>
    <w:rsid w:val="006B700B"/>
    <w:rsid w:val="006B7D27"/>
    <w:rsid w:val="006C0F29"/>
    <w:rsid w:val="006C1482"/>
    <w:rsid w:val="006C386F"/>
    <w:rsid w:val="006C4AAC"/>
    <w:rsid w:val="006C4BDE"/>
    <w:rsid w:val="006D2568"/>
    <w:rsid w:val="006D2D70"/>
    <w:rsid w:val="006D4FB1"/>
    <w:rsid w:val="006F2C36"/>
    <w:rsid w:val="006F349C"/>
    <w:rsid w:val="006F4284"/>
    <w:rsid w:val="0070054D"/>
    <w:rsid w:val="00701610"/>
    <w:rsid w:val="00702C3C"/>
    <w:rsid w:val="007059EB"/>
    <w:rsid w:val="00713F3C"/>
    <w:rsid w:val="00714A8F"/>
    <w:rsid w:val="0071507A"/>
    <w:rsid w:val="007161B2"/>
    <w:rsid w:val="00720A8E"/>
    <w:rsid w:val="00724B0C"/>
    <w:rsid w:val="00726A13"/>
    <w:rsid w:val="00726D81"/>
    <w:rsid w:val="007432D7"/>
    <w:rsid w:val="00743944"/>
    <w:rsid w:val="0074483A"/>
    <w:rsid w:val="00745E51"/>
    <w:rsid w:val="007471B0"/>
    <w:rsid w:val="00752D7B"/>
    <w:rsid w:val="00753AB1"/>
    <w:rsid w:val="007552FD"/>
    <w:rsid w:val="00755EC5"/>
    <w:rsid w:val="00757DD0"/>
    <w:rsid w:val="007610C4"/>
    <w:rsid w:val="00762AF3"/>
    <w:rsid w:val="00763264"/>
    <w:rsid w:val="00774A5E"/>
    <w:rsid w:val="007800E9"/>
    <w:rsid w:val="007824AC"/>
    <w:rsid w:val="00783D53"/>
    <w:rsid w:val="0079153D"/>
    <w:rsid w:val="00791560"/>
    <w:rsid w:val="007926ED"/>
    <w:rsid w:val="0079328A"/>
    <w:rsid w:val="00797DCE"/>
    <w:rsid w:val="007A4F19"/>
    <w:rsid w:val="007A6344"/>
    <w:rsid w:val="007A648E"/>
    <w:rsid w:val="007B07E7"/>
    <w:rsid w:val="007B2423"/>
    <w:rsid w:val="007B5C6E"/>
    <w:rsid w:val="007C4376"/>
    <w:rsid w:val="007D12EA"/>
    <w:rsid w:val="007D4569"/>
    <w:rsid w:val="007E552E"/>
    <w:rsid w:val="007E56F4"/>
    <w:rsid w:val="007E639B"/>
    <w:rsid w:val="007F3E3E"/>
    <w:rsid w:val="00804C3B"/>
    <w:rsid w:val="008105CA"/>
    <w:rsid w:val="00810C92"/>
    <w:rsid w:val="008140A1"/>
    <w:rsid w:val="00825285"/>
    <w:rsid w:val="008267CA"/>
    <w:rsid w:val="00840D80"/>
    <w:rsid w:val="00842DE9"/>
    <w:rsid w:val="00845ED6"/>
    <w:rsid w:val="0085025A"/>
    <w:rsid w:val="0085061F"/>
    <w:rsid w:val="00852568"/>
    <w:rsid w:val="00854B36"/>
    <w:rsid w:val="00881C2E"/>
    <w:rsid w:val="0088363A"/>
    <w:rsid w:val="00884B2A"/>
    <w:rsid w:val="00885466"/>
    <w:rsid w:val="00885D64"/>
    <w:rsid w:val="008912B1"/>
    <w:rsid w:val="00891905"/>
    <w:rsid w:val="00895D9D"/>
    <w:rsid w:val="00897690"/>
    <w:rsid w:val="00897CA8"/>
    <w:rsid w:val="008A010D"/>
    <w:rsid w:val="008A0F00"/>
    <w:rsid w:val="008A7183"/>
    <w:rsid w:val="008C03FE"/>
    <w:rsid w:val="008C37D5"/>
    <w:rsid w:val="008C74BD"/>
    <w:rsid w:val="008D3D23"/>
    <w:rsid w:val="008D4B44"/>
    <w:rsid w:val="008F15A6"/>
    <w:rsid w:val="009055C3"/>
    <w:rsid w:val="00911765"/>
    <w:rsid w:val="00911A03"/>
    <w:rsid w:val="0093672C"/>
    <w:rsid w:val="00941643"/>
    <w:rsid w:val="00951EEB"/>
    <w:rsid w:val="00953055"/>
    <w:rsid w:val="00965102"/>
    <w:rsid w:val="0096753B"/>
    <w:rsid w:val="00972B12"/>
    <w:rsid w:val="00972CE0"/>
    <w:rsid w:val="009731C6"/>
    <w:rsid w:val="00977BD4"/>
    <w:rsid w:val="00980411"/>
    <w:rsid w:val="0098504E"/>
    <w:rsid w:val="0098588C"/>
    <w:rsid w:val="00987F5E"/>
    <w:rsid w:val="00991005"/>
    <w:rsid w:val="009946AF"/>
    <w:rsid w:val="00997073"/>
    <w:rsid w:val="009A12C2"/>
    <w:rsid w:val="009A495C"/>
    <w:rsid w:val="009B1252"/>
    <w:rsid w:val="009B1C1E"/>
    <w:rsid w:val="009C524C"/>
    <w:rsid w:val="009E18F4"/>
    <w:rsid w:val="009E2E5C"/>
    <w:rsid w:val="009F0522"/>
    <w:rsid w:val="009F5A77"/>
    <w:rsid w:val="00A034DF"/>
    <w:rsid w:val="00A064C8"/>
    <w:rsid w:val="00A11B8A"/>
    <w:rsid w:val="00A17B74"/>
    <w:rsid w:val="00A201C9"/>
    <w:rsid w:val="00A3410E"/>
    <w:rsid w:val="00A4536B"/>
    <w:rsid w:val="00A45F42"/>
    <w:rsid w:val="00A50D3A"/>
    <w:rsid w:val="00A52373"/>
    <w:rsid w:val="00A523B2"/>
    <w:rsid w:val="00A56584"/>
    <w:rsid w:val="00A56D29"/>
    <w:rsid w:val="00A63239"/>
    <w:rsid w:val="00A63493"/>
    <w:rsid w:val="00A6429E"/>
    <w:rsid w:val="00A655EE"/>
    <w:rsid w:val="00A74853"/>
    <w:rsid w:val="00A75005"/>
    <w:rsid w:val="00A77248"/>
    <w:rsid w:val="00A8031C"/>
    <w:rsid w:val="00A93916"/>
    <w:rsid w:val="00A96B1D"/>
    <w:rsid w:val="00AA203C"/>
    <w:rsid w:val="00AA34E1"/>
    <w:rsid w:val="00AA7C48"/>
    <w:rsid w:val="00AB6A31"/>
    <w:rsid w:val="00AB767E"/>
    <w:rsid w:val="00AC7128"/>
    <w:rsid w:val="00AD059A"/>
    <w:rsid w:val="00AD134F"/>
    <w:rsid w:val="00AD329F"/>
    <w:rsid w:val="00AD35B3"/>
    <w:rsid w:val="00AD3AC2"/>
    <w:rsid w:val="00AD3EC6"/>
    <w:rsid w:val="00AE494E"/>
    <w:rsid w:val="00AF046D"/>
    <w:rsid w:val="00AF26EB"/>
    <w:rsid w:val="00AF3D1F"/>
    <w:rsid w:val="00AF5F28"/>
    <w:rsid w:val="00AF6E51"/>
    <w:rsid w:val="00AF7AA0"/>
    <w:rsid w:val="00B01615"/>
    <w:rsid w:val="00B02D2B"/>
    <w:rsid w:val="00B0429F"/>
    <w:rsid w:val="00B07B06"/>
    <w:rsid w:val="00B10DA9"/>
    <w:rsid w:val="00B1133E"/>
    <w:rsid w:val="00B202AF"/>
    <w:rsid w:val="00B23CE9"/>
    <w:rsid w:val="00B2550A"/>
    <w:rsid w:val="00B25C28"/>
    <w:rsid w:val="00B326F9"/>
    <w:rsid w:val="00B45CAE"/>
    <w:rsid w:val="00B46CCA"/>
    <w:rsid w:val="00B47384"/>
    <w:rsid w:val="00B478DF"/>
    <w:rsid w:val="00B512D9"/>
    <w:rsid w:val="00B54DB0"/>
    <w:rsid w:val="00B55B52"/>
    <w:rsid w:val="00B564BD"/>
    <w:rsid w:val="00B609E9"/>
    <w:rsid w:val="00B6799D"/>
    <w:rsid w:val="00B754A8"/>
    <w:rsid w:val="00B83148"/>
    <w:rsid w:val="00B8780A"/>
    <w:rsid w:val="00B955C1"/>
    <w:rsid w:val="00B96466"/>
    <w:rsid w:val="00B967AA"/>
    <w:rsid w:val="00BA4088"/>
    <w:rsid w:val="00BA4DDC"/>
    <w:rsid w:val="00BD1C24"/>
    <w:rsid w:val="00BD2F99"/>
    <w:rsid w:val="00BD36AE"/>
    <w:rsid w:val="00BD4C8C"/>
    <w:rsid w:val="00BD7B01"/>
    <w:rsid w:val="00BF0A3C"/>
    <w:rsid w:val="00BF1CE5"/>
    <w:rsid w:val="00BF28C9"/>
    <w:rsid w:val="00BF3731"/>
    <w:rsid w:val="00BF3ABB"/>
    <w:rsid w:val="00BF5A13"/>
    <w:rsid w:val="00C02A8B"/>
    <w:rsid w:val="00C0351D"/>
    <w:rsid w:val="00C21F2C"/>
    <w:rsid w:val="00C22344"/>
    <w:rsid w:val="00C3045D"/>
    <w:rsid w:val="00C37824"/>
    <w:rsid w:val="00C4335A"/>
    <w:rsid w:val="00C44E44"/>
    <w:rsid w:val="00C46EB6"/>
    <w:rsid w:val="00C501CF"/>
    <w:rsid w:val="00C516FB"/>
    <w:rsid w:val="00C54C25"/>
    <w:rsid w:val="00C5555F"/>
    <w:rsid w:val="00C55B05"/>
    <w:rsid w:val="00C60E42"/>
    <w:rsid w:val="00C61C98"/>
    <w:rsid w:val="00C62F25"/>
    <w:rsid w:val="00C67938"/>
    <w:rsid w:val="00C6798F"/>
    <w:rsid w:val="00C715BF"/>
    <w:rsid w:val="00C75075"/>
    <w:rsid w:val="00C7558F"/>
    <w:rsid w:val="00C767C9"/>
    <w:rsid w:val="00C8696A"/>
    <w:rsid w:val="00C932B3"/>
    <w:rsid w:val="00C9372A"/>
    <w:rsid w:val="00C94492"/>
    <w:rsid w:val="00C95DF0"/>
    <w:rsid w:val="00CA0453"/>
    <w:rsid w:val="00CA2CE6"/>
    <w:rsid w:val="00CA2D61"/>
    <w:rsid w:val="00CB0F1E"/>
    <w:rsid w:val="00CB5756"/>
    <w:rsid w:val="00CB5C27"/>
    <w:rsid w:val="00CB5E28"/>
    <w:rsid w:val="00CD63C9"/>
    <w:rsid w:val="00CD6A55"/>
    <w:rsid w:val="00CE26E4"/>
    <w:rsid w:val="00CF0154"/>
    <w:rsid w:val="00CF3AC2"/>
    <w:rsid w:val="00CF5524"/>
    <w:rsid w:val="00CF62A3"/>
    <w:rsid w:val="00CF6683"/>
    <w:rsid w:val="00CF7220"/>
    <w:rsid w:val="00D03342"/>
    <w:rsid w:val="00D03D49"/>
    <w:rsid w:val="00D0461E"/>
    <w:rsid w:val="00D05694"/>
    <w:rsid w:val="00D10876"/>
    <w:rsid w:val="00D14714"/>
    <w:rsid w:val="00D150BC"/>
    <w:rsid w:val="00D30CF3"/>
    <w:rsid w:val="00D34B89"/>
    <w:rsid w:val="00D35F41"/>
    <w:rsid w:val="00D4051E"/>
    <w:rsid w:val="00D41AAE"/>
    <w:rsid w:val="00D41E38"/>
    <w:rsid w:val="00D42AB2"/>
    <w:rsid w:val="00D45051"/>
    <w:rsid w:val="00D53772"/>
    <w:rsid w:val="00D55E0C"/>
    <w:rsid w:val="00D563F2"/>
    <w:rsid w:val="00D57F9C"/>
    <w:rsid w:val="00D606DD"/>
    <w:rsid w:val="00D61956"/>
    <w:rsid w:val="00D619B8"/>
    <w:rsid w:val="00D709CD"/>
    <w:rsid w:val="00D75E31"/>
    <w:rsid w:val="00D81AAC"/>
    <w:rsid w:val="00D90CF6"/>
    <w:rsid w:val="00D93335"/>
    <w:rsid w:val="00D94918"/>
    <w:rsid w:val="00D94B46"/>
    <w:rsid w:val="00DA0611"/>
    <w:rsid w:val="00DA57E1"/>
    <w:rsid w:val="00DB0C42"/>
    <w:rsid w:val="00DB1E72"/>
    <w:rsid w:val="00DB29E8"/>
    <w:rsid w:val="00DB59D5"/>
    <w:rsid w:val="00DC21AF"/>
    <w:rsid w:val="00DC4E31"/>
    <w:rsid w:val="00DC5684"/>
    <w:rsid w:val="00DD1E40"/>
    <w:rsid w:val="00DD4044"/>
    <w:rsid w:val="00DD4DAF"/>
    <w:rsid w:val="00DD6052"/>
    <w:rsid w:val="00DD61B3"/>
    <w:rsid w:val="00DE5B01"/>
    <w:rsid w:val="00DE5E10"/>
    <w:rsid w:val="00DE6619"/>
    <w:rsid w:val="00E0273E"/>
    <w:rsid w:val="00E04D75"/>
    <w:rsid w:val="00E113A6"/>
    <w:rsid w:val="00E12907"/>
    <w:rsid w:val="00E14842"/>
    <w:rsid w:val="00E16E32"/>
    <w:rsid w:val="00E237EC"/>
    <w:rsid w:val="00E31D3C"/>
    <w:rsid w:val="00E32379"/>
    <w:rsid w:val="00E36807"/>
    <w:rsid w:val="00E46805"/>
    <w:rsid w:val="00E501FA"/>
    <w:rsid w:val="00E5198B"/>
    <w:rsid w:val="00E53E93"/>
    <w:rsid w:val="00E61832"/>
    <w:rsid w:val="00E636CA"/>
    <w:rsid w:val="00E6475F"/>
    <w:rsid w:val="00E74BD8"/>
    <w:rsid w:val="00E76BB9"/>
    <w:rsid w:val="00E805FB"/>
    <w:rsid w:val="00E8167D"/>
    <w:rsid w:val="00E8329E"/>
    <w:rsid w:val="00E84851"/>
    <w:rsid w:val="00E868B6"/>
    <w:rsid w:val="00E94233"/>
    <w:rsid w:val="00E975AE"/>
    <w:rsid w:val="00EA50FB"/>
    <w:rsid w:val="00EA6459"/>
    <w:rsid w:val="00EB12DD"/>
    <w:rsid w:val="00EB1DA8"/>
    <w:rsid w:val="00EB65DE"/>
    <w:rsid w:val="00EC2BC4"/>
    <w:rsid w:val="00EC57C8"/>
    <w:rsid w:val="00EC622A"/>
    <w:rsid w:val="00EC6616"/>
    <w:rsid w:val="00ED138A"/>
    <w:rsid w:val="00ED2EE8"/>
    <w:rsid w:val="00ED3838"/>
    <w:rsid w:val="00ED6408"/>
    <w:rsid w:val="00ED69FC"/>
    <w:rsid w:val="00EE3F4A"/>
    <w:rsid w:val="00EE5D0C"/>
    <w:rsid w:val="00EF048A"/>
    <w:rsid w:val="00EF1672"/>
    <w:rsid w:val="00EF2B73"/>
    <w:rsid w:val="00EF2CE8"/>
    <w:rsid w:val="00EF3FCD"/>
    <w:rsid w:val="00EF60C7"/>
    <w:rsid w:val="00F00D34"/>
    <w:rsid w:val="00F015AA"/>
    <w:rsid w:val="00F0205B"/>
    <w:rsid w:val="00F02810"/>
    <w:rsid w:val="00F117EB"/>
    <w:rsid w:val="00F11A02"/>
    <w:rsid w:val="00F127A2"/>
    <w:rsid w:val="00F16D81"/>
    <w:rsid w:val="00F17278"/>
    <w:rsid w:val="00F17558"/>
    <w:rsid w:val="00F231C4"/>
    <w:rsid w:val="00F2777C"/>
    <w:rsid w:val="00F27889"/>
    <w:rsid w:val="00F302E8"/>
    <w:rsid w:val="00F31DED"/>
    <w:rsid w:val="00F335CE"/>
    <w:rsid w:val="00F34DDB"/>
    <w:rsid w:val="00F40EE9"/>
    <w:rsid w:val="00F419FC"/>
    <w:rsid w:val="00F448CC"/>
    <w:rsid w:val="00F44FD7"/>
    <w:rsid w:val="00F458BF"/>
    <w:rsid w:val="00F468F1"/>
    <w:rsid w:val="00F5294E"/>
    <w:rsid w:val="00F52A7C"/>
    <w:rsid w:val="00F53380"/>
    <w:rsid w:val="00F543AA"/>
    <w:rsid w:val="00F55C36"/>
    <w:rsid w:val="00F563D0"/>
    <w:rsid w:val="00F57A0B"/>
    <w:rsid w:val="00F65CFD"/>
    <w:rsid w:val="00F67B21"/>
    <w:rsid w:val="00F75AA2"/>
    <w:rsid w:val="00F81405"/>
    <w:rsid w:val="00F81A56"/>
    <w:rsid w:val="00F824BE"/>
    <w:rsid w:val="00F874A8"/>
    <w:rsid w:val="00F877C9"/>
    <w:rsid w:val="00F87998"/>
    <w:rsid w:val="00F94C51"/>
    <w:rsid w:val="00F95AF7"/>
    <w:rsid w:val="00F967BE"/>
    <w:rsid w:val="00FA27C0"/>
    <w:rsid w:val="00FB3059"/>
    <w:rsid w:val="00FB56AB"/>
    <w:rsid w:val="00FC038F"/>
    <w:rsid w:val="00FC2C3E"/>
    <w:rsid w:val="00FD02F2"/>
    <w:rsid w:val="00FD059F"/>
    <w:rsid w:val="00FD16CE"/>
    <w:rsid w:val="00FD6791"/>
    <w:rsid w:val="00FE22CA"/>
    <w:rsid w:val="00FE58CE"/>
    <w:rsid w:val="00FE5F70"/>
    <w:rsid w:val="00FE70C9"/>
    <w:rsid w:val="00FE77FB"/>
    <w:rsid w:val="00FF2122"/>
    <w:rsid w:val="00FF6E6C"/>
    <w:rsid w:val="00F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paragraph" w:styleId="Heading4">
    <w:name w:val="heading 4"/>
    <w:basedOn w:val="Normal"/>
    <w:next w:val="Normal"/>
    <w:link w:val="Heading4Char"/>
    <w:qFormat/>
    <w:rsid w:val="00D0461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D046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paragraph" w:styleId="ListBullet">
    <w:name w:val="List Bullet"/>
    <w:basedOn w:val="Normal"/>
    <w:rsid w:val="00A50D3A"/>
    <w:pPr>
      <w:numPr>
        <w:numId w:val="1"/>
      </w:numPr>
      <w:contextualSpacing/>
    </w:pPr>
  </w:style>
  <w:style w:type="paragraph" w:styleId="BalloonText">
    <w:name w:val="Balloon Text"/>
    <w:basedOn w:val="Normal"/>
    <w:link w:val="BalloonTextChar"/>
    <w:rsid w:val="00EB12DD"/>
    <w:rPr>
      <w:rFonts w:ascii="Tahoma" w:hAnsi="Tahoma"/>
      <w:sz w:val="16"/>
      <w:szCs w:val="16"/>
    </w:rPr>
  </w:style>
  <w:style w:type="character" w:customStyle="1" w:styleId="BalloonTextChar">
    <w:name w:val="Balloon Text Char"/>
    <w:link w:val="BalloonText"/>
    <w:rsid w:val="00EB12DD"/>
    <w:rPr>
      <w:rFonts w:ascii="Tahoma" w:hAnsi="Tahoma" w:cs="Tahoma"/>
      <w:sz w:val="16"/>
      <w:szCs w:val="16"/>
    </w:rPr>
  </w:style>
  <w:style w:type="paragraph" w:styleId="ListParagraph">
    <w:name w:val="List Paragraph"/>
    <w:basedOn w:val="Normal"/>
    <w:uiPriority w:val="34"/>
    <w:qFormat/>
    <w:rsid w:val="00E113A6"/>
    <w:pPr>
      <w:ind w:left="720"/>
    </w:pPr>
    <w:rPr>
      <w:rFonts w:ascii="Calibri" w:eastAsia="Calibri" w:hAnsi="Calibri"/>
      <w:szCs w:val="22"/>
    </w:rPr>
  </w:style>
  <w:style w:type="character" w:customStyle="1" w:styleId="Heading4Char">
    <w:name w:val="Heading 4 Char"/>
    <w:link w:val="Heading4"/>
    <w:semiHidden/>
    <w:rsid w:val="00D0461E"/>
    <w:rPr>
      <w:rFonts w:ascii="Calibri" w:eastAsia="Times New Roman" w:hAnsi="Calibri" w:cs="Times New Roman"/>
      <w:b/>
      <w:bCs/>
      <w:sz w:val="28"/>
      <w:szCs w:val="28"/>
    </w:rPr>
  </w:style>
  <w:style w:type="character" w:customStyle="1" w:styleId="Heading5Char">
    <w:name w:val="Heading 5 Char"/>
    <w:link w:val="Heading5"/>
    <w:semiHidden/>
    <w:rsid w:val="00D0461E"/>
    <w:rPr>
      <w:rFonts w:ascii="Calibri" w:eastAsia="Times New Roman" w:hAnsi="Calibri" w:cs="Times New Roman"/>
      <w:b/>
      <w:bCs/>
      <w:i/>
      <w:iCs/>
      <w:sz w:val="26"/>
      <w:szCs w:val="26"/>
    </w:rPr>
  </w:style>
  <w:style w:type="character" w:styleId="Strong">
    <w:name w:val="Strong"/>
    <w:uiPriority w:val="22"/>
    <w:qFormat/>
    <w:rsid w:val="00D0461E"/>
    <w:rPr>
      <w:b/>
      <w:bCs/>
    </w:rPr>
  </w:style>
  <w:style w:type="paragraph" w:customStyle="1" w:styleId="SSLSubheads">
    <w:name w:val="SSL Subheads"/>
    <w:basedOn w:val="Normal"/>
    <w:rsid w:val="00CA0453"/>
    <w:pPr>
      <w:spacing w:before="200" w:after="40" w:line="320" w:lineRule="exact"/>
    </w:pPr>
    <w:rPr>
      <w:rFonts w:ascii="Times New Roman" w:hAnsi="Times New Roman"/>
      <w:b/>
      <w:sz w:val="28"/>
    </w:rPr>
  </w:style>
  <w:style w:type="character" w:styleId="CommentReference">
    <w:name w:val="annotation reference"/>
    <w:rsid w:val="002B575E"/>
    <w:rPr>
      <w:sz w:val="16"/>
      <w:szCs w:val="16"/>
    </w:rPr>
  </w:style>
  <w:style w:type="paragraph" w:styleId="CommentText">
    <w:name w:val="annotation text"/>
    <w:basedOn w:val="Normal"/>
    <w:link w:val="CommentTextChar"/>
    <w:rsid w:val="002B575E"/>
    <w:rPr>
      <w:sz w:val="20"/>
      <w:szCs w:val="20"/>
    </w:rPr>
  </w:style>
  <w:style w:type="character" w:customStyle="1" w:styleId="CommentTextChar">
    <w:name w:val="Comment Text Char"/>
    <w:link w:val="CommentText"/>
    <w:rsid w:val="002B575E"/>
    <w:rPr>
      <w:rFonts w:ascii="Arial" w:hAnsi="Arial"/>
    </w:rPr>
  </w:style>
  <w:style w:type="paragraph" w:styleId="CommentSubject">
    <w:name w:val="annotation subject"/>
    <w:basedOn w:val="CommentText"/>
    <w:next w:val="CommentText"/>
    <w:link w:val="CommentSubjectChar"/>
    <w:rsid w:val="002B575E"/>
    <w:rPr>
      <w:b/>
      <w:bCs/>
    </w:rPr>
  </w:style>
  <w:style w:type="character" w:customStyle="1" w:styleId="CommentSubjectChar">
    <w:name w:val="Comment Subject Char"/>
    <w:link w:val="CommentSubject"/>
    <w:rsid w:val="002B575E"/>
    <w:rPr>
      <w:rFonts w:ascii="Arial" w:hAnsi="Arial"/>
      <w:b/>
      <w:bCs/>
    </w:rPr>
  </w:style>
  <w:style w:type="character" w:styleId="Emphasis">
    <w:name w:val="Emphasis"/>
    <w:uiPriority w:val="20"/>
    <w:qFormat/>
    <w:rsid w:val="002F5345"/>
    <w:rPr>
      <w:i/>
      <w:iCs/>
    </w:rPr>
  </w:style>
  <w:style w:type="character" w:styleId="FollowedHyperlink">
    <w:name w:val="FollowedHyperlink"/>
    <w:basedOn w:val="DefaultParagraphFont"/>
    <w:rsid w:val="00083B3C"/>
    <w:rPr>
      <w:color w:val="800080" w:themeColor="followedHyperlink"/>
      <w:u w:val="single"/>
    </w:rPr>
  </w:style>
  <w:style w:type="character" w:customStyle="1" w:styleId="baec5a81-e4d6-4674-97f3-e9220f0136c1">
    <w:name w:val="baec5a81-e4d6-4674-97f3-e9220f0136c1"/>
    <w:rsid w:val="009E18F4"/>
  </w:style>
  <w:style w:type="paragraph" w:styleId="PlainText">
    <w:name w:val="Plain Text"/>
    <w:basedOn w:val="Normal"/>
    <w:link w:val="PlainTextChar"/>
    <w:uiPriority w:val="99"/>
    <w:semiHidden/>
    <w:unhideWhenUsed/>
    <w:rsid w:val="002712EC"/>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2712EC"/>
    <w:rPr>
      <w:rFonts w:ascii="Calibri" w:eastAsiaTheme="minorHAnsi" w:hAnsi="Calibri" w:cs="Calibri"/>
      <w:sz w:val="22"/>
      <w:szCs w:val="22"/>
    </w:rPr>
  </w:style>
  <w:style w:type="character" w:customStyle="1" w:styleId="greenclrfnt">
    <w:name w:val="greenclrfnt"/>
    <w:basedOn w:val="DefaultParagraphFont"/>
    <w:rsid w:val="00271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paragraph" w:styleId="Heading4">
    <w:name w:val="heading 4"/>
    <w:basedOn w:val="Normal"/>
    <w:next w:val="Normal"/>
    <w:link w:val="Heading4Char"/>
    <w:qFormat/>
    <w:rsid w:val="00D0461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D046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paragraph" w:styleId="ListBullet">
    <w:name w:val="List Bullet"/>
    <w:basedOn w:val="Normal"/>
    <w:rsid w:val="00A50D3A"/>
    <w:pPr>
      <w:numPr>
        <w:numId w:val="1"/>
      </w:numPr>
      <w:contextualSpacing/>
    </w:pPr>
  </w:style>
  <w:style w:type="paragraph" w:styleId="BalloonText">
    <w:name w:val="Balloon Text"/>
    <w:basedOn w:val="Normal"/>
    <w:link w:val="BalloonTextChar"/>
    <w:rsid w:val="00EB12DD"/>
    <w:rPr>
      <w:rFonts w:ascii="Tahoma" w:hAnsi="Tahoma"/>
      <w:sz w:val="16"/>
      <w:szCs w:val="16"/>
    </w:rPr>
  </w:style>
  <w:style w:type="character" w:customStyle="1" w:styleId="BalloonTextChar">
    <w:name w:val="Balloon Text Char"/>
    <w:link w:val="BalloonText"/>
    <w:rsid w:val="00EB12DD"/>
    <w:rPr>
      <w:rFonts w:ascii="Tahoma" w:hAnsi="Tahoma" w:cs="Tahoma"/>
      <w:sz w:val="16"/>
      <w:szCs w:val="16"/>
    </w:rPr>
  </w:style>
  <w:style w:type="paragraph" w:styleId="ListParagraph">
    <w:name w:val="List Paragraph"/>
    <w:basedOn w:val="Normal"/>
    <w:uiPriority w:val="34"/>
    <w:qFormat/>
    <w:rsid w:val="00E113A6"/>
    <w:pPr>
      <w:ind w:left="720"/>
    </w:pPr>
    <w:rPr>
      <w:rFonts w:ascii="Calibri" w:eastAsia="Calibri" w:hAnsi="Calibri"/>
      <w:szCs w:val="22"/>
    </w:rPr>
  </w:style>
  <w:style w:type="character" w:customStyle="1" w:styleId="Heading4Char">
    <w:name w:val="Heading 4 Char"/>
    <w:link w:val="Heading4"/>
    <w:semiHidden/>
    <w:rsid w:val="00D0461E"/>
    <w:rPr>
      <w:rFonts w:ascii="Calibri" w:eastAsia="Times New Roman" w:hAnsi="Calibri" w:cs="Times New Roman"/>
      <w:b/>
      <w:bCs/>
      <w:sz w:val="28"/>
      <w:szCs w:val="28"/>
    </w:rPr>
  </w:style>
  <w:style w:type="character" w:customStyle="1" w:styleId="Heading5Char">
    <w:name w:val="Heading 5 Char"/>
    <w:link w:val="Heading5"/>
    <w:semiHidden/>
    <w:rsid w:val="00D0461E"/>
    <w:rPr>
      <w:rFonts w:ascii="Calibri" w:eastAsia="Times New Roman" w:hAnsi="Calibri" w:cs="Times New Roman"/>
      <w:b/>
      <w:bCs/>
      <w:i/>
      <w:iCs/>
      <w:sz w:val="26"/>
      <w:szCs w:val="26"/>
    </w:rPr>
  </w:style>
  <w:style w:type="character" w:styleId="Strong">
    <w:name w:val="Strong"/>
    <w:uiPriority w:val="22"/>
    <w:qFormat/>
    <w:rsid w:val="00D0461E"/>
    <w:rPr>
      <w:b/>
      <w:bCs/>
    </w:rPr>
  </w:style>
  <w:style w:type="paragraph" w:customStyle="1" w:styleId="SSLSubheads">
    <w:name w:val="SSL Subheads"/>
    <w:basedOn w:val="Normal"/>
    <w:rsid w:val="00CA0453"/>
    <w:pPr>
      <w:spacing w:before="200" w:after="40" w:line="320" w:lineRule="exact"/>
    </w:pPr>
    <w:rPr>
      <w:rFonts w:ascii="Times New Roman" w:hAnsi="Times New Roman"/>
      <w:b/>
      <w:sz w:val="28"/>
    </w:rPr>
  </w:style>
  <w:style w:type="character" w:styleId="CommentReference">
    <w:name w:val="annotation reference"/>
    <w:rsid w:val="002B575E"/>
    <w:rPr>
      <w:sz w:val="16"/>
      <w:szCs w:val="16"/>
    </w:rPr>
  </w:style>
  <w:style w:type="paragraph" w:styleId="CommentText">
    <w:name w:val="annotation text"/>
    <w:basedOn w:val="Normal"/>
    <w:link w:val="CommentTextChar"/>
    <w:rsid w:val="002B575E"/>
    <w:rPr>
      <w:sz w:val="20"/>
      <w:szCs w:val="20"/>
    </w:rPr>
  </w:style>
  <w:style w:type="character" w:customStyle="1" w:styleId="CommentTextChar">
    <w:name w:val="Comment Text Char"/>
    <w:link w:val="CommentText"/>
    <w:rsid w:val="002B575E"/>
    <w:rPr>
      <w:rFonts w:ascii="Arial" w:hAnsi="Arial"/>
    </w:rPr>
  </w:style>
  <w:style w:type="paragraph" w:styleId="CommentSubject">
    <w:name w:val="annotation subject"/>
    <w:basedOn w:val="CommentText"/>
    <w:next w:val="CommentText"/>
    <w:link w:val="CommentSubjectChar"/>
    <w:rsid w:val="002B575E"/>
    <w:rPr>
      <w:b/>
      <w:bCs/>
    </w:rPr>
  </w:style>
  <w:style w:type="character" w:customStyle="1" w:styleId="CommentSubjectChar">
    <w:name w:val="Comment Subject Char"/>
    <w:link w:val="CommentSubject"/>
    <w:rsid w:val="002B575E"/>
    <w:rPr>
      <w:rFonts w:ascii="Arial" w:hAnsi="Arial"/>
      <w:b/>
      <w:bCs/>
    </w:rPr>
  </w:style>
  <w:style w:type="character" w:styleId="Emphasis">
    <w:name w:val="Emphasis"/>
    <w:uiPriority w:val="20"/>
    <w:qFormat/>
    <w:rsid w:val="002F5345"/>
    <w:rPr>
      <w:i/>
      <w:iCs/>
    </w:rPr>
  </w:style>
  <w:style w:type="character" w:styleId="FollowedHyperlink">
    <w:name w:val="FollowedHyperlink"/>
    <w:basedOn w:val="DefaultParagraphFont"/>
    <w:rsid w:val="00083B3C"/>
    <w:rPr>
      <w:color w:val="800080" w:themeColor="followedHyperlink"/>
      <w:u w:val="single"/>
    </w:rPr>
  </w:style>
  <w:style w:type="character" w:customStyle="1" w:styleId="baec5a81-e4d6-4674-97f3-e9220f0136c1">
    <w:name w:val="baec5a81-e4d6-4674-97f3-e9220f0136c1"/>
    <w:rsid w:val="009E18F4"/>
  </w:style>
  <w:style w:type="paragraph" w:styleId="PlainText">
    <w:name w:val="Plain Text"/>
    <w:basedOn w:val="Normal"/>
    <w:link w:val="PlainTextChar"/>
    <w:uiPriority w:val="99"/>
    <w:semiHidden/>
    <w:unhideWhenUsed/>
    <w:rsid w:val="002712EC"/>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2712EC"/>
    <w:rPr>
      <w:rFonts w:ascii="Calibri" w:eastAsiaTheme="minorHAnsi" w:hAnsi="Calibri" w:cs="Calibri"/>
      <w:sz w:val="22"/>
      <w:szCs w:val="22"/>
    </w:rPr>
  </w:style>
  <w:style w:type="character" w:customStyle="1" w:styleId="greenclrfnt">
    <w:name w:val="greenclrfnt"/>
    <w:basedOn w:val="DefaultParagraphFont"/>
    <w:rsid w:val="0027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5261">
      <w:bodyDiv w:val="1"/>
      <w:marLeft w:val="0"/>
      <w:marRight w:val="0"/>
      <w:marTop w:val="0"/>
      <w:marBottom w:val="0"/>
      <w:divBdr>
        <w:top w:val="none" w:sz="0" w:space="0" w:color="auto"/>
        <w:left w:val="none" w:sz="0" w:space="0" w:color="auto"/>
        <w:bottom w:val="none" w:sz="0" w:space="0" w:color="auto"/>
        <w:right w:val="none" w:sz="0" w:space="0" w:color="auto"/>
      </w:divBdr>
    </w:div>
    <w:div w:id="142898045">
      <w:bodyDiv w:val="1"/>
      <w:marLeft w:val="0"/>
      <w:marRight w:val="0"/>
      <w:marTop w:val="0"/>
      <w:marBottom w:val="0"/>
      <w:divBdr>
        <w:top w:val="none" w:sz="0" w:space="0" w:color="auto"/>
        <w:left w:val="none" w:sz="0" w:space="0" w:color="auto"/>
        <w:bottom w:val="none" w:sz="0" w:space="0" w:color="auto"/>
        <w:right w:val="none" w:sz="0" w:space="0" w:color="auto"/>
      </w:divBdr>
    </w:div>
    <w:div w:id="266430685">
      <w:bodyDiv w:val="1"/>
      <w:marLeft w:val="0"/>
      <w:marRight w:val="0"/>
      <w:marTop w:val="0"/>
      <w:marBottom w:val="0"/>
      <w:divBdr>
        <w:top w:val="none" w:sz="0" w:space="0" w:color="auto"/>
        <w:left w:val="none" w:sz="0" w:space="0" w:color="auto"/>
        <w:bottom w:val="none" w:sz="0" w:space="0" w:color="auto"/>
        <w:right w:val="none" w:sz="0" w:space="0" w:color="auto"/>
      </w:divBdr>
    </w:div>
    <w:div w:id="533885602">
      <w:bodyDiv w:val="1"/>
      <w:marLeft w:val="0"/>
      <w:marRight w:val="0"/>
      <w:marTop w:val="0"/>
      <w:marBottom w:val="0"/>
      <w:divBdr>
        <w:top w:val="none" w:sz="0" w:space="0" w:color="auto"/>
        <w:left w:val="none" w:sz="0" w:space="0" w:color="auto"/>
        <w:bottom w:val="none" w:sz="0" w:space="0" w:color="auto"/>
        <w:right w:val="none" w:sz="0" w:space="0" w:color="auto"/>
      </w:divBdr>
      <w:divsChild>
        <w:div w:id="669676923">
          <w:marLeft w:val="0"/>
          <w:marRight w:val="0"/>
          <w:marTop w:val="0"/>
          <w:marBottom w:val="0"/>
          <w:divBdr>
            <w:top w:val="none" w:sz="0" w:space="0" w:color="auto"/>
            <w:left w:val="none" w:sz="0" w:space="0" w:color="auto"/>
            <w:bottom w:val="none" w:sz="0" w:space="0" w:color="auto"/>
            <w:right w:val="none" w:sz="0" w:space="0" w:color="auto"/>
          </w:divBdr>
          <w:divsChild>
            <w:div w:id="1528446147">
              <w:marLeft w:val="0"/>
              <w:marRight w:val="0"/>
              <w:marTop w:val="0"/>
              <w:marBottom w:val="0"/>
              <w:divBdr>
                <w:top w:val="none" w:sz="0" w:space="0" w:color="auto"/>
                <w:left w:val="none" w:sz="0" w:space="0" w:color="auto"/>
                <w:bottom w:val="none" w:sz="0" w:space="0" w:color="auto"/>
                <w:right w:val="none" w:sz="0" w:space="0" w:color="auto"/>
              </w:divBdr>
              <w:divsChild>
                <w:div w:id="1372999968">
                  <w:marLeft w:val="0"/>
                  <w:marRight w:val="0"/>
                  <w:marTop w:val="0"/>
                  <w:marBottom w:val="0"/>
                  <w:divBdr>
                    <w:top w:val="none" w:sz="0" w:space="0" w:color="auto"/>
                    <w:left w:val="none" w:sz="0" w:space="0" w:color="auto"/>
                    <w:bottom w:val="none" w:sz="0" w:space="0" w:color="auto"/>
                    <w:right w:val="none" w:sz="0" w:space="0" w:color="auto"/>
                  </w:divBdr>
                  <w:divsChild>
                    <w:div w:id="19749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6405">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61970135">
      <w:bodyDiv w:val="1"/>
      <w:marLeft w:val="0"/>
      <w:marRight w:val="0"/>
      <w:marTop w:val="0"/>
      <w:marBottom w:val="0"/>
      <w:divBdr>
        <w:top w:val="none" w:sz="0" w:space="0" w:color="auto"/>
        <w:left w:val="none" w:sz="0" w:space="0" w:color="auto"/>
        <w:bottom w:val="none" w:sz="0" w:space="0" w:color="auto"/>
        <w:right w:val="none" w:sz="0" w:space="0" w:color="auto"/>
      </w:divBdr>
    </w:div>
    <w:div w:id="1240675084">
      <w:bodyDiv w:val="1"/>
      <w:marLeft w:val="30"/>
      <w:marRight w:val="30"/>
      <w:marTop w:val="0"/>
      <w:marBottom w:val="0"/>
      <w:divBdr>
        <w:top w:val="none" w:sz="0" w:space="0" w:color="auto"/>
        <w:left w:val="none" w:sz="0" w:space="0" w:color="auto"/>
        <w:bottom w:val="none" w:sz="0" w:space="0" w:color="auto"/>
        <w:right w:val="none" w:sz="0" w:space="0" w:color="auto"/>
      </w:divBdr>
      <w:divsChild>
        <w:div w:id="691297729">
          <w:marLeft w:val="0"/>
          <w:marRight w:val="0"/>
          <w:marTop w:val="0"/>
          <w:marBottom w:val="0"/>
          <w:divBdr>
            <w:top w:val="none" w:sz="0" w:space="0" w:color="auto"/>
            <w:left w:val="none" w:sz="0" w:space="0" w:color="auto"/>
            <w:bottom w:val="none" w:sz="0" w:space="0" w:color="auto"/>
            <w:right w:val="none" w:sz="0" w:space="0" w:color="auto"/>
          </w:divBdr>
          <w:divsChild>
            <w:div w:id="16393610">
              <w:marLeft w:val="0"/>
              <w:marRight w:val="0"/>
              <w:marTop w:val="0"/>
              <w:marBottom w:val="0"/>
              <w:divBdr>
                <w:top w:val="none" w:sz="0" w:space="0" w:color="auto"/>
                <w:left w:val="none" w:sz="0" w:space="0" w:color="auto"/>
                <w:bottom w:val="none" w:sz="0" w:space="0" w:color="auto"/>
                <w:right w:val="none" w:sz="0" w:space="0" w:color="auto"/>
              </w:divBdr>
              <w:divsChild>
                <w:div w:id="16177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8666">
      <w:bodyDiv w:val="1"/>
      <w:marLeft w:val="0"/>
      <w:marRight w:val="0"/>
      <w:marTop w:val="0"/>
      <w:marBottom w:val="0"/>
      <w:divBdr>
        <w:top w:val="none" w:sz="0" w:space="0" w:color="auto"/>
        <w:left w:val="none" w:sz="0" w:space="0" w:color="auto"/>
        <w:bottom w:val="none" w:sz="0" w:space="0" w:color="auto"/>
        <w:right w:val="none" w:sz="0" w:space="0" w:color="auto"/>
      </w:divBdr>
    </w:div>
    <w:div w:id="1594045643">
      <w:bodyDiv w:val="1"/>
      <w:marLeft w:val="0"/>
      <w:marRight w:val="0"/>
      <w:marTop w:val="0"/>
      <w:marBottom w:val="0"/>
      <w:divBdr>
        <w:top w:val="none" w:sz="0" w:space="0" w:color="auto"/>
        <w:left w:val="none" w:sz="0" w:space="0" w:color="auto"/>
        <w:bottom w:val="none" w:sz="0" w:space="0" w:color="auto"/>
        <w:right w:val="none" w:sz="0" w:space="0" w:color="auto"/>
      </w:divBdr>
    </w:div>
    <w:div w:id="1606813367">
      <w:bodyDiv w:val="1"/>
      <w:marLeft w:val="30"/>
      <w:marRight w:val="30"/>
      <w:marTop w:val="0"/>
      <w:marBottom w:val="0"/>
      <w:divBdr>
        <w:top w:val="none" w:sz="0" w:space="0" w:color="auto"/>
        <w:left w:val="none" w:sz="0" w:space="0" w:color="auto"/>
        <w:bottom w:val="none" w:sz="0" w:space="0" w:color="auto"/>
        <w:right w:val="none" w:sz="0" w:space="0" w:color="auto"/>
      </w:divBdr>
      <w:divsChild>
        <w:div w:id="667975151">
          <w:marLeft w:val="0"/>
          <w:marRight w:val="0"/>
          <w:marTop w:val="0"/>
          <w:marBottom w:val="0"/>
          <w:divBdr>
            <w:top w:val="none" w:sz="0" w:space="0" w:color="auto"/>
            <w:left w:val="none" w:sz="0" w:space="0" w:color="auto"/>
            <w:bottom w:val="none" w:sz="0" w:space="0" w:color="auto"/>
            <w:right w:val="none" w:sz="0" w:space="0" w:color="auto"/>
          </w:divBdr>
          <w:divsChild>
            <w:div w:id="1959490345">
              <w:marLeft w:val="0"/>
              <w:marRight w:val="0"/>
              <w:marTop w:val="0"/>
              <w:marBottom w:val="0"/>
              <w:divBdr>
                <w:top w:val="none" w:sz="0" w:space="0" w:color="auto"/>
                <w:left w:val="none" w:sz="0" w:space="0" w:color="auto"/>
                <w:bottom w:val="none" w:sz="0" w:space="0" w:color="auto"/>
                <w:right w:val="none" w:sz="0" w:space="0" w:color="auto"/>
              </w:divBdr>
              <w:divsChild>
                <w:div w:id="19261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61989">
      <w:bodyDiv w:val="1"/>
      <w:marLeft w:val="0"/>
      <w:marRight w:val="0"/>
      <w:marTop w:val="0"/>
      <w:marBottom w:val="0"/>
      <w:divBdr>
        <w:top w:val="none" w:sz="0" w:space="0" w:color="auto"/>
        <w:left w:val="none" w:sz="0" w:space="0" w:color="auto"/>
        <w:bottom w:val="none" w:sz="0" w:space="0" w:color="auto"/>
        <w:right w:val="none" w:sz="0" w:space="0" w:color="auto"/>
      </w:divBdr>
      <w:divsChild>
        <w:div w:id="565803803">
          <w:marLeft w:val="0"/>
          <w:marRight w:val="0"/>
          <w:marTop w:val="0"/>
          <w:marBottom w:val="0"/>
          <w:divBdr>
            <w:top w:val="none" w:sz="0" w:space="0" w:color="auto"/>
            <w:left w:val="none" w:sz="0" w:space="0" w:color="auto"/>
            <w:bottom w:val="none" w:sz="0" w:space="0" w:color="auto"/>
            <w:right w:val="none" w:sz="0" w:space="0" w:color="auto"/>
          </w:divBdr>
          <w:divsChild>
            <w:div w:id="681393047">
              <w:marLeft w:val="0"/>
              <w:marRight w:val="0"/>
              <w:marTop w:val="0"/>
              <w:marBottom w:val="0"/>
              <w:divBdr>
                <w:top w:val="none" w:sz="0" w:space="0" w:color="auto"/>
                <w:left w:val="none" w:sz="0" w:space="0" w:color="auto"/>
                <w:bottom w:val="none" w:sz="0" w:space="0" w:color="auto"/>
                <w:right w:val="none" w:sz="0" w:space="0" w:color="auto"/>
              </w:divBdr>
              <w:divsChild>
                <w:div w:id="883559279">
                  <w:marLeft w:val="0"/>
                  <w:marRight w:val="0"/>
                  <w:marTop w:val="0"/>
                  <w:marBottom w:val="0"/>
                  <w:divBdr>
                    <w:top w:val="none" w:sz="0" w:space="0" w:color="auto"/>
                    <w:left w:val="none" w:sz="0" w:space="0" w:color="auto"/>
                    <w:bottom w:val="none" w:sz="0" w:space="0" w:color="auto"/>
                    <w:right w:val="none" w:sz="0" w:space="0" w:color="auto"/>
                  </w:divBdr>
                  <w:divsChild>
                    <w:div w:id="193883365">
                      <w:marLeft w:val="0"/>
                      <w:marRight w:val="0"/>
                      <w:marTop w:val="0"/>
                      <w:marBottom w:val="0"/>
                      <w:divBdr>
                        <w:top w:val="none" w:sz="0" w:space="0" w:color="auto"/>
                        <w:left w:val="none" w:sz="0" w:space="0" w:color="auto"/>
                        <w:bottom w:val="none" w:sz="0" w:space="0" w:color="auto"/>
                        <w:right w:val="none" w:sz="0" w:space="0" w:color="auto"/>
                      </w:divBdr>
                      <w:divsChild>
                        <w:div w:id="1680348976">
                          <w:marLeft w:val="0"/>
                          <w:marRight w:val="0"/>
                          <w:marTop w:val="0"/>
                          <w:marBottom w:val="240"/>
                          <w:divBdr>
                            <w:top w:val="none" w:sz="0" w:space="0" w:color="auto"/>
                            <w:left w:val="none" w:sz="0" w:space="0" w:color="auto"/>
                            <w:bottom w:val="none" w:sz="0" w:space="0" w:color="auto"/>
                            <w:right w:val="none" w:sz="0" w:space="0" w:color="auto"/>
                          </w:divBdr>
                          <w:divsChild>
                            <w:div w:id="1711683484">
                              <w:marLeft w:val="0"/>
                              <w:marRight w:val="0"/>
                              <w:marTop w:val="0"/>
                              <w:marBottom w:val="0"/>
                              <w:divBdr>
                                <w:top w:val="none" w:sz="0" w:space="0" w:color="auto"/>
                                <w:left w:val="none" w:sz="0" w:space="0" w:color="auto"/>
                                <w:bottom w:val="none" w:sz="0" w:space="0" w:color="auto"/>
                                <w:right w:val="none" w:sz="0" w:space="0" w:color="auto"/>
                              </w:divBdr>
                              <w:divsChild>
                                <w:div w:id="470753311">
                                  <w:marLeft w:val="0"/>
                                  <w:marRight w:val="0"/>
                                  <w:marTop w:val="0"/>
                                  <w:marBottom w:val="0"/>
                                  <w:divBdr>
                                    <w:top w:val="none" w:sz="0" w:space="0" w:color="auto"/>
                                    <w:left w:val="none" w:sz="0" w:space="0" w:color="auto"/>
                                    <w:bottom w:val="none" w:sz="0" w:space="0" w:color="auto"/>
                                    <w:right w:val="none" w:sz="0" w:space="0" w:color="auto"/>
                                  </w:divBdr>
                                  <w:divsChild>
                                    <w:div w:id="1324316704">
                                      <w:marLeft w:val="0"/>
                                      <w:marRight w:val="0"/>
                                      <w:marTop w:val="0"/>
                                      <w:marBottom w:val="0"/>
                                      <w:divBdr>
                                        <w:top w:val="none" w:sz="0" w:space="0" w:color="auto"/>
                                        <w:left w:val="none" w:sz="0" w:space="0" w:color="auto"/>
                                        <w:bottom w:val="none" w:sz="0" w:space="0" w:color="auto"/>
                                        <w:right w:val="none" w:sz="0" w:space="0" w:color="auto"/>
                                      </w:divBdr>
                                      <w:divsChild>
                                        <w:div w:id="356810709">
                                          <w:marLeft w:val="0"/>
                                          <w:marRight w:val="0"/>
                                          <w:marTop w:val="0"/>
                                          <w:marBottom w:val="0"/>
                                          <w:divBdr>
                                            <w:top w:val="none" w:sz="0" w:space="0" w:color="auto"/>
                                            <w:left w:val="none" w:sz="0" w:space="0" w:color="auto"/>
                                            <w:bottom w:val="none" w:sz="0" w:space="0" w:color="auto"/>
                                            <w:right w:val="none" w:sz="0" w:space="0" w:color="auto"/>
                                          </w:divBdr>
                                          <w:divsChild>
                                            <w:div w:id="354814370">
                                              <w:marLeft w:val="0"/>
                                              <w:marRight w:val="0"/>
                                              <w:marTop w:val="0"/>
                                              <w:marBottom w:val="0"/>
                                              <w:divBdr>
                                                <w:top w:val="none" w:sz="0" w:space="0" w:color="auto"/>
                                                <w:left w:val="none" w:sz="0" w:space="0" w:color="auto"/>
                                                <w:bottom w:val="none" w:sz="0" w:space="0" w:color="auto"/>
                                                <w:right w:val="none" w:sz="0" w:space="0" w:color="auto"/>
                                              </w:divBdr>
                                              <w:divsChild>
                                                <w:div w:id="1542592317">
                                                  <w:marLeft w:val="0"/>
                                                  <w:marRight w:val="0"/>
                                                  <w:marTop w:val="0"/>
                                                  <w:marBottom w:val="0"/>
                                                  <w:divBdr>
                                                    <w:top w:val="none" w:sz="0" w:space="0" w:color="auto"/>
                                                    <w:left w:val="none" w:sz="0" w:space="0" w:color="auto"/>
                                                    <w:bottom w:val="none" w:sz="0" w:space="0" w:color="auto"/>
                                                    <w:right w:val="none" w:sz="0" w:space="0" w:color="auto"/>
                                                  </w:divBdr>
                                                </w:div>
                                              </w:divsChild>
                                            </w:div>
                                            <w:div w:id="634138354">
                                              <w:marLeft w:val="0"/>
                                              <w:marRight w:val="0"/>
                                              <w:marTop w:val="0"/>
                                              <w:marBottom w:val="0"/>
                                              <w:divBdr>
                                                <w:top w:val="none" w:sz="0" w:space="0" w:color="auto"/>
                                                <w:left w:val="none" w:sz="0" w:space="0" w:color="auto"/>
                                                <w:bottom w:val="none" w:sz="0" w:space="0" w:color="auto"/>
                                                <w:right w:val="none" w:sz="0" w:space="0" w:color="auto"/>
                                              </w:divBdr>
                                              <w:divsChild>
                                                <w:div w:id="933593">
                                                  <w:marLeft w:val="0"/>
                                                  <w:marRight w:val="0"/>
                                                  <w:marTop w:val="0"/>
                                                  <w:marBottom w:val="0"/>
                                                  <w:divBdr>
                                                    <w:top w:val="none" w:sz="0" w:space="0" w:color="auto"/>
                                                    <w:left w:val="none" w:sz="0" w:space="0" w:color="auto"/>
                                                    <w:bottom w:val="none" w:sz="0" w:space="0" w:color="auto"/>
                                                    <w:right w:val="none" w:sz="0" w:space="0" w:color="auto"/>
                                                  </w:divBdr>
                                                </w:div>
                                              </w:divsChild>
                                            </w:div>
                                            <w:div w:id="1473134336">
                                              <w:marLeft w:val="0"/>
                                              <w:marRight w:val="0"/>
                                              <w:marTop w:val="0"/>
                                              <w:marBottom w:val="0"/>
                                              <w:divBdr>
                                                <w:top w:val="none" w:sz="0" w:space="0" w:color="auto"/>
                                                <w:left w:val="none" w:sz="0" w:space="0" w:color="auto"/>
                                                <w:bottom w:val="none" w:sz="0" w:space="0" w:color="auto"/>
                                                <w:right w:val="none" w:sz="0" w:space="0" w:color="auto"/>
                                              </w:divBdr>
                                              <w:divsChild>
                                                <w:div w:id="995257514">
                                                  <w:marLeft w:val="0"/>
                                                  <w:marRight w:val="0"/>
                                                  <w:marTop w:val="0"/>
                                                  <w:marBottom w:val="0"/>
                                                  <w:divBdr>
                                                    <w:top w:val="none" w:sz="0" w:space="0" w:color="auto"/>
                                                    <w:left w:val="none" w:sz="0" w:space="0" w:color="auto"/>
                                                    <w:bottom w:val="none" w:sz="0" w:space="0" w:color="auto"/>
                                                    <w:right w:val="none" w:sz="0" w:space="0" w:color="auto"/>
                                                  </w:divBdr>
                                                </w:div>
                                              </w:divsChild>
                                            </w:div>
                                            <w:div w:id="1511725084">
                                              <w:marLeft w:val="0"/>
                                              <w:marRight w:val="0"/>
                                              <w:marTop w:val="0"/>
                                              <w:marBottom w:val="0"/>
                                              <w:divBdr>
                                                <w:top w:val="none" w:sz="0" w:space="0" w:color="auto"/>
                                                <w:left w:val="none" w:sz="0" w:space="0" w:color="auto"/>
                                                <w:bottom w:val="none" w:sz="0" w:space="0" w:color="auto"/>
                                                <w:right w:val="none" w:sz="0" w:space="0" w:color="auto"/>
                                              </w:divBdr>
                                              <w:divsChild>
                                                <w:div w:id="7883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46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hilips.com/news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ost.akkermans@philips.com" TargetMode="External"/><Relationship Id="rId4" Type="http://schemas.openxmlformats.org/officeDocument/2006/relationships/settings" Target="settings.xml"/><Relationship Id="rId9" Type="http://schemas.openxmlformats.org/officeDocument/2006/relationships/hyperlink" Target="http://www.philips.com/about/investor/brokerconferences/index.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1478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1697</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Poulter</dc:creator>
  <cp:lastModifiedBy>Philips</cp:lastModifiedBy>
  <cp:revision>2</cp:revision>
  <cp:lastPrinted>2013-12-03T19:12:00Z</cp:lastPrinted>
  <dcterms:created xsi:type="dcterms:W3CDTF">2014-06-12T06:11:00Z</dcterms:created>
  <dcterms:modified xsi:type="dcterms:W3CDTF">2014-06-12T06:11:00Z</dcterms:modified>
</cp:coreProperties>
</file>