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11E6DDE1" w:rsidR="00276EF6" w:rsidRPr="00225849" w:rsidRDefault="00861B61" w:rsidP="00276EF6">
      <w:pPr>
        <w:rPr>
          <w:rFonts w:asciiTheme="minorHAnsi" w:hAnsiTheme="minorHAnsi" w:cstheme="minorHAnsi"/>
          <w:szCs w:val="24"/>
          <w:lang w:eastAsia="en-US"/>
        </w:rPr>
      </w:pPr>
      <w:r w:rsidRPr="00C93406">
        <w:rPr>
          <w:rFonts w:asciiTheme="minorHAnsi" w:hAnsiTheme="minorHAnsi" w:cstheme="minorHAnsi"/>
          <w:szCs w:val="24"/>
          <w:lang w:eastAsia="en-US"/>
        </w:rPr>
        <w:t>August</w:t>
      </w:r>
      <w:r w:rsidR="007F2708" w:rsidRPr="00C93406">
        <w:rPr>
          <w:rFonts w:asciiTheme="minorHAnsi" w:hAnsiTheme="minorHAnsi" w:cstheme="minorHAnsi"/>
          <w:szCs w:val="24"/>
          <w:lang w:eastAsia="en-US"/>
        </w:rPr>
        <w:t xml:space="preserve"> </w:t>
      </w:r>
      <w:r w:rsidR="0090699A">
        <w:rPr>
          <w:rFonts w:asciiTheme="minorHAnsi" w:hAnsiTheme="minorHAnsi" w:cstheme="minorHAnsi"/>
          <w:szCs w:val="24"/>
          <w:lang w:eastAsia="en-US"/>
        </w:rPr>
        <w:t>12</w:t>
      </w:r>
      <w:r w:rsidR="00276EF6" w:rsidRPr="00C93406">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605AB293" w:rsidR="007F2708" w:rsidRDefault="007F2708" w:rsidP="007F2708">
      <w:r>
        <w:rPr>
          <w:b/>
          <w:bCs/>
        </w:rPr>
        <w:t>Amsterdam, the Netherlands –</w:t>
      </w:r>
      <w:r>
        <w:t xml:space="preserve"> Royal Philips (NYSE: PHG, AEX: PHIA) today reported the transaction details related to the </w:t>
      </w:r>
      <w:r w:rsidRPr="00C93406">
        <w:t xml:space="preserve">repurchases of its own common shares made in the period from </w:t>
      </w:r>
      <w:r w:rsidR="0090699A">
        <w:t>August 5</w:t>
      </w:r>
      <w:r w:rsidRPr="00C93406">
        <w:t xml:space="preserve">, 2016 up to and including </w:t>
      </w:r>
      <w:r w:rsidR="00861B61" w:rsidRPr="00C93406">
        <w:t>August</w:t>
      </w:r>
      <w:r w:rsidRPr="00C93406">
        <w:t xml:space="preserve"> </w:t>
      </w:r>
      <w:r w:rsidR="0090699A">
        <w:t>11</w:t>
      </w:r>
      <w:r w:rsidRPr="00C93406">
        <w:t>,</w:t>
      </w:r>
      <w:r>
        <w:t xml:space="preserve">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1804"/>
        <w:gridCol w:w="2155"/>
        <w:gridCol w:w="2268"/>
      </w:tblGrid>
      <w:tr w:rsidR="007B2FFA" w14:paraId="1EE0827A" w14:textId="77777777" w:rsidTr="007B2FFA">
        <w:trPr>
          <w:trHeight w:val="60"/>
          <w:jc w:val="center"/>
        </w:trPr>
        <w:tc>
          <w:tcPr>
            <w:tcW w:w="1804"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3729AA" w14:paraId="5876D53F" w14:textId="77777777" w:rsidTr="005A1BA5">
        <w:trPr>
          <w:jc w:val="center"/>
        </w:trPr>
        <w:tc>
          <w:tcPr>
            <w:tcW w:w="1804" w:type="dxa"/>
            <w:tcMar>
              <w:top w:w="0" w:type="dxa"/>
              <w:left w:w="108" w:type="dxa"/>
              <w:bottom w:w="0" w:type="dxa"/>
              <w:right w:w="108" w:type="dxa"/>
            </w:tcMar>
            <w:hideMark/>
          </w:tcPr>
          <w:p w14:paraId="25FA580A" w14:textId="2ECD8381" w:rsidR="003729AA" w:rsidRPr="00E97896" w:rsidRDefault="003729AA" w:rsidP="003729AA">
            <w:pPr>
              <w:jc w:val="right"/>
              <w:rPr>
                <w:rFonts w:cs="Calibri"/>
                <w:szCs w:val="22"/>
              </w:rPr>
            </w:pPr>
            <w:r w:rsidRPr="00E97896">
              <w:rPr>
                <w:rFonts w:cs="Calibri"/>
                <w:szCs w:val="22"/>
              </w:rPr>
              <w:t>August 5, 2016</w:t>
            </w:r>
          </w:p>
        </w:tc>
        <w:tc>
          <w:tcPr>
            <w:tcW w:w="2155" w:type="dxa"/>
            <w:tcMar>
              <w:top w:w="0" w:type="dxa"/>
              <w:left w:w="108" w:type="dxa"/>
              <w:bottom w:w="0" w:type="dxa"/>
              <w:right w:w="108" w:type="dxa"/>
            </w:tcMar>
            <w:vAlign w:val="center"/>
          </w:tcPr>
          <w:p w14:paraId="101049AF" w14:textId="3320BB53" w:rsidR="003729AA" w:rsidRPr="00E97896" w:rsidRDefault="003729AA" w:rsidP="003729AA">
            <w:pPr>
              <w:jc w:val="right"/>
              <w:rPr>
                <w:rFonts w:cs="Calibri"/>
                <w:szCs w:val="22"/>
              </w:rPr>
            </w:pPr>
            <w:r w:rsidRPr="00E97896">
              <w:rPr>
                <w:rFonts w:cs="Calibri"/>
                <w:bCs/>
                <w:color w:val="000000"/>
                <w:szCs w:val="22"/>
              </w:rPr>
              <w:t>85,000</w:t>
            </w:r>
          </w:p>
        </w:tc>
        <w:tc>
          <w:tcPr>
            <w:tcW w:w="2268" w:type="dxa"/>
            <w:tcMar>
              <w:top w:w="0" w:type="dxa"/>
              <w:left w:w="108" w:type="dxa"/>
              <w:bottom w:w="0" w:type="dxa"/>
              <w:right w:w="108" w:type="dxa"/>
            </w:tcMar>
            <w:vAlign w:val="center"/>
          </w:tcPr>
          <w:p w14:paraId="5BE76E14" w14:textId="1F0ECBBD" w:rsidR="003729AA" w:rsidRPr="00E97896" w:rsidRDefault="003729AA" w:rsidP="003729AA">
            <w:pPr>
              <w:jc w:val="right"/>
              <w:rPr>
                <w:rFonts w:cs="Calibri"/>
                <w:szCs w:val="22"/>
              </w:rPr>
            </w:pPr>
            <w:r w:rsidRPr="00E97896">
              <w:rPr>
                <w:rFonts w:cs="Calibri"/>
                <w:bCs/>
                <w:color w:val="000000"/>
                <w:szCs w:val="22"/>
              </w:rPr>
              <w:t>23.9314</w:t>
            </w:r>
          </w:p>
        </w:tc>
      </w:tr>
      <w:tr w:rsidR="003729AA" w14:paraId="3F0C3D00" w14:textId="77777777" w:rsidTr="005A1BA5">
        <w:trPr>
          <w:jc w:val="center"/>
        </w:trPr>
        <w:tc>
          <w:tcPr>
            <w:tcW w:w="1804" w:type="dxa"/>
            <w:tcMar>
              <w:top w:w="0" w:type="dxa"/>
              <w:left w:w="108" w:type="dxa"/>
              <w:bottom w:w="0" w:type="dxa"/>
              <w:right w:w="108" w:type="dxa"/>
            </w:tcMar>
            <w:hideMark/>
          </w:tcPr>
          <w:p w14:paraId="61DFC5E0" w14:textId="3E795923" w:rsidR="003729AA" w:rsidRPr="00E97896" w:rsidRDefault="003729AA" w:rsidP="003729AA">
            <w:pPr>
              <w:jc w:val="right"/>
              <w:rPr>
                <w:rFonts w:cs="Calibri"/>
                <w:szCs w:val="22"/>
              </w:rPr>
            </w:pPr>
            <w:r w:rsidRPr="00E97896">
              <w:rPr>
                <w:rFonts w:cs="Calibri"/>
                <w:szCs w:val="22"/>
              </w:rPr>
              <w:t>August 8, 2016</w:t>
            </w:r>
          </w:p>
        </w:tc>
        <w:tc>
          <w:tcPr>
            <w:tcW w:w="2155" w:type="dxa"/>
            <w:tcMar>
              <w:top w:w="0" w:type="dxa"/>
              <w:left w:w="108" w:type="dxa"/>
              <w:bottom w:w="0" w:type="dxa"/>
              <w:right w:w="108" w:type="dxa"/>
            </w:tcMar>
            <w:vAlign w:val="center"/>
          </w:tcPr>
          <w:p w14:paraId="60B7031B" w14:textId="088433BE" w:rsidR="003729AA" w:rsidRPr="00E97896" w:rsidRDefault="003729AA" w:rsidP="003729AA">
            <w:pPr>
              <w:jc w:val="right"/>
              <w:rPr>
                <w:rFonts w:cs="Calibri"/>
                <w:szCs w:val="22"/>
              </w:rPr>
            </w:pPr>
            <w:r w:rsidRPr="00E97896">
              <w:rPr>
                <w:rFonts w:cs="Calibri"/>
                <w:bCs/>
                <w:color w:val="000000"/>
                <w:szCs w:val="22"/>
              </w:rPr>
              <w:t>30,000</w:t>
            </w:r>
          </w:p>
        </w:tc>
        <w:tc>
          <w:tcPr>
            <w:tcW w:w="2268" w:type="dxa"/>
            <w:tcMar>
              <w:top w:w="0" w:type="dxa"/>
              <w:left w:w="108" w:type="dxa"/>
              <w:bottom w:w="0" w:type="dxa"/>
              <w:right w:w="108" w:type="dxa"/>
            </w:tcMar>
            <w:vAlign w:val="center"/>
          </w:tcPr>
          <w:p w14:paraId="67FF0FC1" w14:textId="576D1271" w:rsidR="003729AA" w:rsidRPr="00E97896" w:rsidRDefault="003729AA" w:rsidP="003729AA">
            <w:pPr>
              <w:jc w:val="right"/>
              <w:rPr>
                <w:rFonts w:cs="Calibri"/>
                <w:szCs w:val="22"/>
              </w:rPr>
            </w:pPr>
            <w:r w:rsidRPr="00E97896">
              <w:rPr>
                <w:rFonts w:cs="Calibri"/>
                <w:bCs/>
                <w:color w:val="000000"/>
                <w:szCs w:val="22"/>
              </w:rPr>
              <w:t>24.1234</w:t>
            </w:r>
          </w:p>
        </w:tc>
      </w:tr>
      <w:tr w:rsidR="003729AA" w14:paraId="62A667D3" w14:textId="77777777" w:rsidTr="004C676C">
        <w:trPr>
          <w:jc w:val="center"/>
        </w:trPr>
        <w:tc>
          <w:tcPr>
            <w:tcW w:w="1804" w:type="dxa"/>
            <w:tcMar>
              <w:top w:w="0" w:type="dxa"/>
              <w:left w:w="108" w:type="dxa"/>
              <w:bottom w:w="0" w:type="dxa"/>
              <w:right w:w="108" w:type="dxa"/>
            </w:tcMar>
            <w:hideMark/>
          </w:tcPr>
          <w:p w14:paraId="538CF354" w14:textId="441C0970" w:rsidR="003729AA" w:rsidRPr="00E97896" w:rsidRDefault="003729AA" w:rsidP="003729AA">
            <w:pPr>
              <w:jc w:val="right"/>
              <w:rPr>
                <w:rFonts w:cs="Calibri"/>
                <w:szCs w:val="22"/>
              </w:rPr>
            </w:pPr>
            <w:r w:rsidRPr="00E97896">
              <w:rPr>
                <w:rFonts w:cs="Calibri"/>
                <w:szCs w:val="22"/>
              </w:rPr>
              <w:t>August 9, 2016</w:t>
            </w:r>
          </w:p>
        </w:tc>
        <w:tc>
          <w:tcPr>
            <w:tcW w:w="2155" w:type="dxa"/>
            <w:tcMar>
              <w:top w:w="0" w:type="dxa"/>
              <w:left w:w="108" w:type="dxa"/>
              <w:bottom w:w="0" w:type="dxa"/>
              <w:right w:w="108" w:type="dxa"/>
            </w:tcMar>
            <w:vAlign w:val="center"/>
          </w:tcPr>
          <w:p w14:paraId="615FBE8C" w14:textId="6B18D24B" w:rsidR="003729AA" w:rsidRPr="00E97896" w:rsidRDefault="003729AA" w:rsidP="003729AA">
            <w:pPr>
              <w:jc w:val="right"/>
              <w:rPr>
                <w:rFonts w:cs="Calibri"/>
                <w:szCs w:val="22"/>
              </w:rPr>
            </w:pPr>
            <w:r w:rsidRPr="00E97896">
              <w:rPr>
                <w:rFonts w:cs="Calibri"/>
                <w:bCs/>
                <w:color w:val="000000"/>
                <w:szCs w:val="22"/>
              </w:rPr>
              <w:t>27,000</w:t>
            </w:r>
          </w:p>
        </w:tc>
        <w:tc>
          <w:tcPr>
            <w:tcW w:w="2268" w:type="dxa"/>
            <w:tcMar>
              <w:top w:w="0" w:type="dxa"/>
              <w:left w:w="108" w:type="dxa"/>
              <w:bottom w:w="0" w:type="dxa"/>
              <w:right w:w="108" w:type="dxa"/>
            </w:tcMar>
            <w:vAlign w:val="center"/>
          </w:tcPr>
          <w:p w14:paraId="311DE351" w14:textId="799526E2" w:rsidR="003729AA" w:rsidRPr="00E97896" w:rsidRDefault="003729AA" w:rsidP="003729AA">
            <w:pPr>
              <w:jc w:val="right"/>
              <w:rPr>
                <w:rFonts w:cs="Calibri"/>
                <w:szCs w:val="22"/>
              </w:rPr>
            </w:pPr>
            <w:r w:rsidRPr="00E97896">
              <w:rPr>
                <w:rFonts w:cs="Calibri"/>
                <w:bCs/>
                <w:color w:val="000000"/>
                <w:szCs w:val="22"/>
              </w:rPr>
              <w:t>24.3822</w:t>
            </w:r>
          </w:p>
        </w:tc>
      </w:tr>
      <w:tr w:rsidR="00E97896" w14:paraId="6134EEF5" w14:textId="77777777" w:rsidTr="00B92870">
        <w:trPr>
          <w:jc w:val="center"/>
        </w:trPr>
        <w:tc>
          <w:tcPr>
            <w:tcW w:w="1804" w:type="dxa"/>
            <w:tcMar>
              <w:top w:w="0" w:type="dxa"/>
              <w:left w:w="108" w:type="dxa"/>
              <w:bottom w:w="0" w:type="dxa"/>
              <w:right w:w="108" w:type="dxa"/>
            </w:tcMar>
            <w:hideMark/>
          </w:tcPr>
          <w:p w14:paraId="24E9FBD8" w14:textId="553E3292" w:rsidR="00E97896" w:rsidRPr="00E97896" w:rsidRDefault="00E97896" w:rsidP="00E97896">
            <w:pPr>
              <w:jc w:val="right"/>
              <w:rPr>
                <w:rFonts w:cs="Calibri"/>
                <w:szCs w:val="22"/>
              </w:rPr>
            </w:pPr>
            <w:r w:rsidRPr="00E97896">
              <w:rPr>
                <w:rFonts w:cs="Calibri"/>
                <w:szCs w:val="22"/>
              </w:rPr>
              <w:t>August 10, 2016</w:t>
            </w:r>
          </w:p>
        </w:tc>
        <w:tc>
          <w:tcPr>
            <w:tcW w:w="2155" w:type="dxa"/>
            <w:tcMar>
              <w:top w:w="0" w:type="dxa"/>
              <w:left w:w="108" w:type="dxa"/>
              <w:bottom w:w="0" w:type="dxa"/>
              <w:right w:w="108" w:type="dxa"/>
            </w:tcMar>
            <w:vAlign w:val="center"/>
          </w:tcPr>
          <w:p w14:paraId="3F6F606A" w14:textId="185CC67D" w:rsidR="00E97896" w:rsidRPr="00E97896" w:rsidRDefault="00E97896" w:rsidP="00E97896">
            <w:pPr>
              <w:jc w:val="right"/>
              <w:rPr>
                <w:rFonts w:cs="Calibri"/>
                <w:szCs w:val="22"/>
              </w:rPr>
            </w:pPr>
            <w:r w:rsidRPr="00E97896">
              <w:rPr>
                <w:rFonts w:cs="Calibri"/>
                <w:bCs/>
                <w:color w:val="000000"/>
                <w:szCs w:val="22"/>
              </w:rPr>
              <w:t>59,000</w:t>
            </w:r>
          </w:p>
        </w:tc>
        <w:tc>
          <w:tcPr>
            <w:tcW w:w="2268" w:type="dxa"/>
            <w:tcMar>
              <w:top w:w="0" w:type="dxa"/>
              <w:left w:w="108" w:type="dxa"/>
              <w:bottom w:w="0" w:type="dxa"/>
              <w:right w:w="108" w:type="dxa"/>
            </w:tcMar>
            <w:vAlign w:val="bottom"/>
          </w:tcPr>
          <w:p w14:paraId="2ED29F45" w14:textId="44B869D8" w:rsidR="00E97896" w:rsidRPr="00E97896" w:rsidRDefault="00E97896" w:rsidP="00E97896">
            <w:pPr>
              <w:jc w:val="right"/>
              <w:rPr>
                <w:rFonts w:cs="Calibri"/>
                <w:szCs w:val="22"/>
              </w:rPr>
            </w:pPr>
            <w:r w:rsidRPr="00E97896">
              <w:rPr>
                <w:rFonts w:cs="Calibri"/>
                <w:bCs/>
                <w:szCs w:val="22"/>
              </w:rPr>
              <w:t xml:space="preserve"> 24.9413 </w:t>
            </w:r>
          </w:p>
        </w:tc>
      </w:tr>
      <w:tr w:rsidR="007335BD" w14:paraId="5E293DF8" w14:textId="77777777" w:rsidTr="005428DF">
        <w:trPr>
          <w:jc w:val="center"/>
        </w:trPr>
        <w:tc>
          <w:tcPr>
            <w:tcW w:w="1804" w:type="dxa"/>
            <w:tcMar>
              <w:top w:w="0" w:type="dxa"/>
              <w:left w:w="108" w:type="dxa"/>
              <w:bottom w:w="0" w:type="dxa"/>
              <w:right w:w="108" w:type="dxa"/>
            </w:tcMar>
          </w:tcPr>
          <w:p w14:paraId="28AE9ECA" w14:textId="718BC9E6" w:rsidR="007335BD" w:rsidRPr="00E97896" w:rsidRDefault="007335BD" w:rsidP="007335BD">
            <w:pPr>
              <w:jc w:val="right"/>
              <w:rPr>
                <w:rFonts w:cs="Calibri"/>
                <w:szCs w:val="22"/>
              </w:rPr>
            </w:pPr>
            <w:r w:rsidRPr="00E97896">
              <w:rPr>
                <w:rFonts w:cs="Calibri"/>
                <w:szCs w:val="22"/>
              </w:rPr>
              <w:t>August 11, 2016</w:t>
            </w:r>
          </w:p>
        </w:tc>
        <w:tc>
          <w:tcPr>
            <w:tcW w:w="2155" w:type="dxa"/>
            <w:tcMar>
              <w:top w:w="0" w:type="dxa"/>
              <w:left w:w="108" w:type="dxa"/>
              <w:bottom w:w="0" w:type="dxa"/>
              <w:right w:w="108" w:type="dxa"/>
            </w:tcMar>
            <w:vAlign w:val="center"/>
          </w:tcPr>
          <w:p w14:paraId="4E0E80E0" w14:textId="13A6A0A6" w:rsidR="007335BD" w:rsidRPr="007335BD" w:rsidRDefault="007335BD" w:rsidP="007335BD">
            <w:pPr>
              <w:jc w:val="right"/>
              <w:rPr>
                <w:rFonts w:cs="Calibri"/>
                <w:szCs w:val="22"/>
              </w:rPr>
            </w:pPr>
            <w:r>
              <w:rPr>
                <w:rFonts w:cs="Calibri"/>
                <w:bCs/>
                <w:color w:val="000000"/>
                <w:szCs w:val="22"/>
              </w:rPr>
              <w:t>65,</w:t>
            </w:r>
            <w:r w:rsidRPr="007335BD">
              <w:rPr>
                <w:rFonts w:cs="Calibri"/>
                <w:bCs/>
                <w:color w:val="000000"/>
                <w:szCs w:val="22"/>
              </w:rPr>
              <w:t>000</w:t>
            </w:r>
          </w:p>
        </w:tc>
        <w:tc>
          <w:tcPr>
            <w:tcW w:w="2268" w:type="dxa"/>
            <w:tcMar>
              <w:top w:w="0" w:type="dxa"/>
              <w:left w:w="108" w:type="dxa"/>
              <w:bottom w:w="0" w:type="dxa"/>
              <w:right w:w="108" w:type="dxa"/>
            </w:tcMar>
            <w:vAlign w:val="center"/>
          </w:tcPr>
          <w:p w14:paraId="1D72F4E2" w14:textId="6DE081BB" w:rsidR="007335BD" w:rsidRPr="007335BD" w:rsidRDefault="007335BD" w:rsidP="007335BD">
            <w:pPr>
              <w:jc w:val="right"/>
              <w:rPr>
                <w:rFonts w:cs="Calibri"/>
                <w:szCs w:val="22"/>
              </w:rPr>
            </w:pPr>
            <w:r>
              <w:rPr>
                <w:rFonts w:cs="Calibri"/>
                <w:bCs/>
                <w:color w:val="000000"/>
                <w:szCs w:val="22"/>
              </w:rPr>
              <w:t xml:space="preserve"> 25.</w:t>
            </w:r>
            <w:r w:rsidRPr="007335BD">
              <w:rPr>
                <w:rFonts w:cs="Calibri"/>
                <w:bCs/>
                <w:color w:val="000000"/>
                <w:szCs w:val="22"/>
              </w:rPr>
              <w:t xml:space="preserve">0666 </w:t>
            </w:r>
          </w:p>
        </w:tc>
      </w:tr>
    </w:tbl>
    <w:p w14:paraId="46C0257D" w14:textId="437BF7F7" w:rsidR="007B2FFA" w:rsidRDefault="007B2FFA" w:rsidP="007B2FFA">
      <w:pPr>
        <w:rPr>
          <w:rFonts w:eastAsiaTheme="minorHAnsi" w:cs="Calibri"/>
          <w:szCs w:val="22"/>
        </w:rPr>
      </w:pPr>
      <w:bookmarkStart w:id="0" w:name="_GoBack"/>
      <w:bookmarkEnd w:id="0"/>
    </w:p>
    <w:p w14:paraId="788D6466" w14:textId="77777777" w:rsidR="00F86004" w:rsidRDefault="00F86004" w:rsidP="00276EF6">
      <w:pPr>
        <w:rPr>
          <w:rFonts w:asciiTheme="minorHAnsi" w:hAnsiTheme="minorHAnsi" w:cstheme="minorHAnsi"/>
          <w:b/>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38BEBD9" w:rsidR="00276EF6" w:rsidRDefault="00B65DA9" w:rsidP="00276EF6">
      <w:pPr>
        <w:pStyle w:val="PlainText"/>
      </w:pPr>
      <w:r>
        <w:t>Ben Zwirs</w:t>
      </w:r>
    </w:p>
    <w:p w14:paraId="37ACD883" w14:textId="77777777" w:rsidR="00276EF6" w:rsidRDefault="00276EF6" w:rsidP="00276EF6">
      <w:pPr>
        <w:pStyle w:val="PlainText"/>
      </w:pPr>
      <w:r>
        <w:t>Philips Group Communications</w:t>
      </w:r>
    </w:p>
    <w:p w14:paraId="7CFAEFC1" w14:textId="45244F28" w:rsidR="00276EF6" w:rsidRDefault="00B65DA9" w:rsidP="00276EF6">
      <w:pPr>
        <w:pStyle w:val="PlainText"/>
      </w:pPr>
      <w:r>
        <w:t>Tel.: +31 6 15213446</w:t>
      </w:r>
    </w:p>
    <w:p w14:paraId="41CCBAF8" w14:textId="78648462" w:rsidR="00276EF6" w:rsidRDefault="00276EF6" w:rsidP="00276EF6">
      <w:pPr>
        <w:pStyle w:val="PlainText"/>
      </w:pPr>
      <w:r>
        <w:t xml:space="preserve">E-mail: </w:t>
      </w:r>
      <w:hyperlink r:id="rId12" w:history="1">
        <w:r w:rsidR="00B65DA9" w:rsidRPr="004B2497">
          <w:rPr>
            <w:rStyle w:val="Hyperlink"/>
          </w:rPr>
          <w:t>ben.zwirs@philips.com</w:t>
        </w:r>
      </w:hyperlink>
    </w:p>
    <w:p w14:paraId="662D9FAC" w14:textId="77777777" w:rsidR="00276EF6" w:rsidRDefault="00276EF6" w:rsidP="00276EF6">
      <w:pPr>
        <w:pStyle w:val="PlainText"/>
      </w:pPr>
    </w:p>
    <w:p w14:paraId="3BDAB498" w14:textId="77777777" w:rsidR="004C19FC" w:rsidRPr="004C19FC" w:rsidRDefault="004C19FC" w:rsidP="004C19FC">
      <w:pPr>
        <w:autoSpaceDE w:val="0"/>
        <w:autoSpaceDN w:val="0"/>
        <w:rPr>
          <w:rFonts w:cs="Calibri"/>
          <w:szCs w:val="22"/>
        </w:rPr>
      </w:pPr>
      <w:r w:rsidRPr="004C19FC">
        <w:rPr>
          <w:rFonts w:cs="Calibri"/>
          <w:szCs w:val="22"/>
        </w:rPr>
        <w:t>Vanessa Bruinsma-Kleijkers</w:t>
      </w:r>
    </w:p>
    <w:p w14:paraId="3F637E50" w14:textId="77777777" w:rsidR="00276EF6" w:rsidRPr="004C19FC" w:rsidRDefault="00276EF6" w:rsidP="00276EF6">
      <w:pPr>
        <w:pStyle w:val="PlainText"/>
      </w:pPr>
      <w:r w:rsidRPr="004C19FC">
        <w:t>Philips Investor Relations</w:t>
      </w:r>
    </w:p>
    <w:p w14:paraId="0BD206A7" w14:textId="77777777" w:rsidR="004C19FC" w:rsidRPr="004C19FC" w:rsidRDefault="00FD4178" w:rsidP="004C19FC">
      <w:pPr>
        <w:autoSpaceDE w:val="0"/>
        <w:autoSpaceDN w:val="0"/>
        <w:rPr>
          <w:rFonts w:cs="Calibri"/>
          <w:szCs w:val="22"/>
        </w:rPr>
      </w:pPr>
      <w:r w:rsidRPr="004C19FC">
        <w:rPr>
          <w:rFonts w:cs="Calibri"/>
          <w:szCs w:val="22"/>
        </w:rPr>
        <w:t>Tel.</w:t>
      </w:r>
      <w:r w:rsidR="00276EF6" w:rsidRPr="004C19FC">
        <w:rPr>
          <w:rFonts w:cs="Calibri"/>
          <w:szCs w:val="22"/>
        </w:rPr>
        <w:t xml:space="preserve">: +31 20 </w:t>
      </w:r>
      <w:r w:rsidR="004C19FC" w:rsidRPr="004C19FC">
        <w:rPr>
          <w:rFonts w:cs="Calibri"/>
          <w:szCs w:val="22"/>
        </w:rPr>
        <w:t>5977447</w:t>
      </w:r>
    </w:p>
    <w:p w14:paraId="5DEF1DA8" w14:textId="420B30C8" w:rsidR="00276EF6" w:rsidRPr="00FF24D2" w:rsidRDefault="00276EF6" w:rsidP="00276EF6">
      <w:pPr>
        <w:pStyle w:val="PlainText"/>
      </w:pPr>
      <w:r w:rsidRPr="00FF24D2">
        <w:t>E</w:t>
      </w:r>
      <w:r w:rsidR="00FD4178">
        <w:t>-</w:t>
      </w:r>
      <w:r w:rsidRPr="00FF24D2">
        <w:t xml:space="preserve">mail: </w:t>
      </w:r>
      <w:hyperlink r:id="rId13" w:history="1">
        <w:r w:rsidR="00B65DA9" w:rsidRPr="004B2497">
          <w:rPr>
            <w:rStyle w:val="Hyperlink"/>
          </w:rPr>
          <w:t>investor.relations@philips.com</w:t>
        </w:r>
      </w:hyperlink>
    </w:p>
    <w:p w14:paraId="2897A43B" w14:textId="77777777" w:rsidR="00CB2680" w:rsidRDefault="00CB2680" w:rsidP="00276EF6">
      <w:pPr>
        <w:pStyle w:val="PlainText"/>
        <w:rPr>
          <w:b/>
          <w:bCs/>
        </w:rPr>
      </w:pPr>
    </w:p>
    <w:p w14:paraId="1C6F3FE1" w14:textId="77777777" w:rsidR="003F6A39" w:rsidRDefault="003F6A39" w:rsidP="003F6A39">
      <w:pPr>
        <w:rPr>
          <w:rFonts w:cs="Calibri"/>
          <w:b/>
          <w:bCs/>
        </w:rPr>
      </w:pPr>
      <w:r>
        <w:rPr>
          <w:rFonts w:cs="Calibri"/>
          <w:b/>
          <w:bCs/>
        </w:rPr>
        <w:t>About Royal Philips</w:t>
      </w:r>
    </w:p>
    <w:p w14:paraId="6920C86D" w14:textId="58CE5630" w:rsidR="003F6A39" w:rsidRPr="003F6A39" w:rsidRDefault="003F6A39" w:rsidP="003F6A39">
      <w:pPr>
        <w:rPr>
          <w:rFonts w:asciiTheme="minorHAnsi" w:hAnsiTheme="minorHAnsi" w:cstheme="minorBidi"/>
        </w:rPr>
      </w:pPr>
      <w:r>
        <w:t xml:space="preserve">Royal Philips (NYSE: PHG, AEX: PHIA) is a leading health technology company focused on improving people’s health and enabling better outcomes across the health continuum from </w:t>
      </w:r>
      <w:r>
        <w:lastRenderedPageBreak/>
        <w:t xml:space="preserve">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t>.</w:t>
      </w:r>
    </w:p>
    <w:sectPr w:rsidR="003F6A39" w:rsidRPr="003F6A3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0CA6B" w14:textId="77777777" w:rsidR="00015910" w:rsidRDefault="00015910">
      <w:r>
        <w:separator/>
      </w:r>
    </w:p>
  </w:endnote>
  <w:endnote w:type="continuationSeparator" w:id="0">
    <w:p w14:paraId="76CD00BB" w14:textId="77777777" w:rsidR="00015910" w:rsidRDefault="0001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5126" w14:textId="77777777" w:rsidR="00015910" w:rsidRDefault="00015910">
      <w:r>
        <w:separator/>
      </w:r>
    </w:p>
  </w:footnote>
  <w:footnote w:type="continuationSeparator" w:id="0">
    <w:p w14:paraId="0150D328" w14:textId="77777777" w:rsidR="00015910" w:rsidRDefault="0001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23AA20D7" w:rsidR="00464CE7" w:rsidRDefault="00672D6C">
          <w:pPr>
            <w:rPr>
              <w:sz w:val="16"/>
              <w:szCs w:val="16"/>
              <w:lang w:val="en-GB"/>
            </w:rPr>
          </w:pPr>
          <w:bookmarkStart w:id="2" w:name="Page"/>
          <w:r>
            <w:rPr>
              <w:sz w:val="16"/>
              <w:szCs w:val="16"/>
              <w:lang w:val="en-GB"/>
            </w:rPr>
            <w:t>August</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7F744B">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1308C"/>
    <w:rsid w:val="00014F84"/>
    <w:rsid w:val="00015910"/>
    <w:rsid w:val="000260FC"/>
    <w:rsid w:val="00035A19"/>
    <w:rsid w:val="00041623"/>
    <w:rsid w:val="00047D5C"/>
    <w:rsid w:val="00056E22"/>
    <w:rsid w:val="00081964"/>
    <w:rsid w:val="000850EF"/>
    <w:rsid w:val="000875CD"/>
    <w:rsid w:val="00091FB2"/>
    <w:rsid w:val="000943AB"/>
    <w:rsid w:val="0009471A"/>
    <w:rsid w:val="000A0F5D"/>
    <w:rsid w:val="000D2E72"/>
    <w:rsid w:val="000E1F57"/>
    <w:rsid w:val="000F2014"/>
    <w:rsid w:val="000F2F8C"/>
    <w:rsid w:val="000F43A1"/>
    <w:rsid w:val="000F713C"/>
    <w:rsid w:val="00110B19"/>
    <w:rsid w:val="00117A79"/>
    <w:rsid w:val="0012462A"/>
    <w:rsid w:val="00124843"/>
    <w:rsid w:val="0014292E"/>
    <w:rsid w:val="00174F41"/>
    <w:rsid w:val="00195ADF"/>
    <w:rsid w:val="00195C05"/>
    <w:rsid w:val="001A19B9"/>
    <w:rsid w:val="001C2732"/>
    <w:rsid w:val="001C55C4"/>
    <w:rsid w:val="001C5E40"/>
    <w:rsid w:val="001E388F"/>
    <w:rsid w:val="001E4783"/>
    <w:rsid w:val="001E7C79"/>
    <w:rsid w:val="00200F8D"/>
    <w:rsid w:val="00205E8C"/>
    <w:rsid w:val="00214798"/>
    <w:rsid w:val="00221DD3"/>
    <w:rsid w:val="00224AEA"/>
    <w:rsid w:val="00225849"/>
    <w:rsid w:val="00227216"/>
    <w:rsid w:val="00242321"/>
    <w:rsid w:val="00245239"/>
    <w:rsid w:val="00253A63"/>
    <w:rsid w:val="00255825"/>
    <w:rsid w:val="00274407"/>
    <w:rsid w:val="00276EF6"/>
    <w:rsid w:val="00284F53"/>
    <w:rsid w:val="002B50EE"/>
    <w:rsid w:val="002C3953"/>
    <w:rsid w:val="002C63DF"/>
    <w:rsid w:val="002D449D"/>
    <w:rsid w:val="002D465C"/>
    <w:rsid w:val="002E2AE1"/>
    <w:rsid w:val="002E6842"/>
    <w:rsid w:val="002F6828"/>
    <w:rsid w:val="002F7FAA"/>
    <w:rsid w:val="00303852"/>
    <w:rsid w:val="003105DD"/>
    <w:rsid w:val="0032047C"/>
    <w:rsid w:val="00321B78"/>
    <w:rsid w:val="00321D12"/>
    <w:rsid w:val="0032484E"/>
    <w:rsid w:val="00334962"/>
    <w:rsid w:val="00350F6A"/>
    <w:rsid w:val="0035650B"/>
    <w:rsid w:val="003626EF"/>
    <w:rsid w:val="00363923"/>
    <w:rsid w:val="003729AA"/>
    <w:rsid w:val="00375DA6"/>
    <w:rsid w:val="00377AF6"/>
    <w:rsid w:val="00383300"/>
    <w:rsid w:val="00394CA0"/>
    <w:rsid w:val="003C7BC4"/>
    <w:rsid w:val="003E696C"/>
    <w:rsid w:val="003F3ECC"/>
    <w:rsid w:val="003F6A39"/>
    <w:rsid w:val="004033EC"/>
    <w:rsid w:val="00412931"/>
    <w:rsid w:val="00431130"/>
    <w:rsid w:val="00440A56"/>
    <w:rsid w:val="0044687A"/>
    <w:rsid w:val="004538EB"/>
    <w:rsid w:val="00453D58"/>
    <w:rsid w:val="004615AB"/>
    <w:rsid w:val="00464CE7"/>
    <w:rsid w:val="004A084D"/>
    <w:rsid w:val="004C19FC"/>
    <w:rsid w:val="004D5872"/>
    <w:rsid w:val="004F0776"/>
    <w:rsid w:val="004F7432"/>
    <w:rsid w:val="00514AB2"/>
    <w:rsid w:val="00515460"/>
    <w:rsid w:val="00537571"/>
    <w:rsid w:val="0054717D"/>
    <w:rsid w:val="00553441"/>
    <w:rsid w:val="0055506C"/>
    <w:rsid w:val="00570A71"/>
    <w:rsid w:val="00576F97"/>
    <w:rsid w:val="00591CBB"/>
    <w:rsid w:val="005B44BA"/>
    <w:rsid w:val="005C055C"/>
    <w:rsid w:val="005C3BB5"/>
    <w:rsid w:val="005C6534"/>
    <w:rsid w:val="005C65EF"/>
    <w:rsid w:val="005D0415"/>
    <w:rsid w:val="005D27A2"/>
    <w:rsid w:val="0060195B"/>
    <w:rsid w:val="0060710B"/>
    <w:rsid w:val="006204FC"/>
    <w:rsid w:val="006351B0"/>
    <w:rsid w:val="00653355"/>
    <w:rsid w:val="00657182"/>
    <w:rsid w:val="00671080"/>
    <w:rsid w:val="00671BF6"/>
    <w:rsid w:val="00672D6C"/>
    <w:rsid w:val="00672EFD"/>
    <w:rsid w:val="006769C4"/>
    <w:rsid w:val="00694039"/>
    <w:rsid w:val="006A5164"/>
    <w:rsid w:val="006B621A"/>
    <w:rsid w:val="006B6841"/>
    <w:rsid w:val="006C0C15"/>
    <w:rsid w:val="006D7A4F"/>
    <w:rsid w:val="006E365A"/>
    <w:rsid w:val="006E3BDA"/>
    <w:rsid w:val="006F50A9"/>
    <w:rsid w:val="00700037"/>
    <w:rsid w:val="0070188F"/>
    <w:rsid w:val="00713A54"/>
    <w:rsid w:val="0072438F"/>
    <w:rsid w:val="007265AF"/>
    <w:rsid w:val="0073157C"/>
    <w:rsid w:val="007335BD"/>
    <w:rsid w:val="007419B6"/>
    <w:rsid w:val="00754D1D"/>
    <w:rsid w:val="00765796"/>
    <w:rsid w:val="00767F9F"/>
    <w:rsid w:val="007754AB"/>
    <w:rsid w:val="007852E7"/>
    <w:rsid w:val="0079197B"/>
    <w:rsid w:val="007952E2"/>
    <w:rsid w:val="007B1B4C"/>
    <w:rsid w:val="007B2FFA"/>
    <w:rsid w:val="007E7D83"/>
    <w:rsid w:val="007F2708"/>
    <w:rsid w:val="007F663B"/>
    <w:rsid w:val="007F744B"/>
    <w:rsid w:val="008065CA"/>
    <w:rsid w:val="00824B5D"/>
    <w:rsid w:val="00837998"/>
    <w:rsid w:val="00846194"/>
    <w:rsid w:val="008608DA"/>
    <w:rsid w:val="00861B61"/>
    <w:rsid w:val="00880BBD"/>
    <w:rsid w:val="00880FB4"/>
    <w:rsid w:val="00893650"/>
    <w:rsid w:val="00893E98"/>
    <w:rsid w:val="008A5A22"/>
    <w:rsid w:val="008B7637"/>
    <w:rsid w:val="008C4E00"/>
    <w:rsid w:val="008C731D"/>
    <w:rsid w:val="008F17F1"/>
    <w:rsid w:val="008F3B50"/>
    <w:rsid w:val="008F4C19"/>
    <w:rsid w:val="008F7DC3"/>
    <w:rsid w:val="00905230"/>
    <w:rsid w:val="0090699A"/>
    <w:rsid w:val="00906C9C"/>
    <w:rsid w:val="009249FF"/>
    <w:rsid w:val="009318EB"/>
    <w:rsid w:val="009412A9"/>
    <w:rsid w:val="009432E0"/>
    <w:rsid w:val="0094371D"/>
    <w:rsid w:val="00962D0E"/>
    <w:rsid w:val="00976DEC"/>
    <w:rsid w:val="009836E6"/>
    <w:rsid w:val="009A302D"/>
    <w:rsid w:val="009B03CB"/>
    <w:rsid w:val="009C0ED2"/>
    <w:rsid w:val="009C7CCF"/>
    <w:rsid w:val="009D0765"/>
    <w:rsid w:val="009D0AD1"/>
    <w:rsid w:val="009E2945"/>
    <w:rsid w:val="009E301A"/>
    <w:rsid w:val="009F0F23"/>
    <w:rsid w:val="00A0626A"/>
    <w:rsid w:val="00A3599B"/>
    <w:rsid w:val="00A4486C"/>
    <w:rsid w:val="00A45509"/>
    <w:rsid w:val="00A50542"/>
    <w:rsid w:val="00A613E1"/>
    <w:rsid w:val="00A8378E"/>
    <w:rsid w:val="00AA1551"/>
    <w:rsid w:val="00AA3BCC"/>
    <w:rsid w:val="00AB1495"/>
    <w:rsid w:val="00AB4698"/>
    <w:rsid w:val="00AD7FD4"/>
    <w:rsid w:val="00AE0637"/>
    <w:rsid w:val="00AF74AD"/>
    <w:rsid w:val="00B10E86"/>
    <w:rsid w:val="00B22224"/>
    <w:rsid w:val="00B23C51"/>
    <w:rsid w:val="00B279D3"/>
    <w:rsid w:val="00B3042F"/>
    <w:rsid w:val="00B63A04"/>
    <w:rsid w:val="00B65DA9"/>
    <w:rsid w:val="00B77B78"/>
    <w:rsid w:val="00B82B9E"/>
    <w:rsid w:val="00B83ED0"/>
    <w:rsid w:val="00BA1932"/>
    <w:rsid w:val="00BA65A1"/>
    <w:rsid w:val="00BA71D4"/>
    <w:rsid w:val="00BD50B0"/>
    <w:rsid w:val="00BF4038"/>
    <w:rsid w:val="00C13DC1"/>
    <w:rsid w:val="00C16D9B"/>
    <w:rsid w:val="00C42352"/>
    <w:rsid w:val="00C60C7B"/>
    <w:rsid w:val="00C73796"/>
    <w:rsid w:val="00C80E08"/>
    <w:rsid w:val="00C84177"/>
    <w:rsid w:val="00C90041"/>
    <w:rsid w:val="00C93406"/>
    <w:rsid w:val="00C96175"/>
    <w:rsid w:val="00CB2680"/>
    <w:rsid w:val="00CB592E"/>
    <w:rsid w:val="00CB6801"/>
    <w:rsid w:val="00CC4CE1"/>
    <w:rsid w:val="00CC6252"/>
    <w:rsid w:val="00CD0889"/>
    <w:rsid w:val="00CE46FA"/>
    <w:rsid w:val="00CF4E87"/>
    <w:rsid w:val="00D136FC"/>
    <w:rsid w:val="00D17ECB"/>
    <w:rsid w:val="00D31626"/>
    <w:rsid w:val="00D31A0E"/>
    <w:rsid w:val="00D37EE2"/>
    <w:rsid w:val="00D426B5"/>
    <w:rsid w:val="00D56FC7"/>
    <w:rsid w:val="00D60AE9"/>
    <w:rsid w:val="00D901BA"/>
    <w:rsid w:val="00D948B8"/>
    <w:rsid w:val="00D957C3"/>
    <w:rsid w:val="00DA175A"/>
    <w:rsid w:val="00DA60CC"/>
    <w:rsid w:val="00DB0D0D"/>
    <w:rsid w:val="00DC009E"/>
    <w:rsid w:val="00DC72B7"/>
    <w:rsid w:val="00DD0B53"/>
    <w:rsid w:val="00DD3D62"/>
    <w:rsid w:val="00DD5243"/>
    <w:rsid w:val="00DD6663"/>
    <w:rsid w:val="00DE36DE"/>
    <w:rsid w:val="00DE5EA6"/>
    <w:rsid w:val="00DF3433"/>
    <w:rsid w:val="00E10A1F"/>
    <w:rsid w:val="00E17F57"/>
    <w:rsid w:val="00E2088F"/>
    <w:rsid w:val="00E40199"/>
    <w:rsid w:val="00E439A6"/>
    <w:rsid w:val="00E502E5"/>
    <w:rsid w:val="00E50437"/>
    <w:rsid w:val="00E529B9"/>
    <w:rsid w:val="00E54FCA"/>
    <w:rsid w:val="00E60953"/>
    <w:rsid w:val="00E62463"/>
    <w:rsid w:val="00E64226"/>
    <w:rsid w:val="00E660F5"/>
    <w:rsid w:val="00E70F79"/>
    <w:rsid w:val="00E73C6E"/>
    <w:rsid w:val="00E84385"/>
    <w:rsid w:val="00E85731"/>
    <w:rsid w:val="00E97896"/>
    <w:rsid w:val="00EA175A"/>
    <w:rsid w:val="00EB1008"/>
    <w:rsid w:val="00EB207D"/>
    <w:rsid w:val="00EC6A82"/>
    <w:rsid w:val="00EC7BB4"/>
    <w:rsid w:val="00EE2D2E"/>
    <w:rsid w:val="00F224EF"/>
    <w:rsid w:val="00F23B9B"/>
    <w:rsid w:val="00F42983"/>
    <w:rsid w:val="00F44B28"/>
    <w:rsid w:val="00F5460A"/>
    <w:rsid w:val="00F55E50"/>
    <w:rsid w:val="00F64725"/>
    <w:rsid w:val="00F717EE"/>
    <w:rsid w:val="00F72B37"/>
    <w:rsid w:val="00F75CAF"/>
    <w:rsid w:val="00F77841"/>
    <w:rsid w:val="00F77C4A"/>
    <w:rsid w:val="00F85737"/>
    <w:rsid w:val="00F86004"/>
    <w:rsid w:val="00FA040B"/>
    <w:rsid w:val="00FA14EC"/>
    <w:rsid w:val="00FB2B65"/>
    <w:rsid w:val="00FB326A"/>
    <w:rsid w:val="00FC5C57"/>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E9806F-9386-4704-B711-F0BB667A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1835</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Ben Zwirs</cp:lastModifiedBy>
  <cp:revision>2</cp:revision>
  <cp:lastPrinted>2002-03-12T13:40:00Z</cp:lastPrinted>
  <dcterms:created xsi:type="dcterms:W3CDTF">2016-08-11T16:08:00Z</dcterms:created>
  <dcterms:modified xsi:type="dcterms:W3CDTF">2016-08-11T16:08:00Z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