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CB2680" w:rsidRDefault="00CB2680" w:rsidP="00225849">
      <w:pPr>
        <w:rPr>
          <w:rFonts w:asciiTheme="minorHAnsi" w:hAnsiTheme="minorHAnsi" w:cstheme="minorHAnsi"/>
          <w:szCs w:val="24"/>
          <w:lang w:eastAsia="en-US"/>
        </w:rPr>
      </w:pPr>
    </w:p>
    <w:p w:rsidR="00276EF6" w:rsidRPr="00225849" w:rsidRDefault="00CA5B73" w:rsidP="00276EF6">
      <w:pPr>
        <w:rPr>
          <w:rFonts w:asciiTheme="minorHAnsi" w:hAnsiTheme="minorHAnsi" w:cstheme="minorHAnsi"/>
          <w:szCs w:val="24"/>
          <w:lang w:eastAsia="en-US"/>
        </w:rPr>
      </w:pPr>
      <w:r>
        <w:rPr>
          <w:rFonts w:asciiTheme="minorHAnsi" w:hAnsiTheme="minorHAnsi" w:cstheme="minorHAnsi"/>
          <w:szCs w:val="24"/>
          <w:lang w:eastAsia="en-US"/>
        </w:rPr>
        <w:t>J</w:t>
      </w:r>
      <w:r w:rsidR="009E4488">
        <w:rPr>
          <w:rFonts w:asciiTheme="minorHAnsi" w:hAnsiTheme="minorHAnsi" w:cstheme="minorHAnsi"/>
          <w:szCs w:val="24"/>
          <w:lang w:eastAsia="en-US"/>
        </w:rPr>
        <w:t xml:space="preserve">une </w:t>
      </w:r>
      <w:r w:rsidR="006171D5">
        <w:rPr>
          <w:rFonts w:asciiTheme="minorHAnsi" w:hAnsiTheme="minorHAnsi" w:cstheme="minorHAnsi"/>
          <w:szCs w:val="24"/>
          <w:lang w:eastAsia="en-US"/>
        </w:rPr>
        <w:t>28</w:t>
      </w:r>
      <w:r>
        <w:rPr>
          <w:rFonts w:asciiTheme="minorHAnsi" w:hAnsiTheme="minorHAnsi" w:cstheme="minorHAnsi"/>
          <w:szCs w:val="24"/>
          <w:lang w:eastAsia="en-US"/>
        </w:rPr>
        <w:t>, 2017</w:t>
      </w:r>
    </w:p>
    <w:p w:rsidR="00276EF6" w:rsidRDefault="00276EF6" w:rsidP="00276EF6">
      <w:pPr>
        <w:rPr>
          <w:rFonts w:asciiTheme="minorHAnsi" w:hAnsiTheme="minorHAnsi" w:cstheme="minorHAnsi"/>
          <w:szCs w:val="24"/>
          <w:lang w:eastAsia="en-US"/>
        </w:rPr>
      </w:pPr>
    </w:p>
    <w:p w:rsidR="007F2708" w:rsidRPr="00394CA0" w:rsidRDefault="007F2708" w:rsidP="007F2708"/>
    <w:p w:rsidR="007F2708" w:rsidRPr="007F2708" w:rsidRDefault="00166227" w:rsidP="007F2708">
      <w:pPr>
        <w:rPr>
          <w:sz w:val="24"/>
          <w:szCs w:val="24"/>
        </w:rPr>
      </w:pPr>
      <w:r w:rsidRPr="00166227">
        <w:rPr>
          <w:b/>
          <w:bCs/>
          <w:sz w:val="24"/>
          <w:szCs w:val="24"/>
        </w:rPr>
        <w:t xml:space="preserve">Philips </w:t>
      </w:r>
      <w:r w:rsidR="00175730">
        <w:rPr>
          <w:b/>
          <w:bCs/>
          <w:sz w:val="24"/>
          <w:szCs w:val="24"/>
        </w:rPr>
        <w:t>executes next steps of its Capital Allocation</w:t>
      </w:r>
      <w:r w:rsidR="005F77AC">
        <w:rPr>
          <w:b/>
          <w:bCs/>
          <w:sz w:val="24"/>
          <w:szCs w:val="24"/>
        </w:rPr>
        <w:t xml:space="preserve"> strategy</w:t>
      </w:r>
    </w:p>
    <w:p w:rsidR="007F2708" w:rsidRDefault="007F2708" w:rsidP="007F2708">
      <w:pPr>
        <w:rPr>
          <w:bCs/>
        </w:rPr>
      </w:pPr>
    </w:p>
    <w:p w:rsidR="00EC56DC" w:rsidRDefault="007F2708" w:rsidP="007F2708">
      <w:r>
        <w:rPr>
          <w:b/>
          <w:bCs/>
        </w:rPr>
        <w:t>Amsterdam, the Netherlands –</w:t>
      </w:r>
      <w:r>
        <w:t xml:space="preserve"> </w:t>
      </w:r>
      <w:hyperlink r:id="rId11" w:history="1">
        <w:r w:rsidR="00EC56DC">
          <w:rPr>
            <w:rStyle w:val="Hyperlink"/>
          </w:rPr>
          <w:t>Royal Philips</w:t>
        </w:r>
      </w:hyperlink>
      <w:r w:rsidR="00EC56DC" w:rsidRPr="007563C3">
        <w:rPr>
          <w:rFonts w:asciiTheme="minorHAnsi" w:hAnsiTheme="minorHAnsi" w:cstheme="minorHAnsi"/>
          <w:szCs w:val="22"/>
          <w:lang w:eastAsia="en-US"/>
        </w:rPr>
        <w:t xml:space="preserve"> (NYSE: PHG, AEX: PHIA)</w:t>
      </w:r>
      <w:r w:rsidR="00EC56DC">
        <w:rPr>
          <w:rFonts w:asciiTheme="minorHAnsi" w:hAnsiTheme="minorHAnsi" w:cstheme="minorHAnsi"/>
          <w:szCs w:val="22"/>
          <w:lang w:eastAsia="en-US"/>
        </w:rPr>
        <w:t xml:space="preserve"> </w:t>
      </w:r>
      <w:r>
        <w:t xml:space="preserve">today </w:t>
      </w:r>
      <w:r w:rsidR="007509AC">
        <w:t>announced that</w:t>
      </w:r>
      <w:r w:rsidR="009E4488">
        <w:t xml:space="preserve"> </w:t>
      </w:r>
      <w:r w:rsidR="0081621C">
        <w:t xml:space="preserve">it </w:t>
      </w:r>
      <w:r w:rsidR="005F77AC">
        <w:t>will be</w:t>
      </w:r>
      <w:r w:rsidR="0081621C">
        <w:t xml:space="preserve"> initiating a </w:t>
      </w:r>
      <w:r w:rsidR="0040540F">
        <w:t xml:space="preserve">share buyback </w:t>
      </w:r>
      <w:r w:rsidR="0081621C" w:rsidRPr="0081621C">
        <w:t xml:space="preserve">program </w:t>
      </w:r>
      <w:r w:rsidR="0081621C">
        <w:t xml:space="preserve">for an amount of up to EUR </w:t>
      </w:r>
      <w:r w:rsidR="00B00011">
        <w:t>1.5</w:t>
      </w:r>
      <w:r w:rsidR="0081621C">
        <w:t xml:space="preserve"> billion</w:t>
      </w:r>
      <w:r w:rsidR="0040540F">
        <w:t xml:space="preserve">. </w:t>
      </w:r>
      <w:r w:rsidR="002A2B10">
        <w:t xml:space="preserve">At the current share price, the buyback program represents a total of approximately </w:t>
      </w:r>
      <w:r w:rsidR="006C04B8">
        <w:t>46.1 million</w:t>
      </w:r>
      <w:r w:rsidR="00253046">
        <w:t xml:space="preserve"> shares.</w:t>
      </w:r>
      <w:r w:rsidR="002A2B10">
        <w:t xml:space="preserve"> </w:t>
      </w:r>
      <w:r w:rsidR="009F121E">
        <w:t xml:space="preserve">Philips plans to start the program </w:t>
      </w:r>
      <w:r w:rsidR="00520A94" w:rsidRPr="009F121E">
        <w:t xml:space="preserve">in the third quarter of </w:t>
      </w:r>
      <w:r w:rsidR="0081621C" w:rsidRPr="009F121E">
        <w:t>2017</w:t>
      </w:r>
      <w:r w:rsidR="0040540F" w:rsidRPr="009F121E">
        <w:t xml:space="preserve">, and </w:t>
      </w:r>
      <w:r w:rsidR="007509AC" w:rsidRPr="009F121E">
        <w:t>complete</w:t>
      </w:r>
      <w:r w:rsidR="009F121E">
        <w:t xml:space="preserve"> it</w:t>
      </w:r>
      <w:r w:rsidR="007509AC" w:rsidRPr="009F121E">
        <w:t xml:space="preserve"> in </w:t>
      </w:r>
      <w:r w:rsidR="00E830FA" w:rsidRPr="009F121E">
        <w:t>two</w:t>
      </w:r>
      <w:r w:rsidR="007509AC" w:rsidRPr="009F121E">
        <w:t xml:space="preserve"> years. </w:t>
      </w:r>
      <w:r w:rsidR="00253046" w:rsidRPr="009F121E">
        <w:t>As</w:t>
      </w:r>
      <w:r w:rsidR="00253046">
        <w:t xml:space="preserve"> the program </w:t>
      </w:r>
      <w:r w:rsidR="0081167D">
        <w:t xml:space="preserve">will be </w:t>
      </w:r>
      <w:r w:rsidR="00253046">
        <w:t xml:space="preserve">initiated for capital reduction purposes, </w:t>
      </w:r>
      <w:r w:rsidR="00353D73">
        <w:t xml:space="preserve">Philips </w:t>
      </w:r>
      <w:r w:rsidR="00353D73" w:rsidRPr="00353D73">
        <w:t>intends to cancel all of the sh</w:t>
      </w:r>
      <w:r w:rsidR="00B57C63">
        <w:t>ares acquired under the program.</w:t>
      </w:r>
    </w:p>
    <w:p w:rsidR="007C479B" w:rsidRDefault="007C479B" w:rsidP="009B7021">
      <w:bookmarkStart w:id="0" w:name="_GoBack"/>
      <w:bookmarkEnd w:id="0"/>
    </w:p>
    <w:p w:rsidR="002540B1" w:rsidRPr="00F51C8E" w:rsidRDefault="00F51C8E">
      <w:pPr>
        <w:rPr>
          <w:rFonts w:cstheme="minorHAnsi"/>
        </w:rPr>
      </w:pPr>
      <w:r>
        <w:t>“</w:t>
      </w:r>
      <w:r w:rsidR="00211C8B">
        <w:t>O</w:t>
      </w:r>
      <w:r w:rsidR="005E4188">
        <w:t>ur capital allocation policy aim</w:t>
      </w:r>
      <w:r w:rsidR="009F121E">
        <w:t>s</w:t>
      </w:r>
      <w:r w:rsidR="005E4188">
        <w:t xml:space="preserve"> </w:t>
      </w:r>
      <w:r w:rsidR="009F121E">
        <w:t xml:space="preserve">for </w:t>
      </w:r>
      <w:r w:rsidR="005E4188">
        <w:t>a balanced mix of investments in organic and inorganic growth opportunities,</w:t>
      </w:r>
      <w:r w:rsidR="005E4188" w:rsidRPr="005E4188">
        <w:t xml:space="preserve"> actions to drive balance sheet efficiency</w:t>
      </w:r>
      <w:r w:rsidR="005E4188">
        <w:t xml:space="preserve"> and returns to shareholders</w:t>
      </w:r>
      <w:r>
        <w:t>,” said Frans van Houten, CEO of Royal Philips.</w:t>
      </w:r>
      <w:r w:rsidR="000774C8">
        <w:t xml:space="preserve"> </w:t>
      </w:r>
      <w:r>
        <w:t>“</w:t>
      </w:r>
      <w:r w:rsidR="00306019">
        <w:t xml:space="preserve">Today, we announced </w:t>
      </w:r>
      <w:r w:rsidR="00211C8B">
        <w:t xml:space="preserve">the acquisition of </w:t>
      </w:r>
      <w:proofErr w:type="spellStart"/>
      <w:r w:rsidR="000774C8">
        <w:t>Spectranetics</w:t>
      </w:r>
      <w:proofErr w:type="spellEnd"/>
      <w:r w:rsidR="000774C8">
        <w:t xml:space="preserve"> </w:t>
      </w:r>
      <w:r w:rsidR="00211C8B">
        <w:t>to drive inorganic growth and increase profitability</w:t>
      </w:r>
      <w:r w:rsidR="00626059">
        <w:t>. W</w:t>
      </w:r>
      <w:r>
        <w:t>e</w:t>
      </w:r>
      <w:r w:rsidR="00626059">
        <w:rPr>
          <w:rFonts w:cstheme="minorHAnsi"/>
        </w:rPr>
        <w:t xml:space="preserve"> intend to finance this</w:t>
      </w:r>
      <w:r w:rsidRPr="0022587F">
        <w:rPr>
          <w:rFonts w:cstheme="minorHAnsi"/>
        </w:rPr>
        <w:t xml:space="preserve"> acquisition through a combination of cash on hand and the issuance of debt.</w:t>
      </w:r>
      <w:r>
        <w:rPr>
          <w:rFonts w:cstheme="minorHAnsi"/>
        </w:rPr>
        <w:t xml:space="preserve"> </w:t>
      </w:r>
      <w:r w:rsidR="00306019">
        <w:t>Further</w:t>
      </w:r>
      <w:r>
        <w:t>more</w:t>
      </w:r>
      <w:r w:rsidR="00306019">
        <w:t xml:space="preserve">, </w:t>
      </w:r>
      <w:r w:rsidR="005E4188">
        <w:t>w</w:t>
      </w:r>
      <w:r w:rsidR="002540B1">
        <w:t xml:space="preserve">e are </w:t>
      </w:r>
      <w:r w:rsidR="005F77AC">
        <w:t xml:space="preserve">announcing </w:t>
      </w:r>
      <w:r w:rsidR="002540B1">
        <w:t>a EUR 1.5 billion share buyback program</w:t>
      </w:r>
      <w:r w:rsidR="009F121E">
        <w:t xml:space="preserve">. This program </w:t>
      </w:r>
      <w:r w:rsidR="00C10B74">
        <w:t>is intended to</w:t>
      </w:r>
      <w:r w:rsidR="009F121E">
        <w:t xml:space="preserve"> </w:t>
      </w:r>
      <w:r w:rsidR="00C10B74">
        <w:t>-</w:t>
      </w:r>
      <w:r w:rsidR="0017457E">
        <w:t xml:space="preserve"> </w:t>
      </w:r>
      <w:r w:rsidR="005E4188">
        <w:t>more than</w:t>
      </w:r>
      <w:r w:rsidR="0017457E">
        <w:t xml:space="preserve"> </w:t>
      </w:r>
      <w:r w:rsidR="00C10B74">
        <w:t>-</w:t>
      </w:r>
      <w:r w:rsidR="005E4188">
        <w:t xml:space="preserve"> </w:t>
      </w:r>
      <w:r w:rsidR="002540B1">
        <w:t>offset the share dilution in connection with Philips’ long term incentive programs and dividend in shares.</w:t>
      </w:r>
      <w:r w:rsidR="000774C8">
        <w:t xml:space="preserve"> </w:t>
      </w:r>
      <w:r w:rsidR="00306019">
        <w:t xml:space="preserve">We have made good progress with selling down our interest in Philips Lighting after its successful IPO, and we expect to complete the </w:t>
      </w:r>
      <w:proofErr w:type="spellStart"/>
      <w:r w:rsidR="00306019">
        <w:t>Lumileds</w:t>
      </w:r>
      <w:proofErr w:type="spellEnd"/>
      <w:r w:rsidR="00306019">
        <w:t xml:space="preserve"> transaction this week. </w:t>
      </w:r>
      <w:r w:rsidR="00175730">
        <w:t xml:space="preserve">As part of our pension de-risking strategy, we </w:t>
      </w:r>
      <w:r w:rsidR="00306019">
        <w:t>plan to</w:t>
      </w:r>
      <w:r w:rsidR="00175730">
        <w:t xml:space="preserve"> </w:t>
      </w:r>
      <w:r w:rsidR="000774C8">
        <w:t xml:space="preserve">make a contribution of </w:t>
      </w:r>
      <w:r w:rsidR="00175730">
        <w:t xml:space="preserve">USD 250 million </w:t>
      </w:r>
      <w:r w:rsidR="000774C8">
        <w:t xml:space="preserve">to our US pension fund in the third quarter of 2017 to reduce its </w:t>
      </w:r>
      <w:r w:rsidR="00175730">
        <w:t xml:space="preserve">deficit, which will further reduce </w:t>
      </w:r>
      <w:r w:rsidR="000774C8">
        <w:t xml:space="preserve">Philips’ </w:t>
      </w:r>
      <w:r w:rsidR="00175730">
        <w:t>interest costs going forward.</w:t>
      </w:r>
      <w:r w:rsidR="001C4EED">
        <w:t>”</w:t>
      </w:r>
      <w:r w:rsidR="002540B1">
        <w:t xml:space="preserve"> </w:t>
      </w:r>
    </w:p>
    <w:p w:rsidR="00B00011" w:rsidRDefault="00B00011" w:rsidP="0081621C">
      <w:pPr>
        <w:rPr>
          <w:rFonts w:asciiTheme="minorHAnsi" w:hAnsiTheme="minorHAnsi" w:cstheme="minorHAnsi"/>
          <w:b/>
          <w:szCs w:val="24"/>
          <w:lang w:eastAsia="en-US"/>
        </w:rPr>
      </w:pPr>
    </w:p>
    <w:p w:rsidR="000774C8" w:rsidRDefault="000774C8" w:rsidP="000774C8">
      <w:r>
        <w:t xml:space="preserve">The completion of the sale of an 80.1% interest in </w:t>
      </w:r>
      <w:proofErr w:type="spellStart"/>
      <w:r>
        <w:t>Lumileds</w:t>
      </w:r>
      <w:proofErr w:type="spellEnd"/>
      <w:r>
        <w:t xml:space="preserve"> to certain funds managed by affiliates of Apollo Global Management, LLC (NYSE: APO) is on track. At this moment, all closing conditions have been fulfilled and the completion of the transaction is expected on June 30, 2017.</w:t>
      </w:r>
    </w:p>
    <w:p w:rsidR="005D206A" w:rsidRDefault="005D206A" w:rsidP="0081621C">
      <w:pPr>
        <w:rPr>
          <w:rFonts w:asciiTheme="minorHAnsi" w:hAnsiTheme="minorHAnsi" w:cstheme="minorHAnsi"/>
          <w:b/>
          <w:szCs w:val="24"/>
          <w:lang w:eastAsia="en-US"/>
        </w:rPr>
      </w:pPr>
    </w:p>
    <w:p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276EF6" w:rsidRDefault="00276EF6" w:rsidP="00276EF6">
      <w:pPr>
        <w:pStyle w:val="PlainText"/>
      </w:pPr>
    </w:p>
    <w:p w:rsidR="0040540F" w:rsidRDefault="00C063B4" w:rsidP="0040540F">
      <w:pPr>
        <w:pStyle w:val="PlainText"/>
      </w:pPr>
      <w:r>
        <w:t>Steve Klink</w:t>
      </w:r>
    </w:p>
    <w:p w:rsidR="0040540F" w:rsidRDefault="0040540F" w:rsidP="0040540F">
      <w:pPr>
        <w:pStyle w:val="PlainText"/>
      </w:pPr>
      <w:r>
        <w:t>Philips Group Press Office</w:t>
      </w:r>
    </w:p>
    <w:p w:rsidR="0040540F" w:rsidRDefault="0040540F" w:rsidP="0040540F">
      <w:pPr>
        <w:pStyle w:val="PlainText"/>
      </w:pPr>
      <w:r>
        <w:t xml:space="preserve">Tel.: +31 6 </w:t>
      </w:r>
      <w:r w:rsidR="00C063B4">
        <w:t>10888824</w:t>
      </w:r>
    </w:p>
    <w:p w:rsidR="0040540F" w:rsidRDefault="0040540F" w:rsidP="0040540F">
      <w:r>
        <w:t xml:space="preserve">E-mail: </w:t>
      </w:r>
      <w:hyperlink r:id="rId12" w:history="1">
        <w:r w:rsidR="00EC56DC" w:rsidRPr="00B21E72">
          <w:rPr>
            <w:rStyle w:val="Hyperlink"/>
          </w:rPr>
          <w:t>ben.zwirs@philips.com</w:t>
        </w:r>
      </w:hyperlink>
    </w:p>
    <w:p w:rsidR="0040540F" w:rsidRPr="002D4CD7" w:rsidRDefault="0040540F" w:rsidP="0040540F">
      <w:pPr>
        <w:rPr>
          <w:rFonts w:cs="Calibri"/>
          <w:szCs w:val="22"/>
          <w:lang w:eastAsia="en-US"/>
        </w:rPr>
      </w:pPr>
    </w:p>
    <w:p w:rsidR="0040540F" w:rsidRPr="002D4CD7" w:rsidRDefault="0040540F" w:rsidP="0040540F">
      <w:pPr>
        <w:pStyle w:val="default0"/>
        <w:spacing w:before="0" w:beforeAutospacing="0" w:after="0" w:afterAutospacing="0"/>
        <w:rPr>
          <w:rFonts w:ascii="Calibri" w:hAnsi="Calibri" w:cs="Calibri"/>
          <w:color w:val="000000"/>
          <w:sz w:val="22"/>
          <w:szCs w:val="22"/>
          <w:lang w:val="it-IT"/>
        </w:rPr>
      </w:pPr>
      <w:r w:rsidRPr="002D4CD7">
        <w:rPr>
          <w:rFonts w:ascii="Calibri" w:hAnsi="Calibri" w:cs="Calibri"/>
          <w:color w:val="000000"/>
          <w:sz w:val="22"/>
          <w:szCs w:val="22"/>
          <w:lang w:val="it-IT"/>
        </w:rPr>
        <w:t>Ksenija Gonciarenko</w:t>
      </w:r>
    </w:p>
    <w:p w:rsidR="0040540F" w:rsidRPr="002D4CD7" w:rsidRDefault="0040540F" w:rsidP="0040540F">
      <w:pPr>
        <w:pStyle w:val="default0"/>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lastRenderedPageBreak/>
        <w:t>Philips Investor Relations</w:t>
      </w:r>
    </w:p>
    <w:p w:rsidR="0040540F" w:rsidRPr="002D4CD7" w:rsidRDefault="0040540F" w:rsidP="0040540F">
      <w:pPr>
        <w:pStyle w:val="default0"/>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Tel</w:t>
      </w:r>
      <w:r>
        <w:rPr>
          <w:rFonts w:ascii="Calibri" w:hAnsi="Calibri" w:cs="Calibri"/>
          <w:color w:val="000000"/>
          <w:sz w:val="22"/>
          <w:szCs w:val="22"/>
        </w:rPr>
        <w:t>.</w:t>
      </w:r>
      <w:r w:rsidRPr="002D4CD7">
        <w:rPr>
          <w:rFonts w:ascii="Calibri" w:hAnsi="Calibri" w:cs="Calibri"/>
          <w:color w:val="000000"/>
          <w:sz w:val="22"/>
          <w:szCs w:val="22"/>
        </w:rPr>
        <w:t xml:space="preserve">: +31 </w:t>
      </w:r>
      <w:r w:rsidR="00C063B4">
        <w:rPr>
          <w:rFonts w:ascii="Calibri" w:hAnsi="Calibri" w:cs="Calibri"/>
          <w:color w:val="000000"/>
          <w:sz w:val="22"/>
          <w:szCs w:val="22"/>
        </w:rPr>
        <w:t>20 5977055</w:t>
      </w:r>
    </w:p>
    <w:p w:rsidR="0040540F" w:rsidRPr="002D4CD7" w:rsidRDefault="0040540F" w:rsidP="0040540F">
      <w:pPr>
        <w:pStyle w:val="default0"/>
        <w:spacing w:before="0" w:beforeAutospacing="0" w:after="0" w:afterAutospacing="0"/>
        <w:rPr>
          <w:rFonts w:ascii="Calibri" w:hAnsi="Calibri" w:cs="Calibri"/>
          <w:color w:val="000000"/>
          <w:sz w:val="22"/>
          <w:szCs w:val="22"/>
        </w:rPr>
      </w:pPr>
      <w:r w:rsidRPr="002D4CD7">
        <w:rPr>
          <w:rFonts w:ascii="Calibri" w:hAnsi="Calibri" w:cs="Calibri"/>
          <w:color w:val="000000"/>
          <w:sz w:val="22"/>
          <w:szCs w:val="22"/>
        </w:rPr>
        <w:t xml:space="preserve">E-mail: </w:t>
      </w:r>
      <w:hyperlink r:id="rId13" w:history="1">
        <w:r w:rsidRPr="002D4CD7">
          <w:rPr>
            <w:rStyle w:val="Hyperlink"/>
            <w:rFonts w:ascii="Calibri" w:hAnsi="Calibri" w:cs="Calibri"/>
            <w:sz w:val="22"/>
            <w:szCs w:val="22"/>
          </w:rPr>
          <w:t>ksenija.gonciarenko@philips.com</w:t>
        </w:r>
      </w:hyperlink>
    </w:p>
    <w:p w:rsidR="0040540F" w:rsidRPr="007402B0" w:rsidRDefault="0040540F" w:rsidP="0040540F">
      <w:pPr>
        <w:rPr>
          <w:rFonts w:asciiTheme="minorHAnsi" w:hAnsiTheme="minorHAnsi" w:cstheme="minorHAnsi"/>
          <w:szCs w:val="22"/>
          <w:lang w:eastAsia="en-US"/>
        </w:rPr>
      </w:pPr>
    </w:p>
    <w:p w:rsidR="0040540F" w:rsidRPr="007402B0" w:rsidRDefault="0040540F" w:rsidP="0040540F">
      <w:pPr>
        <w:rPr>
          <w:rFonts w:asciiTheme="minorHAnsi" w:hAnsiTheme="minorHAnsi" w:cstheme="minorHAnsi"/>
          <w:b/>
          <w:szCs w:val="22"/>
          <w:lang w:eastAsia="en-US"/>
        </w:rPr>
      </w:pPr>
      <w:r>
        <w:rPr>
          <w:rFonts w:asciiTheme="minorHAnsi" w:hAnsiTheme="minorHAnsi" w:cstheme="minorHAnsi"/>
          <w:b/>
          <w:szCs w:val="22"/>
          <w:lang w:eastAsia="en-US"/>
        </w:rPr>
        <w:t>About Royal Philips</w:t>
      </w:r>
    </w:p>
    <w:p w:rsidR="0040540F" w:rsidRPr="00807E47" w:rsidRDefault="0040540F" w:rsidP="0040540F">
      <w:pPr>
        <w:pStyle w:val="PlainText"/>
      </w:pPr>
      <w:r w:rsidRPr="00807E47">
        <w:t>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Headquartered in the Netherlands, the company is a leader in diagnostic imaging, image-guided therapy, patient monitoring and health informatics, as well as in consumer health and home care. Philips' health technology portfolio generated 201</w:t>
      </w:r>
      <w:r>
        <w:t>6</w:t>
      </w:r>
      <w:r w:rsidRPr="00807E47">
        <w:t xml:space="preserve"> sales of EUR </w:t>
      </w:r>
      <w:r>
        <w:t>17.4</w:t>
      </w:r>
      <w:r w:rsidRPr="00807E47">
        <w:t xml:space="preserve"> billion and employs approximately 7</w:t>
      </w:r>
      <w:r>
        <w:t>0</w:t>
      </w:r>
      <w:r w:rsidRPr="00807E47">
        <w:t xml:space="preserve">,000 employees with sales and services in more than 100 countries. News about Philips can be found at </w:t>
      </w:r>
      <w:hyperlink r:id="rId14" w:history="1">
        <w:r w:rsidRPr="00807E47">
          <w:rPr>
            <w:rStyle w:val="Hyperlink"/>
          </w:rPr>
          <w:t>www.philips.com/newscenter</w:t>
        </w:r>
      </w:hyperlink>
      <w:r w:rsidRPr="00807E47">
        <w:t>.</w:t>
      </w:r>
    </w:p>
    <w:p w:rsidR="0040540F" w:rsidRDefault="0040540F" w:rsidP="0040540F">
      <w:pPr>
        <w:pStyle w:val="PlainText"/>
        <w:rPr>
          <w:rFonts w:asciiTheme="minorHAnsi" w:hAnsiTheme="minorHAnsi" w:cstheme="minorHAnsi"/>
        </w:rPr>
      </w:pPr>
    </w:p>
    <w:p w:rsidR="00B00011" w:rsidRPr="006C1E7B" w:rsidRDefault="00B00011" w:rsidP="00B00011">
      <w:pPr>
        <w:pStyle w:val="PlainText"/>
        <w:rPr>
          <w:rFonts w:asciiTheme="minorHAnsi" w:hAnsiTheme="minorHAnsi" w:cstheme="minorHAnsi"/>
          <w:b/>
        </w:rPr>
      </w:pPr>
      <w:r>
        <w:rPr>
          <w:rFonts w:asciiTheme="minorHAnsi" w:hAnsiTheme="minorHAnsi" w:cstheme="minorHAnsi"/>
          <w:b/>
        </w:rPr>
        <w:t>Forward-</w:t>
      </w:r>
      <w:r w:rsidRPr="006C1E7B">
        <w:rPr>
          <w:rFonts w:asciiTheme="minorHAnsi" w:hAnsiTheme="minorHAnsi" w:cstheme="minorHAnsi"/>
          <w:b/>
        </w:rPr>
        <w:t>looking statement</w:t>
      </w:r>
      <w:r>
        <w:rPr>
          <w:rFonts w:asciiTheme="minorHAnsi" w:hAnsiTheme="minorHAnsi" w:cstheme="minorHAnsi"/>
          <w:b/>
        </w:rPr>
        <w:t>s</w:t>
      </w:r>
    </w:p>
    <w:p w:rsidR="00B00011" w:rsidRPr="006C1E7B" w:rsidRDefault="00B00011" w:rsidP="00B00011">
      <w:pPr>
        <w:tabs>
          <w:tab w:val="left" w:pos="3969"/>
          <w:tab w:val="left" w:pos="5670"/>
        </w:tabs>
        <w:rPr>
          <w:rFonts w:asciiTheme="minorHAnsi" w:hAnsiTheme="minorHAnsi" w:cstheme="minorHAnsi"/>
          <w:b/>
          <w:szCs w:val="22"/>
        </w:rPr>
      </w:pPr>
      <w:r w:rsidRPr="001D0BCB">
        <w:rPr>
          <w:rFonts w:asciiTheme="minorHAnsi" w:hAnsiTheme="minorHAnsi" w:cstheme="minorHAnsi"/>
          <w:szCs w:val="22"/>
          <w:lang w:eastAsia="en-US"/>
        </w:rPr>
        <w:t xml:space="preserve">This </w:t>
      </w:r>
      <w:r>
        <w:rPr>
          <w:rFonts w:asciiTheme="minorHAnsi" w:hAnsiTheme="minorHAnsi" w:cstheme="minorHAnsi"/>
          <w:szCs w:val="22"/>
          <w:lang w:eastAsia="en-US"/>
        </w:rPr>
        <w:t>release</w:t>
      </w:r>
      <w:r w:rsidRPr="001D0BCB">
        <w:rPr>
          <w:rFonts w:asciiTheme="minorHAnsi" w:hAnsiTheme="minorHAnsi" w:cstheme="minorHAnsi"/>
          <w:szCs w:val="22"/>
          <w:lang w:eastAsia="en-US"/>
        </w:rPr>
        <w:t xml:space="preserve"> contain</w:t>
      </w:r>
      <w:r>
        <w:rPr>
          <w:rFonts w:asciiTheme="minorHAnsi" w:hAnsiTheme="minorHAnsi" w:cstheme="minorHAnsi"/>
          <w:szCs w:val="22"/>
          <w:lang w:eastAsia="en-US"/>
        </w:rPr>
        <w:t>s</w:t>
      </w:r>
      <w:r w:rsidRPr="001D0BCB">
        <w:rPr>
          <w:rFonts w:asciiTheme="minorHAnsi" w:hAnsiTheme="minorHAnsi" w:cstheme="minorHAnsi"/>
          <w:szCs w:val="22"/>
          <w:lang w:eastAsia="en-US"/>
        </w:rPr>
        <w:t xml:space="preserve"> certain forward-looking statements with respect to the financial condition, results of operations and business of Philips and certain of the plans and objectives of Philips with respect to these items. Examples of forward-looking statements include statements made about the strategy, estimates of sales growth, future EBITA, future developments in Philips’ organic business and the completion of acquisitions and divestments. By their nature, these statements involve risk and uncertainty because they relate to future events and circumstances and there are many factors that could cause actual results and developments to differ materially from those expressed or implied by these statements.</w:t>
      </w:r>
    </w:p>
    <w:p w:rsidR="00F55000" w:rsidRDefault="00F55000" w:rsidP="0040540F">
      <w:pPr>
        <w:pStyle w:val="PlainText"/>
        <w:rPr>
          <w:b/>
          <w:bCs/>
        </w:rPr>
      </w:pPr>
    </w:p>
    <w:p w:rsidR="0081167D" w:rsidRPr="00B00011" w:rsidRDefault="0081167D" w:rsidP="0081167D">
      <w:pPr>
        <w:pStyle w:val="PlainText"/>
        <w:rPr>
          <w:b/>
          <w:bCs/>
          <w:i/>
        </w:rPr>
      </w:pPr>
      <w:r w:rsidRPr="00B00011">
        <w:rPr>
          <w:i/>
        </w:rPr>
        <w:t>This press release contains inside information within the meaning of Article 7(1) of the EU Market Abuse Regulation.</w:t>
      </w:r>
    </w:p>
    <w:p w:rsidR="0081167D" w:rsidRDefault="0081167D" w:rsidP="0040540F">
      <w:pPr>
        <w:pStyle w:val="PlainText"/>
        <w:rPr>
          <w:b/>
          <w:bCs/>
        </w:rPr>
      </w:pPr>
    </w:p>
    <w:sectPr w:rsidR="0081167D"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0A" w:rsidRDefault="00B4410A">
      <w:r>
        <w:separator/>
      </w:r>
    </w:p>
  </w:endnote>
  <w:endnote w:type="continuationSeparator" w:id="0">
    <w:p w:rsidR="00B4410A" w:rsidRDefault="00B4410A">
      <w:r>
        <w:continuationSeparator/>
      </w:r>
    </w:p>
  </w:endnote>
  <w:endnote w:type="continuationNotice" w:id="1">
    <w:p w:rsidR="00B4410A" w:rsidRDefault="00B44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15" w:rsidRDefault="000068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15" w:rsidRPr="009E2945" w:rsidRDefault="000068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006815" w:rsidRPr="00A613E1" w:rsidTr="00F77841">
      <w:trPr>
        <w:cantSplit/>
        <w:trHeight w:val="454"/>
      </w:trPr>
      <w:tc>
        <w:tcPr>
          <w:tcW w:w="8414" w:type="dxa"/>
        </w:tcPr>
        <w:p w:rsidR="00006815" w:rsidRPr="009E2945" w:rsidRDefault="0000681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006815" w:rsidRPr="00A613E1" w:rsidTr="00F77841">
      <w:trPr>
        <w:cantSplit/>
        <w:trHeight w:hRule="exact" w:val="907"/>
      </w:trPr>
      <w:tc>
        <w:tcPr>
          <w:tcW w:w="8414" w:type="dxa"/>
          <w:vAlign w:val="bottom"/>
        </w:tcPr>
        <w:p w:rsidR="00006815" w:rsidRPr="009E2945" w:rsidRDefault="00006815"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782AAFF1" wp14:editId="18ACB7CD">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006815" w:rsidRPr="00A613E1" w:rsidTr="00F77841">
      <w:trPr>
        <w:cantSplit/>
        <w:trHeight w:hRule="exact" w:val="454"/>
      </w:trPr>
      <w:tc>
        <w:tcPr>
          <w:tcW w:w="8414" w:type="dxa"/>
        </w:tcPr>
        <w:p w:rsidR="00006815" w:rsidRPr="009E2945" w:rsidRDefault="00006815" w:rsidP="00976DEC">
          <w:pPr>
            <w:framePr w:w="9979" w:h="567" w:wrap="notBeside" w:vAnchor="page" w:hAnchor="page" w:x="1736" w:yAlign="bottom"/>
            <w:spacing w:line="180" w:lineRule="exact"/>
            <w:rPr>
              <w:rFonts w:cs="Calibri"/>
              <w:noProof/>
              <w:sz w:val="16"/>
              <w:szCs w:val="16"/>
              <w:lang w:val="en-GB"/>
            </w:rPr>
          </w:pPr>
        </w:p>
      </w:tc>
    </w:tr>
    <w:tr w:rsidR="00006815" w:rsidRPr="007F663B" w:rsidTr="00F77841">
      <w:trPr>
        <w:cantSplit/>
        <w:trHeight w:val="493"/>
      </w:trPr>
      <w:tc>
        <w:tcPr>
          <w:tcW w:w="8414" w:type="dxa"/>
        </w:tcPr>
        <w:p w:rsidR="00006815" w:rsidRPr="009B03CB" w:rsidRDefault="00006815" w:rsidP="00976DEC">
          <w:pPr>
            <w:framePr w:w="9979" w:h="567" w:wrap="notBeside" w:vAnchor="page" w:hAnchor="page" w:x="1736" w:yAlign="bottom"/>
            <w:spacing w:line="180" w:lineRule="exact"/>
            <w:rPr>
              <w:rFonts w:cs="Calibri"/>
              <w:noProof/>
              <w:sz w:val="16"/>
              <w:szCs w:val="16"/>
              <w:lang w:val="en-GB"/>
            </w:rPr>
          </w:pPr>
        </w:p>
      </w:tc>
    </w:tr>
    <w:bookmarkEnd w:id="8"/>
  </w:tbl>
  <w:p w:rsidR="00006815" w:rsidRPr="009E2945" w:rsidRDefault="00006815" w:rsidP="00976DEC">
    <w:pPr>
      <w:framePr w:w="9979" w:h="567" w:wrap="notBeside" w:vAnchor="page" w:hAnchor="page" w:x="1736" w:yAlign="bottom"/>
      <w:shd w:val="clear" w:color="FFFFFF" w:fill="auto"/>
      <w:rPr>
        <w:noProof/>
        <w:sz w:val="2"/>
        <w:szCs w:val="2"/>
        <w:lang w:val="en-GB"/>
      </w:rPr>
    </w:pPr>
  </w:p>
  <w:p w:rsidR="00006815" w:rsidRDefault="00006815">
    <w:pPr>
      <w:framePr w:w="1418" w:h="1134" w:hSpace="284" w:wrap="around" w:vAnchor="page" w:hAnchor="page" w:xAlign="right" w:y="12475"/>
      <w:shd w:val="clear" w:color="FFFFFF" w:fill="auto"/>
      <w:rPr>
        <w:lang w:val="en-GB"/>
      </w:rPr>
    </w:pPr>
  </w:p>
  <w:p w:rsidR="00006815" w:rsidRDefault="00006815">
    <w:pPr>
      <w:tabs>
        <w:tab w:val="left" w:pos="7035"/>
      </w:tabs>
      <w:spacing w:line="1400" w:lineRule="exact"/>
      <w:rPr>
        <w:sz w:val="2"/>
        <w:lang w:val="en-GB"/>
      </w:rPr>
    </w:pPr>
  </w:p>
  <w:p w:rsidR="00006815" w:rsidRDefault="00006815">
    <w:pPr>
      <w:spacing w:line="240" w:lineRule="exact"/>
      <w:rPr>
        <w:sz w:val="2"/>
        <w:lang w:val="en-GB"/>
      </w:rPr>
    </w:pPr>
  </w:p>
  <w:p w:rsidR="00006815" w:rsidRDefault="000068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0A" w:rsidRDefault="00B4410A">
      <w:r>
        <w:separator/>
      </w:r>
    </w:p>
  </w:footnote>
  <w:footnote w:type="continuationSeparator" w:id="0">
    <w:p w:rsidR="00B4410A" w:rsidRDefault="00B4410A">
      <w:r>
        <w:continuationSeparator/>
      </w:r>
    </w:p>
  </w:footnote>
  <w:footnote w:type="continuationNotice" w:id="1">
    <w:p w:rsidR="00B4410A" w:rsidRDefault="00B44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15" w:rsidRDefault="00006815">
    <w:pPr>
      <w:spacing w:line="332" w:lineRule="exact"/>
      <w:rPr>
        <w:noProof/>
      </w:rPr>
    </w:pPr>
  </w:p>
  <w:p w:rsidR="00006815" w:rsidRDefault="00006815">
    <w:pPr>
      <w:framePr w:w="737" w:h="1746" w:hRule="exact" w:hSpace="181" w:wrap="around" w:vAnchor="page" w:hAnchor="page" w:x="800" w:yAlign="bottom"/>
      <w:shd w:val="solid" w:color="FFFFFF" w:fill="auto"/>
      <w:rPr>
        <w:sz w:val="2"/>
      </w:rPr>
    </w:pPr>
  </w:p>
  <w:p w:rsidR="00006815" w:rsidRDefault="00006815"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4EA398F0" wp14:editId="752F06ED">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rsidR="00006815" w:rsidRDefault="000068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006815" w:rsidRDefault="00006815" w:rsidP="00221DD3">
    <w:pPr>
      <w:framePr w:w="340" w:h="363" w:hRule="exact" w:hSpace="1191" w:wrap="around" w:vAnchor="page" w:hAnchor="page" w:xAlign="right" w:y="5388"/>
      <w:shd w:val="clear" w:color="FFFFFF" w:fill="auto"/>
      <w:rPr>
        <w:lang w:val="en-GB"/>
      </w:rPr>
    </w:pPr>
    <w:r>
      <w:rPr>
        <w:lang w:val="en-GB"/>
      </w:rPr>
      <w:t>_</w:t>
    </w:r>
  </w:p>
  <w:p w:rsidR="00006815" w:rsidRDefault="00006815">
    <w:pPr>
      <w:framePr w:w="340" w:h="1686" w:hRule="exact" w:wrap="around" w:vAnchor="page" w:hAnchor="page" w:x="404" w:y="6840"/>
      <w:shd w:val="clear" w:color="FFFFFF" w:fill="auto"/>
      <w:spacing w:before="880"/>
      <w:rPr>
        <w:lang w:val="en-GB"/>
      </w:rPr>
    </w:pPr>
    <w:r>
      <w:rPr>
        <w:lang w:val="en-GB"/>
      </w:rPr>
      <w:t>_</w:t>
    </w:r>
  </w:p>
  <w:p w:rsidR="00006815" w:rsidRDefault="00006815">
    <w:pPr>
      <w:spacing w:line="332" w:lineRule="exact"/>
      <w:rPr>
        <w:lang w:val="en-GB"/>
      </w:rPr>
    </w:pPr>
    <w:r>
      <w:rPr>
        <w:lang w:val="en-GB"/>
      </w:rPr>
      <w:fldChar w:fldCharType="end"/>
    </w:r>
  </w:p>
  <w:p w:rsidR="00006815" w:rsidRDefault="00006815">
    <w:pPr>
      <w:spacing w:line="332" w:lineRule="exact"/>
      <w:rPr>
        <w:lang w:val="en-GB"/>
      </w:rPr>
    </w:pPr>
  </w:p>
  <w:p w:rsidR="00006815" w:rsidRDefault="00006815">
    <w:pPr>
      <w:spacing w:line="332" w:lineRule="exact"/>
      <w:rPr>
        <w:lang w:val="en-GB"/>
      </w:rPr>
    </w:pPr>
  </w:p>
  <w:p w:rsidR="00006815" w:rsidRDefault="000068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006815">
      <w:trPr>
        <w:cantSplit/>
      </w:trPr>
      <w:tc>
        <w:tcPr>
          <w:tcW w:w="4756" w:type="dxa"/>
        </w:tcPr>
        <w:p w:rsidR="00006815" w:rsidRDefault="00006815">
          <w:pPr>
            <w:rPr>
              <w:lang w:val="en-GB"/>
            </w:rPr>
          </w:pPr>
        </w:p>
      </w:tc>
      <w:tc>
        <w:tcPr>
          <w:tcW w:w="1585" w:type="dxa"/>
        </w:tcPr>
        <w:p w:rsidR="00006815" w:rsidRDefault="00006815">
          <w:pPr>
            <w:rPr>
              <w:lang w:val="en-GB"/>
            </w:rPr>
          </w:pPr>
        </w:p>
      </w:tc>
      <w:tc>
        <w:tcPr>
          <w:tcW w:w="3108" w:type="dxa"/>
          <w:tcMar>
            <w:right w:w="0" w:type="dxa"/>
          </w:tcMar>
        </w:tcPr>
        <w:p w:rsidR="00006815" w:rsidRDefault="00006815">
          <w:pPr>
            <w:rPr>
              <w:sz w:val="16"/>
              <w:szCs w:val="16"/>
              <w:lang w:val="en-GB"/>
            </w:rPr>
          </w:pPr>
          <w:bookmarkStart w:id="2" w:name="Page"/>
          <w:r>
            <w:rPr>
              <w:sz w:val="16"/>
              <w:szCs w:val="16"/>
              <w:lang w:val="en-GB"/>
            </w:rPr>
            <w:t>June, 2017</w:t>
          </w:r>
        </w:p>
        <w:p w:rsidR="00006815" w:rsidRPr="0001308C" w:rsidRDefault="00006815">
          <w:pPr>
            <w:rPr>
              <w:sz w:val="16"/>
              <w:szCs w:val="16"/>
              <w:lang w:val="en-GB"/>
            </w:rPr>
          </w:pPr>
          <w:r>
            <w:rPr>
              <w:sz w:val="16"/>
              <w:szCs w:val="16"/>
              <w:lang w:val="en-GB"/>
            </w:rPr>
            <w:t xml:space="preserve">Page: </w:t>
          </w:r>
          <w:bookmarkEnd w:id="2"/>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6C04B8">
            <w:rPr>
              <w:noProof/>
              <w:sz w:val="16"/>
              <w:szCs w:val="16"/>
              <w:lang w:val="en-GB"/>
            </w:rPr>
            <w:t>2</w:t>
          </w:r>
          <w:r w:rsidRPr="0001308C">
            <w:rPr>
              <w:sz w:val="16"/>
              <w:szCs w:val="16"/>
              <w:lang w:val="en-GB"/>
            </w:rPr>
            <w:fldChar w:fldCharType="end"/>
          </w:r>
        </w:p>
      </w:tc>
    </w:tr>
  </w:tbl>
  <w:p w:rsidR="00006815" w:rsidRDefault="000068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15" w:rsidRDefault="00006815">
    <w:pPr>
      <w:spacing w:line="240" w:lineRule="exact"/>
      <w:rPr>
        <w:noProof/>
      </w:rPr>
    </w:pPr>
    <w:bookmarkStart w:id="3" w:name="LgoWordmarkRef"/>
  </w:p>
  <w:p w:rsidR="00006815" w:rsidRDefault="00006815">
    <w:pPr>
      <w:spacing w:line="240" w:lineRule="exact"/>
      <w:rPr>
        <w:lang w:val="en-GB"/>
      </w:rPr>
    </w:pPr>
    <w:bookmarkStart w:id="4" w:name="Dashes"/>
    <w:bookmarkEnd w:id="3"/>
  </w:p>
  <w:p w:rsidR="00006815" w:rsidRDefault="00006815" w:rsidP="00221DD3">
    <w:pPr>
      <w:framePr w:w="340" w:h="363" w:hRule="exact" w:hSpace="1191" w:wrap="around" w:vAnchor="page" w:hAnchor="page" w:xAlign="right" w:y="5388"/>
      <w:shd w:val="clear" w:color="FFFFFF" w:fill="auto"/>
      <w:rPr>
        <w:lang w:val="en-GB"/>
      </w:rPr>
    </w:pPr>
    <w:bookmarkStart w:id="5" w:name="Falz1"/>
    <w:r>
      <w:rPr>
        <w:lang w:val="en-GB"/>
      </w:rPr>
      <w:t>_</w:t>
    </w:r>
  </w:p>
  <w:p w:rsidR="00006815" w:rsidRDefault="000068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006815" w:rsidRDefault="00006815">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2829A6D6" wp14:editId="60F2399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F19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4797DACD" wp14:editId="27B1C3DD">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EBB9"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006815" w:rsidRDefault="00006815">
    <w:pPr>
      <w:spacing w:line="240" w:lineRule="exact"/>
      <w:rPr>
        <w:lang w:val="en-GB"/>
      </w:rPr>
    </w:pPr>
  </w:p>
  <w:p w:rsidR="00006815" w:rsidRDefault="00006815">
    <w:pPr>
      <w:spacing w:line="240" w:lineRule="exact"/>
      <w:rPr>
        <w:lang w:val="en-GB"/>
      </w:rPr>
    </w:pPr>
  </w:p>
  <w:p w:rsidR="00006815" w:rsidRDefault="00006815"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69B3C382" wp14:editId="30604458">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Pr>
        <w:noProof/>
        <w:lang w:val="en-GB"/>
      </w:rPr>
      <w:t xml:space="preserve"> </w:t>
    </w:r>
  </w:p>
  <w:p w:rsidR="00006815" w:rsidRDefault="00006815">
    <w:pPr>
      <w:spacing w:line="240" w:lineRule="exact"/>
      <w:rPr>
        <w:lang w:val="en-GB"/>
      </w:rPr>
    </w:pPr>
  </w:p>
  <w:p w:rsidR="00006815" w:rsidRDefault="00006815">
    <w:pPr>
      <w:spacing w:line="240" w:lineRule="exact"/>
      <w:rPr>
        <w:lang w:val="en-GB"/>
      </w:rPr>
    </w:pPr>
  </w:p>
  <w:p w:rsidR="00006815" w:rsidRDefault="000068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06815"/>
    <w:rsid w:val="00007FDE"/>
    <w:rsid w:val="0001308C"/>
    <w:rsid w:val="00014F84"/>
    <w:rsid w:val="000260FC"/>
    <w:rsid w:val="00035A19"/>
    <w:rsid w:val="00041623"/>
    <w:rsid w:val="00047D5C"/>
    <w:rsid w:val="00056A8E"/>
    <w:rsid w:val="00056E22"/>
    <w:rsid w:val="00071122"/>
    <w:rsid w:val="000774C8"/>
    <w:rsid w:val="00081964"/>
    <w:rsid w:val="000850EF"/>
    <w:rsid w:val="000875CD"/>
    <w:rsid w:val="00087E13"/>
    <w:rsid w:val="00091FB2"/>
    <w:rsid w:val="000943AB"/>
    <w:rsid w:val="0009471A"/>
    <w:rsid w:val="00097395"/>
    <w:rsid w:val="000A0F5D"/>
    <w:rsid w:val="000C5BBB"/>
    <w:rsid w:val="000D012F"/>
    <w:rsid w:val="000D0B45"/>
    <w:rsid w:val="000D2E72"/>
    <w:rsid w:val="000E1F1A"/>
    <w:rsid w:val="000E1F57"/>
    <w:rsid w:val="000F2014"/>
    <w:rsid w:val="000F2F8C"/>
    <w:rsid w:val="000F43A1"/>
    <w:rsid w:val="000F713C"/>
    <w:rsid w:val="001079F8"/>
    <w:rsid w:val="00110B19"/>
    <w:rsid w:val="00117A79"/>
    <w:rsid w:val="0012462A"/>
    <w:rsid w:val="00124843"/>
    <w:rsid w:val="00132403"/>
    <w:rsid w:val="00132DDB"/>
    <w:rsid w:val="0014292E"/>
    <w:rsid w:val="00152F42"/>
    <w:rsid w:val="0015607F"/>
    <w:rsid w:val="00157A49"/>
    <w:rsid w:val="00166227"/>
    <w:rsid w:val="0017457E"/>
    <w:rsid w:val="00174F41"/>
    <w:rsid w:val="00175730"/>
    <w:rsid w:val="00183F46"/>
    <w:rsid w:val="00195ADF"/>
    <w:rsid w:val="00195C05"/>
    <w:rsid w:val="001A19B9"/>
    <w:rsid w:val="001B59F9"/>
    <w:rsid w:val="001C2732"/>
    <w:rsid w:val="001C4EED"/>
    <w:rsid w:val="001C55C4"/>
    <w:rsid w:val="001C5E40"/>
    <w:rsid w:val="001C687E"/>
    <w:rsid w:val="001D45CE"/>
    <w:rsid w:val="001D5590"/>
    <w:rsid w:val="001E388F"/>
    <w:rsid w:val="001E4738"/>
    <w:rsid w:val="001E4783"/>
    <w:rsid w:val="001E7C79"/>
    <w:rsid w:val="001F4E48"/>
    <w:rsid w:val="00200F8D"/>
    <w:rsid w:val="00202A8D"/>
    <w:rsid w:val="00205E8C"/>
    <w:rsid w:val="00207C17"/>
    <w:rsid w:val="00211C8B"/>
    <w:rsid w:val="00214798"/>
    <w:rsid w:val="00215051"/>
    <w:rsid w:val="0022104C"/>
    <w:rsid w:val="00221DD3"/>
    <w:rsid w:val="00224AEA"/>
    <w:rsid w:val="00225849"/>
    <w:rsid w:val="00227216"/>
    <w:rsid w:val="002356CC"/>
    <w:rsid w:val="00242321"/>
    <w:rsid w:val="00244CFB"/>
    <w:rsid w:val="00245239"/>
    <w:rsid w:val="00253046"/>
    <w:rsid w:val="00253A63"/>
    <w:rsid w:val="002540B1"/>
    <w:rsid w:val="00255825"/>
    <w:rsid w:val="00271083"/>
    <w:rsid w:val="00274407"/>
    <w:rsid w:val="00275208"/>
    <w:rsid w:val="00276EF6"/>
    <w:rsid w:val="00284F53"/>
    <w:rsid w:val="00287315"/>
    <w:rsid w:val="00287801"/>
    <w:rsid w:val="00292802"/>
    <w:rsid w:val="00296840"/>
    <w:rsid w:val="00297B1F"/>
    <w:rsid w:val="002A2493"/>
    <w:rsid w:val="002A2B10"/>
    <w:rsid w:val="002A3D9E"/>
    <w:rsid w:val="002A52DC"/>
    <w:rsid w:val="002B50EE"/>
    <w:rsid w:val="002C3953"/>
    <w:rsid w:val="002C63DF"/>
    <w:rsid w:val="002D31F2"/>
    <w:rsid w:val="002D449D"/>
    <w:rsid w:val="002D465C"/>
    <w:rsid w:val="002E2AE1"/>
    <w:rsid w:val="002E307E"/>
    <w:rsid w:val="002E6842"/>
    <w:rsid w:val="002E78C1"/>
    <w:rsid w:val="002F6828"/>
    <w:rsid w:val="002F7FAA"/>
    <w:rsid w:val="00300630"/>
    <w:rsid w:val="00303852"/>
    <w:rsid w:val="00306019"/>
    <w:rsid w:val="003105DD"/>
    <w:rsid w:val="0032047C"/>
    <w:rsid w:val="00321B78"/>
    <w:rsid w:val="00321D12"/>
    <w:rsid w:val="0032484E"/>
    <w:rsid w:val="00334962"/>
    <w:rsid w:val="00336A2D"/>
    <w:rsid w:val="00346CE0"/>
    <w:rsid w:val="00350B27"/>
    <w:rsid w:val="00350F6A"/>
    <w:rsid w:val="00353D73"/>
    <w:rsid w:val="0035650B"/>
    <w:rsid w:val="00361446"/>
    <w:rsid w:val="003626EF"/>
    <w:rsid w:val="00362B7A"/>
    <w:rsid w:val="00363923"/>
    <w:rsid w:val="003655D6"/>
    <w:rsid w:val="003729AA"/>
    <w:rsid w:val="00372F9A"/>
    <w:rsid w:val="00375DA6"/>
    <w:rsid w:val="00377AF6"/>
    <w:rsid w:val="00383300"/>
    <w:rsid w:val="00383D62"/>
    <w:rsid w:val="003842E0"/>
    <w:rsid w:val="00390D5B"/>
    <w:rsid w:val="00394CA0"/>
    <w:rsid w:val="00395CA3"/>
    <w:rsid w:val="00396528"/>
    <w:rsid w:val="003A5604"/>
    <w:rsid w:val="003B25B4"/>
    <w:rsid w:val="003C7BC4"/>
    <w:rsid w:val="003E696C"/>
    <w:rsid w:val="003F3ECC"/>
    <w:rsid w:val="003F6A39"/>
    <w:rsid w:val="00402343"/>
    <w:rsid w:val="004033EC"/>
    <w:rsid w:val="0040540F"/>
    <w:rsid w:val="00412931"/>
    <w:rsid w:val="00431130"/>
    <w:rsid w:val="00432012"/>
    <w:rsid w:val="004356E3"/>
    <w:rsid w:val="00440A56"/>
    <w:rsid w:val="00442C34"/>
    <w:rsid w:val="00445676"/>
    <w:rsid w:val="00445789"/>
    <w:rsid w:val="0044687A"/>
    <w:rsid w:val="004501EB"/>
    <w:rsid w:val="004538EB"/>
    <w:rsid w:val="00453D58"/>
    <w:rsid w:val="0045572A"/>
    <w:rsid w:val="004615AB"/>
    <w:rsid w:val="00464CE7"/>
    <w:rsid w:val="00481EBF"/>
    <w:rsid w:val="00487CC4"/>
    <w:rsid w:val="004A084D"/>
    <w:rsid w:val="004A4EC3"/>
    <w:rsid w:val="004C19FC"/>
    <w:rsid w:val="004D5872"/>
    <w:rsid w:val="004E5FC1"/>
    <w:rsid w:val="004F0776"/>
    <w:rsid w:val="004F7432"/>
    <w:rsid w:val="0050313B"/>
    <w:rsid w:val="00514AB2"/>
    <w:rsid w:val="00515460"/>
    <w:rsid w:val="00520A94"/>
    <w:rsid w:val="00537571"/>
    <w:rsid w:val="0054717D"/>
    <w:rsid w:val="00553441"/>
    <w:rsid w:val="0055506C"/>
    <w:rsid w:val="00555B9F"/>
    <w:rsid w:val="00557227"/>
    <w:rsid w:val="00570A71"/>
    <w:rsid w:val="0057247E"/>
    <w:rsid w:val="00576F97"/>
    <w:rsid w:val="0058330B"/>
    <w:rsid w:val="00583B72"/>
    <w:rsid w:val="00586D02"/>
    <w:rsid w:val="00591CBB"/>
    <w:rsid w:val="005A3194"/>
    <w:rsid w:val="005B44BA"/>
    <w:rsid w:val="005C055C"/>
    <w:rsid w:val="005C3BB5"/>
    <w:rsid w:val="005C6534"/>
    <w:rsid w:val="005C65EF"/>
    <w:rsid w:val="005D0415"/>
    <w:rsid w:val="005D206A"/>
    <w:rsid w:val="005D27A2"/>
    <w:rsid w:val="005E4188"/>
    <w:rsid w:val="005F220E"/>
    <w:rsid w:val="005F77AC"/>
    <w:rsid w:val="0060195B"/>
    <w:rsid w:val="0060710B"/>
    <w:rsid w:val="00607FAD"/>
    <w:rsid w:val="006171D5"/>
    <w:rsid w:val="006204FC"/>
    <w:rsid w:val="00621090"/>
    <w:rsid w:val="00626059"/>
    <w:rsid w:val="006351B0"/>
    <w:rsid w:val="00641EC5"/>
    <w:rsid w:val="00653355"/>
    <w:rsid w:val="00657182"/>
    <w:rsid w:val="006603CA"/>
    <w:rsid w:val="00665A76"/>
    <w:rsid w:val="00671080"/>
    <w:rsid w:val="00671BF6"/>
    <w:rsid w:val="00671F8D"/>
    <w:rsid w:val="00672D6C"/>
    <w:rsid w:val="00672EFD"/>
    <w:rsid w:val="006769C4"/>
    <w:rsid w:val="0069338A"/>
    <w:rsid w:val="00694039"/>
    <w:rsid w:val="006A5164"/>
    <w:rsid w:val="006B1BDA"/>
    <w:rsid w:val="006B2C2B"/>
    <w:rsid w:val="006B621A"/>
    <w:rsid w:val="006B6841"/>
    <w:rsid w:val="006C04B8"/>
    <w:rsid w:val="006C0C15"/>
    <w:rsid w:val="006C5DD1"/>
    <w:rsid w:val="006D7A4F"/>
    <w:rsid w:val="006E35D0"/>
    <w:rsid w:val="006E365A"/>
    <w:rsid w:val="006E3BDA"/>
    <w:rsid w:val="006F2C6F"/>
    <w:rsid w:val="006F50A9"/>
    <w:rsid w:val="00700037"/>
    <w:rsid w:val="0070188F"/>
    <w:rsid w:val="00713A54"/>
    <w:rsid w:val="0072438F"/>
    <w:rsid w:val="0072641B"/>
    <w:rsid w:val="007265AF"/>
    <w:rsid w:val="0073157C"/>
    <w:rsid w:val="007335BD"/>
    <w:rsid w:val="007419B6"/>
    <w:rsid w:val="007509AC"/>
    <w:rsid w:val="00754D1D"/>
    <w:rsid w:val="00755031"/>
    <w:rsid w:val="0076161B"/>
    <w:rsid w:val="00763B76"/>
    <w:rsid w:val="0076570A"/>
    <w:rsid w:val="00765796"/>
    <w:rsid w:val="00767C10"/>
    <w:rsid w:val="00767F9F"/>
    <w:rsid w:val="007754AB"/>
    <w:rsid w:val="00777F04"/>
    <w:rsid w:val="0078163A"/>
    <w:rsid w:val="007852E7"/>
    <w:rsid w:val="0079197B"/>
    <w:rsid w:val="00793747"/>
    <w:rsid w:val="007952E2"/>
    <w:rsid w:val="007A2DB3"/>
    <w:rsid w:val="007B1B4C"/>
    <w:rsid w:val="007B2FFA"/>
    <w:rsid w:val="007C479B"/>
    <w:rsid w:val="007C4FD9"/>
    <w:rsid w:val="007E7D83"/>
    <w:rsid w:val="007F2708"/>
    <w:rsid w:val="007F663B"/>
    <w:rsid w:val="00801823"/>
    <w:rsid w:val="008065CA"/>
    <w:rsid w:val="0081167D"/>
    <w:rsid w:val="00812250"/>
    <w:rsid w:val="0081621C"/>
    <w:rsid w:val="008201D9"/>
    <w:rsid w:val="00824B5D"/>
    <w:rsid w:val="00824F8F"/>
    <w:rsid w:val="008306EC"/>
    <w:rsid w:val="00836ABA"/>
    <w:rsid w:val="00837998"/>
    <w:rsid w:val="00846194"/>
    <w:rsid w:val="008608DA"/>
    <w:rsid w:val="00861B61"/>
    <w:rsid w:val="00880BBD"/>
    <w:rsid w:val="00880FB4"/>
    <w:rsid w:val="00893650"/>
    <w:rsid w:val="00893E98"/>
    <w:rsid w:val="008A5A22"/>
    <w:rsid w:val="008A6E0C"/>
    <w:rsid w:val="008B4337"/>
    <w:rsid w:val="008B5190"/>
    <w:rsid w:val="008B6C0C"/>
    <w:rsid w:val="008B7637"/>
    <w:rsid w:val="008C1357"/>
    <w:rsid w:val="008C2164"/>
    <w:rsid w:val="008C43E0"/>
    <w:rsid w:val="008C4E00"/>
    <w:rsid w:val="008C731D"/>
    <w:rsid w:val="008D45BE"/>
    <w:rsid w:val="008F165C"/>
    <w:rsid w:val="008F17F1"/>
    <w:rsid w:val="008F3B50"/>
    <w:rsid w:val="008F4C19"/>
    <w:rsid w:val="008F7DC3"/>
    <w:rsid w:val="00903371"/>
    <w:rsid w:val="00905230"/>
    <w:rsid w:val="0090699A"/>
    <w:rsid w:val="00906C9C"/>
    <w:rsid w:val="00916EB9"/>
    <w:rsid w:val="009249FF"/>
    <w:rsid w:val="009318EB"/>
    <w:rsid w:val="00936981"/>
    <w:rsid w:val="00940B23"/>
    <w:rsid w:val="009412A9"/>
    <w:rsid w:val="009432E0"/>
    <w:rsid w:val="0094371D"/>
    <w:rsid w:val="00950824"/>
    <w:rsid w:val="0095176B"/>
    <w:rsid w:val="00954F7E"/>
    <w:rsid w:val="009562AC"/>
    <w:rsid w:val="00962D0E"/>
    <w:rsid w:val="00976DEC"/>
    <w:rsid w:val="00977202"/>
    <w:rsid w:val="00980713"/>
    <w:rsid w:val="009836E6"/>
    <w:rsid w:val="0099126A"/>
    <w:rsid w:val="00991CEF"/>
    <w:rsid w:val="00992F47"/>
    <w:rsid w:val="009A302D"/>
    <w:rsid w:val="009A35CB"/>
    <w:rsid w:val="009B03CB"/>
    <w:rsid w:val="009B1403"/>
    <w:rsid w:val="009B7021"/>
    <w:rsid w:val="009B718F"/>
    <w:rsid w:val="009C0ED2"/>
    <w:rsid w:val="009C3B28"/>
    <w:rsid w:val="009C7CCF"/>
    <w:rsid w:val="009D0582"/>
    <w:rsid w:val="009D0765"/>
    <w:rsid w:val="009D0AD1"/>
    <w:rsid w:val="009D27DC"/>
    <w:rsid w:val="009D6BF6"/>
    <w:rsid w:val="009E2945"/>
    <w:rsid w:val="009E301A"/>
    <w:rsid w:val="009E3FDD"/>
    <w:rsid w:val="009E4488"/>
    <w:rsid w:val="009E7A89"/>
    <w:rsid w:val="009F0F23"/>
    <w:rsid w:val="009F121E"/>
    <w:rsid w:val="009F1F9F"/>
    <w:rsid w:val="009F2487"/>
    <w:rsid w:val="00A0626A"/>
    <w:rsid w:val="00A0673B"/>
    <w:rsid w:val="00A10BB7"/>
    <w:rsid w:val="00A14930"/>
    <w:rsid w:val="00A151F5"/>
    <w:rsid w:val="00A17527"/>
    <w:rsid w:val="00A25C0E"/>
    <w:rsid w:val="00A3599B"/>
    <w:rsid w:val="00A403FC"/>
    <w:rsid w:val="00A4486C"/>
    <w:rsid w:val="00A45509"/>
    <w:rsid w:val="00A50542"/>
    <w:rsid w:val="00A613E1"/>
    <w:rsid w:val="00A8378E"/>
    <w:rsid w:val="00A848B1"/>
    <w:rsid w:val="00AA1551"/>
    <w:rsid w:val="00AA3BCC"/>
    <w:rsid w:val="00AA3EE5"/>
    <w:rsid w:val="00AB1495"/>
    <w:rsid w:val="00AB45BF"/>
    <w:rsid w:val="00AB4698"/>
    <w:rsid w:val="00AC2AA1"/>
    <w:rsid w:val="00AD2BF0"/>
    <w:rsid w:val="00AD7FD4"/>
    <w:rsid w:val="00AE0637"/>
    <w:rsid w:val="00AE1C04"/>
    <w:rsid w:val="00AE3B15"/>
    <w:rsid w:val="00AF1547"/>
    <w:rsid w:val="00AF5181"/>
    <w:rsid w:val="00AF74AD"/>
    <w:rsid w:val="00B00011"/>
    <w:rsid w:val="00B030CC"/>
    <w:rsid w:val="00B0401C"/>
    <w:rsid w:val="00B06DEE"/>
    <w:rsid w:val="00B10E86"/>
    <w:rsid w:val="00B1143F"/>
    <w:rsid w:val="00B22224"/>
    <w:rsid w:val="00B23C51"/>
    <w:rsid w:val="00B279D3"/>
    <w:rsid w:val="00B3042F"/>
    <w:rsid w:val="00B34ABD"/>
    <w:rsid w:val="00B4410A"/>
    <w:rsid w:val="00B51B82"/>
    <w:rsid w:val="00B57C63"/>
    <w:rsid w:val="00B63A04"/>
    <w:rsid w:val="00B63EA3"/>
    <w:rsid w:val="00B656C2"/>
    <w:rsid w:val="00B65DA9"/>
    <w:rsid w:val="00B77B78"/>
    <w:rsid w:val="00B82B9E"/>
    <w:rsid w:val="00B83ED0"/>
    <w:rsid w:val="00BA1932"/>
    <w:rsid w:val="00BA65A1"/>
    <w:rsid w:val="00BA71D4"/>
    <w:rsid w:val="00BA7E42"/>
    <w:rsid w:val="00BB3A6F"/>
    <w:rsid w:val="00BD50B0"/>
    <w:rsid w:val="00BE16DE"/>
    <w:rsid w:val="00BE5733"/>
    <w:rsid w:val="00BF4038"/>
    <w:rsid w:val="00C04DB7"/>
    <w:rsid w:val="00C063B4"/>
    <w:rsid w:val="00C10B74"/>
    <w:rsid w:val="00C13DC1"/>
    <w:rsid w:val="00C16D9B"/>
    <w:rsid w:val="00C42352"/>
    <w:rsid w:val="00C60C7B"/>
    <w:rsid w:val="00C71394"/>
    <w:rsid w:val="00C73796"/>
    <w:rsid w:val="00C7655B"/>
    <w:rsid w:val="00C80E08"/>
    <w:rsid w:val="00C84177"/>
    <w:rsid w:val="00C90041"/>
    <w:rsid w:val="00C93406"/>
    <w:rsid w:val="00C96175"/>
    <w:rsid w:val="00CA2D3E"/>
    <w:rsid w:val="00CA5B73"/>
    <w:rsid w:val="00CB2680"/>
    <w:rsid w:val="00CB592E"/>
    <w:rsid w:val="00CB6801"/>
    <w:rsid w:val="00CC4CE1"/>
    <w:rsid w:val="00CC6252"/>
    <w:rsid w:val="00CD0889"/>
    <w:rsid w:val="00CE46FA"/>
    <w:rsid w:val="00CE7779"/>
    <w:rsid w:val="00CF4E87"/>
    <w:rsid w:val="00D064B9"/>
    <w:rsid w:val="00D10510"/>
    <w:rsid w:val="00D136FC"/>
    <w:rsid w:val="00D17ECB"/>
    <w:rsid w:val="00D21673"/>
    <w:rsid w:val="00D31626"/>
    <w:rsid w:val="00D31A0E"/>
    <w:rsid w:val="00D37EE2"/>
    <w:rsid w:val="00D426B5"/>
    <w:rsid w:val="00D4662B"/>
    <w:rsid w:val="00D51309"/>
    <w:rsid w:val="00D56FC7"/>
    <w:rsid w:val="00D60AE9"/>
    <w:rsid w:val="00D64BD3"/>
    <w:rsid w:val="00D901BA"/>
    <w:rsid w:val="00D948B8"/>
    <w:rsid w:val="00D957C3"/>
    <w:rsid w:val="00D970BD"/>
    <w:rsid w:val="00D975BC"/>
    <w:rsid w:val="00DA175A"/>
    <w:rsid w:val="00DA2565"/>
    <w:rsid w:val="00DA60CC"/>
    <w:rsid w:val="00DB0D0D"/>
    <w:rsid w:val="00DB67DB"/>
    <w:rsid w:val="00DC009E"/>
    <w:rsid w:val="00DC72B7"/>
    <w:rsid w:val="00DD0B53"/>
    <w:rsid w:val="00DD3D62"/>
    <w:rsid w:val="00DD5243"/>
    <w:rsid w:val="00DD553B"/>
    <w:rsid w:val="00DD582F"/>
    <w:rsid w:val="00DD6663"/>
    <w:rsid w:val="00DD7BE4"/>
    <w:rsid w:val="00DE36DE"/>
    <w:rsid w:val="00DE5396"/>
    <w:rsid w:val="00DE5EA6"/>
    <w:rsid w:val="00DF0A0E"/>
    <w:rsid w:val="00DF3433"/>
    <w:rsid w:val="00DF42E6"/>
    <w:rsid w:val="00E10A1F"/>
    <w:rsid w:val="00E1137E"/>
    <w:rsid w:val="00E17F57"/>
    <w:rsid w:val="00E2088F"/>
    <w:rsid w:val="00E32111"/>
    <w:rsid w:val="00E40199"/>
    <w:rsid w:val="00E42BD0"/>
    <w:rsid w:val="00E439A6"/>
    <w:rsid w:val="00E502E5"/>
    <w:rsid w:val="00E50437"/>
    <w:rsid w:val="00E529B9"/>
    <w:rsid w:val="00E54FCA"/>
    <w:rsid w:val="00E60953"/>
    <w:rsid w:val="00E62463"/>
    <w:rsid w:val="00E64226"/>
    <w:rsid w:val="00E660F5"/>
    <w:rsid w:val="00E70F79"/>
    <w:rsid w:val="00E73C6E"/>
    <w:rsid w:val="00E80625"/>
    <w:rsid w:val="00E830FA"/>
    <w:rsid w:val="00E84385"/>
    <w:rsid w:val="00E85731"/>
    <w:rsid w:val="00E97896"/>
    <w:rsid w:val="00E978DB"/>
    <w:rsid w:val="00E97F77"/>
    <w:rsid w:val="00EA175A"/>
    <w:rsid w:val="00EA617F"/>
    <w:rsid w:val="00EB1008"/>
    <w:rsid w:val="00EB207D"/>
    <w:rsid w:val="00EB440F"/>
    <w:rsid w:val="00EC56DC"/>
    <w:rsid w:val="00EC6A82"/>
    <w:rsid w:val="00EC7BB4"/>
    <w:rsid w:val="00EE2D2E"/>
    <w:rsid w:val="00EF2265"/>
    <w:rsid w:val="00EF7EC8"/>
    <w:rsid w:val="00F224EF"/>
    <w:rsid w:val="00F23B9B"/>
    <w:rsid w:val="00F35992"/>
    <w:rsid w:val="00F42983"/>
    <w:rsid w:val="00F44B28"/>
    <w:rsid w:val="00F44CED"/>
    <w:rsid w:val="00F462FF"/>
    <w:rsid w:val="00F51C8E"/>
    <w:rsid w:val="00F530CA"/>
    <w:rsid w:val="00F5316F"/>
    <w:rsid w:val="00F5460A"/>
    <w:rsid w:val="00F55000"/>
    <w:rsid w:val="00F55E50"/>
    <w:rsid w:val="00F63924"/>
    <w:rsid w:val="00F64725"/>
    <w:rsid w:val="00F717EE"/>
    <w:rsid w:val="00F72B37"/>
    <w:rsid w:val="00F75CAF"/>
    <w:rsid w:val="00F77841"/>
    <w:rsid w:val="00F77C4A"/>
    <w:rsid w:val="00F85737"/>
    <w:rsid w:val="00F86004"/>
    <w:rsid w:val="00F86C6E"/>
    <w:rsid w:val="00FA040B"/>
    <w:rsid w:val="00FA14EC"/>
    <w:rsid w:val="00FA163F"/>
    <w:rsid w:val="00FA58C9"/>
    <w:rsid w:val="00FA6A50"/>
    <w:rsid w:val="00FB2B65"/>
    <w:rsid w:val="00FB326A"/>
    <w:rsid w:val="00FB370D"/>
    <w:rsid w:val="00FC198B"/>
    <w:rsid w:val="00FC599F"/>
    <w:rsid w:val="00FC5C57"/>
    <w:rsid w:val="00FC7C78"/>
    <w:rsid w:val="00FD4178"/>
    <w:rsid w:val="00FE137F"/>
    <w:rsid w:val="00FE263B"/>
    <w:rsid w:val="00FE44A6"/>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B737C1-ADBE-45E3-B052-B16B59E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 w:type="paragraph" w:customStyle="1" w:styleId="default0">
    <w:name w:val="default"/>
    <w:basedOn w:val="Normal"/>
    <w:rsid w:val="0040540F"/>
    <w:pPr>
      <w:spacing w:before="100" w:beforeAutospacing="1" w:after="100" w:afterAutospacing="1"/>
    </w:pPr>
    <w:rPr>
      <w:rFonts w:ascii="Times New Roman" w:eastAsia="Calibri" w:hAnsi="Times New Roman"/>
      <w:sz w:val="24"/>
      <w:szCs w:val="24"/>
      <w:lang w:eastAsia="en-US"/>
    </w:rPr>
  </w:style>
  <w:style w:type="paragraph" w:styleId="Revision">
    <w:name w:val="Revision"/>
    <w:hidden/>
    <w:uiPriority w:val="99"/>
    <w:semiHidden/>
    <w:rsid w:val="005E4188"/>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939604227">
      <w:bodyDiv w:val="1"/>
      <w:marLeft w:val="0"/>
      <w:marRight w:val="0"/>
      <w:marTop w:val="0"/>
      <w:marBottom w:val="0"/>
      <w:divBdr>
        <w:top w:val="none" w:sz="0" w:space="0" w:color="auto"/>
        <w:left w:val="none" w:sz="0" w:space="0" w:color="auto"/>
        <w:bottom w:val="none" w:sz="0" w:space="0" w:color="auto"/>
        <w:right w:val="none" w:sz="0" w:space="0" w:color="auto"/>
      </w:divBdr>
    </w:div>
    <w:div w:id="948774893">
      <w:bodyDiv w:val="1"/>
      <w:marLeft w:val="0"/>
      <w:marRight w:val="0"/>
      <w:marTop w:val="0"/>
      <w:marBottom w:val="0"/>
      <w:divBdr>
        <w:top w:val="none" w:sz="0" w:space="0" w:color="auto"/>
        <w:left w:val="none" w:sz="0" w:space="0" w:color="auto"/>
        <w:bottom w:val="none" w:sz="0" w:space="0" w:color="auto"/>
        <w:right w:val="none" w:sz="0" w:space="0" w:color="auto"/>
      </w:divBdr>
    </w:div>
    <w:div w:id="971786645">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enija.gonciarenko@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BE48B-3D34-47E0-9D13-C471C201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2017-06-28T03:41:00Z</cp:lastPrinted>
  <dcterms:created xsi:type="dcterms:W3CDTF">2017-06-28T03:44:00Z</dcterms:created>
  <dcterms:modified xsi:type="dcterms:W3CDTF">2017-06-28T03:44:00Z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