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5E9F1" w14:textId="77777777" w:rsidR="00102740" w:rsidRPr="00FD7F6E" w:rsidRDefault="00DE3EF0" w:rsidP="00FD7F6E">
      <w:pPr>
        <w:spacing w:line="240" w:lineRule="auto"/>
        <w:outlineLvl w:val="0"/>
        <w:rPr>
          <w:rFonts w:ascii="Calibri" w:hAnsi="Calibri" w:cs="Calibri"/>
          <w:b/>
          <w:bCs/>
          <w:sz w:val="22"/>
          <w:szCs w:val="22"/>
        </w:rPr>
      </w:pPr>
      <w:r w:rsidRPr="00FD7F6E">
        <w:rPr>
          <w:rFonts w:ascii="Calibri" w:hAnsi="Calibri" w:cs="Calibri"/>
          <w:b/>
          <w:bCs/>
          <w:sz w:val="22"/>
          <w:szCs w:val="22"/>
        </w:rPr>
        <w:t>PERSBERICHT</w:t>
      </w:r>
      <w:r w:rsidR="00B4608F" w:rsidRPr="00FD7F6E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FD7F6E" w:rsidRPr="00FD7F6E">
        <w:rPr>
          <w:rFonts w:ascii="Calibri" w:hAnsi="Calibri" w:cs="Calibri"/>
          <w:b/>
          <w:bCs/>
          <w:sz w:val="22"/>
          <w:szCs w:val="22"/>
        </w:rPr>
        <w:t>dd</w:t>
      </w:r>
      <w:proofErr w:type="spellEnd"/>
      <w:r w:rsidR="00FD7F6E" w:rsidRPr="00FD7F6E">
        <w:rPr>
          <w:rFonts w:ascii="Calibri" w:hAnsi="Calibri" w:cs="Calibri"/>
          <w:b/>
          <w:bCs/>
          <w:sz w:val="22"/>
          <w:szCs w:val="22"/>
        </w:rPr>
        <w:t xml:space="preserve"> 2-12-15  DEF MTG NKO</w:t>
      </w:r>
    </w:p>
    <w:p w14:paraId="533C9A84" w14:textId="77777777" w:rsidR="00102740" w:rsidRPr="00FD7F6E" w:rsidRDefault="00102740" w:rsidP="00FD7F6E">
      <w:pPr>
        <w:spacing w:line="240" w:lineRule="auto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57009D3B" w14:textId="77777777" w:rsidR="00B4608F" w:rsidRPr="00FD7F6E" w:rsidRDefault="00B4608F" w:rsidP="00FD7F6E">
      <w:pPr>
        <w:spacing w:line="240" w:lineRule="auto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4D9CD41F" w14:textId="77777777" w:rsidR="00102740" w:rsidRPr="00FD7F6E" w:rsidRDefault="00BF1BBC" w:rsidP="00FD7F6E">
      <w:pPr>
        <w:spacing w:line="240" w:lineRule="auto"/>
        <w:outlineLvl w:val="0"/>
        <w:rPr>
          <w:rFonts w:ascii="Calibri" w:hAnsi="Calibri" w:cs="Calibri"/>
          <w:b/>
          <w:bCs/>
          <w:sz w:val="24"/>
        </w:rPr>
      </w:pPr>
      <w:r w:rsidRPr="00FD7F6E">
        <w:rPr>
          <w:rFonts w:ascii="Calibri" w:hAnsi="Calibri" w:cs="Calibri"/>
          <w:b/>
          <w:bCs/>
          <w:sz w:val="24"/>
        </w:rPr>
        <w:t xml:space="preserve">Definitief akkoord </w:t>
      </w:r>
      <w:r w:rsidR="007561E1" w:rsidRPr="00FD7F6E">
        <w:rPr>
          <w:rFonts w:ascii="Calibri" w:hAnsi="Calibri" w:cs="Calibri"/>
          <w:b/>
          <w:bCs/>
          <w:sz w:val="24"/>
        </w:rPr>
        <w:t xml:space="preserve">nieuw </w:t>
      </w:r>
      <w:r w:rsidR="009968BD" w:rsidRPr="00FD7F6E">
        <w:rPr>
          <w:rFonts w:ascii="Calibri" w:hAnsi="Calibri" w:cs="Calibri"/>
          <w:b/>
          <w:bCs/>
          <w:sz w:val="24"/>
        </w:rPr>
        <w:t>s</w:t>
      </w:r>
      <w:r w:rsidR="00102740" w:rsidRPr="00FD7F6E">
        <w:rPr>
          <w:rFonts w:ascii="Calibri" w:hAnsi="Calibri" w:cs="Calibri"/>
          <w:b/>
          <w:bCs/>
          <w:sz w:val="24"/>
        </w:rPr>
        <w:t xml:space="preserve">ociaal plan </w:t>
      </w:r>
      <w:r w:rsidR="007561E1" w:rsidRPr="00FD7F6E">
        <w:rPr>
          <w:rFonts w:ascii="Calibri" w:hAnsi="Calibri" w:cs="Calibri"/>
          <w:b/>
          <w:bCs/>
          <w:sz w:val="24"/>
        </w:rPr>
        <w:t>PostNL</w:t>
      </w:r>
    </w:p>
    <w:p w14:paraId="1482947D" w14:textId="77777777" w:rsidR="00102740" w:rsidRPr="00FD7F6E" w:rsidRDefault="00102740" w:rsidP="00FD7F6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087301C" w14:textId="77777777" w:rsidR="006067E7" w:rsidRPr="00FD7F6E" w:rsidRDefault="00743298" w:rsidP="00FD7F6E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FD7F6E">
        <w:rPr>
          <w:rFonts w:ascii="Calibri" w:hAnsi="Calibri" w:cs="Calibri"/>
          <w:b/>
          <w:sz w:val="22"/>
          <w:szCs w:val="22"/>
        </w:rPr>
        <w:t>2</w:t>
      </w:r>
      <w:r w:rsidR="00BF1BBC" w:rsidRPr="00FD7F6E">
        <w:rPr>
          <w:rFonts w:ascii="Calibri" w:hAnsi="Calibri" w:cs="Calibri"/>
          <w:b/>
          <w:sz w:val="22"/>
          <w:szCs w:val="22"/>
        </w:rPr>
        <w:t xml:space="preserve"> december 2015 – PostNL heeft met</w:t>
      </w:r>
      <w:r w:rsidR="007561E1" w:rsidRPr="00FD7F6E">
        <w:rPr>
          <w:rFonts w:ascii="Calibri" w:hAnsi="Calibri" w:cs="Calibri"/>
          <w:b/>
          <w:sz w:val="22"/>
          <w:szCs w:val="22"/>
        </w:rPr>
        <w:t xml:space="preserve"> vakorganisaties FNV Publiek Belang, Bond van Post Personeel, CNV Publieke Diensten en VHP2</w:t>
      </w:r>
      <w:r w:rsidR="000545F2" w:rsidRPr="00FD7F6E">
        <w:rPr>
          <w:rFonts w:ascii="Calibri" w:hAnsi="Calibri" w:cs="Calibri"/>
          <w:sz w:val="22"/>
          <w:szCs w:val="22"/>
        </w:rPr>
        <w:t xml:space="preserve"> </w:t>
      </w:r>
      <w:r w:rsidR="000545F2" w:rsidRPr="00FD7F6E">
        <w:rPr>
          <w:rFonts w:ascii="Calibri" w:hAnsi="Calibri" w:cs="Calibri"/>
          <w:b/>
          <w:sz w:val="22"/>
          <w:szCs w:val="22"/>
        </w:rPr>
        <w:t>na instemming van hun leden een definitief akkoord bereikt over een nieuw sociaal plan</w:t>
      </w:r>
      <w:r w:rsidR="00BF1BBC" w:rsidRPr="00FD7F6E">
        <w:rPr>
          <w:rFonts w:ascii="Calibri" w:hAnsi="Calibri" w:cs="Calibri"/>
          <w:b/>
          <w:sz w:val="22"/>
          <w:szCs w:val="22"/>
        </w:rPr>
        <w:t>.</w:t>
      </w:r>
      <w:r w:rsidR="007561E1" w:rsidRPr="00FD7F6E">
        <w:rPr>
          <w:rFonts w:ascii="Calibri" w:hAnsi="Calibri" w:cs="Calibri"/>
          <w:b/>
          <w:sz w:val="22"/>
          <w:szCs w:val="22"/>
        </w:rPr>
        <w:t xml:space="preserve"> Hierin staan afspraken </w:t>
      </w:r>
      <w:r w:rsidR="007561E1" w:rsidRPr="00FD7F6E">
        <w:rPr>
          <w:rFonts w:ascii="Calibri" w:hAnsi="Calibri" w:cs="Calibri"/>
          <w:b/>
          <w:color w:val="000000"/>
          <w:sz w:val="22"/>
          <w:szCs w:val="22"/>
        </w:rPr>
        <w:t>die gelden bij reorganisaties</w:t>
      </w:r>
      <w:r w:rsidR="00942215" w:rsidRPr="00FD7F6E">
        <w:rPr>
          <w:rFonts w:ascii="Calibri" w:hAnsi="Calibri" w:cs="Calibri"/>
          <w:b/>
          <w:color w:val="000000"/>
          <w:sz w:val="22"/>
          <w:szCs w:val="22"/>
        </w:rPr>
        <w:t xml:space="preserve"> van PostNL</w:t>
      </w:r>
      <w:r w:rsidR="007561E1" w:rsidRPr="00FD7F6E">
        <w:rPr>
          <w:rFonts w:ascii="Calibri" w:hAnsi="Calibri" w:cs="Calibri"/>
          <w:b/>
          <w:color w:val="000000"/>
          <w:sz w:val="22"/>
          <w:szCs w:val="22"/>
        </w:rPr>
        <w:t>.</w:t>
      </w:r>
      <w:r w:rsidR="00942215" w:rsidRPr="00FD7F6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067E7" w:rsidRPr="00FD7F6E">
        <w:rPr>
          <w:rFonts w:ascii="Calibri" w:hAnsi="Calibri" w:cs="Calibri"/>
          <w:b/>
          <w:sz w:val="22"/>
          <w:szCs w:val="22"/>
        </w:rPr>
        <w:t>Het sociaal plan geldt voor alle medewerkers die vallen onder de cao van PostNL</w:t>
      </w:r>
      <w:r w:rsidR="003C6C0C" w:rsidRPr="00FD7F6E">
        <w:rPr>
          <w:rFonts w:ascii="Calibri" w:hAnsi="Calibri" w:cs="Calibri"/>
          <w:b/>
          <w:sz w:val="22"/>
          <w:szCs w:val="22"/>
        </w:rPr>
        <w:t xml:space="preserve">. </w:t>
      </w:r>
      <w:r w:rsidR="006067E7" w:rsidRPr="00FD7F6E">
        <w:rPr>
          <w:rFonts w:ascii="Calibri" w:hAnsi="Calibri" w:cs="Calibri"/>
          <w:b/>
          <w:sz w:val="22"/>
          <w:szCs w:val="22"/>
        </w:rPr>
        <w:t>Het gaat in op 1 januari 2016 en loopt tot en met 31 december 2020.</w:t>
      </w:r>
      <w:r w:rsidR="00B12DE3" w:rsidRPr="00FD7F6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0D4DA4ED" w14:textId="77777777" w:rsidR="00102740" w:rsidRPr="00FD7F6E" w:rsidRDefault="00102740" w:rsidP="00FD7F6E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right="340"/>
        <w:rPr>
          <w:rFonts w:ascii="Calibri" w:hAnsi="Calibri" w:cs="Calibri"/>
          <w:sz w:val="22"/>
          <w:szCs w:val="22"/>
        </w:rPr>
      </w:pPr>
    </w:p>
    <w:p w14:paraId="76BCCA39" w14:textId="77777777" w:rsidR="00023E28" w:rsidRPr="00FD7F6E" w:rsidRDefault="00023E28" w:rsidP="00FD7F6E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right="340"/>
        <w:rPr>
          <w:rFonts w:ascii="Calibri" w:hAnsi="Calibri" w:cs="Calibri"/>
          <w:color w:val="000000" w:themeColor="text1"/>
          <w:sz w:val="22"/>
          <w:szCs w:val="22"/>
        </w:rPr>
      </w:pPr>
      <w:r w:rsidRPr="00FD7F6E">
        <w:rPr>
          <w:rFonts w:ascii="Calibri" w:hAnsi="Calibri" w:cs="Calibri"/>
          <w:color w:val="000000" w:themeColor="text1"/>
          <w:sz w:val="22"/>
          <w:szCs w:val="22"/>
        </w:rPr>
        <w:t xml:space="preserve">Herna Verhagen, </w:t>
      </w:r>
      <w:proofErr w:type="spellStart"/>
      <w:r w:rsidRPr="00FD7F6E">
        <w:rPr>
          <w:rFonts w:ascii="Calibri" w:hAnsi="Calibri" w:cs="Calibri"/>
          <w:color w:val="000000" w:themeColor="text1"/>
          <w:sz w:val="22"/>
          <w:szCs w:val="22"/>
        </w:rPr>
        <w:t>ceo</w:t>
      </w:r>
      <w:proofErr w:type="spellEnd"/>
      <w:r w:rsidRPr="00FD7F6E">
        <w:rPr>
          <w:rFonts w:ascii="Calibri" w:hAnsi="Calibri" w:cs="Calibri"/>
          <w:color w:val="000000" w:themeColor="text1"/>
          <w:sz w:val="22"/>
          <w:szCs w:val="22"/>
        </w:rPr>
        <w:t xml:space="preserve"> van PostNL: “</w:t>
      </w:r>
      <w:r w:rsidR="00792C9F" w:rsidRPr="00FD7F6E">
        <w:rPr>
          <w:rFonts w:ascii="Calibri" w:hAnsi="Calibri" w:cs="Calibri"/>
          <w:color w:val="000000" w:themeColor="text1"/>
          <w:sz w:val="22"/>
          <w:szCs w:val="22"/>
        </w:rPr>
        <w:t xml:space="preserve">Het </w:t>
      </w:r>
      <w:r w:rsidR="0085062E" w:rsidRPr="00FD7F6E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792C9F" w:rsidRPr="00FD7F6E">
        <w:rPr>
          <w:rFonts w:ascii="Calibri" w:hAnsi="Calibri" w:cs="Calibri"/>
          <w:color w:val="000000" w:themeColor="text1"/>
          <w:sz w:val="22"/>
          <w:szCs w:val="22"/>
        </w:rPr>
        <w:t xml:space="preserve">ociaal ‎plan heeft een looptijd van 5 jaar. Tezamen met de vakorganisaties is gekozen voor een aanpak op maat. Medewerkers kunnen met dit nieuwe </w:t>
      </w:r>
      <w:r w:rsidR="00910161" w:rsidRPr="00FD7F6E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792C9F" w:rsidRPr="00FD7F6E">
        <w:rPr>
          <w:rFonts w:ascii="Calibri" w:hAnsi="Calibri" w:cs="Calibri"/>
          <w:color w:val="000000" w:themeColor="text1"/>
          <w:sz w:val="22"/>
          <w:szCs w:val="22"/>
        </w:rPr>
        <w:t>ociaal plan de keuze maken die past bij hun eigen situatie.”</w:t>
      </w:r>
    </w:p>
    <w:p w14:paraId="43A6DA67" w14:textId="77777777" w:rsidR="00792C9F" w:rsidRPr="00FD7F6E" w:rsidRDefault="00792C9F" w:rsidP="00FD7F6E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right="340"/>
        <w:rPr>
          <w:rFonts w:ascii="Calibri" w:hAnsi="Calibri" w:cs="Calibri"/>
          <w:sz w:val="22"/>
          <w:szCs w:val="22"/>
        </w:rPr>
      </w:pPr>
    </w:p>
    <w:p w14:paraId="73157842" w14:textId="77777777" w:rsidR="00102740" w:rsidRPr="00FD7F6E" w:rsidRDefault="00366E94" w:rsidP="00FD7F6E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right="340"/>
        <w:rPr>
          <w:rFonts w:ascii="Calibri" w:hAnsi="Calibri" w:cs="Calibri"/>
          <w:sz w:val="22"/>
          <w:szCs w:val="22"/>
        </w:rPr>
      </w:pPr>
      <w:r w:rsidRPr="00FD7F6E">
        <w:rPr>
          <w:rFonts w:ascii="Calibri" w:hAnsi="Calibri" w:cs="Calibri"/>
          <w:sz w:val="22"/>
          <w:szCs w:val="22"/>
        </w:rPr>
        <w:t xml:space="preserve">De </w:t>
      </w:r>
      <w:r w:rsidR="00102740" w:rsidRPr="00FD7F6E">
        <w:rPr>
          <w:rFonts w:ascii="Calibri" w:hAnsi="Calibri" w:cs="Calibri"/>
          <w:sz w:val="22"/>
          <w:szCs w:val="22"/>
        </w:rPr>
        <w:t xml:space="preserve">belangrijkste afspraken </w:t>
      </w:r>
      <w:r w:rsidRPr="00FD7F6E">
        <w:rPr>
          <w:rFonts w:ascii="Calibri" w:hAnsi="Calibri" w:cs="Calibri"/>
          <w:sz w:val="22"/>
          <w:szCs w:val="22"/>
        </w:rPr>
        <w:t>zijn</w:t>
      </w:r>
      <w:r w:rsidR="00102740" w:rsidRPr="00FD7F6E">
        <w:rPr>
          <w:rFonts w:ascii="Calibri" w:hAnsi="Calibri" w:cs="Calibri"/>
          <w:sz w:val="22"/>
          <w:szCs w:val="22"/>
        </w:rPr>
        <w:t>:</w:t>
      </w:r>
    </w:p>
    <w:p w14:paraId="19B369D3" w14:textId="77777777" w:rsidR="00102740" w:rsidRPr="00FD7F6E" w:rsidRDefault="00102740" w:rsidP="00FD7F6E">
      <w:pPr>
        <w:pStyle w:val="Lijstalinea"/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left="0" w:right="340"/>
        <w:rPr>
          <w:rFonts w:ascii="Calibri" w:hAnsi="Calibri" w:cs="Calibri"/>
          <w:sz w:val="22"/>
          <w:szCs w:val="22"/>
        </w:rPr>
      </w:pPr>
    </w:p>
    <w:p w14:paraId="12EF8212" w14:textId="77777777" w:rsidR="00DE3EF0" w:rsidRPr="00FD7F6E" w:rsidRDefault="00102740" w:rsidP="00FD7F6E">
      <w:pPr>
        <w:pStyle w:val="Lijstalinea"/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left="0" w:right="340"/>
        <w:rPr>
          <w:rFonts w:ascii="Calibri" w:hAnsi="Calibri" w:cs="Calibri"/>
          <w:b/>
          <w:sz w:val="22"/>
          <w:szCs w:val="22"/>
        </w:rPr>
      </w:pPr>
      <w:r w:rsidRPr="00FD7F6E">
        <w:rPr>
          <w:rFonts w:ascii="Calibri" w:hAnsi="Calibri" w:cs="Calibri"/>
          <w:b/>
          <w:sz w:val="22"/>
          <w:szCs w:val="22"/>
        </w:rPr>
        <w:t>Begeleiding door Mobility</w:t>
      </w:r>
      <w:r w:rsidR="00917E27" w:rsidRPr="00FD7F6E" w:rsidDel="00917E27">
        <w:rPr>
          <w:rFonts w:ascii="Calibri" w:hAnsi="Calibri" w:cs="Calibri"/>
          <w:b/>
          <w:sz w:val="22"/>
          <w:szCs w:val="22"/>
        </w:rPr>
        <w:t xml:space="preserve"> </w:t>
      </w:r>
    </w:p>
    <w:p w14:paraId="095DABC8" w14:textId="77777777" w:rsidR="00C2092D" w:rsidRPr="00FD7F6E" w:rsidRDefault="00E47F63" w:rsidP="00FD7F6E">
      <w:pPr>
        <w:pStyle w:val="Lijstalinea"/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left="0" w:right="340"/>
        <w:rPr>
          <w:rFonts w:ascii="Calibri" w:hAnsi="Calibri" w:cs="Calibri"/>
          <w:sz w:val="22"/>
          <w:szCs w:val="22"/>
        </w:rPr>
      </w:pPr>
      <w:r w:rsidRPr="00FD7F6E">
        <w:rPr>
          <w:rFonts w:ascii="Calibri" w:hAnsi="Calibri" w:cs="Calibri"/>
          <w:sz w:val="22"/>
          <w:szCs w:val="22"/>
        </w:rPr>
        <w:t xml:space="preserve">Om kansrijk te blijven voor de arbeidsmarkt kunnen </w:t>
      </w:r>
      <w:r w:rsidR="00102740" w:rsidRPr="00FD7F6E">
        <w:rPr>
          <w:rFonts w:ascii="Calibri" w:hAnsi="Calibri" w:cs="Calibri"/>
          <w:sz w:val="22"/>
          <w:szCs w:val="22"/>
        </w:rPr>
        <w:t xml:space="preserve">medewerkers </w:t>
      </w:r>
      <w:r w:rsidRPr="00FD7F6E">
        <w:rPr>
          <w:rFonts w:ascii="Calibri" w:hAnsi="Calibri" w:cs="Calibri"/>
          <w:sz w:val="22"/>
          <w:szCs w:val="22"/>
        </w:rPr>
        <w:t>van PostNL</w:t>
      </w:r>
      <w:r w:rsidR="00102740" w:rsidRPr="00FD7F6E">
        <w:rPr>
          <w:rFonts w:ascii="Calibri" w:hAnsi="Calibri" w:cs="Calibri"/>
          <w:sz w:val="22"/>
          <w:szCs w:val="22"/>
        </w:rPr>
        <w:t xml:space="preserve"> </w:t>
      </w:r>
      <w:r w:rsidR="00DC3667" w:rsidRPr="00FD7F6E">
        <w:rPr>
          <w:rFonts w:ascii="Calibri" w:hAnsi="Calibri" w:cs="Calibri"/>
          <w:sz w:val="22"/>
          <w:szCs w:val="22"/>
        </w:rPr>
        <w:t xml:space="preserve">vrijwillig </w:t>
      </w:r>
      <w:r w:rsidR="00917E27" w:rsidRPr="00FD7F6E">
        <w:rPr>
          <w:rFonts w:ascii="Calibri" w:hAnsi="Calibri" w:cs="Calibri"/>
          <w:sz w:val="22"/>
          <w:szCs w:val="22"/>
        </w:rPr>
        <w:t xml:space="preserve">gebruik maken van de begeleiding </w:t>
      </w:r>
      <w:r w:rsidR="001A1096" w:rsidRPr="00FD7F6E">
        <w:rPr>
          <w:rFonts w:ascii="Calibri" w:hAnsi="Calibri" w:cs="Calibri"/>
          <w:sz w:val="22"/>
          <w:szCs w:val="22"/>
        </w:rPr>
        <w:t>door</w:t>
      </w:r>
      <w:r w:rsidR="00917E27" w:rsidRPr="00FD7F6E">
        <w:rPr>
          <w:rFonts w:ascii="Calibri" w:hAnsi="Calibri" w:cs="Calibri"/>
          <w:sz w:val="22"/>
          <w:szCs w:val="22"/>
        </w:rPr>
        <w:t xml:space="preserve"> </w:t>
      </w:r>
      <w:r w:rsidR="00102740" w:rsidRPr="00FD7F6E">
        <w:rPr>
          <w:rFonts w:ascii="Calibri" w:hAnsi="Calibri" w:cs="Calibri"/>
          <w:sz w:val="22"/>
          <w:szCs w:val="22"/>
        </w:rPr>
        <w:t>Mobility</w:t>
      </w:r>
      <w:r w:rsidR="008E66FE" w:rsidRPr="00FD7F6E">
        <w:rPr>
          <w:rFonts w:ascii="Calibri" w:hAnsi="Calibri" w:cs="Calibri"/>
          <w:sz w:val="22"/>
          <w:szCs w:val="22"/>
        </w:rPr>
        <w:t>, het mobiliteitsprogramma van PostNL</w:t>
      </w:r>
      <w:r w:rsidR="00917E27" w:rsidRPr="00FD7F6E">
        <w:rPr>
          <w:rFonts w:ascii="Calibri" w:hAnsi="Calibri" w:cs="Calibri"/>
          <w:sz w:val="22"/>
          <w:szCs w:val="22"/>
        </w:rPr>
        <w:t>.</w:t>
      </w:r>
      <w:r w:rsidR="00C2092D" w:rsidRPr="00FD7F6E">
        <w:rPr>
          <w:rFonts w:ascii="Calibri" w:hAnsi="Calibri" w:cs="Calibri"/>
          <w:sz w:val="22"/>
          <w:szCs w:val="22"/>
        </w:rPr>
        <w:t xml:space="preserve"> </w:t>
      </w:r>
      <w:r w:rsidR="00102740" w:rsidRPr="00FD7F6E">
        <w:rPr>
          <w:rFonts w:ascii="Calibri" w:hAnsi="Calibri" w:cs="Calibri"/>
          <w:sz w:val="22"/>
          <w:szCs w:val="22"/>
        </w:rPr>
        <w:t xml:space="preserve">Medewerkers die overcompleet worden, kunnen kiezen voor </w:t>
      </w:r>
      <w:r w:rsidRPr="00FD7F6E">
        <w:rPr>
          <w:rFonts w:ascii="Calibri" w:hAnsi="Calibri" w:cs="Calibri"/>
          <w:sz w:val="22"/>
          <w:szCs w:val="22"/>
        </w:rPr>
        <w:t>een</w:t>
      </w:r>
      <w:r w:rsidR="00102740" w:rsidRPr="00FD7F6E">
        <w:rPr>
          <w:rFonts w:ascii="Calibri" w:hAnsi="Calibri" w:cs="Calibri"/>
          <w:sz w:val="22"/>
          <w:szCs w:val="22"/>
        </w:rPr>
        <w:t xml:space="preserve"> intensievere begeleiding van werk naar </w:t>
      </w:r>
      <w:r w:rsidR="00F9792E" w:rsidRPr="00FD7F6E">
        <w:rPr>
          <w:rFonts w:ascii="Calibri" w:hAnsi="Calibri" w:cs="Calibri"/>
          <w:sz w:val="22"/>
          <w:szCs w:val="22"/>
        </w:rPr>
        <w:t xml:space="preserve">werk. </w:t>
      </w:r>
    </w:p>
    <w:p w14:paraId="6993D6D2" w14:textId="77777777" w:rsidR="00102740" w:rsidRPr="00FD7F6E" w:rsidRDefault="00102740" w:rsidP="00FD7F6E">
      <w:pPr>
        <w:pStyle w:val="Lijstalinea"/>
        <w:widowControl w:val="0"/>
        <w:tabs>
          <w:tab w:val="left" w:pos="2694"/>
        </w:tabs>
        <w:autoSpaceDE w:val="0"/>
        <w:autoSpaceDN w:val="0"/>
        <w:adjustRightInd w:val="0"/>
        <w:spacing w:line="240" w:lineRule="auto"/>
        <w:ind w:left="0" w:right="340"/>
        <w:rPr>
          <w:rFonts w:ascii="Calibri" w:hAnsi="Calibri" w:cs="Calibri"/>
          <w:sz w:val="22"/>
          <w:szCs w:val="22"/>
        </w:rPr>
      </w:pPr>
    </w:p>
    <w:p w14:paraId="67A514D9" w14:textId="77777777" w:rsidR="002C5707" w:rsidRPr="00FD7F6E" w:rsidRDefault="00102740" w:rsidP="00FD7F6E">
      <w:pPr>
        <w:pStyle w:val="Lijstalinea"/>
        <w:spacing w:line="240" w:lineRule="auto"/>
        <w:ind w:left="0"/>
        <w:rPr>
          <w:rFonts w:ascii="Calibri" w:hAnsi="Calibri" w:cs="Calibri"/>
          <w:b/>
          <w:sz w:val="22"/>
          <w:szCs w:val="22"/>
        </w:rPr>
      </w:pPr>
      <w:r w:rsidRPr="00FD7F6E">
        <w:rPr>
          <w:rFonts w:ascii="Calibri" w:hAnsi="Calibri" w:cs="Calibri"/>
          <w:b/>
          <w:sz w:val="22"/>
          <w:szCs w:val="22"/>
        </w:rPr>
        <w:t>Fasemodel</w:t>
      </w:r>
      <w:r w:rsidRPr="00FD7F6E">
        <w:rPr>
          <w:rFonts w:ascii="Calibri" w:hAnsi="Calibri" w:cs="Calibri"/>
          <w:sz w:val="22"/>
          <w:szCs w:val="22"/>
        </w:rPr>
        <w:br/>
      </w:r>
      <w:r w:rsidR="00917E27" w:rsidRPr="00FD7F6E">
        <w:rPr>
          <w:rFonts w:ascii="Calibri" w:hAnsi="Calibri" w:cs="Calibri"/>
          <w:sz w:val="22"/>
          <w:szCs w:val="22"/>
        </w:rPr>
        <w:t xml:space="preserve">Met de vakorganisaties is een fasemodel afgesproken, met </w:t>
      </w:r>
      <w:r w:rsidR="00E47F63" w:rsidRPr="00FD7F6E">
        <w:rPr>
          <w:rFonts w:ascii="Calibri" w:hAnsi="Calibri" w:cs="Calibri"/>
          <w:sz w:val="22"/>
          <w:szCs w:val="22"/>
        </w:rPr>
        <w:t xml:space="preserve">daarbij </w:t>
      </w:r>
      <w:r w:rsidRPr="00FD7F6E">
        <w:rPr>
          <w:rFonts w:ascii="Calibri" w:hAnsi="Calibri" w:cs="Calibri"/>
          <w:sz w:val="22"/>
          <w:szCs w:val="22"/>
        </w:rPr>
        <w:t>verschillende keuzes</w:t>
      </w:r>
      <w:r w:rsidR="00917E27" w:rsidRPr="00FD7F6E">
        <w:rPr>
          <w:rFonts w:ascii="Calibri" w:hAnsi="Calibri" w:cs="Calibri"/>
          <w:sz w:val="22"/>
          <w:szCs w:val="22"/>
        </w:rPr>
        <w:t xml:space="preserve"> voor medewerkers</w:t>
      </w:r>
      <w:r w:rsidRPr="00FD7F6E">
        <w:rPr>
          <w:rFonts w:ascii="Calibri" w:hAnsi="Calibri" w:cs="Calibri"/>
          <w:sz w:val="22"/>
          <w:szCs w:val="22"/>
        </w:rPr>
        <w:t xml:space="preserve">. </w:t>
      </w:r>
      <w:r w:rsidR="00597E05" w:rsidRPr="00FD7F6E">
        <w:rPr>
          <w:rFonts w:ascii="Calibri" w:hAnsi="Calibri" w:cs="Calibri"/>
          <w:sz w:val="22"/>
          <w:szCs w:val="22"/>
        </w:rPr>
        <w:t>De</w:t>
      </w:r>
      <w:r w:rsidRPr="00FD7F6E">
        <w:rPr>
          <w:rFonts w:ascii="Calibri" w:hAnsi="Calibri" w:cs="Calibri"/>
          <w:sz w:val="22"/>
          <w:szCs w:val="22"/>
        </w:rPr>
        <w:t xml:space="preserve"> medewerker die snel </w:t>
      </w:r>
      <w:r w:rsidR="00917E27" w:rsidRPr="00FD7F6E">
        <w:rPr>
          <w:rFonts w:ascii="Calibri" w:hAnsi="Calibri" w:cs="Calibri"/>
          <w:sz w:val="22"/>
          <w:szCs w:val="22"/>
        </w:rPr>
        <w:t xml:space="preserve">besluit </w:t>
      </w:r>
      <w:r w:rsidR="00366E94" w:rsidRPr="00FD7F6E">
        <w:rPr>
          <w:rFonts w:ascii="Calibri" w:hAnsi="Calibri" w:cs="Calibri"/>
          <w:sz w:val="22"/>
          <w:szCs w:val="22"/>
        </w:rPr>
        <w:t xml:space="preserve">om </w:t>
      </w:r>
      <w:r w:rsidRPr="00FD7F6E">
        <w:rPr>
          <w:rFonts w:ascii="Calibri" w:hAnsi="Calibri" w:cs="Calibri"/>
          <w:sz w:val="22"/>
          <w:szCs w:val="22"/>
        </w:rPr>
        <w:t>het dienstverband</w:t>
      </w:r>
      <w:r w:rsidR="00366E94" w:rsidRPr="00FD7F6E">
        <w:rPr>
          <w:rFonts w:ascii="Calibri" w:hAnsi="Calibri" w:cs="Calibri"/>
          <w:sz w:val="22"/>
          <w:szCs w:val="22"/>
        </w:rPr>
        <w:t xml:space="preserve"> te beëindigen </w:t>
      </w:r>
      <w:r w:rsidR="00597E05" w:rsidRPr="00FD7F6E">
        <w:rPr>
          <w:rFonts w:ascii="Calibri" w:hAnsi="Calibri" w:cs="Calibri"/>
          <w:sz w:val="22"/>
          <w:szCs w:val="22"/>
        </w:rPr>
        <w:t xml:space="preserve">krijgt </w:t>
      </w:r>
      <w:r w:rsidRPr="00FD7F6E">
        <w:rPr>
          <w:rFonts w:ascii="Calibri" w:hAnsi="Calibri" w:cs="Calibri"/>
          <w:sz w:val="22"/>
          <w:szCs w:val="22"/>
        </w:rPr>
        <w:t>een hogere vergoeding</w:t>
      </w:r>
      <w:r w:rsidR="00E47F63" w:rsidRPr="00FD7F6E">
        <w:rPr>
          <w:rFonts w:ascii="Calibri" w:hAnsi="Calibri" w:cs="Calibri"/>
          <w:sz w:val="22"/>
          <w:szCs w:val="22"/>
        </w:rPr>
        <w:t>. Dit</w:t>
      </w:r>
      <w:r w:rsidR="00571211" w:rsidRPr="00FD7F6E">
        <w:rPr>
          <w:rFonts w:ascii="Calibri" w:hAnsi="Calibri" w:cs="Calibri"/>
          <w:sz w:val="22"/>
          <w:szCs w:val="22"/>
        </w:rPr>
        <w:t xml:space="preserve"> kan oplopen tot 5 maandinkomens extra, </w:t>
      </w:r>
      <w:r w:rsidR="00E47F63" w:rsidRPr="00FD7F6E">
        <w:rPr>
          <w:rFonts w:ascii="Calibri" w:hAnsi="Calibri" w:cs="Calibri"/>
          <w:sz w:val="22"/>
          <w:szCs w:val="22"/>
        </w:rPr>
        <w:t xml:space="preserve">ten opzichte van de </w:t>
      </w:r>
      <w:r w:rsidRPr="00FD7F6E">
        <w:rPr>
          <w:rFonts w:ascii="Calibri" w:hAnsi="Calibri" w:cs="Calibri"/>
          <w:sz w:val="22"/>
          <w:szCs w:val="22"/>
        </w:rPr>
        <w:t>medewerker die</w:t>
      </w:r>
      <w:r w:rsidR="00597E05" w:rsidRPr="00FD7F6E">
        <w:rPr>
          <w:rFonts w:ascii="Calibri" w:hAnsi="Calibri" w:cs="Calibri"/>
          <w:sz w:val="22"/>
          <w:szCs w:val="22"/>
        </w:rPr>
        <w:t xml:space="preserve"> later vertrekt</w:t>
      </w:r>
      <w:r w:rsidRPr="00FD7F6E">
        <w:rPr>
          <w:rFonts w:ascii="Calibri" w:hAnsi="Calibri" w:cs="Calibri"/>
          <w:sz w:val="22"/>
          <w:szCs w:val="22"/>
        </w:rPr>
        <w:t xml:space="preserve">. </w:t>
      </w:r>
      <w:r w:rsidR="00DF6EAC" w:rsidRPr="00FD7F6E">
        <w:rPr>
          <w:rFonts w:ascii="Calibri" w:hAnsi="Calibri" w:cs="Calibri"/>
          <w:sz w:val="22"/>
          <w:szCs w:val="22"/>
        </w:rPr>
        <w:t xml:space="preserve">Medewerkers ontvangen </w:t>
      </w:r>
      <w:r w:rsidR="002F6C3C" w:rsidRPr="00FD7F6E">
        <w:rPr>
          <w:rFonts w:ascii="Calibri" w:hAnsi="Calibri" w:cs="Calibri"/>
          <w:sz w:val="22"/>
          <w:szCs w:val="22"/>
        </w:rPr>
        <w:t xml:space="preserve">bij ontslag </w:t>
      </w:r>
      <w:r w:rsidR="00DF6EAC" w:rsidRPr="00FD7F6E">
        <w:rPr>
          <w:rFonts w:ascii="Calibri" w:hAnsi="Calibri" w:cs="Calibri"/>
          <w:sz w:val="22"/>
          <w:szCs w:val="22"/>
        </w:rPr>
        <w:t>minimaal de wettelijke transitievergoeding.</w:t>
      </w:r>
      <w:r w:rsidRPr="00FD7F6E">
        <w:rPr>
          <w:rFonts w:ascii="Calibri" w:hAnsi="Calibri" w:cs="Calibri"/>
          <w:sz w:val="22"/>
          <w:szCs w:val="22"/>
        </w:rPr>
        <w:br/>
      </w:r>
      <w:bookmarkStart w:id="0" w:name="_GoBack"/>
    </w:p>
    <w:bookmarkEnd w:id="0"/>
    <w:p w14:paraId="431DAB83" w14:textId="77777777" w:rsidR="00102740" w:rsidRPr="00FD7F6E" w:rsidRDefault="00F2736E" w:rsidP="00FD7F6E">
      <w:pPr>
        <w:pStyle w:val="Lijstalinea"/>
        <w:spacing w:line="240" w:lineRule="auto"/>
        <w:ind w:left="0"/>
        <w:rPr>
          <w:rFonts w:ascii="Calibri" w:hAnsi="Calibri" w:cs="Calibri"/>
          <w:sz w:val="22"/>
          <w:szCs w:val="22"/>
        </w:rPr>
      </w:pPr>
      <w:r w:rsidRPr="00FD7F6E">
        <w:rPr>
          <w:rFonts w:ascii="Calibri" w:hAnsi="Calibri" w:cs="Calibri"/>
          <w:b/>
          <w:sz w:val="22"/>
          <w:szCs w:val="22"/>
        </w:rPr>
        <w:t>Menukaart</w:t>
      </w:r>
      <w:r w:rsidR="00102740" w:rsidRPr="00FD7F6E">
        <w:rPr>
          <w:rFonts w:ascii="Calibri" w:hAnsi="Calibri" w:cs="Calibri"/>
          <w:sz w:val="22"/>
          <w:szCs w:val="22"/>
        </w:rPr>
        <w:t xml:space="preserve"> </w:t>
      </w:r>
      <w:r w:rsidR="00102740" w:rsidRPr="00FD7F6E">
        <w:rPr>
          <w:rFonts w:ascii="Calibri" w:hAnsi="Calibri" w:cs="Calibri"/>
          <w:b/>
          <w:sz w:val="22"/>
          <w:szCs w:val="22"/>
        </w:rPr>
        <w:t>pensioengerechtigden</w:t>
      </w:r>
      <w:r w:rsidR="00102740" w:rsidRPr="00FD7F6E">
        <w:rPr>
          <w:rFonts w:ascii="Calibri" w:hAnsi="Calibri" w:cs="Calibri"/>
          <w:sz w:val="22"/>
          <w:szCs w:val="22"/>
        </w:rPr>
        <w:br/>
      </w:r>
      <w:r w:rsidR="00366E94" w:rsidRPr="00FD7F6E">
        <w:rPr>
          <w:rFonts w:ascii="Calibri" w:hAnsi="Calibri" w:cs="Calibri"/>
          <w:sz w:val="22"/>
          <w:szCs w:val="22"/>
        </w:rPr>
        <w:t>Voor pensioengerechtigde</w:t>
      </w:r>
      <w:r w:rsidR="00E47F63" w:rsidRPr="00FD7F6E">
        <w:rPr>
          <w:rFonts w:ascii="Calibri" w:hAnsi="Calibri" w:cs="Calibri"/>
          <w:sz w:val="22"/>
          <w:szCs w:val="22"/>
        </w:rPr>
        <w:t xml:space="preserve"> medewerkers</w:t>
      </w:r>
      <w:r w:rsidR="00366E94" w:rsidRPr="00FD7F6E">
        <w:rPr>
          <w:rFonts w:ascii="Calibri" w:hAnsi="Calibri" w:cs="Calibri"/>
          <w:sz w:val="22"/>
          <w:szCs w:val="22"/>
        </w:rPr>
        <w:t xml:space="preserve"> (van 60 jaar en ouder) is een </w:t>
      </w:r>
      <w:r w:rsidR="00E47F63" w:rsidRPr="00FD7F6E">
        <w:rPr>
          <w:rFonts w:ascii="Calibri" w:hAnsi="Calibri" w:cs="Calibri"/>
          <w:sz w:val="22"/>
          <w:szCs w:val="22"/>
        </w:rPr>
        <w:t xml:space="preserve">zogenaamde </w:t>
      </w:r>
      <w:r w:rsidR="00366E94" w:rsidRPr="00FD7F6E">
        <w:rPr>
          <w:rFonts w:ascii="Calibri" w:hAnsi="Calibri" w:cs="Calibri"/>
          <w:sz w:val="22"/>
          <w:szCs w:val="22"/>
        </w:rPr>
        <w:t>‘</w:t>
      </w:r>
      <w:r w:rsidR="00102740" w:rsidRPr="00FD7F6E">
        <w:rPr>
          <w:rFonts w:ascii="Calibri" w:hAnsi="Calibri" w:cs="Calibri"/>
          <w:sz w:val="22"/>
          <w:szCs w:val="22"/>
        </w:rPr>
        <w:t>menukaart</w:t>
      </w:r>
      <w:r w:rsidR="00366E94" w:rsidRPr="00FD7F6E">
        <w:rPr>
          <w:rFonts w:ascii="Calibri" w:hAnsi="Calibri" w:cs="Calibri"/>
          <w:sz w:val="22"/>
          <w:szCs w:val="22"/>
        </w:rPr>
        <w:t>’</w:t>
      </w:r>
      <w:r w:rsidR="00102740" w:rsidRPr="00FD7F6E">
        <w:rPr>
          <w:rFonts w:ascii="Calibri" w:hAnsi="Calibri" w:cs="Calibri"/>
          <w:sz w:val="22"/>
          <w:szCs w:val="22"/>
        </w:rPr>
        <w:t xml:space="preserve"> </w:t>
      </w:r>
      <w:r w:rsidR="00366E94" w:rsidRPr="00FD7F6E">
        <w:rPr>
          <w:rFonts w:ascii="Calibri" w:hAnsi="Calibri" w:cs="Calibri"/>
          <w:sz w:val="22"/>
          <w:szCs w:val="22"/>
        </w:rPr>
        <w:t xml:space="preserve">samengesteld, waarmee zij </w:t>
      </w:r>
      <w:r w:rsidR="00102740" w:rsidRPr="00FD7F6E">
        <w:rPr>
          <w:rFonts w:ascii="Calibri" w:hAnsi="Calibri" w:cs="Calibri"/>
          <w:sz w:val="22"/>
          <w:szCs w:val="22"/>
        </w:rPr>
        <w:t xml:space="preserve">extra mogelijkheden </w:t>
      </w:r>
      <w:r w:rsidR="00366E94" w:rsidRPr="00FD7F6E">
        <w:rPr>
          <w:rFonts w:ascii="Calibri" w:hAnsi="Calibri" w:cs="Calibri"/>
          <w:sz w:val="22"/>
          <w:szCs w:val="22"/>
        </w:rPr>
        <w:t>hebben</w:t>
      </w:r>
      <w:r w:rsidR="00102740" w:rsidRPr="00FD7F6E">
        <w:rPr>
          <w:rFonts w:ascii="Calibri" w:hAnsi="Calibri" w:cs="Calibri"/>
          <w:sz w:val="22"/>
          <w:szCs w:val="22"/>
        </w:rPr>
        <w:t xml:space="preserve"> om eerder met pensioen te </w:t>
      </w:r>
      <w:r w:rsidR="003A1C2C" w:rsidRPr="00FD7F6E">
        <w:rPr>
          <w:rFonts w:ascii="Calibri" w:hAnsi="Calibri" w:cs="Calibri"/>
          <w:sz w:val="22"/>
          <w:szCs w:val="22"/>
        </w:rPr>
        <w:t>gaan. Het</w:t>
      </w:r>
      <w:r w:rsidR="00DE35E3" w:rsidRPr="00FD7F6E">
        <w:rPr>
          <w:rFonts w:ascii="Calibri" w:hAnsi="Calibri" w:cs="Calibri"/>
          <w:sz w:val="22"/>
          <w:szCs w:val="22"/>
        </w:rPr>
        <w:t xml:space="preserve"> management bepaalt wanneer, voor welke groep medewerkers en voor hoe lang deze mogelijkheden worden opengesteld.</w:t>
      </w:r>
    </w:p>
    <w:p w14:paraId="6449A2E5" w14:textId="77777777" w:rsidR="008E03AA" w:rsidRPr="00FD7F6E" w:rsidRDefault="008E03AA" w:rsidP="00FD7F6E">
      <w:pPr>
        <w:spacing w:line="240" w:lineRule="auto"/>
        <w:outlineLvl w:val="1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7FB1104" w14:textId="77777777" w:rsidR="007561E1" w:rsidRPr="00FD7F6E" w:rsidRDefault="007561E1" w:rsidP="00FD7F6E">
      <w:pPr>
        <w:tabs>
          <w:tab w:val="num" w:pos="612"/>
        </w:tabs>
        <w:spacing w:line="240" w:lineRule="auto"/>
        <w:outlineLvl w:val="0"/>
        <w:rPr>
          <w:rFonts w:ascii="Calibri" w:hAnsi="Calibri" w:cs="Calibri"/>
          <w:sz w:val="22"/>
          <w:szCs w:val="22"/>
        </w:rPr>
      </w:pPr>
    </w:p>
    <w:p w14:paraId="75C8C0E2" w14:textId="77777777" w:rsidR="007561E1" w:rsidRPr="00FD7F6E" w:rsidRDefault="007561E1" w:rsidP="00FD7F6E">
      <w:pPr>
        <w:tabs>
          <w:tab w:val="num" w:pos="612"/>
        </w:tabs>
        <w:spacing w:line="240" w:lineRule="auto"/>
        <w:outlineLvl w:val="0"/>
        <w:rPr>
          <w:rFonts w:ascii="Calibri" w:hAnsi="Calibri" w:cs="Calibri"/>
          <w:sz w:val="22"/>
          <w:szCs w:val="22"/>
        </w:rPr>
      </w:pPr>
    </w:p>
    <w:sectPr w:rsidR="007561E1" w:rsidRPr="00FD7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D84"/>
    <w:multiLevelType w:val="hybridMultilevel"/>
    <w:tmpl w:val="85B272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2A06B1"/>
    <w:multiLevelType w:val="hybridMultilevel"/>
    <w:tmpl w:val="5CC2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E39B5"/>
    <w:multiLevelType w:val="hybridMultilevel"/>
    <w:tmpl w:val="36EC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40"/>
    <w:rsid w:val="00023E28"/>
    <w:rsid w:val="000545F2"/>
    <w:rsid w:val="00102740"/>
    <w:rsid w:val="001A1096"/>
    <w:rsid w:val="001F3F42"/>
    <w:rsid w:val="001F5042"/>
    <w:rsid w:val="002C5707"/>
    <w:rsid w:val="002F6C3C"/>
    <w:rsid w:val="003032C6"/>
    <w:rsid w:val="00304A81"/>
    <w:rsid w:val="00366E94"/>
    <w:rsid w:val="003A1C2C"/>
    <w:rsid w:val="003C6C0C"/>
    <w:rsid w:val="00435CEF"/>
    <w:rsid w:val="004A3B37"/>
    <w:rsid w:val="00504717"/>
    <w:rsid w:val="00571211"/>
    <w:rsid w:val="0058705C"/>
    <w:rsid w:val="00597E05"/>
    <w:rsid w:val="005B3CD7"/>
    <w:rsid w:val="005D5217"/>
    <w:rsid w:val="006067E7"/>
    <w:rsid w:val="0065310C"/>
    <w:rsid w:val="00721F82"/>
    <w:rsid w:val="00735EC4"/>
    <w:rsid w:val="00743298"/>
    <w:rsid w:val="007561E1"/>
    <w:rsid w:val="00792C9F"/>
    <w:rsid w:val="007B6DC1"/>
    <w:rsid w:val="007E02E2"/>
    <w:rsid w:val="007E6E1A"/>
    <w:rsid w:val="007F747C"/>
    <w:rsid w:val="00816964"/>
    <w:rsid w:val="0085062E"/>
    <w:rsid w:val="008E03AA"/>
    <w:rsid w:val="008E3074"/>
    <w:rsid w:val="008E66FE"/>
    <w:rsid w:val="00910161"/>
    <w:rsid w:val="00917E27"/>
    <w:rsid w:val="00942215"/>
    <w:rsid w:val="009968BD"/>
    <w:rsid w:val="009D4106"/>
    <w:rsid w:val="009E3EEB"/>
    <w:rsid w:val="00A0368C"/>
    <w:rsid w:val="00A651AA"/>
    <w:rsid w:val="00A90AE6"/>
    <w:rsid w:val="00AF6CBE"/>
    <w:rsid w:val="00B12DE3"/>
    <w:rsid w:val="00B4608F"/>
    <w:rsid w:val="00B4696D"/>
    <w:rsid w:val="00B92FF2"/>
    <w:rsid w:val="00BF1BBC"/>
    <w:rsid w:val="00C15EDD"/>
    <w:rsid w:val="00C2092D"/>
    <w:rsid w:val="00C87FDF"/>
    <w:rsid w:val="00CD54A2"/>
    <w:rsid w:val="00D25716"/>
    <w:rsid w:val="00DA307D"/>
    <w:rsid w:val="00DA5FA2"/>
    <w:rsid w:val="00DC3667"/>
    <w:rsid w:val="00DE35E3"/>
    <w:rsid w:val="00DE3EF0"/>
    <w:rsid w:val="00DF6EAC"/>
    <w:rsid w:val="00E47F63"/>
    <w:rsid w:val="00E756C4"/>
    <w:rsid w:val="00ED39FC"/>
    <w:rsid w:val="00EE6520"/>
    <w:rsid w:val="00EF5E35"/>
    <w:rsid w:val="00F2736E"/>
    <w:rsid w:val="00F40875"/>
    <w:rsid w:val="00F9792E"/>
    <w:rsid w:val="00FD7F6E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Sanne"/>
    <w:qFormat/>
    <w:rsid w:val="00102740"/>
    <w:pPr>
      <w:spacing w:line="255" w:lineRule="atLeast"/>
    </w:pPr>
    <w:rPr>
      <w:rFonts w:ascii="Arial" w:hAnsi="Arial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middeldraster21">
    <w:name w:val="Gemiddeld raster 21"/>
    <w:link w:val="Gemiddeldraster2Teken"/>
    <w:qFormat/>
    <w:rsid w:val="00EF5E35"/>
    <w:rPr>
      <w:sz w:val="24"/>
      <w:szCs w:val="24"/>
    </w:rPr>
  </w:style>
  <w:style w:type="character" w:customStyle="1" w:styleId="Gemiddeldraster2Teken">
    <w:name w:val="Gemiddeld raster 2 Teken"/>
    <w:link w:val="Gemiddeldraster21"/>
    <w:rsid w:val="00EF5E35"/>
    <w:rPr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F5E35"/>
    <w:rPr>
      <w:b/>
      <w:bCs/>
    </w:rPr>
  </w:style>
  <w:style w:type="paragraph" w:styleId="Lijstalinea">
    <w:name w:val="List Paragraph"/>
    <w:basedOn w:val="Standaard"/>
    <w:uiPriority w:val="34"/>
    <w:qFormat/>
    <w:rsid w:val="00EF5E35"/>
    <w:pPr>
      <w:ind w:left="720"/>
      <w:contextualSpacing/>
    </w:pPr>
  </w:style>
  <w:style w:type="paragraph" w:customStyle="1" w:styleId="Hoofdtekst">
    <w:name w:val="Hoofdtekst"/>
    <w:rsid w:val="001027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Arial Unicode MS" w:hAnsi="Arial Unicode MS" w:cs="Arial Unicode MS"/>
      <w:color w:val="000000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60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08F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6C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6CB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6CBE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6C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6CBE"/>
    <w:rPr>
      <w:rFonts w:ascii="Arial" w:hAnsi="Arial"/>
      <w:b/>
      <w:bCs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Sanne"/>
    <w:qFormat/>
    <w:rsid w:val="00102740"/>
    <w:pPr>
      <w:spacing w:line="255" w:lineRule="atLeast"/>
    </w:pPr>
    <w:rPr>
      <w:rFonts w:ascii="Arial" w:hAnsi="Arial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middeldraster21">
    <w:name w:val="Gemiddeld raster 21"/>
    <w:link w:val="Gemiddeldraster2Teken"/>
    <w:qFormat/>
    <w:rsid w:val="00EF5E35"/>
    <w:rPr>
      <w:sz w:val="24"/>
      <w:szCs w:val="24"/>
    </w:rPr>
  </w:style>
  <w:style w:type="character" w:customStyle="1" w:styleId="Gemiddeldraster2Teken">
    <w:name w:val="Gemiddeld raster 2 Teken"/>
    <w:link w:val="Gemiddeldraster21"/>
    <w:rsid w:val="00EF5E35"/>
    <w:rPr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F5E35"/>
    <w:rPr>
      <w:b/>
      <w:bCs/>
    </w:rPr>
  </w:style>
  <w:style w:type="paragraph" w:styleId="Lijstalinea">
    <w:name w:val="List Paragraph"/>
    <w:basedOn w:val="Standaard"/>
    <w:uiPriority w:val="34"/>
    <w:qFormat/>
    <w:rsid w:val="00EF5E35"/>
    <w:pPr>
      <w:ind w:left="720"/>
      <w:contextualSpacing/>
    </w:pPr>
  </w:style>
  <w:style w:type="paragraph" w:customStyle="1" w:styleId="Hoofdtekst">
    <w:name w:val="Hoofdtekst"/>
    <w:rsid w:val="001027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Arial Unicode MS" w:hAnsi="Arial Unicode MS" w:cs="Arial Unicode MS"/>
      <w:color w:val="000000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60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08F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6C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6CB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6CBE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6C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6CBE"/>
    <w:rPr>
      <w:rFonts w:ascii="Arial" w:hAnsi="Arial"/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6CA34AA8431428678C4019AE63B80" ma:contentTypeVersion="0" ma:contentTypeDescription="Een nieuw document maken." ma:contentTypeScope="" ma:versionID="e9312b75f2584f93da727ad377634e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37D2-310D-4B1B-BCA8-3C72E1124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CE584-8B79-4003-A599-E22E0D26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E0C24-D150-4A40-8CEC-697DC6B67DCA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4712DE-8E4F-49F1-BE4A-D736AC17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6818534F.dotm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Tseng, Melanie (M.N.L.)</dc:creator>
  <cp:lastModifiedBy>Kluck, Hanne (H.E.)</cp:lastModifiedBy>
  <cp:revision>2</cp:revision>
  <cp:lastPrinted>2015-12-02T06:36:00Z</cp:lastPrinted>
  <dcterms:created xsi:type="dcterms:W3CDTF">2015-12-02T06:37:00Z</dcterms:created>
  <dcterms:modified xsi:type="dcterms:W3CDTF">2015-12-02T06:37:00Z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0x0101000BE6CA34AA8431428678C4019AE63B80</vt:lpwstr>
  </property>
</Properties>
</file>