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FA2EF" w14:textId="77777777" w:rsidR="004E6EDF" w:rsidRPr="004E6EDF" w:rsidRDefault="004E6EDF" w:rsidP="004E6EDF">
      <w:pPr>
        <w:pStyle w:val="WWBodyText"/>
        <w:spacing w:after="0" w:line="240" w:lineRule="auto"/>
        <w:jc w:val="center"/>
        <w:rPr>
          <w:rFonts w:ascii="Verdana" w:hAnsi="Verdana"/>
          <w:b/>
          <w:sz w:val="20"/>
          <w:szCs w:val="20"/>
        </w:rPr>
      </w:pPr>
      <w:r w:rsidRPr="004E6EDF">
        <w:rPr>
          <w:rFonts w:ascii="Verdana" w:hAnsi="Verdana"/>
          <w:b/>
          <w:sz w:val="20"/>
          <w:szCs w:val="20"/>
        </w:rPr>
        <w:t>Prosus N.V.</w:t>
      </w:r>
    </w:p>
    <w:p w14:paraId="1D6A712F" w14:textId="77777777" w:rsidR="004E6EDF" w:rsidRPr="004E6EDF" w:rsidRDefault="004E6EDF" w:rsidP="004E6EDF">
      <w:pPr>
        <w:pStyle w:val="WWBodyText"/>
        <w:spacing w:after="0" w:line="240" w:lineRule="auto"/>
        <w:jc w:val="center"/>
        <w:rPr>
          <w:rFonts w:ascii="Verdana" w:hAnsi="Verdana"/>
          <w:sz w:val="20"/>
          <w:szCs w:val="20"/>
        </w:rPr>
      </w:pPr>
      <w:r w:rsidRPr="004E6EDF">
        <w:rPr>
          <w:rFonts w:ascii="Verdana" w:hAnsi="Verdana"/>
          <w:sz w:val="20"/>
          <w:szCs w:val="20"/>
        </w:rPr>
        <w:t>(Incorporated in the Netherlands)</w:t>
      </w:r>
    </w:p>
    <w:p w14:paraId="1784E10F" w14:textId="77777777" w:rsidR="004E6EDF" w:rsidRPr="004E6EDF" w:rsidRDefault="004E6EDF" w:rsidP="004E6EDF">
      <w:pPr>
        <w:pStyle w:val="WWBodyText"/>
        <w:spacing w:after="0" w:line="240" w:lineRule="auto"/>
        <w:jc w:val="center"/>
        <w:rPr>
          <w:rFonts w:ascii="Verdana" w:hAnsi="Verdana"/>
          <w:sz w:val="20"/>
          <w:szCs w:val="20"/>
        </w:rPr>
      </w:pPr>
      <w:r w:rsidRPr="004E6EDF">
        <w:rPr>
          <w:rFonts w:ascii="Verdana" w:hAnsi="Verdana"/>
          <w:sz w:val="20"/>
          <w:szCs w:val="20"/>
        </w:rPr>
        <w:t>(Legal Entity Identifier: 635400Z5LQ5F9OLVT688)</w:t>
      </w:r>
    </w:p>
    <w:p w14:paraId="5FBAACC7" w14:textId="77777777" w:rsidR="004E6EDF" w:rsidRPr="004E6EDF" w:rsidRDefault="004E6EDF" w:rsidP="004E6EDF">
      <w:pPr>
        <w:pStyle w:val="WWBodyText"/>
        <w:spacing w:after="0" w:line="240" w:lineRule="auto"/>
        <w:jc w:val="center"/>
        <w:rPr>
          <w:rFonts w:ascii="Verdana" w:hAnsi="Verdana"/>
          <w:sz w:val="20"/>
          <w:szCs w:val="20"/>
          <w:lang w:val="en-ZA"/>
        </w:rPr>
      </w:pPr>
      <w:r w:rsidRPr="004E6EDF">
        <w:rPr>
          <w:rFonts w:ascii="Verdana" w:hAnsi="Verdana"/>
          <w:sz w:val="20"/>
          <w:szCs w:val="20"/>
          <w:lang w:val="en-ZA"/>
        </w:rPr>
        <w:t>AEX and JSE Share Code: PRX ISIN: NL0013654783</w:t>
      </w:r>
    </w:p>
    <w:p w14:paraId="17832E34" w14:textId="77777777" w:rsidR="004E6EDF" w:rsidRPr="004E6EDF" w:rsidRDefault="004E6EDF" w:rsidP="004E6EDF">
      <w:pPr>
        <w:pStyle w:val="WWBodyText"/>
        <w:spacing w:line="240" w:lineRule="auto"/>
        <w:jc w:val="center"/>
        <w:rPr>
          <w:rFonts w:ascii="Verdana" w:hAnsi="Verdana"/>
          <w:sz w:val="20"/>
          <w:szCs w:val="20"/>
          <w:lang w:val="en-ZA"/>
        </w:rPr>
      </w:pPr>
      <w:r w:rsidRPr="004E6EDF">
        <w:rPr>
          <w:rFonts w:ascii="Verdana" w:hAnsi="Verdana"/>
          <w:sz w:val="20"/>
          <w:szCs w:val="20"/>
          <w:lang w:val="en-ZA"/>
        </w:rPr>
        <w:t>(</w:t>
      </w:r>
      <w:r w:rsidRPr="004E6EDF">
        <w:rPr>
          <w:rFonts w:ascii="Verdana" w:hAnsi="Verdana"/>
          <w:b/>
          <w:sz w:val="20"/>
          <w:szCs w:val="20"/>
          <w:lang w:val="en-ZA"/>
        </w:rPr>
        <w:t>Prosus</w:t>
      </w:r>
      <w:r w:rsidRPr="004E6EDF">
        <w:rPr>
          <w:rFonts w:ascii="Verdana" w:hAnsi="Verdana"/>
          <w:sz w:val="20"/>
          <w:szCs w:val="20"/>
          <w:lang w:val="en-ZA"/>
        </w:rPr>
        <w:t>)</w:t>
      </w:r>
    </w:p>
    <w:p w14:paraId="4DC89B8C" w14:textId="77777777" w:rsidR="00033373" w:rsidRPr="004E6EDF" w:rsidRDefault="00E4412B" w:rsidP="00E4412B">
      <w:pPr>
        <w:pStyle w:val="WWBodyText"/>
        <w:spacing w:line="240" w:lineRule="auto"/>
        <w:jc w:val="center"/>
        <w:rPr>
          <w:rFonts w:ascii="Verdana" w:hAnsi="Verdana" w:cs="Calibri"/>
          <w:b/>
          <w:sz w:val="20"/>
          <w:szCs w:val="20"/>
        </w:rPr>
      </w:pPr>
      <w:r w:rsidRPr="004E6EDF">
        <w:rPr>
          <w:rFonts w:ascii="Verdana" w:hAnsi="Verdana" w:cs="Calibri"/>
          <w:b/>
          <w:sz w:val="20"/>
          <w:szCs w:val="20"/>
        </w:rPr>
        <w:t>CHANGES TO DIRECTORS' INTERESTS</w:t>
      </w:r>
    </w:p>
    <w:p w14:paraId="23B00380" w14:textId="01759590" w:rsidR="004E6EDF" w:rsidRPr="004E6EDF" w:rsidRDefault="00E4412B">
      <w:pPr>
        <w:suppressAutoHyphens w:val="0"/>
        <w:autoSpaceDE w:val="0"/>
        <w:autoSpaceDN w:val="0"/>
        <w:adjustRightInd w:val="0"/>
        <w:spacing w:after="240"/>
        <w:jc w:val="both"/>
        <w:rPr>
          <w:rFonts w:ascii="Verdana" w:hAnsi="Verdana" w:cs="Calibri"/>
          <w:sz w:val="20"/>
          <w:szCs w:val="20"/>
        </w:rPr>
      </w:pPr>
      <w:r w:rsidRPr="004E6EDF">
        <w:rPr>
          <w:rFonts w:ascii="Verdana" w:hAnsi="Verdana" w:cs="Calibri"/>
          <w:sz w:val="20"/>
          <w:szCs w:val="20"/>
        </w:rPr>
        <w:t xml:space="preserve">Today, </w:t>
      </w:r>
      <w:sdt>
        <w:sdtPr>
          <w:rPr>
            <w:rFonts w:ascii="Verdana" w:hAnsi="Verdana"/>
            <w:sz w:val="20"/>
            <w:szCs w:val="20"/>
          </w:rPr>
          <w:alias w:val="Contract Express"/>
          <w:tag w:val="d=DealingDirectorNameProsus%20Alt%20%22Director%20Name%22&amp;r="/>
          <w:id w:val="1025670574"/>
        </w:sdtPr>
        <w:sdtContent>
          <w:r w:rsidRPr="004E6EDF">
            <w:rPr>
              <w:rFonts w:ascii="Verdana" w:hAnsi="Verdana" w:cs="Calibri"/>
              <w:sz w:val="20"/>
              <w:szCs w:val="20"/>
            </w:rPr>
            <w:t>Fabricio Bloisi</w:t>
          </w:r>
          <w:r w:rsidR="003F0F01">
            <w:rPr>
              <w:rFonts w:ascii="Verdana" w:hAnsi="Verdana" w:cs="Calibri"/>
              <w:sz w:val="20"/>
              <w:szCs w:val="20"/>
            </w:rPr>
            <w:t>,</w:t>
          </w:r>
        </w:sdtContent>
      </w:sdt>
      <w:r w:rsidRPr="004E6EDF">
        <w:rPr>
          <w:rFonts w:ascii="Verdana" w:hAnsi="Verdana" w:cs="Calibri"/>
          <w:sz w:val="20"/>
          <w:szCs w:val="20"/>
        </w:rPr>
        <w:t xml:space="preserve"> will notify the </w:t>
      </w:r>
      <w:proofErr w:type="spellStart"/>
      <w:r w:rsidRPr="004E6EDF">
        <w:rPr>
          <w:rFonts w:ascii="Verdana" w:hAnsi="Verdana" w:cs="Calibri"/>
          <w:sz w:val="20"/>
          <w:szCs w:val="20"/>
        </w:rPr>
        <w:t>Stichting</w:t>
      </w:r>
      <w:proofErr w:type="spellEnd"/>
      <w:r w:rsidRPr="004E6EDF">
        <w:rPr>
          <w:rFonts w:ascii="Verdana" w:hAnsi="Verdana" w:cs="Calibri"/>
          <w:sz w:val="20"/>
          <w:szCs w:val="20"/>
        </w:rPr>
        <w:t xml:space="preserve"> </w:t>
      </w:r>
      <w:proofErr w:type="spellStart"/>
      <w:r w:rsidRPr="004E6EDF">
        <w:rPr>
          <w:rFonts w:ascii="Verdana" w:hAnsi="Verdana" w:cs="Calibri"/>
          <w:sz w:val="20"/>
          <w:szCs w:val="20"/>
        </w:rPr>
        <w:t>Autoriteit</w:t>
      </w:r>
      <w:proofErr w:type="spellEnd"/>
      <w:r w:rsidRPr="004E6EDF">
        <w:rPr>
          <w:rFonts w:ascii="Verdana" w:hAnsi="Verdana" w:cs="Calibri"/>
          <w:sz w:val="20"/>
          <w:szCs w:val="20"/>
        </w:rPr>
        <w:t xml:space="preserve"> </w:t>
      </w:r>
      <w:proofErr w:type="spellStart"/>
      <w:r w:rsidRPr="004E6EDF">
        <w:rPr>
          <w:rFonts w:ascii="Verdana" w:hAnsi="Verdana" w:cs="Calibri"/>
          <w:sz w:val="20"/>
          <w:szCs w:val="20"/>
        </w:rPr>
        <w:t>Financiële</w:t>
      </w:r>
      <w:proofErr w:type="spellEnd"/>
      <w:r w:rsidRPr="004E6EDF">
        <w:rPr>
          <w:rFonts w:ascii="Verdana" w:hAnsi="Verdana" w:cs="Calibri"/>
          <w:sz w:val="20"/>
          <w:szCs w:val="20"/>
        </w:rPr>
        <w:t xml:space="preserve"> </w:t>
      </w:r>
      <w:proofErr w:type="spellStart"/>
      <w:r w:rsidRPr="004E6EDF">
        <w:rPr>
          <w:rFonts w:ascii="Verdana" w:hAnsi="Verdana" w:cs="Calibri"/>
          <w:sz w:val="20"/>
          <w:szCs w:val="20"/>
        </w:rPr>
        <w:t>Markten</w:t>
      </w:r>
      <w:proofErr w:type="spellEnd"/>
      <w:r w:rsidRPr="004E6EDF">
        <w:rPr>
          <w:rFonts w:ascii="Verdana" w:hAnsi="Verdana" w:cs="Calibri"/>
          <w:sz w:val="20"/>
          <w:szCs w:val="20"/>
        </w:rPr>
        <w:t xml:space="preserve"> (</w:t>
      </w:r>
      <w:r w:rsidRPr="004E6EDF">
        <w:rPr>
          <w:rFonts w:ascii="Verdana" w:hAnsi="Verdana" w:cs="Calibri"/>
          <w:b/>
          <w:bCs/>
          <w:sz w:val="20"/>
          <w:szCs w:val="20"/>
        </w:rPr>
        <w:t>AFM</w:t>
      </w:r>
      <w:r w:rsidRPr="004E6EDF">
        <w:rPr>
          <w:rFonts w:ascii="Verdana" w:hAnsi="Verdana" w:cs="Calibri"/>
          <w:sz w:val="20"/>
          <w:szCs w:val="20"/>
        </w:rPr>
        <w:t xml:space="preserve">) about the following changes to the shares and voting rights held by </w:t>
      </w:r>
      <w:r w:rsidR="003F0F01">
        <w:rPr>
          <w:rFonts w:ascii="Verdana" w:hAnsi="Verdana" w:cs="Calibri"/>
          <w:sz w:val="20"/>
          <w:szCs w:val="20"/>
        </w:rPr>
        <w:t>him</w:t>
      </w:r>
      <w:r w:rsidRPr="004E6EDF">
        <w:rPr>
          <w:rFonts w:ascii="Verdana" w:hAnsi="Verdana" w:cs="Calibri"/>
          <w:sz w:val="20"/>
          <w:szCs w:val="20"/>
        </w:rPr>
        <w:t xml:space="preserve"> due to an </w:t>
      </w:r>
      <w:sdt>
        <w:sdtPr>
          <w:rPr>
            <w:rFonts w:ascii="Verdana" w:hAnsi="Verdana"/>
            <w:sz w:val="20"/>
            <w:szCs w:val="20"/>
          </w:rPr>
          <w:alias w:val="Contract Express"/>
          <w:tag w:val="d=TransactionModeProsus&amp;r="/>
          <w:id w:val="1118064648"/>
        </w:sdtPr>
        <w:sdtContent>
          <w:r w:rsidRPr="004E6EDF">
            <w:rPr>
              <w:rFonts w:ascii="Verdana" w:hAnsi="Verdana" w:cs="Calibri"/>
              <w:sz w:val="20"/>
              <w:szCs w:val="20"/>
            </w:rPr>
            <w:t>on market</w:t>
          </w:r>
        </w:sdtContent>
      </w:sdt>
      <w:r w:rsidRPr="004E6EDF">
        <w:rPr>
          <w:rFonts w:ascii="Verdana" w:hAnsi="Verdana" w:cs="Calibri"/>
          <w:sz w:val="20"/>
          <w:szCs w:val="20"/>
        </w:rPr>
        <w:t xml:space="preserve"> purchase of Prosus N.V. shares.</w:t>
      </w:r>
    </w:p>
    <w:p w14:paraId="4DC89B8E" w14:textId="7C59FF9C" w:rsidR="00033373" w:rsidRPr="004E6EDF" w:rsidRDefault="00E4412B">
      <w:pPr>
        <w:suppressAutoHyphens w:val="0"/>
        <w:autoSpaceDE w:val="0"/>
        <w:autoSpaceDN w:val="0"/>
        <w:adjustRightInd w:val="0"/>
        <w:spacing w:after="240"/>
        <w:jc w:val="both"/>
        <w:rPr>
          <w:rFonts w:ascii="Verdana" w:hAnsi="Verdana" w:cs="Calibri"/>
          <w:sz w:val="20"/>
          <w:szCs w:val="20"/>
        </w:rPr>
      </w:pPr>
      <w:r w:rsidRPr="004E6EDF">
        <w:rPr>
          <w:rFonts w:ascii="Verdana" w:hAnsi="Verdana" w:cs="Calibri"/>
          <w:i/>
          <w:sz w:val="20"/>
          <w:szCs w:val="20"/>
        </w:rPr>
        <w:t xml:space="preserve">N Ordinary Shares  </w:t>
      </w:r>
    </w:p>
    <w:tbl>
      <w:tblPr>
        <w:tblStyle w:val="TableGrid"/>
        <w:tblW w:w="10490" w:type="dxa"/>
        <w:tblInd w:w="-5" w:type="dxa"/>
        <w:tblLayout w:type="fixed"/>
        <w:tblLook w:val="04A0" w:firstRow="1" w:lastRow="0" w:firstColumn="1" w:lastColumn="0" w:noHBand="0" w:noVBand="1"/>
      </w:tblPr>
      <w:tblGrid>
        <w:gridCol w:w="1701"/>
        <w:gridCol w:w="1134"/>
        <w:gridCol w:w="1418"/>
        <w:gridCol w:w="1417"/>
        <w:gridCol w:w="1451"/>
        <w:gridCol w:w="1384"/>
        <w:gridCol w:w="1985"/>
      </w:tblGrid>
      <w:tr w:rsidR="00033373" w:rsidRPr="004E6EDF" w14:paraId="4DC89B97" w14:textId="77777777" w:rsidTr="0067498F">
        <w:trPr>
          <w:tblHeader/>
        </w:trPr>
        <w:tc>
          <w:tcPr>
            <w:tcW w:w="1701" w:type="dxa"/>
          </w:tcPr>
          <w:p w14:paraId="4DC89B8F" w14:textId="77777777" w:rsidR="00033373" w:rsidRPr="004E6EDF" w:rsidRDefault="00E4412B">
            <w:pPr>
              <w:suppressAutoHyphens w:val="0"/>
              <w:autoSpaceDE w:val="0"/>
              <w:autoSpaceDN w:val="0"/>
              <w:adjustRightInd w:val="0"/>
              <w:spacing w:after="240"/>
              <w:jc w:val="both"/>
              <w:rPr>
                <w:rFonts w:ascii="Verdana" w:hAnsi="Verdana" w:cs="Calibri"/>
                <w:b/>
                <w:sz w:val="20"/>
                <w:szCs w:val="20"/>
              </w:rPr>
            </w:pPr>
            <w:r w:rsidRPr="004E6EDF">
              <w:rPr>
                <w:rFonts w:ascii="Verdana" w:hAnsi="Verdana" w:cs="Calibri"/>
                <w:b/>
                <w:sz w:val="20"/>
                <w:szCs w:val="20"/>
              </w:rPr>
              <w:t>Date</w:t>
            </w:r>
          </w:p>
        </w:tc>
        <w:tc>
          <w:tcPr>
            <w:tcW w:w="1134" w:type="dxa"/>
          </w:tcPr>
          <w:p w14:paraId="4DC89B90" w14:textId="77777777" w:rsidR="00033373" w:rsidRPr="004E6EDF" w:rsidRDefault="00E4412B">
            <w:pPr>
              <w:suppressAutoHyphens w:val="0"/>
              <w:autoSpaceDE w:val="0"/>
              <w:autoSpaceDN w:val="0"/>
              <w:adjustRightInd w:val="0"/>
              <w:spacing w:after="240"/>
              <w:jc w:val="both"/>
              <w:rPr>
                <w:rFonts w:ascii="Verdana" w:hAnsi="Verdana" w:cs="Calibri"/>
                <w:b/>
                <w:sz w:val="20"/>
                <w:szCs w:val="20"/>
              </w:rPr>
            </w:pPr>
            <w:r w:rsidRPr="004E6EDF">
              <w:rPr>
                <w:rFonts w:ascii="Verdana" w:hAnsi="Verdana" w:cs="Calibri"/>
                <w:b/>
                <w:sz w:val="20"/>
                <w:szCs w:val="20"/>
              </w:rPr>
              <w:t>Director</w:t>
            </w:r>
          </w:p>
        </w:tc>
        <w:tc>
          <w:tcPr>
            <w:tcW w:w="1418" w:type="dxa"/>
          </w:tcPr>
          <w:p w14:paraId="4DC89B91" w14:textId="77777777" w:rsidR="00033373" w:rsidRPr="004E6EDF" w:rsidRDefault="00E4412B">
            <w:pPr>
              <w:suppressAutoHyphens w:val="0"/>
              <w:autoSpaceDE w:val="0"/>
              <w:autoSpaceDN w:val="0"/>
              <w:adjustRightInd w:val="0"/>
              <w:spacing w:after="240"/>
              <w:jc w:val="both"/>
              <w:rPr>
                <w:rFonts w:ascii="Verdana" w:hAnsi="Verdana" w:cs="Calibri"/>
                <w:b/>
                <w:sz w:val="20"/>
                <w:szCs w:val="20"/>
              </w:rPr>
            </w:pPr>
            <w:r w:rsidRPr="004E6EDF">
              <w:rPr>
                <w:rFonts w:ascii="Verdana" w:hAnsi="Verdana" w:cs="Calibri"/>
                <w:b/>
                <w:sz w:val="20"/>
                <w:szCs w:val="20"/>
              </w:rPr>
              <w:t>Number of shares purchased</w:t>
            </w:r>
          </w:p>
        </w:tc>
        <w:tc>
          <w:tcPr>
            <w:tcW w:w="1417" w:type="dxa"/>
          </w:tcPr>
          <w:p w14:paraId="4DC89B92" w14:textId="77777777" w:rsidR="00033373" w:rsidRPr="004E6EDF" w:rsidRDefault="00E4412B">
            <w:pPr>
              <w:suppressAutoHyphens w:val="0"/>
              <w:autoSpaceDE w:val="0"/>
              <w:autoSpaceDN w:val="0"/>
              <w:adjustRightInd w:val="0"/>
              <w:spacing w:after="240"/>
              <w:jc w:val="both"/>
              <w:rPr>
                <w:rFonts w:ascii="Verdana" w:hAnsi="Verdana" w:cs="Calibri"/>
                <w:b/>
                <w:sz w:val="20"/>
                <w:szCs w:val="20"/>
              </w:rPr>
            </w:pPr>
            <w:r w:rsidRPr="004E6EDF">
              <w:rPr>
                <w:rFonts w:ascii="Verdana" w:hAnsi="Verdana" w:cs="Calibri"/>
                <w:b/>
                <w:sz w:val="20"/>
                <w:szCs w:val="20"/>
              </w:rPr>
              <w:t>Number of votes applicable to the purchased</w:t>
            </w:r>
          </w:p>
        </w:tc>
        <w:tc>
          <w:tcPr>
            <w:tcW w:w="1451" w:type="dxa"/>
          </w:tcPr>
          <w:p w14:paraId="4DC89B93" w14:textId="77777777" w:rsidR="00033373" w:rsidRPr="004E6EDF" w:rsidRDefault="00E4412B">
            <w:pPr>
              <w:suppressAutoHyphens w:val="0"/>
              <w:autoSpaceDE w:val="0"/>
              <w:autoSpaceDN w:val="0"/>
              <w:adjustRightInd w:val="0"/>
              <w:spacing w:after="240"/>
              <w:jc w:val="both"/>
              <w:rPr>
                <w:rFonts w:ascii="Verdana" w:hAnsi="Verdana" w:cs="Calibri"/>
                <w:b/>
                <w:sz w:val="20"/>
                <w:szCs w:val="20"/>
              </w:rPr>
            </w:pPr>
            <w:r w:rsidRPr="004E6EDF">
              <w:rPr>
                <w:rFonts w:ascii="Verdana" w:hAnsi="Verdana" w:cs="Calibri"/>
                <w:b/>
                <w:sz w:val="20"/>
                <w:szCs w:val="20"/>
              </w:rPr>
              <w:t>Lowest value per share</w:t>
            </w:r>
          </w:p>
        </w:tc>
        <w:tc>
          <w:tcPr>
            <w:tcW w:w="1384" w:type="dxa"/>
          </w:tcPr>
          <w:p w14:paraId="4DC89B94" w14:textId="77777777" w:rsidR="00033373" w:rsidRPr="004E6EDF" w:rsidRDefault="00E4412B">
            <w:pPr>
              <w:suppressAutoHyphens w:val="0"/>
              <w:autoSpaceDE w:val="0"/>
              <w:autoSpaceDN w:val="0"/>
              <w:adjustRightInd w:val="0"/>
              <w:spacing w:after="240"/>
              <w:jc w:val="both"/>
              <w:rPr>
                <w:rFonts w:ascii="Verdana" w:hAnsi="Verdana" w:cs="Calibri"/>
                <w:b/>
                <w:sz w:val="20"/>
                <w:szCs w:val="20"/>
              </w:rPr>
            </w:pPr>
            <w:r w:rsidRPr="004E6EDF">
              <w:rPr>
                <w:rFonts w:ascii="Verdana" w:hAnsi="Verdana" w:cs="Calibri"/>
                <w:b/>
                <w:sz w:val="20"/>
                <w:szCs w:val="20"/>
              </w:rPr>
              <w:t>Highest value per share</w:t>
            </w:r>
          </w:p>
        </w:tc>
        <w:tc>
          <w:tcPr>
            <w:tcW w:w="1985" w:type="dxa"/>
          </w:tcPr>
          <w:p w14:paraId="4DC89B95" w14:textId="6AA9A609" w:rsidR="00033373" w:rsidRPr="004E6EDF" w:rsidRDefault="00E4412B">
            <w:pPr>
              <w:spacing w:after="0" w:line="240" w:lineRule="auto"/>
              <w:rPr>
                <w:rFonts w:ascii="Verdana" w:hAnsi="Verdana" w:cs="Calibri"/>
                <w:b/>
                <w:sz w:val="20"/>
                <w:szCs w:val="20"/>
              </w:rPr>
            </w:pPr>
            <w:r w:rsidRPr="004E6EDF">
              <w:rPr>
                <w:rFonts w:ascii="Verdana" w:hAnsi="Verdana" w:cs="Calibri"/>
                <w:b/>
                <w:sz w:val="20"/>
                <w:szCs w:val="20"/>
              </w:rPr>
              <w:t xml:space="preserve">Volume weighted average </w:t>
            </w:r>
          </w:p>
          <w:p w14:paraId="4DC89B96" w14:textId="77777777" w:rsidR="00033373" w:rsidRPr="004E6EDF" w:rsidRDefault="00E4412B">
            <w:pPr>
              <w:suppressAutoHyphens w:val="0"/>
              <w:autoSpaceDE w:val="0"/>
              <w:autoSpaceDN w:val="0"/>
              <w:adjustRightInd w:val="0"/>
              <w:spacing w:after="240"/>
              <w:jc w:val="both"/>
              <w:rPr>
                <w:rFonts w:ascii="Verdana" w:hAnsi="Verdana" w:cs="Calibri"/>
                <w:b/>
                <w:sz w:val="20"/>
                <w:szCs w:val="20"/>
              </w:rPr>
            </w:pPr>
            <w:r w:rsidRPr="004E6EDF">
              <w:rPr>
                <w:rFonts w:ascii="Verdana" w:hAnsi="Verdana" w:cs="Calibri"/>
                <w:b/>
                <w:sz w:val="20"/>
                <w:szCs w:val="20"/>
              </w:rPr>
              <w:t>value per share</w:t>
            </w:r>
          </w:p>
        </w:tc>
      </w:tr>
      <w:tr w:rsidR="00210A86" w:rsidRPr="004E6EDF" w14:paraId="71148081" w14:textId="77777777" w:rsidTr="0067498F">
        <w:tc>
          <w:tcPr>
            <w:tcW w:w="1701" w:type="dxa"/>
          </w:tcPr>
          <w:sdt>
            <w:sdtPr>
              <w:rPr>
                <w:rFonts w:ascii="Verdana" w:hAnsi="Verdana" w:cs="Calibri"/>
                <w:sz w:val="20"/>
                <w:szCs w:val="20"/>
              </w:rPr>
              <w:alias w:val="Contract Express"/>
              <w:tag w:val="d=TransactionDateProsus%20Alt%20%22Date%22&amp;r="/>
              <w:id w:val="-808937399"/>
            </w:sdtPr>
            <w:sdtContent>
              <w:p w14:paraId="7F295DD6" w14:textId="77777777" w:rsidR="00210A86" w:rsidRPr="00D674B9" w:rsidRDefault="00210A86" w:rsidP="001717A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11 July 2025</w:t>
                </w:r>
              </w:p>
            </w:sdtContent>
          </w:sdt>
        </w:tc>
        <w:tc>
          <w:tcPr>
            <w:tcW w:w="1134" w:type="dxa"/>
          </w:tcPr>
          <w:sdt>
            <w:sdtPr>
              <w:rPr>
                <w:rFonts w:ascii="Verdana" w:hAnsi="Verdana" w:cs="Calibri"/>
                <w:sz w:val="20"/>
                <w:szCs w:val="20"/>
              </w:rPr>
              <w:alias w:val="Contract Express"/>
              <w:tag w:val="d=DealingDirectorNameProsus%20Alt%20%22Director%20Name%22&amp;r="/>
              <w:id w:val="-1757892764"/>
            </w:sdtPr>
            <w:sdtContent>
              <w:p w14:paraId="7101EA27" w14:textId="77777777" w:rsidR="00210A86" w:rsidRPr="004E6EDF" w:rsidRDefault="00210A86" w:rsidP="001717A9">
                <w:pPr>
                  <w:suppressAutoHyphens w:val="0"/>
                  <w:autoSpaceDE w:val="0"/>
                  <w:autoSpaceDN w:val="0"/>
                  <w:adjustRightInd w:val="0"/>
                  <w:spacing w:after="240"/>
                  <w:rPr>
                    <w:rFonts w:ascii="Verdana" w:hAnsi="Verdana" w:cs="Calibri"/>
                    <w:sz w:val="20"/>
                    <w:szCs w:val="20"/>
                  </w:rPr>
                </w:pPr>
                <w:r w:rsidRPr="004E6EDF">
                  <w:rPr>
                    <w:rFonts w:ascii="Verdana" w:hAnsi="Verdana" w:cs="Calibri"/>
                    <w:sz w:val="20"/>
                    <w:szCs w:val="20"/>
                  </w:rPr>
                  <w:t>Fabricio Bloisi</w:t>
                </w:r>
              </w:p>
            </w:sdtContent>
          </w:sdt>
        </w:tc>
        <w:tc>
          <w:tcPr>
            <w:tcW w:w="1418" w:type="dxa"/>
          </w:tcPr>
          <w:sdt>
            <w:sdtPr>
              <w:rPr>
                <w:rFonts w:ascii="Verdana" w:hAnsi="Verdana" w:cs="Calibri"/>
                <w:sz w:val="20"/>
                <w:szCs w:val="20"/>
              </w:rPr>
              <w:alias w:val="Contract Express"/>
              <w:tag w:val="d=TransactionNumberOfSharesProsus%20Format%20%22thousands%22%20Alt%20%22Number%20of%20shares%22&amp;r="/>
              <w:id w:val="-388961380"/>
            </w:sdtPr>
            <w:sdtContent>
              <w:p w14:paraId="7180CD7B" w14:textId="77777777" w:rsidR="00210A86" w:rsidRPr="00D674B9" w:rsidRDefault="00210A86" w:rsidP="001717A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395,000</w:t>
                </w:r>
              </w:p>
            </w:sdtContent>
          </w:sdt>
        </w:tc>
        <w:tc>
          <w:tcPr>
            <w:tcW w:w="1417" w:type="dxa"/>
          </w:tcPr>
          <w:sdt>
            <w:sdtPr>
              <w:rPr>
                <w:rFonts w:ascii="Verdana" w:hAnsi="Verdana" w:cs="Calibri"/>
                <w:sz w:val="20"/>
                <w:szCs w:val="20"/>
              </w:rPr>
              <w:alias w:val="Contract Express"/>
              <w:tag w:val="d=TransactionVotesApplicableProsus%20Format%20%22thousands%22%20Alt%20%22Votes%22&amp;r="/>
              <w:id w:val="435480831"/>
            </w:sdtPr>
            <w:sdtContent>
              <w:p w14:paraId="7557D680" w14:textId="77777777" w:rsidR="00210A86" w:rsidRPr="004E6EDF" w:rsidRDefault="00210A86" w:rsidP="001717A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395,000</w:t>
                </w:r>
              </w:p>
            </w:sdtContent>
          </w:sdt>
        </w:tc>
        <w:tc>
          <w:tcPr>
            <w:tcW w:w="1451" w:type="dxa"/>
          </w:tcPr>
          <w:sdt>
            <w:sdtPr>
              <w:rPr>
                <w:rFonts w:ascii="Verdana" w:hAnsi="Verdana" w:cs="Calibri"/>
                <w:sz w:val="20"/>
                <w:szCs w:val="20"/>
              </w:rPr>
              <w:alias w:val="Contract Express"/>
              <w:tag w:val="d=TransactionLowestPricePerShareProsus%20Format%20%22thousands%22%20Alt%20%22Lowest%20Price%22&amp;r="/>
              <w:id w:val="-322278079"/>
            </w:sdtPr>
            <w:sdtContent>
              <w:p w14:paraId="45CCDF37" w14:textId="77777777" w:rsidR="00210A86" w:rsidRPr="004E6EDF" w:rsidRDefault="00210A86" w:rsidP="001717A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EUR47.935</w:t>
                </w:r>
              </w:p>
            </w:sdtContent>
          </w:sdt>
        </w:tc>
        <w:tc>
          <w:tcPr>
            <w:tcW w:w="1384" w:type="dxa"/>
          </w:tcPr>
          <w:sdt>
            <w:sdtPr>
              <w:rPr>
                <w:rFonts w:ascii="Verdana" w:hAnsi="Verdana" w:cs="Calibri"/>
                <w:sz w:val="20"/>
                <w:szCs w:val="20"/>
              </w:rPr>
              <w:alias w:val="Contract Express"/>
              <w:tag w:val="d=TransactionHeighestPricePerShareProsus%20Format%20%22thousands%22%20Alt%20%22Heighest%20Price%22&amp;r="/>
              <w:id w:val="-1450925922"/>
            </w:sdtPr>
            <w:sdtContent>
              <w:p w14:paraId="5F9C1E6A" w14:textId="77777777" w:rsidR="00210A86" w:rsidRPr="004E6EDF" w:rsidRDefault="00210A86" w:rsidP="001717A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EUR48.415</w:t>
                </w:r>
              </w:p>
            </w:sdtContent>
          </w:sdt>
        </w:tc>
        <w:tc>
          <w:tcPr>
            <w:tcW w:w="1985" w:type="dxa"/>
          </w:tcPr>
          <w:sdt>
            <w:sdtPr>
              <w:rPr>
                <w:rFonts w:ascii="Verdana" w:hAnsi="Verdana" w:cs="Calibri"/>
                <w:sz w:val="20"/>
                <w:szCs w:val="20"/>
              </w:rPr>
              <w:alias w:val="Contract Express"/>
              <w:tag w:val="d=TransactionVoulumeWeightedValueProsus%20Format%20%22thousands%22%20Alt%20%22Weighted%20Value%22&amp;r="/>
              <w:id w:val="504404151"/>
            </w:sdtPr>
            <w:sdtContent>
              <w:p w14:paraId="0347B5C2" w14:textId="77777777" w:rsidR="00210A86" w:rsidRPr="004E6EDF" w:rsidRDefault="00210A86" w:rsidP="001717A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EUR48.2825</w:t>
                </w:r>
              </w:p>
            </w:sdtContent>
          </w:sdt>
        </w:tc>
      </w:tr>
      <w:tr w:rsidR="00033373" w:rsidRPr="004E6EDF" w14:paraId="4DC89B9F" w14:textId="77777777" w:rsidTr="0067498F">
        <w:tc>
          <w:tcPr>
            <w:tcW w:w="1701" w:type="dxa"/>
          </w:tcPr>
          <w:sdt>
            <w:sdtPr>
              <w:rPr>
                <w:rFonts w:ascii="Verdana" w:hAnsi="Verdana" w:cs="Calibri"/>
                <w:sz w:val="20"/>
                <w:szCs w:val="20"/>
              </w:rPr>
              <w:alias w:val="Contract Express"/>
              <w:tag w:val="d=TransactionDateProsus%20Alt%20%22Date%22&amp;r="/>
              <w:id w:val="1184679708"/>
            </w:sdtPr>
            <w:sdtContent>
              <w:p w14:paraId="4DC89B98" w14:textId="1B533921" w:rsidR="00033373" w:rsidRPr="00D674B9" w:rsidRDefault="003C3134" w:rsidP="00D674B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1</w:t>
                </w:r>
                <w:r w:rsidR="00210A86">
                  <w:rPr>
                    <w:rFonts w:ascii="Verdana" w:hAnsi="Verdana" w:cs="Calibri"/>
                    <w:sz w:val="20"/>
                    <w:szCs w:val="20"/>
                  </w:rPr>
                  <w:t>4</w:t>
                </w:r>
                <w:r w:rsidR="009913AF">
                  <w:rPr>
                    <w:rFonts w:ascii="Verdana" w:hAnsi="Verdana" w:cs="Calibri"/>
                    <w:sz w:val="20"/>
                    <w:szCs w:val="20"/>
                  </w:rPr>
                  <w:t xml:space="preserve"> July 2025</w:t>
                </w:r>
              </w:p>
            </w:sdtContent>
          </w:sdt>
        </w:tc>
        <w:tc>
          <w:tcPr>
            <w:tcW w:w="1134" w:type="dxa"/>
          </w:tcPr>
          <w:sdt>
            <w:sdtPr>
              <w:rPr>
                <w:rFonts w:ascii="Verdana" w:hAnsi="Verdana" w:cs="Calibri"/>
                <w:sz w:val="20"/>
                <w:szCs w:val="20"/>
              </w:rPr>
              <w:alias w:val="Contract Express"/>
              <w:tag w:val="d=DealingDirectorNameProsus%20Alt%20%22Director%20Name%22&amp;r="/>
              <w:id w:val="1892483924"/>
            </w:sdtPr>
            <w:sdtContent>
              <w:p w14:paraId="4DC89B99" w14:textId="77777777" w:rsidR="00033373" w:rsidRPr="004E6EDF" w:rsidRDefault="00E4412B" w:rsidP="00D674B9">
                <w:pPr>
                  <w:suppressAutoHyphens w:val="0"/>
                  <w:autoSpaceDE w:val="0"/>
                  <w:autoSpaceDN w:val="0"/>
                  <w:adjustRightInd w:val="0"/>
                  <w:spacing w:after="240"/>
                  <w:rPr>
                    <w:rFonts w:ascii="Verdana" w:hAnsi="Verdana" w:cs="Calibri"/>
                    <w:sz w:val="20"/>
                    <w:szCs w:val="20"/>
                  </w:rPr>
                </w:pPr>
                <w:r w:rsidRPr="004E6EDF">
                  <w:rPr>
                    <w:rFonts w:ascii="Verdana" w:hAnsi="Verdana" w:cs="Calibri"/>
                    <w:sz w:val="20"/>
                    <w:szCs w:val="20"/>
                  </w:rPr>
                  <w:t>Fabricio Bloisi</w:t>
                </w:r>
              </w:p>
            </w:sdtContent>
          </w:sdt>
        </w:tc>
        <w:tc>
          <w:tcPr>
            <w:tcW w:w="1418" w:type="dxa"/>
          </w:tcPr>
          <w:sdt>
            <w:sdtPr>
              <w:rPr>
                <w:rFonts w:ascii="Verdana" w:hAnsi="Verdana" w:cs="Calibri"/>
                <w:sz w:val="20"/>
                <w:szCs w:val="20"/>
              </w:rPr>
              <w:alias w:val="Contract Express"/>
              <w:tag w:val="d=TransactionNumberOfSharesProsus%20Format%20%22thousands%22%20Alt%20%22Number%20of%20shares%22&amp;r="/>
              <w:id w:val="883518786"/>
            </w:sdtPr>
            <w:sdtContent>
              <w:p w14:paraId="4DC89B9A" w14:textId="416FEB1E" w:rsidR="00033373" w:rsidRPr="00D674B9" w:rsidRDefault="00FE18B3" w:rsidP="00D674B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19,9</w:t>
                </w:r>
                <w:r w:rsidR="00BA5761">
                  <w:rPr>
                    <w:rFonts w:ascii="Verdana" w:hAnsi="Verdana" w:cs="Calibri"/>
                    <w:sz w:val="20"/>
                    <w:szCs w:val="20"/>
                  </w:rPr>
                  <w:t>00</w:t>
                </w:r>
              </w:p>
            </w:sdtContent>
          </w:sdt>
        </w:tc>
        <w:tc>
          <w:tcPr>
            <w:tcW w:w="1417" w:type="dxa"/>
          </w:tcPr>
          <w:sdt>
            <w:sdtPr>
              <w:rPr>
                <w:rFonts w:ascii="Verdana" w:hAnsi="Verdana" w:cs="Calibri"/>
                <w:sz w:val="20"/>
                <w:szCs w:val="20"/>
              </w:rPr>
              <w:alias w:val="Contract Express"/>
              <w:tag w:val="d=TransactionVotesApplicableProsus%20Format%20%22thousands%22%20Alt%20%22Votes%22&amp;r="/>
              <w:id w:val="1168216041"/>
            </w:sdtPr>
            <w:sdtContent>
              <w:p w14:paraId="4DC89B9B" w14:textId="3A5DEF1B" w:rsidR="00033373" w:rsidRPr="004E6EDF" w:rsidRDefault="00FE18B3" w:rsidP="00D674B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19,9</w:t>
                </w:r>
                <w:r w:rsidR="00BA5761">
                  <w:rPr>
                    <w:rFonts w:ascii="Verdana" w:hAnsi="Verdana" w:cs="Calibri"/>
                    <w:sz w:val="20"/>
                    <w:szCs w:val="20"/>
                  </w:rPr>
                  <w:t>00</w:t>
                </w:r>
              </w:p>
            </w:sdtContent>
          </w:sdt>
        </w:tc>
        <w:tc>
          <w:tcPr>
            <w:tcW w:w="1451" w:type="dxa"/>
          </w:tcPr>
          <w:sdt>
            <w:sdtPr>
              <w:rPr>
                <w:rFonts w:ascii="Verdana" w:hAnsi="Verdana" w:cs="Calibri"/>
                <w:sz w:val="20"/>
                <w:szCs w:val="20"/>
              </w:rPr>
              <w:alias w:val="Contract Express"/>
              <w:tag w:val="d=TransactionLowestPricePerShareProsus%20Format%20%22thousands%22%20Alt%20%22Lowest%20Price%22&amp;r="/>
              <w:id w:val="1296797547"/>
            </w:sdtPr>
            <w:sdtContent>
              <w:p w14:paraId="4DC89B9C" w14:textId="55384A51" w:rsidR="00033373" w:rsidRPr="004E6EDF" w:rsidRDefault="00BA5761" w:rsidP="00D674B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EUR</w:t>
                </w:r>
                <w:r w:rsidR="00FE18B3">
                  <w:rPr>
                    <w:rFonts w:ascii="Verdana" w:hAnsi="Verdana" w:cs="Calibri"/>
                    <w:sz w:val="20"/>
                    <w:szCs w:val="20"/>
                  </w:rPr>
                  <w:t>48.34</w:t>
                </w:r>
              </w:p>
            </w:sdtContent>
          </w:sdt>
        </w:tc>
        <w:tc>
          <w:tcPr>
            <w:tcW w:w="1384" w:type="dxa"/>
          </w:tcPr>
          <w:sdt>
            <w:sdtPr>
              <w:rPr>
                <w:rFonts w:ascii="Verdana" w:hAnsi="Verdana" w:cs="Calibri"/>
                <w:sz w:val="20"/>
                <w:szCs w:val="20"/>
              </w:rPr>
              <w:alias w:val="Contract Express"/>
              <w:tag w:val="d=TransactionHeighestPricePerShareProsus%20Format%20%22thousands%22%20Alt%20%22Heighest%20Price%22&amp;r="/>
              <w:id w:val="1119489350"/>
            </w:sdtPr>
            <w:sdtContent>
              <w:p w14:paraId="4DC89B9D" w14:textId="721C44F8" w:rsidR="00033373" w:rsidRPr="004E6EDF" w:rsidRDefault="00BA5761" w:rsidP="00D674B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EUR</w:t>
                </w:r>
                <w:r w:rsidR="00FE18B3">
                  <w:rPr>
                    <w:rFonts w:ascii="Verdana" w:hAnsi="Verdana" w:cs="Calibri"/>
                    <w:sz w:val="20"/>
                    <w:szCs w:val="20"/>
                  </w:rPr>
                  <w:t>48.425</w:t>
                </w:r>
              </w:p>
            </w:sdtContent>
          </w:sdt>
        </w:tc>
        <w:tc>
          <w:tcPr>
            <w:tcW w:w="1985" w:type="dxa"/>
          </w:tcPr>
          <w:sdt>
            <w:sdtPr>
              <w:rPr>
                <w:rFonts w:ascii="Verdana" w:hAnsi="Verdana" w:cs="Calibri"/>
                <w:sz w:val="20"/>
                <w:szCs w:val="20"/>
              </w:rPr>
              <w:alias w:val="Contract Express"/>
              <w:tag w:val="d=TransactionVoulumeWeightedValueProsus%20Format%20%22thousands%22%20Alt%20%22Weighted%20Value%22&amp;r="/>
              <w:id w:val="484887801"/>
            </w:sdtPr>
            <w:sdtContent>
              <w:p w14:paraId="4DC89B9E" w14:textId="6665B603" w:rsidR="00033373" w:rsidRPr="004E6EDF" w:rsidRDefault="00210A86" w:rsidP="00D674B9">
                <w:pPr>
                  <w:suppressAutoHyphens w:val="0"/>
                  <w:autoSpaceDE w:val="0"/>
                  <w:autoSpaceDN w:val="0"/>
                  <w:adjustRightInd w:val="0"/>
                  <w:spacing w:after="240"/>
                  <w:jc w:val="right"/>
                  <w:rPr>
                    <w:rFonts w:ascii="Verdana" w:hAnsi="Verdana" w:cs="Calibri"/>
                    <w:sz w:val="20"/>
                    <w:szCs w:val="20"/>
                  </w:rPr>
                </w:pPr>
                <w:r>
                  <w:rPr>
                    <w:rFonts w:ascii="Verdana" w:hAnsi="Verdana" w:cs="Calibri"/>
                    <w:sz w:val="20"/>
                    <w:szCs w:val="20"/>
                  </w:rPr>
                  <w:t>EUR</w:t>
                </w:r>
                <w:r w:rsidR="000E6397">
                  <w:rPr>
                    <w:rFonts w:ascii="Verdana" w:hAnsi="Verdana" w:cs="Calibri"/>
                    <w:sz w:val="20"/>
                    <w:szCs w:val="20"/>
                  </w:rPr>
                  <w:t>48.3939</w:t>
                </w:r>
              </w:p>
            </w:sdtContent>
          </w:sdt>
        </w:tc>
      </w:tr>
    </w:tbl>
    <w:p w14:paraId="4DC89BA0" w14:textId="074E969E" w:rsidR="00033373" w:rsidRPr="004E6EDF" w:rsidRDefault="00E4412B" w:rsidP="00D674B9">
      <w:pPr>
        <w:suppressAutoHyphens w:val="0"/>
        <w:autoSpaceDE w:val="0"/>
        <w:autoSpaceDN w:val="0"/>
        <w:adjustRightInd w:val="0"/>
        <w:spacing w:before="240" w:after="240"/>
        <w:rPr>
          <w:rFonts w:ascii="Verdana" w:hAnsi="Verdana" w:cs="Calibri"/>
          <w:sz w:val="20"/>
          <w:szCs w:val="20"/>
        </w:rPr>
      </w:pPr>
      <w:r w:rsidRPr="004E6EDF">
        <w:rPr>
          <w:rFonts w:ascii="Verdana" w:hAnsi="Verdana" w:cs="Calibri"/>
          <w:sz w:val="20"/>
          <w:szCs w:val="20"/>
        </w:rPr>
        <w:t>For additional information in relation to the AFM disclosures, please see the AFM's registers on the AFM's website (</w:t>
      </w:r>
      <w:r w:rsidR="00D674B9" w:rsidRPr="00D674B9">
        <w:rPr>
          <w:rFonts w:ascii="Verdana" w:hAnsi="Verdana" w:cs="Calibri"/>
          <w:sz w:val="20"/>
          <w:szCs w:val="20"/>
        </w:rPr>
        <w:t>https://www.afm.nl/en/sector/registers/meldingenregisters/bestuurders-commissarissen</w:t>
      </w:r>
      <w:r w:rsidRPr="004E6EDF">
        <w:rPr>
          <w:rFonts w:ascii="Verdana" w:hAnsi="Verdana" w:cs="Calibri"/>
          <w:sz w:val="20"/>
          <w:szCs w:val="20"/>
        </w:rPr>
        <w:t>).</w:t>
      </w:r>
    </w:p>
    <w:p w14:paraId="4DC89BA1" w14:textId="1E0CDF24" w:rsidR="00033373" w:rsidRPr="00D674B9" w:rsidRDefault="00E4412B" w:rsidP="00D674B9">
      <w:pPr>
        <w:suppressAutoHyphens w:val="0"/>
        <w:autoSpaceDE w:val="0"/>
        <w:autoSpaceDN w:val="0"/>
        <w:adjustRightInd w:val="0"/>
        <w:spacing w:after="240"/>
        <w:rPr>
          <w:rFonts w:ascii="Verdana" w:hAnsi="Verdana" w:cs="Calibri"/>
          <w:sz w:val="20"/>
          <w:szCs w:val="20"/>
        </w:rPr>
      </w:pPr>
      <w:bookmarkStart w:id="0" w:name="_BPDC_LN_INS_1009"/>
      <w:bookmarkStart w:id="1" w:name="_BPDC_PR_INS_1010"/>
      <w:bookmarkEnd w:id="0"/>
      <w:bookmarkEnd w:id="1"/>
      <w:r w:rsidRPr="004E6EDF">
        <w:rPr>
          <w:rFonts w:ascii="Verdana" w:hAnsi="Verdana" w:cs="Calibri"/>
          <w:sz w:val="20"/>
          <w:szCs w:val="20"/>
        </w:rPr>
        <w:t>Amsterdam, the Netherlands</w:t>
      </w:r>
      <w:r w:rsidRPr="004E6EDF">
        <w:rPr>
          <w:rFonts w:ascii="Verdana" w:hAnsi="Verdana" w:cs="Calibri"/>
          <w:sz w:val="20"/>
          <w:szCs w:val="20"/>
        </w:rPr>
        <w:br/>
      </w:r>
      <w:sdt>
        <w:sdtPr>
          <w:rPr>
            <w:rFonts w:ascii="Verdana" w:hAnsi="Verdana" w:cs="Calibri"/>
            <w:sz w:val="20"/>
            <w:szCs w:val="20"/>
          </w:rPr>
          <w:alias w:val="Contract Express"/>
          <w:tag w:val="d=DocumentDate&amp;r="/>
          <w:id w:val="2054491813"/>
        </w:sdtPr>
        <w:sdtContent>
          <w:r w:rsidR="00210A86">
            <w:rPr>
              <w:rFonts w:ascii="Verdana" w:hAnsi="Verdana" w:cs="Calibri"/>
              <w:sz w:val="20"/>
              <w:szCs w:val="20"/>
            </w:rPr>
            <w:t>14</w:t>
          </w:r>
          <w:r w:rsidR="009913AF">
            <w:rPr>
              <w:rFonts w:ascii="Verdana" w:hAnsi="Verdana" w:cs="Calibri"/>
              <w:sz w:val="20"/>
              <w:szCs w:val="20"/>
            </w:rPr>
            <w:t xml:space="preserve"> July 2025</w:t>
          </w:r>
        </w:sdtContent>
      </w:sdt>
    </w:p>
    <w:p w14:paraId="3AC2ACA9" w14:textId="77777777" w:rsidR="00E4412B" w:rsidRDefault="00E4412B" w:rsidP="00E4412B">
      <w:pPr>
        <w:pStyle w:val="AODocTxt"/>
        <w:rPr>
          <w:rFonts w:ascii="Verdana" w:hAnsi="Verdana"/>
          <w:sz w:val="20"/>
          <w:szCs w:val="20"/>
        </w:rPr>
      </w:pPr>
      <w:r>
        <w:rPr>
          <w:rFonts w:ascii="Verdana" w:hAnsi="Verdana"/>
          <w:sz w:val="20"/>
          <w:szCs w:val="20"/>
        </w:rPr>
        <w:t>JSE sponsor to Prosus</w:t>
      </w:r>
    </w:p>
    <w:p w14:paraId="5966917B" w14:textId="77777777" w:rsidR="00E4412B" w:rsidRDefault="00E4412B" w:rsidP="00E4412B">
      <w:pPr>
        <w:pStyle w:val="AODocTxt"/>
        <w:spacing w:before="0"/>
        <w:rPr>
          <w:rFonts w:ascii="Verdana" w:hAnsi="Verdana"/>
          <w:sz w:val="20"/>
          <w:szCs w:val="20"/>
        </w:rPr>
      </w:pPr>
      <w:r>
        <w:rPr>
          <w:rFonts w:ascii="Verdana" w:hAnsi="Verdana"/>
          <w:sz w:val="20"/>
          <w:szCs w:val="20"/>
        </w:rPr>
        <w:t>Investec Bank Limited</w:t>
      </w:r>
    </w:p>
    <w:p w14:paraId="4EE7FD77" w14:textId="77777777" w:rsidR="00E4412B" w:rsidRPr="009A0B56" w:rsidRDefault="00E4412B" w:rsidP="00E4412B">
      <w:pPr>
        <w:spacing w:line="260" w:lineRule="atLeast"/>
        <w:jc w:val="both"/>
        <w:rPr>
          <w:rFonts w:ascii="Verdana" w:eastAsia="Calibri" w:hAnsi="Verdana"/>
          <w:sz w:val="20"/>
          <w:szCs w:val="20"/>
        </w:rPr>
      </w:pPr>
    </w:p>
    <w:p w14:paraId="34F399A5" w14:textId="77777777" w:rsidR="00E4412B" w:rsidRDefault="00E4412B" w:rsidP="00E4412B">
      <w:pPr>
        <w:spacing w:after="160" w:line="256" w:lineRule="auto"/>
        <w:jc w:val="both"/>
        <w:textAlignment w:val="baseline"/>
        <w:rPr>
          <w:rFonts w:ascii="Verdana" w:eastAsia="Calibri" w:hAnsi="Verdana" w:cs="Segoe UI"/>
          <w:sz w:val="20"/>
          <w:szCs w:val="20"/>
          <w:lang w:val="en-US"/>
        </w:rPr>
      </w:pPr>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E4412B" w:rsidRPr="005431FA" w14:paraId="23D46C88" w14:textId="77777777" w:rsidTr="00CC2B02">
        <w:tc>
          <w:tcPr>
            <w:tcW w:w="4815" w:type="dxa"/>
            <w:tcBorders>
              <w:top w:val="nil"/>
              <w:left w:val="nil"/>
              <w:bottom w:val="nil"/>
              <w:right w:val="nil"/>
            </w:tcBorders>
            <w:shd w:val="clear" w:color="auto" w:fill="auto"/>
            <w:hideMark/>
          </w:tcPr>
          <w:p w14:paraId="005A1980" w14:textId="77777777" w:rsidR="00E4412B" w:rsidRPr="005431FA" w:rsidRDefault="00E4412B" w:rsidP="00CC2B02">
            <w:pPr>
              <w:spacing w:after="160" w:line="256" w:lineRule="auto"/>
              <w:jc w:val="both"/>
              <w:textAlignment w:val="baseline"/>
              <w:rPr>
                <w:rFonts w:ascii="Verdana" w:eastAsia="Calibri" w:hAnsi="Verdana"/>
                <w:sz w:val="20"/>
                <w:szCs w:val="20"/>
                <w:lang w:val="en-ZA"/>
              </w:rPr>
            </w:pPr>
            <w:bookmarkStart w:id="2" w:name="_Hlk107580844"/>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1B90ECB7" w14:textId="77777777" w:rsidR="00E4412B" w:rsidRPr="005431FA" w:rsidRDefault="00E4412B" w:rsidP="00CC2B02">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21D5D837" w14:textId="77777777" w:rsidR="00E4412B" w:rsidRPr="005431FA" w:rsidRDefault="00E4412B" w:rsidP="00CC2B02">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E4412B" w:rsidRPr="005431FA" w14:paraId="480EF859" w14:textId="77777777" w:rsidTr="00CC2B02">
        <w:trPr>
          <w:trHeight w:val="110"/>
        </w:trPr>
        <w:tc>
          <w:tcPr>
            <w:tcW w:w="4815" w:type="dxa"/>
            <w:tcBorders>
              <w:top w:val="nil"/>
              <w:left w:val="nil"/>
              <w:bottom w:val="nil"/>
              <w:right w:val="nil"/>
            </w:tcBorders>
            <w:shd w:val="clear" w:color="auto" w:fill="auto"/>
            <w:hideMark/>
          </w:tcPr>
          <w:p w14:paraId="275459E0" w14:textId="77777777" w:rsidR="00E4412B" w:rsidRPr="00B60C2F" w:rsidRDefault="00E4412B" w:rsidP="00CC2B02">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6A08B041" w14:textId="77777777" w:rsidR="00E4412B" w:rsidRPr="00B60C2F" w:rsidRDefault="00E4412B" w:rsidP="00CC2B02">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Charlie Pemberton, Communications Director</w:t>
            </w:r>
          </w:p>
        </w:tc>
        <w:tc>
          <w:tcPr>
            <w:tcW w:w="4380" w:type="dxa"/>
            <w:tcBorders>
              <w:top w:val="nil"/>
              <w:left w:val="nil"/>
              <w:bottom w:val="nil"/>
              <w:right w:val="nil"/>
            </w:tcBorders>
            <w:shd w:val="clear" w:color="auto" w:fill="auto"/>
            <w:hideMark/>
          </w:tcPr>
          <w:p w14:paraId="6A5E8B32" w14:textId="77777777" w:rsidR="00E4412B" w:rsidRPr="005431FA" w:rsidRDefault="00E4412B" w:rsidP="00CC2B02">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tbl>
    <w:p w14:paraId="015A397D" w14:textId="77777777" w:rsidR="00E4412B" w:rsidRDefault="00E4412B" w:rsidP="00E4412B">
      <w:pPr>
        <w:rPr>
          <w:rFonts w:ascii="Verdana" w:eastAsia="Verdana" w:hAnsi="Verdana" w:cs="Verdana"/>
          <w:b/>
          <w:color w:val="000000"/>
          <w:sz w:val="20"/>
          <w:szCs w:val="20"/>
        </w:rPr>
      </w:pPr>
    </w:p>
    <w:p w14:paraId="7D5C2B00" w14:textId="77777777" w:rsidR="00E4412B" w:rsidRDefault="00E4412B" w:rsidP="00E4412B">
      <w:pPr>
        <w:keepNext/>
        <w:spacing w:after="160" w:line="256"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About Prosus</w:t>
      </w:r>
    </w:p>
    <w:bookmarkEnd w:id="2"/>
    <w:p w14:paraId="53EAA0DA" w14:textId="77777777" w:rsidR="00E4412B" w:rsidRPr="00F8547B" w:rsidRDefault="00E4412B" w:rsidP="00E4412B">
      <w:pPr>
        <w:spacing w:after="160" w:line="257" w:lineRule="auto"/>
        <w:jc w:val="both"/>
        <w:rPr>
          <w:rFonts w:ascii="Calibri" w:eastAsia="Calibri" w:hAnsi="Calibri" w:cs="Arial"/>
          <w:i/>
          <w:iCs/>
          <w:color w:val="000000"/>
          <w:sz w:val="16"/>
          <w:szCs w:val="16"/>
        </w:rPr>
      </w:pPr>
      <w:r w:rsidRPr="00F8547B">
        <w:rPr>
          <w:rFonts w:ascii="Calibri" w:eastAsia="Calibri" w:hAnsi="Calibri" w:cs="Arial"/>
          <w:i/>
          <w:iCs/>
          <w:color w:val="000000"/>
          <w:sz w:val="16"/>
          <w:szCs w:val="16"/>
        </w:rPr>
        <w:t>Prosus is a global consumer internet group and one of the largest technology investors in the world. Each month, over two billion customers across the globe use the products and services of companies that Prosus has invested in, acquired or built. Prosus builds leading consumer internet companies that empower people and enrich communities. The group is focused on online classifieds, food delivery, payments and fintech. The team actively backs exceptional entrepreneurs using technology to improve people's everyday lives.</w:t>
      </w:r>
    </w:p>
    <w:p w14:paraId="4DC89BB7" w14:textId="27F0E519" w:rsidR="00033373" w:rsidRPr="00E4412B" w:rsidRDefault="00E4412B" w:rsidP="00E4412B">
      <w:pPr>
        <w:spacing w:after="160" w:line="257" w:lineRule="auto"/>
        <w:jc w:val="both"/>
        <w:rPr>
          <w:rFonts w:ascii="Calibri" w:eastAsia="Calibri" w:hAnsi="Calibri" w:cs="Arial"/>
          <w:i/>
          <w:iCs/>
          <w:color w:val="000000"/>
          <w:sz w:val="16"/>
          <w:szCs w:val="16"/>
          <w:lang w:val="en-US"/>
        </w:rPr>
      </w:pPr>
      <w:r w:rsidRPr="00F8547B">
        <w:rPr>
          <w:rFonts w:ascii="Calibri" w:eastAsia="Calibri" w:hAnsi="Calibri" w:cs="Arial"/>
          <w:i/>
          <w:iCs/>
          <w:color w:val="000000"/>
          <w:sz w:val="16"/>
          <w:szCs w:val="16"/>
          <w:lang w:val="en-US"/>
        </w:rPr>
        <w:t xml:space="preserve">Prosus has a primary listing on Euronext Amsterdam (AEX:PRX) and secondary listings on the Johannesburg Stock Exchange (XJSE:PRX) and A2X Markets (PRX.AJ). Prosus is majority-owned by </w:t>
      </w:r>
      <w:proofErr w:type="spellStart"/>
      <w:r w:rsidRPr="00F8547B">
        <w:rPr>
          <w:rFonts w:ascii="Calibri" w:eastAsia="Calibri" w:hAnsi="Calibri" w:cs="Arial"/>
          <w:i/>
          <w:iCs/>
          <w:color w:val="000000"/>
          <w:sz w:val="16"/>
          <w:szCs w:val="16"/>
          <w:lang w:val="en-US"/>
        </w:rPr>
        <w:t>Naspers.For</w:t>
      </w:r>
      <w:proofErr w:type="spellEnd"/>
      <w:r w:rsidRPr="00F8547B">
        <w:rPr>
          <w:rFonts w:ascii="Calibri" w:eastAsia="Calibri" w:hAnsi="Calibri" w:cs="Arial"/>
          <w:i/>
          <w:iCs/>
          <w:color w:val="000000"/>
          <w:sz w:val="16"/>
          <w:szCs w:val="16"/>
          <w:lang w:val="en-US"/>
        </w:rPr>
        <w:t xml:space="preserve"> more information, please visit </w:t>
      </w:r>
      <w:hyperlink r:id="rId13" w:history="1">
        <w:r w:rsidRPr="00F8547B">
          <w:rPr>
            <w:rStyle w:val="Hyperlink"/>
            <w:rFonts w:ascii="Calibri" w:eastAsia="Calibri" w:hAnsi="Calibri" w:cs="Arial"/>
            <w:i/>
            <w:iCs/>
            <w:sz w:val="16"/>
            <w:szCs w:val="16"/>
            <w:lang w:val="en-US"/>
          </w:rPr>
          <w:t>www.prosus.com</w:t>
        </w:r>
      </w:hyperlink>
      <w:r w:rsidRPr="00F8547B">
        <w:rPr>
          <w:rFonts w:ascii="Calibri" w:eastAsia="Calibri" w:hAnsi="Calibri" w:cs="Arial"/>
          <w:i/>
          <w:iCs/>
          <w:color w:val="000000"/>
          <w:sz w:val="16"/>
          <w:szCs w:val="16"/>
          <w:lang w:val="en-US"/>
        </w:rPr>
        <w:t>.</w:t>
      </w:r>
    </w:p>
    <w:sectPr w:rsidR="00033373" w:rsidRPr="00E4412B" w:rsidSect="0067498F">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59EF7" w14:textId="77777777" w:rsidR="00285713" w:rsidRDefault="00285713">
      <w:r>
        <w:separator/>
      </w:r>
    </w:p>
  </w:endnote>
  <w:endnote w:type="continuationSeparator" w:id="0">
    <w:p w14:paraId="73FC25C1" w14:textId="77777777" w:rsidR="00285713" w:rsidRDefault="00285713">
      <w:r>
        <w:continuationSeparator/>
      </w:r>
    </w:p>
  </w:endnote>
  <w:endnote w:type="continuationNotice" w:id="1">
    <w:p w14:paraId="065DB5E6" w14:textId="77777777" w:rsidR="00285713" w:rsidRDefault="0028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larendon LT Std">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larendon LT Std Light">
    <w:altName w:val="Cambria"/>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9BBA" w14:textId="77777777" w:rsidR="00033373" w:rsidRDefault="00033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9BBB" w14:textId="77777777" w:rsidR="00033373" w:rsidRDefault="00033373">
    <w:pPr>
      <w:tabs>
        <w:tab w:val="right" w:pos="9600"/>
      </w:tabs>
      <w:rPr>
        <w:rFonts w:ascii="Times New Roman" w:hAnsi="Times New Roman"/>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9BBD" w14:textId="77777777" w:rsidR="00033373" w:rsidRDefault="00033373">
    <w:pPr>
      <w:tabs>
        <w:tab w:val="right" w:pos="9600"/>
      </w:tabs>
      <w:rPr>
        <w:rFonts w:ascii="Times New Roman" w:hAnsi="Times New Roman"/>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4B59" w14:textId="77777777" w:rsidR="00285713" w:rsidRDefault="00285713">
      <w:r>
        <w:separator/>
      </w:r>
    </w:p>
  </w:footnote>
  <w:footnote w:type="continuationSeparator" w:id="0">
    <w:p w14:paraId="0BE8D37A" w14:textId="77777777" w:rsidR="00285713" w:rsidRDefault="00285713">
      <w:r>
        <w:continuationSeparator/>
      </w:r>
    </w:p>
  </w:footnote>
  <w:footnote w:type="continuationNotice" w:id="1">
    <w:p w14:paraId="3B5705DB" w14:textId="77777777" w:rsidR="00285713" w:rsidRDefault="00285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9BB8" w14:textId="77777777" w:rsidR="00033373" w:rsidRDefault="00033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9BB9" w14:textId="77777777" w:rsidR="00033373" w:rsidRDefault="00033373">
    <w:pPr>
      <w:pStyle w:val="Header"/>
      <w:tabs>
        <w:tab w:val="clear" w:pos="4253"/>
        <w:tab w:val="clear" w:pos="8505"/>
        <w:tab w:val="right" w:pos="9356"/>
      </w:tabs>
      <w:rPr>
        <w:rStyle w:val="Filenam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9BBC" w14:textId="77777777" w:rsidR="00033373" w:rsidRDefault="00033373">
    <w:pPr>
      <w:pStyle w:val="Header"/>
      <w:tabs>
        <w:tab w:val="clear" w:pos="4253"/>
      </w:tabs>
      <w:rPr>
        <w:rStyle w:val="Filenam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E4C4A6"/>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C11F2"/>
    <w:multiLevelType w:val="multilevel"/>
    <w:tmpl w:val="F24CD17C"/>
    <w:name w:val="ClientBullet"/>
    <w:lvl w:ilvl="0">
      <w:start w:val="1"/>
      <w:numFmt w:val="bullet"/>
      <w:pStyle w:val="BulletL1"/>
      <w:lvlText w:val="·"/>
      <w:lvlJc w:val="left"/>
      <w:pPr>
        <w:ind w:left="720" w:hanging="720"/>
      </w:pPr>
      <w:rPr>
        <w:rFonts w:ascii="Symbol" w:hAnsi="Symbol" w:hint="default"/>
      </w:rPr>
    </w:lvl>
    <w:lvl w:ilvl="1">
      <w:start w:val="1"/>
      <w:numFmt w:val="bullet"/>
      <w:lvlRestart w:val="0"/>
      <w:pStyle w:val="BulletL2"/>
      <w:lvlText w:val="-"/>
      <w:lvlJc w:val="left"/>
      <w:pPr>
        <w:ind w:left="720" w:hanging="720"/>
      </w:pPr>
      <w:rPr>
        <w:rFonts w:ascii="Symbol" w:hAnsi="Symbol" w:hint="default"/>
      </w:rPr>
    </w:lvl>
    <w:lvl w:ilvl="2">
      <w:start w:val="1"/>
      <w:numFmt w:val="bullet"/>
      <w:lvlRestart w:val="0"/>
      <w:pStyle w:val="BulletL3"/>
      <w:lvlText w:val="·"/>
      <w:lvlJc w:val="left"/>
      <w:pPr>
        <w:ind w:left="1440" w:hanging="720"/>
      </w:pPr>
      <w:rPr>
        <w:rFonts w:ascii="Symbol" w:hAnsi="Symbol" w:hint="default"/>
      </w:rPr>
    </w:lvl>
    <w:lvl w:ilvl="3">
      <w:start w:val="1"/>
      <w:numFmt w:val="bullet"/>
      <w:lvlRestart w:val="0"/>
      <w:pStyle w:val="BulletL4"/>
      <w:lvlText w:val="-"/>
      <w:lvlJc w:val="left"/>
      <w:pPr>
        <w:ind w:left="1440" w:hanging="720"/>
      </w:pPr>
      <w:rPr>
        <w:rFonts w:ascii="Symbol" w:hAnsi="Symbol" w:hint="default"/>
      </w:rPr>
    </w:lvl>
    <w:lvl w:ilvl="4">
      <w:start w:val="1"/>
      <w:numFmt w:val="bullet"/>
      <w:lvlRestart w:val="0"/>
      <w:pStyle w:val="BulletL5"/>
      <w:lvlText w:val="·"/>
      <w:lvlJc w:val="left"/>
      <w:pPr>
        <w:ind w:left="2160" w:hanging="720"/>
      </w:pPr>
      <w:rPr>
        <w:rFonts w:ascii="Symbol" w:hAnsi="Symbol" w:hint="default"/>
      </w:rPr>
    </w:lvl>
    <w:lvl w:ilvl="5">
      <w:start w:val="1"/>
      <w:numFmt w:val="bullet"/>
      <w:lvlRestart w:val="0"/>
      <w:pStyle w:val="BulletL6"/>
      <w:lvlText w:val="-"/>
      <w:lvlJc w:val="left"/>
      <w:pPr>
        <w:ind w:left="2160" w:hanging="720"/>
      </w:pPr>
      <w:rPr>
        <w:rFonts w:ascii="Symbol" w:hAnsi="Symbol" w:hint="default"/>
      </w:rPr>
    </w:lvl>
    <w:lvl w:ilvl="6">
      <w:start w:val="1"/>
      <w:numFmt w:val="bullet"/>
      <w:lvlRestart w:val="0"/>
      <w:pStyle w:val="BulletL7"/>
      <w:lvlText w:val="·"/>
      <w:lvlJc w:val="left"/>
      <w:pPr>
        <w:ind w:left="2880" w:hanging="720"/>
      </w:pPr>
      <w:rPr>
        <w:rFonts w:ascii="Symbol" w:hAnsi="Symbol" w:hint="default"/>
      </w:rPr>
    </w:lvl>
    <w:lvl w:ilvl="7">
      <w:start w:val="1"/>
      <w:numFmt w:val="bullet"/>
      <w:lvlRestart w:val="0"/>
      <w:pStyle w:val="BulletL8"/>
      <w:lvlText w:val="-"/>
      <w:lvlJc w:val="left"/>
      <w:pPr>
        <w:ind w:left="2880" w:hanging="720"/>
      </w:pPr>
      <w:rPr>
        <w:rFonts w:ascii="Symbol" w:hAnsi="Symbol" w:hint="default"/>
      </w:rPr>
    </w:lvl>
    <w:lvl w:ilvl="8">
      <w:start w:val="1"/>
      <w:numFmt w:val="bullet"/>
      <w:lvlRestart w:val="0"/>
      <w:pStyle w:val="BulletL9"/>
      <w:lvlText w:val="·"/>
      <w:lvlJc w:val="left"/>
      <w:pPr>
        <w:ind w:left="3600" w:hanging="720"/>
      </w:pPr>
      <w:rPr>
        <w:rFonts w:ascii="Symbol" w:hAnsi="Symbol" w:hint="default"/>
      </w:rPr>
    </w:lvl>
  </w:abstractNum>
  <w:abstractNum w:abstractNumId="2" w15:restartNumberingAfterBreak="0">
    <w:nsid w:val="01361BB9"/>
    <w:multiLevelType w:val="singleLevel"/>
    <w:tmpl w:val="AD24A92E"/>
    <w:name w:val="SmCellNumber"/>
    <w:lvl w:ilvl="0">
      <w:start w:val="1"/>
      <w:numFmt w:val="decimal"/>
      <w:pStyle w:val="SmCellNumber"/>
      <w:lvlText w:val="%1"/>
      <w:lvlJc w:val="left"/>
      <w:pPr>
        <w:tabs>
          <w:tab w:val="num" w:pos="180"/>
        </w:tabs>
        <w:ind w:left="180" w:hanging="425"/>
      </w:pPr>
    </w:lvl>
  </w:abstractNum>
  <w:abstractNum w:abstractNumId="3" w15:restartNumberingAfterBreak="0">
    <w:nsid w:val="025E1090"/>
    <w:multiLevelType w:val="multilevel"/>
    <w:tmpl w:val="7F7AC86E"/>
    <w:name w:val="Body-Bullet-1"/>
    <w:styleLink w:val="Body-Bullet"/>
    <w:lvl w:ilvl="0">
      <w:start w:val="1"/>
      <w:numFmt w:val="bullet"/>
      <w:pStyle w:val="Body-Bullet-1"/>
      <w:lvlText w:val=""/>
      <w:lvlJc w:val="left"/>
      <w:pPr>
        <w:tabs>
          <w:tab w:val="num" w:pos="216"/>
        </w:tabs>
        <w:ind w:left="216" w:hanging="216"/>
      </w:pPr>
      <w:rPr>
        <w:rFonts w:ascii="Symbol" w:hAnsi="Symbol" w:cs="Times New Roman" w:hint="default"/>
        <w:color w:val="auto"/>
      </w:rPr>
    </w:lvl>
    <w:lvl w:ilvl="1">
      <w:start w:val="1"/>
      <w:numFmt w:val="bullet"/>
      <w:pStyle w:val="Body-Bullet-2"/>
      <w:lvlText w:val=""/>
      <w:lvlJc w:val="left"/>
      <w:pPr>
        <w:tabs>
          <w:tab w:val="num" w:pos="432"/>
        </w:tabs>
        <w:ind w:left="432" w:hanging="216"/>
      </w:pPr>
      <w:rPr>
        <w:rFonts w:ascii="Symbol" w:hAnsi="Symbol" w:cs="Times New Roman" w:hint="default"/>
        <w:color w:val="auto"/>
      </w:rPr>
    </w:lvl>
    <w:lvl w:ilvl="2">
      <w:start w:val="1"/>
      <w:numFmt w:val="bullet"/>
      <w:pStyle w:val="Body-Bullet-3"/>
      <w:lvlText w:val=""/>
      <w:lvlJc w:val="left"/>
      <w:pPr>
        <w:tabs>
          <w:tab w:val="num" w:pos="648"/>
        </w:tabs>
        <w:ind w:left="648" w:hanging="216"/>
      </w:pPr>
      <w:rPr>
        <w:rFonts w:ascii="Symbol" w:hAnsi="Symbol" w:cs="Times New Roman" w:hint="default"/>
        <w:color w:val="auto"/>
      </w:rPr>
    </w:lvl>
    <w:lvl w:ilvl="3">
      <w:start w:val="1"/>
      <w:numFmt w:val="bullet"/>
      <w:pStyle w:val="Body-Bullet-4"/>
      <w:lvlText w:val=""/>
      <w:lvlJc w:val="left"/>
      <w:pPr>
        <w:tabs>
          <w:tab w:val="num" w:pos="864"/>
        </w:tabs>
        <w:ind w:left="864" w:hanging="216"/>
      </w:pPr>
      <w:rPr>
        <w:rFonts w:ascii="Symbol" w:hAnsi="Symbol" w:cs="Times New Roman" w:hint="default"/>
        <w:color w:val="auto"/>
      </w:rPr>
    </w:lvl>
    <w:lvl w:ilvl="4">
      <w:start w:val="1"/>
      <w:numFmt w:val="bullet"/>
      <w:pStyle w:val="Body-Bullet-5"/>
      <w:lvlText w:val=""/>
      <w:lvlJc w:val="left"/>
      <w:pPr>
        <w:tabs>
          <w:tab w:val="num" w:pos="1080"/>
        </w:tabs>
        <w:ind w:left="1080" w:hanging="216"/>
      </w:pPr>
      <w:rPr>
        <w:rFonts w:ascii="Symbol" w:hAnsi="Symbol" w:cs="Times New Roman" w:hint="default"/>
        <w:color w:val="auto"/>
      </w:rPr>
    </w:lvl>
    <w:lvl w:ilvl="5">
      <w:start w:val="1"/>
      <w:numFmt w:val="bullet"/>
      <w:pStyle w:val="Body-Bullet-6"/>
      <w:lvlText w:val=""/>
      <w:lvlJc w:val="left"/>
      <w:pPr>
        <w:tabs>
          <w:tab w:val="num" w:pos="1296"/>
        </w:tabs>
        <w:ind w:left="1296" w:hanging="216"/>
      </w:pPr>
      <w:rPr>
        <w:rFonts w:ascii="Symbol" w:hAnsi="Symbol" w:cs="Times New Roman" w:hint="default"/>
        <w:color w:val="auto"/>
      </w:rPr>
    </w:lvl>
    <w:lvl w:ilvl="6">
      <w:start w:val="1"/>
      <w:numFmt w:val="bullet"/>
      <w:pStyle w:val="Body-Bullet-7"/>
      <w:lvlText w:val=""/>
      <w:lvlJc w:val="left"/>
      <w:pPr>
        <w:tabs>
          <w:tab w:val="num" w:pos="1512"/>
        </w:tabs>
        <w:ind w:left="1512" w:hanging="216"/>
      </w:pPr>
      <w:rPr>
        <w:rFonts w:ascii="Symbol" w:hAnsi="Symbol" w:cs="Times New Roman" w:hint="default"/>
        <w:color w:val="auto"/>
      </w:r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15:restartNumberingAfterBreak="0">
    <w:nsid w:val="03B60C10"/>
    <w:multiLevelType w:val="hybridMultilevel"/>
    <w:tmpl w:val="C61233EC"/>
    <w:lvl w:ilvl="0" w:tplc="86A4AF7A">
      <w:start w:val="1"/>
      <w:numFmt w:val="bullet"/>
      <w:lvlText w:val=""/>
      <w:lvlJc w:val="left"/>
      <w:pPr>
        <w:ind w:left="720" w:hanging="360"/>
      </w:pPr>
      <w:rPr>
        <w:rFonts w:ascii="Symbol" w:hAnsi="Symbol" w:hint="default"/>
      </w:rPr>
    </w:lvl>
    <w:lvl w:ilvl="1" w:tplc="5DE8E692" w:tentative="1">
      <w:start w:val="1"/>
      <w:numFmt w:val="bullet"/>
      <w:lvlText w:val="o"/>
      <w:lvlJc w:val="left"/>
      <w:pPr>
        <w:ind w:left="1440" w:hanging="360"/>
      </w:pPr>
      <w:rPr>
        <w:rFonts w:ascii="Courier New" w:hAnsi="Courier New" w:cs="Courier New" w:hint="default"/>
      </w:rPr>
    </w:lvl>
    <w:lvl w:ilvl="2" w:tplc="F7C4AFE8" w:tentative="1">
      <w:start w:val="1"/>
      <w:numFmt w:val="bullet"/>
      <w:lvlText w:val=""/>
      <w:lvlJc w:val="left"/>
      <w:pPr>
        <w:ind w:left="2160" w:hanging="360"/>
      </w:pPr>
      <w:rPr>
        <w:rFonts w:ascii="Wingdings" w:hAnsi="Wingdings" w:hint="default"/>
      </w:rPr>
    </w:lvl>
    <w:lvl w:ilvl="3" w:tplc="CD84D07A" w:tentative="1">
      <w:start w:val="1"/>
      <w:numFmt w:val="bullet"/>
      <w:lvlText w:val=""/>
      <w:lvlJc w:val="left"/>
      <w:pPr>
        <w:ind w:left="2880" w:hanging="360"/>
      </w:pPr>
      <w:rPr>
        <w:rFonts w:ascii="Symbol" w:hAnsi="Symbol" w:hint="default"/>
      </w:rPr>
    </w:lvl>
    <w:lvl w:ilvl="4" w:tplc="7A4297C6" w:tentative="1">
      <w:start w:val="1"/>
      <w:numFmt w:val="bullet"/>
      <w:lvlText w:val="o"/>
      <w:lvlJc w:val="left"/>
      <w:pPr>
        <w:ind w:left="3600" w:hanging="360"/>
      </w:pPr>
      <w:rPr>
        <w:rFonts w:ascii="Courier New" w:hAnsi="Courier New" w:cs="Courier New" w:hint="default"/>
      </w:rPr>
    </w:lvl>
    <w:lvl w:ilvl="5" w:tplc="072EBEF8" w:tentative="1">
      <w:start w:val="1"/>
      <w:numFmt w:val="bullet"/>
      <w:lvlText w:val=""/>
      <w:lvlJc w:val="left"/>
      <w:pPr>
        <w:ind w:left="4320" w:hanging="360"/>
      </w:pPr>
      <w:rPr>
        <w:rFonts w:ascii="Wingdings" w:hAnsi="Wingdings" w:hint="default"/>
      </w:rPr>
    </w:lvl>
    <w:lvl w:ilvl="6" w:tplc="E2E0660C" w:tentative="1">
      <w:start w:val="1"/>
      <w:numFmt w:val="bullet"/>
      <w:lvlText w:val=""/>
      <w:lvlJc w:val="left"/>
      <w:pPr>
        <w:ind w:left="5040" w:hanging="360"/>
      </w:pPr>
      <w:rPr>
        <w:rFonts w:ascii="Symbol" w:hAnsi="Symbol" w:hint="default"/>
      </w:rPr>
    </w:lvl>
    <w:lvl w:ilvl="7" w:tplc="6E284E5A" w:tentative="1">
      <w:start w:val="1"/>
      <w:numFmt w:val="bullet"/>
      <w:lvlText w:val="o"/>
      <w:lvlJc w:val="left"/>
      <w:pPr>
        <w:ind w:left="5760" w:hanging="360"/>
      </w:pPr>
      <w:rPr>
        <w:rFonts w:ascii="Courier New" w:hAnsi="Courier New" w:cs="Courier New" w:hint="default"/>
      </w:rPr>
    </w:lvl>
    <w:lvl w:ilvl="8" w:tplc="2B20D792" w:tentative="1">
      <w:start w:val="1"/>
      <w:numFmt w:val="bullet"/>
      <w:lvlText w:val=""/>
      <w:lvlJc w:val="left"/>
      <w:pPr>
        <w:ind w:left="6480" w:hanging="360"/>
      </w:pPr>
      <w:rPr>
        <w:rFonts w:ascii="Wingdings" w:hAnsi="Wingdings" w:hint="default"/>
      </w:rPr>
    </w:lvl>
  </w:abstractNum>
  <w:abstractNum w:abstractNumId="5"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051076B7"/>
    <w:multiLevelType w:val="hybridMultilevel"/>
    <w:tmpl w:val="466AB0A8"/>
    <w:name w:val="Arabic 2-1."/>
    <w:lvl w:ilvl="0" w:tplc="B0A4232C">
      <w:start w:val="1"/>
      <w:numFmt w:val="decimal"/>
      <w:pStyle w:val="Arabic2-1"/>
      <w:lvlText w:val="%1."/>
      <w:lvlJc w:val="left"/>
      <w:pPr>
        <w:tabs>
          <w:tab w:val="num" w:pos="992"/>
        </w:tabs>
        <w:ind w:left="992" w:hanging="567"/>
      </w:pPr>
      <w:rPr>
        <w:rFonts w:hint="default"/>
      </w:rPr>
    </w:lvl>
    <w:lvl w:ilvl="1" w:tplc="9626BB62" w:tentative="1">
      <w:start w:val="1"/>
      <w:numFmt w:val="lowerLetter"/>
      <w:lvlText w:val="%2."/>
      <w:lvlJc w:val="left"/>
      <w:pPr>
        <w:tabs>
          <w:tab w:val="num" w:pos="1440"/>
        </w:tabs>
        <w:ind w:left="1440" w:hanging="360"/>
      </w:pPr>
    </w:lvl>
    <w:lvl w:ilvl="2" w:tplc="0D90CDBE" w:tentative="1">
      <w:start w:val="1"/>
      <w:numFmt w:val="lowerRoman"/>
      <w:lvlText w:val="%3."/>
      <w:lvlJc w:val="right"/>
      <w:pPr>
        <w:tabs>
          <w:tab w:val="num" w:pos="2160"/>
        </w:tabs>
        <w:ind w:left="2160" w:hanging="180"/>
      </w:pPr>
    </w:lvl>
    <w:lvl w:ilvl="3" w:tplc="9CDE8FA2" w:tentative="1">
      <w:start w:val="1"/>
      <w:numFmt w:val="decimal"/>
      <w:lvlText w:val="%4."/>
      <w:lvlJc w:val="left"/>
      <w:pPr>
        <w:tabs>
          <w:tab w:val="num" w:pos="2880"/>
        </w:tabs>
        <w:ind w:left="2880" w:hanging="360"/>
      </w:pPr>
    </w:lvl>
    <w:lvl w:ilvl="4" w:tplc="AFA83E72" w:tentative="1">
      <w:start w:val="1"/>
      <w:numFmt w:val="lowerLetter"/>
      <w:lvlText w:val="%5."/>
      <w:lvlJc w:val="left"/>
      <w:pPr>
        <w:tabs>
          <w:tab w:val="num" w:pos="3600"/>
        </w:tabs>
        <w:ind w:left="3600" w:hanging="360"/>
      </w:pPr>
    </w:lvl>
    <w:lvl w:ilvl="5" w:tplc="258A9B0A" w:tentative="1">
      <w:start w:val="1"/>
      <w:numFmt w:val="lowerRoman"/>
      <w:lvlText w:val="%6."/>
      <w:lvlJc w:val="right"/>
      <w:pPr>
        <w:tabs>
          <w:tab w:val="num" w:pos="4320"/>
        </w:tabs>
        <w:ind w:left="4320" w:hanging="180"/>
      </w:pPr>
    </w:lvl>
    <w:lvl w:ilvl="6" w:tplc="7E8C3882" w:tentative="1">
      <w:start w:val="1"/>
      <w:numFmt w:val="decimal"/>
      <w:lvlText w:val="%7."/>
      <w:lvlJc w:val="left"/>
      <w:pPr>
        <w:tabs>
          <w:tab w:val="num" w:pos="5040"/>
        </w:tabs>
        <w:ind w:left="5040" w:hanging="360"/>
      </w:pPr>
    </w:lvl>
    <w:lvl w:ilvl="7" w:tplc="46440600" w:tentative="1">
      <w:start w:val="1"/>
      <w:numFmt w:val="lowerLetter"/>
      <w:lvlText w:val="%8."/>
      <w:lvlJc w:val="left"/>
      <w:pPr>
        <w:tabs>
          <w:tab w:val="num" w:pos="5760"/>
        </w:tabs>
        <w:ind w:left="5760" w:hanging="360"/>
      </w:pPr>
    </w:lvl>
    <w:lvl w:ilvl="8" w:tplc="A6AA3928" w:tentative="1">
      <w:start w:val="1"/>
      <w:numFmt w:val="lowerRoman"/>
      <w:lvlText w:val="%9."/>
      <w:lvlJc w:val="right"/>
      <w:pPr>
        <w:tabs>
          <w:tab w:val="num" w:pos="6480"/>
        </w:tabs>
        <w:ind w:left="6480" w:hanging="180"/>
      </w:pPr>
    </w:lvl>
  </w:abstractNum>
  <w:abstractNum w:abstractNumId="7" w15:restartNumberingAfterBreak="0">
    <w:nsid w:val="071D0A42"/>
    <w:multiLevelType w:val="hybridMultilevel"/>
    <w:tmpl w:val="4894D422"/>
    <w:lvl w:ilvl="0" w:tplc="557E4884">
      <w:start w:val="1"/>
      <w:numFmt w:val="bullet"/>
      <w:lvlText w:val=""/>
      <w:lvlJc w:val="left"/>
      <w:pPr>
        <w:ind w:left="720" w:hanging="360"/>
      </w:pPr>
      <w:rPr>
        <w:rFonts w:ascii="Symbol" w:hAnsi="Symbol" w:hint="default"/>
      </w:rPr>
    </w:lvl>
    <w:lvl w:ilvl="1" w:tplc="6E726CB6" w:tentative="1">
      <w:start w:val="1"/>
      <w:numFmt w:val="bullet"/>
      <w:lvlText w:val="o"/>
      <w:lvlJc w:val="left"/>
      <w:pPr>
        <w:ind w:left="1440" w:hanging="360"/>
      </w:pPr>
      <w:rPr>
        <w:rFonts w:ascii="Courier New" w:hAnsi="Courier New" w:cs="Courier New" w:hint="default"/>
      </w:rPr>
    </w:lvl>
    <w:lvl w:ilvl="2" w:tplc="0A304BF4" w:tentative="1">
      <w:start w:val="1"/>
      <w:numFmt w:val="bullet"/>
      <w:lvlText w:val=""/>
      <w:lvlJc w:val="left"/>
      <w:pPr>
        <w:ind w:left="2160" w:hanging="360"/>
      </w:pPr>
      <w:rPr>
        <w:rFonts w:ascii="Wingdings" w:hAnsi="Wingdings" w:hint="default"/>
      </w:rPr>
    </w:lvl>
    <w:lvl w:ilvl="3" w:tplc="63CAA71C" w:tentative="1">
      <w:start w:val="1"/>
      <w:numFmt w:val="bullet"/>
      <w:lvlText w:val=""/>
      <w:lvlJc w:val="left"/>
      <w:pPr>
        <w:ind w:left="2880" w:hanging="360"/>
      </w:pPr>
      <w:rPr>
        <w:rFonts w:ascii="Symbol" w:hAnsi="Symbol" w:hint="default"/>
      </w:rPr>
    </w:lvl>
    <w:lvl w:ilvl="4" w:tplc="581ECA82" w:tentative="1">
      <w:start w:val="1"/>
      <w:numFmt w:val="bullet"/>
      <w:lvlText w:val="o"/>
      <w:lvlJc w:val="left"/>
      <w:pPr>
        <w:ind w:left="3600" w:hanging="360"/>
      </w:pPr>
      <w:rPr>
        <w:rFonts w:ascii="Courier New" w:hAnsi="Courier New" w:cs="Courier New" w:hint="default"/>
      </w:rPr>
    </w:lvl>
    <w:lvl w:ilvl="5" w:tplc="718EC6D0" w:tentative="1">
      <w:start w:val="1"/>
      <w:numFmt w:val="bullet"/>
      <w:lvlText w:val=""/>
      <w:lvlJc w:val="left"/>
      <w:pPr>
        <w:ind w:left="4320" w:hanging="360"/>
      </w:pPr>
      <w:rPr>
        <w:rFonts w:ascii="Wingdings" w:hAnsi="Wingdings" w:hint="default"/>
      </w:rPr>
    </w:lvl>
    <w:lvl w:ilvl="6" w:tplc="C5189FF8" w:tentative="1">
      <w:start w:val="1"/>
      <w:numFmt w:val="bullet"/>
      <w:lvlText w:val=""/>
      <w:lvlJc w:val="left"/>
      <w:pPr>
        <w:ind w:left="5040" w:hanging="360"/>
      </w:pPr>
      <w:rPr>
        <w:rFonts w:ascii="Symbol" w:hAnsi="Symbol" w:hint="default"/>
      </w:rPr>
    </w:lvl>
    <w:lvl w:ilvl="7" w:tplc="6EB20A02" w:tentative="1">
      <w:start w:val="1"/>
      <w:numFmt w:val="bullet"/>
      <w:lvlText w:val="o"/>
      <w:lvlJc w:val="left"/>
      <w:pPr>
        <w:ind w:left="5760" w:hanging="360"/>
      </w:pPr>
      <w:rPr>
        <w:rFonts w:ascii="Courier New" w:hAnsi="Courier New" w:cs="Courier New" w:hint="default"/>
      </w:rPr>
    </w:lvl>
    <w:lvl w:ilvl="8" w:tplc="4A249FB2" w:tentative="1">
      <w:start w:val="1"/>
      <w:numFmt w:val="bullet"/>
      <w:lvlText w:val=""/>
      <w:lvlJc w:val="left"/>
      <w:pPr>
        <w:ind w:left="6480" w:hanging="360"/>
      </w:pPr>
      <w:rPr>
        <w:rFonts w:ascii="Wingdings" w:hAnsi="Wingdings" w:hint="default"/>
      </w:rPr>
    </w:lvl>
  </w:abstractNum>
  <w:abstractNum w:abstractNumId="8" w15:restartNumberingAfterBreak="0">
    <w:nsid w:val="0ADB12BF"/>
    <w:multiLevelType w:val="multilevel"/>
    <w:tmpl w:val="2AA2E52E"/>
    <w:name w:val="WW"/>
    <w:lvl w:ilvl="0">
      <w:start w:val="1"/>
      <w:numFmt w:val="decimal"/>
      <w:pStyle w:val="WWRecital1"/>
      <w:lvlText w:val="%1)"/>
      <w:lvlJc w:val="left"/>
      <w:pPr>
        <w:tabs>
          <w:tab w:val="num" w:pos="567"/>
        </w:tabs>
        <w:ind w:left="567" w:hanging="567"/>
      </w:pPr>
      <w:rPr>
        <w:rFonts w:hint="default"/>
      </w:rPr>
    </w:lvl>
    <w:lvl w:ilvl="1">
      <w:start w:val="1"/>
      <w:numFmt w:val="lowerLetter"/>
      <w:pStyle w:val="WWRecital2"/>
      <w:lvlText w:val="(%2)"/>
      <w:lvlJc w:val="left"/>
      <w:pPr>
        <w:tabs>
          <w:tab w:val="num" w:pos="1134"/>
        </w:tabs>
        <w:ind w:left="1134" w:hanging="567"/>
      </w:pPr>
      <w:rPr>
        <w:rFonts w:hint="default"/>
      </w:rPr>
    </w:lvl>
    <w:lvl w:ilvl="2">
      <w:start w:val="1"/>
      <w:numFmt w:val="lowerRoman"/>
      <w:pStyle w:val="WWRecital3"/>
      <w:lvlText w:val="(%3)"/>
      <w:lvlJc w:val="left"/>
      <w:pPr>
        <w:tabs>
          <w:tab w:val="num" w:pos="1701"/>
        </w:tabs>
        <w:ind w:left="1701" w:hanging="567"/>
      </w:pPr>
      <w:rPr>
        <w:rFonts w:hint="default"/>
      </w:rPr>
    </w:lvl>
    <w:lvl w:ilvl="3">
      <w:start w:val="1"/>
      <w:numFmt w:val="upperLetter"/>
      <w:pStyle w:val="WWRecital4"/>
      <w:lvlText w:val="(%4)"/>
      <w:lvlJc w:val="left"/>
      <w:pPr>
        <w:tabs>
          <w:tab w:val="num" w:pos="2268"/>
        </w:tabs>
        <w:ind w:left="2268" w:hanging="567"/>
      </w:pPr>
      <w:rPr>
        <w:rFonts w:hint="default"/>
      </w:rPr>
    </w:lvl>
    <w:lvl w:ilvl="4">
      <w:start w:val="1"/>
      <w:numFmt w:val="upperRoman"/>
      <w:pStyle w:val="WWRecital5"/>
      <w:lvlText w:val="(%5)"/>
      <w:lvlJc w:val="left"/>
      <w:pPr>
        <w:tabs>
          <w:tab w:val="num" w:pos="2835"/>
        </w:tabs>
        <w:ind w:left="2835" w:hanging="567"/>
      </w:pPr>
      <w:rPr>
        <w:rFonts w:hint="default"/>
      </w:rPr>
    </w:lvl>
    <w:lvl w:ilvl="5">
      <w:start w:val="1"/>
      <w:numFmt w:val="decimal"/>
      <w:pStyle w:val="WWRecital6"/>
      <w:lvlText w:val="(%6)"/>
      <w:lvlJc w:val="left"/>
      <w:pPr>
        <w:tabs>
          <w:tab w:val="num" w:pos="3402"/>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C820DF1"/>
    <w:multiLevelType w:val="hybridMultilevel"/>
    <w:tmpl w:val="68003670"/>
    <w:name w:val="WW_SectionAlpha"/>
    <w:lvl w:ilvl="0" w:tplc="5B2872DA">
      <w:start w:val="1"/>
      <w:numFmt w:val="upperLetter"/>
      <w:pStyle w:val="WWSectionAlpha"/>
      <w:lvlText w:val="%1."/>
      <w:lvlJc w:val="left"/>
      <w:pPr>
        <w:tabs>
          <w:tab w:val="num" w:pos="567"/>
        </w:tabs>
        <w:ind w:left="567" w:hanging="567"/>
      </w:pPr>
      <w:rPr>
        <w:rFonts w:hint="default"/>
        <w:b w:val="0"/>
        <w:i w:val="0"/>
      </w:rPr>
    </w:lvl>
    <w:lvl w:ilvl="1" w:tplc="8D3A6A20" w:tentative="1">
      <w:start w:val="1"/>
      <w:numFmt w:val="lowerLetter"/>
      <w:lvlText w:val="%2."/>
      <w:lvlJc w:val="left"/>
      <w:pPr>
        <w:tabs>
          <w:tab w:val="num" w:pos="1440"/>
        </w:tabs>
        <w:ind w:left="1440" w:hanging="360"/>
      </w:pPr>
    </w:lvl>
    <w:lvl w:ilvl="2" w:tplc="B5920F5E" w:tentative="1">
      <w:start w:val="1"/>
      <w:numFmt w:val="lowerRoman"/>
      <w:lvlText w:val="%3."/>
      <w:lvlJc w:val="right"/>
      <w:pPr>
        <w:tabs>
          <w:tab w:val="num" w:pos="2160"/>
        </w:tabs>
        <w:ind w:left="2160" w:hanging="180"/>
      </w:pPr>
    </w:lvl>
    <w:lvl w:ilvl="3" w:tplc="F0C0AD5E" w:tentative="1">
      <w:start w:val="1"/>
      <w:numFmt w:val="decimal"/>
      <w:lvlText w:val="%4."/>
      <w:lvlJc w:val="left"/>
      <w:pPr>
        <w:tabs>
          <w:tab w:val="num" w:pos="2880"/>
        </w:tabs>
        <w:ind w:left="2880" w:hanging="360"/>
      </w:pPr>
    </w:lvl>
    <w:lvl w:ilvl="4" w:tplc="A5344CDA" w:tentative="1">
      <w:start w:val="1"/>
      <w:numFmt w:val="lowerLetter"/>
      <w:lvlText w:val="%5."/>
      <w:lvlJc w:val="left"/>
      <w:pPr>
        <w:tabs>
          <w:tab w:val="num" w:pos="3600"/>
        </w:tabs>
        <w:ind w:left="3600" w:hanging="360"/>
      </w:pPr>
    </w:lvl>
    <w:lvl w:ilvl="5" w:tplc="B4582422" w:tentative="1">
      <w:start w:val="1"/>
      <w:numFmt w:val="lowerRoman"/>
      <w:lvlText w:val="%6."/>
      <w:lvlJc w:val="right"/>
      <w:pPr>
        <w:tabs>
          <w:tab w:val="num" w:pos="4320"/>
        </w:tabs>
        <w:ind w:left="4320" w:hanging="180"/>
      </w:pPr>
    </w:lvl>
    <w:lvl w:ilvl="6" w:tplc="86CCE150" w:tentative="1">
      <w:start w:val="1"/>
      <w:numFmt w:val="decimal"/>
      <w:lvlText w:val="%7."/>
      <w:lvlJc w:val="left"/>
      <w:pPr>
        <w:tabs>
          <w:tab w:val="num" w:pos="5040"/>
        </w:tabs>
        <w:ind w:left="5040" w:hanging="360"/>
      </w:pPr>
    </w:lvl>
    <w:lvl w:ilvl="7" w:tplc="7FDE0432" w:tentative="1">
      <w:start w:val="1"/>
      <w:numFmt w:val="lowerLetter"/>
      <w:lvlText w:val="%8."/>
      <w:lvlJc w:val="left"/>
      <w:pPr>
        <w:tabs>
          <w:tab w:val="num" w:pos="5760"/>
        </w:tabs>
        <w:ind w:left="5760" w:hanging="360"/>
      </w:pPr>
    </w:lvl>
    <w:lvl w:ilvl="8" w:tplc="2FFE9006" w:tentative="1">
      <w:start w:val="1"/>
      <w:numFmt w:val="lowerRoman"/>
      <w:lvlText w:val="%9."/>
      <w:lvlJc w:val="right"/>
      <w:pPr>
        <w:tabs>
          <w:tab w:val="num" w:pos="6480"/>
        </w:tabs>
        <w:ind w:left="6480" w:hanging="180"/>
      </w:pPr>
    </w:lvl>
  </w:abstractNum>
  <w:abstractNum w:abstractNumId="10" w15:restartNumberingAfterBreak="0">
    <w:nsid w:val="0CBF1B4C"/>
    <w:multiLevelType w:val="singleLevel"/>
    <w:tmpl w:val="DF9AC7CE"/>
    <w:name w:val="Roman 2-I"/>
    <w:lvl w:ilvl="0">
      <w:start w:val="1"/>
      <w:numFmt w:val="upperRoman"/>
      <w:pStyle w:val="Roman2-I"/>
      <w:lvlText w:val="%1"/>
      <w:lvlJc w:val="left"/>
      <w:pPr>
        <w:tabs>
          <w:tab w:val="num" w:pos="992"/>
        </w:tabs>
        <w:ind w:left="992" w:hanging="567"/>
      </w:pPr>
      <w:rPr>
        <w:rFonts w:hint="default"/>
      </w:rPr>
    </w:lvl>
  </w:abstractNum>
  <w:abstractNum w:abstractNumId="11" w15:restartNumberingAfterBreak="0">
    <w:nsid w:val="100074DC"/>
    <w:multiLevelType w:val="hybridMultilevel"/>
    <w:tmpl w:val="B90E0686"/>
    <w:lvl w:ilvl="0" w:tplc="CD1409AE">
      <w:start w:val="1"/>
      <w:numFmt w:val="bullet"/>
      <w:lvlText w:val=""/>
      <w:lvlJc w:val="left"/>
      <w:pPr>
        <w:ind w:left="720" w:hanging="360"/>
      </w:pPr>
      <w:rPr>
        <w:rFonts w:ascii="Symbol" w:hAnsi="Symbol" w:hint="default"/>
      </w:rPr>
    </w:lvl>
    <w:lvl w:ilvl="1" w:tplc="C16A7172" w:tentative="1">
      <w:start w:val="1"/>
      <w:numFmt w:val="bullet"/>
      <w:lvlText w:val="o"/>
      <w:lvlJc w:val="left"/>
      <w:pPr>
        <w:ind w:left="1440" w:hanging="360"/>
      </w:pPr>
      <w:rPr>
        <w:rFonts w:ascii="Courier New" w:hAnsi="Courier New" w:cs="Courier New" w:hint="default"/>
      </w:rPr>
    </w:lvl>
    <w:lvl w:ilvl="2" w:tplc="9E0CC0B8" w:tentative="1">
      <w:start w:val="1"/>
      <w:numFmt w:val="bullet"/>
      <w:lvlText w:val=""/>
      <w:lvlJc w:val="left"/>
      <w:pPr>
        <w:ind w:left="2160" w:hanging="360"/>
      </w:pPr>
      <w:rPr>
        <w:rFonts w:ascii="Wingdings" w:hAnsi="Wingdings" w:hint="default"/>
      </w:rPr>
    </w:lvl>
    <w:lvl w:ilvl="3" w:tplc="F3E2EC0A" w:tentative="1">
      <w:start w:val="1"/>
      <w:numFmt w:val="bullet"/>
      <w:lvlText w:val=""/>
      <w:lvlJc w:val="left"/>
      <w:pPr>
        <w:ind w:left="2880" w:hanging="360"/>
      </w:pPr>
      <w:rPr>
        <w:rFonts w:ascii="Symbol" w:hAnsi="Symbol" w:hint="default"/>
      </w:rPr>
    </w:lvl>
    <w:lvl w:ilvl="4" w:tplc="FC42077E" w:tentative="1">
      <w:start w:val="1"/>
      <w:numFmt w:val="bullet"/>
      <w:lvlText w:val="o"/>
      <w:lvlJc w:val="left"/>
      <w:pPr>
        <w:ind w:left="3600" w:hanging="360"/>
      </w:pPr>
      <w:rPr>
        <w:rFonts w:ascii="Courier New" w:hAnsi="Courier New" w:cs="Courier New" w:hint="default"/>
      </w:rPr>
    </w:lvl>
    <w:lvl w:ilvl="5" w:tplc="B9CA2FFC" w:tentative="1">
      <w:start w:val="1"/>
      <w:numFmt w:val="bullet"/>
      <w:lvlText w:val=""/>
      <w:lvlJc w:val="left"/>
      <w:pPr>
        <w:ind w:left="4320" w:hanging="360"/>
      </w:pPr>
      <w:rPr>
        <w:rFonts w:ascii="Wingdings" w:hAnsi="Wingdings" w:hint="default"/>
      </w:rPr>
    </w:lvl>
    <w:lvl w:ilvl="6" w:tplc="51B87E18" w:tentative="1">
      <w:start w:val="1"/>
      <w:numFmt w:val="bullet"/>
      <w:lvlText w:val=""/>
      <w:lvlJc w:val="left"/>
      <w:pPr>
        <w:ind w:left="5040" w:hanging="360"/>
      </w:pPr>
      <w:rPr>
        <w:rFonts w:ascii="Symbol" w:hAnsi="Symbol" w:hint="default"/>
      </w:rPr>
    </w:lvl>
    <w:lvl w:ilvl="7" w:tplc="CBAE89BA" w:tentative="1">
      <w:start w:val="1"/>
      <w:numFmt w:val="bullet"/>
      <w:lvlText w:val="o"/>
      <w:lvlJc w:val="left"/>
      <w:pPr>
        <w:ind w:left="5760" w:hanging="360"/>
      </w:pPr>
      <w:rPr>
        <w:rFonts w:ascii="Courier New" w:hAnsi="Courier New" w:cs="Courier New" w:hint="default"/>
      </w:rPr>
    </w:lvl>
    <w:lvl w:ilvl="8" w:tplc="152A6078" w:tentative="1">
      <w:start w:val="1"/>
      <w:numFmt w:val="bullet"/>
      <w:lvlText w:val=""/>
      <w:lvlJc w:val="left"/>
      <w:pPr>
        <w:ind w:left="6480" w:hanging="360"/>
      </w:pPr>
      <w:rPr>
        <w:rFonts w:ascii="Wingdings" w:hAnsi="Wingdings" w:hint="default"/>
      </w:rPr>
    </w:lvl>
  </w:abstractNum>
  <w:abstractNum w:abstractNumId="12" w15:restartNumberingAfterBreak="0">
    <w:nsid w:val="11AF18D6"/>
    <w:multiLevelType w:val="multilevel"/>
    <w:tmpl w:val="082610D8"/>
    <w:name w:val="WW_1"/>
    <w:lvl w:ilvl="0">
      <w:start w:val="1"/>
      <w:numFmt w:val="decimal"/>
      <w:pStyle w:val="WWAnnexHead1"/>
      <w:lvlText w:val="%1."/>
      <w:lvlJc w:val="left"/>
      <w:pPr>
        <w:tabs>
          <w:tab w:val="num" w:pos="567"/>
        </w:tabs>
        <w:ind w:left="567" w:hanging="567"/>
      </w:pPr>
      <w:rPr>
        <w:rFonts w:cs="Times New Roman" w:hint="default"/>
        <w:b w:val="0"/>
        <w:i w:val="0"/>
      </w:rPr>
    </w:lvl>
    <w:lvl w:ilvl="1">
      <w:start w:val="1"/>
      <w:numFmt w:val="decimal"/>
      <w:pStyle w:val="WWAnnexHead2"/>
      <w:lvlText w:val="%1.%2"/>
      <w:lvlJc w:val="left"/>
      <w:pPr>
        <w:tabs>
          <w:tab w:val="num" w:pos="1134"/>
        </w:tabs>
        <w:ind w:left="1134" w:hanging="1134"/>
      </w:pPr>
      <w:rPr>
        <w:rFonts w:cs="Times New Roman" w:hint="default"/>
        <w:b w:val="0"/>
        <w:i w:val="0"/>
      </w:rPr>
    </w:lvl>
    <w:lvl w:ilvl="2">
      <w:start w:val="1"/>
      <w:numFmt w:val="decimal"/>
      <w:pStyle w:val="WWAnnexHead3"/>
      <w:lvlText w:val="%1.%2.%3"/>
      <w:lvlJc w:val="left"/>
      <w:pPr>
        <w:tabs>
          <w:tab w:val="num" w:pos="1701"/>
        </w:tabs>
        <w:ind w:left="1701" w:hanging="1701"/>
      </w:pPr>
      <w:rPr>
        <w:rFonts w:cs="Times New Roman" w:hint="default"/>
        <w:b w:val="0"/>
        <w:i w:val="0"/>
      </w:rPr>
    </w:lvl>
    <w:lvl w:ilvl="3">
      <w:start w:val="1"/>
      <w:numFmt w:val="decimal"/>
      <w:pStyle w:val="WWAnnexHead4"/>
      <w:lvlText w:val="%1.%2.%3.%4"/>
      <w:lvlJc w:val="left"/>
      <w:pPr>
        <w:tabs>
          <w:tab w:val="num" w:pos="2268"/>
        </w:tabs>
        <w:ind w:left="2268" w:hanging="2268"/>
      </w:pPr>
      <w:rPr>
        <w:rFonts w:cs="Times New Roman" w:hint="default"/>
        <w:b w:val="0"/>
        <w:i w:val="0"/>
      </w:rPr>
    </w:lvl>
    <w:lvl w:ilvl="4">
      <w:start w:val="1"/>
      <w:numFmt w:val="decimal"/>
      <w:pStyle w:val="WWAnnexHead5"/>
      <w:lvlText w:val="%1.%2.%3.%4.%5"/>
      <w:lvlJc w:val="left"/>
      <w:pPr>
        <w:tabs>
          <w:tab w:val="num" w:pos="2835"/>
        </w:tabs>
        <w:ind w:left="2835" w:hanging="2835"/>
      </w:pPr>
      <w:rPr>
        <w:rFonts w:cs="Times New Roman" w:hint="default"/>
        <w:b w:val="0"/>
        <w:i w:val="0"/>
      </w:rPr>
    </w:lvl>
    <w:lvl w:ilvl="5">
      <w:start w:val="1"/>
      <w:numFmt w:val="decimal"/>
      <w:pStyle w:val="WWAnnexHead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6536A81"/>
    <w:multiLevelType w:val="multilevel"/>
    <w:tmpl w:val="9042AC90"/>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14" w15:restartNumberingAfterBreak="0">
    <w:nsid w:val="28853A11"/>
    <w:multiLevelType w:val="multilevel"/>
    <w:tmpl w:val="A5BA8250"/>
    <w:name w:val="WW_2"/>
    <w:lvl w:ilvl="0">
      <w:start w:val="1"/>
      <w:numFmt w:val="bullet"/>
      <w:pStyle w:val="WWBullet1"/>
      <w:lvlText w:val=""/>
      <w:lvlJc w:val="left"/>
      <w:pPr>
        <w:tabs>
          <w:tab w:val="num" w:pos="1134"/>
        </w:tabs>
        <w:ind w:left="1134" w:hanging="567"/>
      </w:pPr>
      <w:rPr>
        <w:rFonts w:ascii="Symbol" w:hAnsi="Symbol" w:hint="default"/>
      </w:rPr>
    </w:lvl>
    <w:lvl w:ilvl="1">
      <w:start w:val="1"/>
      <w:numFmt w:val="bullet"/>
      <w:pStyle w:val="WWBullet2"/>
      <w:lvlText w:val="»"/>
      <w:lvlJc w:val="left"/>
      <w:pPr>
        <w:tabs>
          <w:tab w:val="num" w:pos="1701"/>
        </w:tabs>
        <w:ind w:left="1701" w:hanging="567"/>
      </w:pPr>
      <w:rPr>
        <w:rFonts w:ascii="Arial" w:hAnsi="Arial" w:hint="default"/>
      </w:rPr>
    </w:lvl>
    <w:lvl w:ilvl="2">
      <w:start w:val="1"/>
      <w:numFmt w:val="bullet"/>
      <w:pStyle w:val="WWBullet3"/>
      <w:lvlText w:val=""/>
      <w:lvlJc w:val="left"/>
      <w:pPr>
        <w:tabs>
          <w:tab w:val="num" w:pos="2268"/>
        </w:tabs>
        <w:ind w:left="2268" w:hanging="567"/>
      </w:pPr>
      <w:rPr>
        <w:rFonts w:ascii="Wingdings" w:hAnsi="Wingdings" w:hint="default"/>
      </w:rPr>
    </w:lvl>
    <w:lvl w:ilvl="3">
      <w:start w:val="1"/>
      <w:numFmt w:val="bullet"/>
      <w:pStyle w:val="WWBullet4"/>
      <w:lvlText w:val="-"/>
      <w:lvlJc w:val="left"/>
      <w:pPr>
        <w:tabs>
          <w:tab w:val="num" w:pos="2835"/>
        </w:tabs>
        <w:ind w:left="2835" w:hanging="567"/>
      </w:pPr>
      <w:rPr>
        <w:rFonts w:ascii="Arial" w:hAnsi="Arial" w:hint="default"/>
      </w:rPr>
    </w:lvl>
    <w:lvl w:ilvl="4">
      <w:start w:val="1"/>
      <w:numFmt w:val="bullet"/>
      <w:pStyle w:val="WWBullet5"/>
      <w:lvlText w:val=""/>
      <w:lvlJc w:val="left"/>
      <w:pPr>
        <w:tabs>
          <w:tab w:val="num" w:pos="3402"/>
        </w:tabs>
        <w:ind w:left="3402" w:hanging="567"/>
      </w:pPr>
      <w:rPr>
        <w:rFonts w:ascii="Wingdings" w:hAnsi="Wingdings" w:hint="default"/>
      </w:rPr>
    </w:lvl>
    <w:lvl w:ilvl="5">
      <w:start w:val="1"/>
      <w:numFmt w:val="bullet"/>
      <w:pStyle w:val="WWBullet6"/>
      <w:lvlText w:val=""/>
      <w:lvlJc w:val="left"/>
      <w:pPr>
        <w:tabs>
          <w:tab w:val="num" w:pos="3969"/>
        </w:tabs>
        <w:ind w:left="3969" w:hanging="567"/>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E884DD2"/>
    <w:multiLevelType w:val="hybridMultilevel"/>
    <w:tmpl w:val="5A8052D2"/>
    <w:lvl w:ilvl="0" w:tplc="9C96AFF4">
      <w:start w:val="1"/>
      <w:numFmt w:val="decimal"/>
      <w:lvlText w:val="%1."/>
      <w:lvlJc w:val="left"/>
      <w:pPr>
        <w:ind w:left="720" w:hanging="360"/>
      </w:pPr>
    </w:lvl>
    <w:lvl w:ilvl="1" w:tplc="B7721D94" w:tentative="1">
      <w:start w:val="1"/>
      <w:numFmt w:val="lowerLetter"/>
      <w:lvlText w:val="%2."/>
      <w:lvlJc w:val="left"/>
      <w:pPr>
        <w:ind w:left="1440" w:hanging="360"/>
      </w:pPr>
    </w:lvl>
    <w:lvl w:ilvl="2" w:tplc="21EA7818" w:tentative="1">
      <w:start w:val="1"/>
      <w:numFmt w:val="lowerRoman"/>
      <w:lvlText w:val="%3."/>
      <w:lvlJc w:val="right"/>
      <w:pPr>
        <w:ind w:left="2160" w:hanging="180"/>
      </w:pPr>
    </w:lvl>
    <w:lvl w:ilvl="3" w:tplc="CB54DE64" w:tentative="1">
      <w:start w:val="1"/>
      <w:numFmt w:val="decimal"/>
      <w:lvlText w:val="%4."/>
      <w:lvlJc w:val="left"/>
      <w:pPr>
        <w:ind w:left="2880" w:hanging="360"/>
      </w:pPr>
    </w:lvl>
    <w:lvl w:ilvl="4" w:tplc="21029796" w:tentative="1">
      <w:start w:val="1"/>
      <w:numFmt w:val="lowerLetter"/>
      <w:lvlText w:val="%5."/>
      <w:lvlJc w:val="left"/>
      <w:pPr>
        <w:ind w:left="3600" w:hanging="360"/>
      </w:pPr>
    </w:lvl>
    <w:lvl w:ilvl="5" w:tplc="FB5A4922" w:tentative="1">
      <w:start w:val="1"/>
      <w:numFmt w:val="lowerRoman"/>
      <w:lvlText w:val="%6."/>
      <w:lvlJc w:val="right"/>
      <w:pPr>
        <w:ind w:left="4320" w:hanging="180"/>
      </w:pPr>
    </w:lvl>
    <w:lvl w:ilvl="6" w:tplc="FDA8CC86" w:tentative="1">
      <w:start w:val="1"/>
      <w:numFmt w:val="decimal"/>
      <w:lvlText w:val="%7."/>
      <w:lvlJc w:val="left"/>
      <w:pPr>
        <w:ind w:left="5040" w:hanging="360"/>
      </w:pPr>
    </w:lvl>
    <w:lvl w:ilvl="7" w:tplc="BED6C0E8" w:tentative="1">
      <w:start w:val="1"/>
      <w:numFmt w:val="lowerLetter"/>
      <w:lvlText w:val="%8."/>
      <w:lvlJc w:val="left"/>
      <w:pPr>
        <w:ind w:left="5760" w:hanging="360"/>
      </w:pPr>
    </w:lvl>
    <w:lvl w:ilvl="8" w:tplc="20827642" w:tentative="1">
      <w:start w:val="1"/>
      <w:numFmt w:val="lowerRoman"/>
      <w:lvlText w:val="%9."/>
      <w:lvlJc w:val="right"/>
      <w:pPr>
        <w:ind w:left="6480" w:hanging="180"/>
      </w:pPr>
    </w:lvl>
  </w:abstractNum>
  <w:abstractNum w:abstractNumId="16" w15:restartNumberingAfterBreak="0">
    <w:nsid w:val="30D34226"/>
    <w:multiLevelType w:val="hybridMultilevel"/>
    <w:tmpl w:val="4EFEF51E"/>
    <w:name w:val="Table Bullet"/>
    <w:lvl w:ilvl="0" w:tplc="0AC6A2CE">
      <w:start w:val="1"/>
      <w:numFmt w:val="bullet"/>
      <w:pStyle w:val="TableBullet"/>
      <w:lvlText w:val=""/>
      <w:lvlJc w:val="left"/>
      <w:pPr>
        <w:tabs>
          <w:tab w:val="num" w:pos="425"/>
        </w:tabs>
        <w:ind w:left="425" w:hanging="425"/>
      </w:pPr>
      <w:rPr>
        <w:rFonts w:ascii="Symbol" w:hAnsi="Symbol" w:hint="default"/>
        <w:sz w:val="18"/>
        <w:szCs w:val="18"/>
      </w:rPr>
    </w:lvl>
    <w:lvl w:ilvl="1" w:tplc="3C340AAE">
      <w:start w:val="1"/>
      <w:numFmt w:val="bullet"/>
      <w:lvlText w:val="o"/>
      <w:lvlJc w:val="left"/>
      <w:pPr>
        <w:tabs>
          <w:tab w:val="num" w:pos="1440"/>
        </w:tabs>
        <w:ind w:left="1440" w:hanging="360"/>
      </w:pPr>
      <w:rPr>
        <w:rFonts w:ascii="Courier New" w:hAnsi="Courier New" w:cs="Courier New" w:hint="default"/>
      </w:rPr>
    </w:lvl>
    <w:lvl w:ilvl="2" w:tplc="2EEEE3DC">
      <w:start w:val="1"/>
      <w:numFmt w:val="bullet"/>
      <w:lvlText w:val=""/>
      <w:lvlJc w:val="left"/>
      <w:pPr>
        <w:tabs>
          <w:tab w:val="num" w:pos="2160"/>
        </w:tabs>
        <w:ind w:left="2160" w:hanging="360"/>
      </w:pPr>
      <w:rPr>
        <w:rFonts w:ascii="Wingdings" w:hAnsi="Wingdings" w:hint="default"/>
      </w:rPr>
    </w:lvl>
    <w:lvl w:ilvl="3" w:tplc="359863C2" w:tentative="1">
      <w:start w:val="1"/>
      <w:numFmt w:val="bullet"/>
      <w:lvlText w:val=""/>
      <w:lvlJc w:val="left"/>
      <w:pPr>
        <w:tabs>
          <w:tab w:val="num" w:pos="2880"/>
        </w:tabs>
        <w:ind w:left="2880" w:hanging="360"/>
      </w:pPr>
      <w:rPr>
        <w:rFonts w:ascii="Symbol" w:hAnsi="Symbol" w:hint="default"/>
      </w:rPr>
    </w:lvl>
    <w:lvl w:ilvl="4" w:tplc="64381A18" w:tentative="1">
      <w:start w:val="1"/>
      <w:numFmt w:val="bullet"/>
      <w:lvlText w:val="o"/>
      <w:lvlJc w:val="left"/>
      <w:pPr>
        <w:tabs>
          <w:tab w:val="num" w:pos="3600"/>
        </w:tabs>
        <w:ind w:left="3600" w:hanging="360"/>
      </w:pPr>
      <w:rPr>
        <w:rFonts w:ascii="Courier New" w:hAnsi="Courier New" w:cs="Courier New" w:hint="default"/>
      </w:rPr>
    </w:lvl>
    <w:lvl w:ilvl="5" w:tplc="9446CBE2" w:tentative="1">
      <w:start w:val="1"/>
      <w:numFmt w:val="bullet"/>
      <w:lvlText w:val=""/>
      <w:lvlJc w:val="left"/>
      <w:pPr>
        <w:tabs>
          <w:tab w:val="num" w:pos="4320"/>
        </w:tabs>
        <w:ind w:left="4320" w:hanging="360"/>
      </w:pPr>
      <w:rPr>
        <w:rFonts w:ascii="Wingdings" w:hAnsi="Wingdings" w:hint="default"/>
      </w:rPr>
    </w:lvl>
    <w:lvl w:ilvl="6" w:tplc="5A169488" w:tentative="1">
      <w:start w:val="1"/>
      <w:numFmt w:val="bullet"/>
      <w:lvlText w:val=""/>
      <w:lvlJc w:val="left"/>
      <w:pPr>
        <w:tabs>
          <w:tab w:val="num" w:pos="5040"/>
        </w:tabs>
        <w:ind w:left="5040" w:hanging="360"/>
      </w:pPr>
      <w:rPr>
        <w:rFonts w:ascii="Symbol" w:hAnsi="Symbol" w:hint="default"/>
      </w:rPr>
    </w:lvl>
    <w:lvl w:ilvl="7" w:tplc="A8EE4378" w:tentative="1">
      <w:start w:val="1"/>
      <w:numFmt w:val="bullet"/>
      <w:lvlText w:val="o"/>
      <w:lvlJc w:val="left"/>
      <w:pPr>
        <w:tabs>
          <w:tab w:val="num" w:pos="5760"/>
        </w:tabs>
        <w:ind w:left="5760" w:hanging="360"/>
      </w:pPr>
      <w:rPr>
        <w:rFonts w:ascii="Courier New" w:hAnsi="Courier New" w:cs="Courier New" w:hint="default"/>
      </w:rPr>
    </w:lvl>
    <w:lvl w:ilvl="8" w:tplc="B52043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97557"/>
    <w:multiLevelType w:val="hybridMultilevel"/>
    <w:tmpl w:val="AE322056"/>
    <w:lvl w:ilvl="0" w:tplc="9E8CCC26">
      <w:start w:val="1"/>
      <w:numFmt w:val="bullet"/>
      <w:lvlText w:val=""/>
      <w:lvlJc w:val="left"/>
      <w:pPr>
        <w:ind w:left="720" w:hanging="360"/>
      </w:pPr>
      <w:rPr>
        <w:rFonts w:ascii="Symbol" w:hAnsi="Symbol" w:hint="default"/>
      </w:rPr>
    </w:lvl>
    <w:lvl w:ilvl="1" w:tplc="52B69400" w:tentative="1">
      <w:start w:val="1"/>
      <w:numFmt w:val="bullet"/>
      <w:lvlText w:val="o"/>
      <w:lvlJc w:val="left"/>
      <w:pPr>
        <w:ind w:left="1440" w:hanging="360"/>
      </w:pPr>
      <w:rPr>
        <w:rFonts w:ascii="Courier New" w:hAnsi="Courier New" w:cs="Courier New" w:hint="default"/>
      </w:rPr>
    </w:lvl>
    <w:lvl w:ilvl="2" w:tplc="50461CE6" w:tentative="1">
      <w:start w:val="1"/>
      <w:numFmt w:val="bullet"/>
      <w:lvlText w:val=""/>
      <w:lvlJc w:val="left"/>
      <w:pPr>
        <w:ind w:left="2160" w:hanging="360"/>
      </w:pPr>
      <w:rPr>
        <w:rFonts w:ascii="Wingdings" w:hAnsi="Wingdings" w:hint="default"/>
      </w:rPr>
    </w:lvl>
    <w:lvl w:ilvl="3" w:tplc="264ED91E" w:tentative="1">
      <w:start w:val="1"/>
      <w:numFmt w:val="bullet"/>
      <w:lvlText w:val=""/>
      <w:lvlJc w:val="left"/>
      <w:pPr>
        <w:ind w:left="2880" w:hanging="360"/>
      </w:pPr>
      <w:rPr>
        <w:rFonts w:ascii="Symbol" w:hAnsi="Symbol" w:hint="default"/>
      </w:rPr>
    </w:lvl>
    <w:lvl w:ilvl="4" w:tplc="D0C6E302" w:tentative="1">
      <w:start w:val="1"/>
      <w:numFmt w:val="bullet"/>
      <w:lvlText w:val="o"/>
      <w:lvlJc w:val="left"/>
      <w:pPr>
        <w:ind w:left="3600" w:hanging="360"/>
      </w:pPr>
      <w:rPr>
        <w:rFonts w:ascii="Courier New" w:hAnsi="Courier New" w:cs="Courier New" w:hint="default"/>
      </w:rPr>
    </w:lvl>
    <w:lvl w:ilvl="5" w:tplc="3F482AC4" w:tentative="1">
      <w:start w:val="1"/>
      <w:numFmt w:val="bullet"/>
      <w:lvlText w:val=""/>
      <w:lvlJc w:val="left"/>
      <w:pPr>
        <w:ind w:left="4320" w:hanging="360"/>
      </w:pPr>
      <w:rPr>
        <w:rFonts w:ascii="Wingdings" w:hAnsi="Wingdings" w:hint="default"/>
      </w:rPr>
    </w:lvl>
    <w:lvl w:ilvl="6" w:tplc="266EBD42" w:tentative="1">
      <w:start w:val="1"/>
      <w:numFmt w:val="bullet"/>
      <w:lvlText w:val=""/>
      <w:lvlJc w:val="left"/>
      <w:pPr>
        <w:ind w:left="5040" w:hanging="360"/>
      </w:pPr>
      <w:rPr>
        <w:rFonts w:ascii="Symbol" w:hAnsi="Symbol" w:hint="default"/>
      </w:rPr>
    </w:lvl>
    <w:lvl w:ilvl="7" w:tplc="0E4E4542" w:tentative="1">
      <w:start w:val="1"/>
      <w:numFmt w:val="bullet"/>
      <w:lvlText w:val="o"/>
      <w:lvlJc w:val="left"/>
      <w:pPr>
        <w:ind w:left="5760" w:hanging="360"/>
      </w:pPr>
      <w:rPr>
        <w:rFonts w:ascii="Courier New" w:hAnsi="Courier New" w:cs="Courier New" w:hint="default"/>
      </w:rPr>
    </w:lvl>
    <w:lvl w:ilvl="8" w:tplc="63E83138" w:tentative="1">
      <w:start w:val="1"/>
      <w:numFmt w:val="bullet"/>
      <w:lvlText w:val=""/>
      <w:lvlJc w:val="left"/>
      <w:pPr>
        <w:ind w:left="6480" w:hanging="360"/>
      </w:pPr>
      <w:rPr>
        <w:rFonts w:ascii="Wingdings" w:hAnsi="Wingdings" w:hint="default"/>
      </w:rPr>
    </w:lvl>
  </w:abstractNum>
  <w:abstractNum w:abstractNumId="18" w15:restartNumberingAfterBreak="0">
    <w:nsid w:val="3F155C8A"/>
    <w:multiLevelType w:val="multilevel"/>
    <w:tmpl w:val="7F7AC86E"/>
    <w:name w:val="Body-Bullet-1_1"/>
    <w:numStyleLink w:val="Body-Bullet"/>
  </w:abstractNum>
  <w:abstractNum w:abstractNumId="19" w15:restartNumberingAfterBreak="0">
    <w:nsid w:val="4A7B1789"/>
    <w:multiLevelType w:val="multilevel"/>
    <w:tmpl w:val="344A4D88"/>
    <w:name w:val="WW_3"/>
    <w:lvl w:ilvl="0">
      <w:start w:val="1"/>
      <w:numFmt w:val="decimal"/>
      <w:pStyle w:val="WWHeading1"/>
      <w:lvlText w:val="%1."/>
      <w:lvlJc w:val="left"/>
      <w:pPr>
        <w:tabs>
          <w:tab w:val="num" w:pos="567"/>
        </w:tabs>
        <w:ind w:left="567" w:hanging="567"/>
      </w:pPr>
      <w:rPr>
        <w:rFonts w:cs="Times New Roman" w:hint="default"/>
        <w:b w:val="0"/>
        <w:i w:val="0"/>
        <w:sz w:val="20"/>
        <w:szCs w:val="2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0" w15:restartNumberingAfterBreak="0">
    <w:nsid w:val="4C96557C"/>
    <w:multiLevelType w:val="multilevel"/>
    <w:tmpl w:val="AF1666DC"/>
    <w:name w:val="WW_AnnexeAlpha"/>
    <w:lvl w:ilvl="0">
      <w:start w:val="1"/>
      <w:numFmt w:val="upperLetter"/>
      <w:pStyle w:val="WWAnnexeAlpha"/>
      <w:lvlText w:val="Annexe %1"/>
      <w:lvlJc w:val="righ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6F327D"/>
    <w:multiLevelType w:val="multilevel"/>
    <w:tmpl w:val="02442628"/>
    <w:name w:val="bullet 2"/>
    <w:lvl w:ilvl="0">
      <w:start w:val="1"/>
      <w:numFmt w:val="bullet"/>
      <w:pStyle w:val="bullet2"/>
      <w:lvlText w:val=""/>
      <w:lvlJc w:val="left"/>
      <w:pPr>
        <w:tabs>
          <w:tab w:val="num" w:pos="992"/>
        </w:tabs>
        <w:ind w:left="992" w:hanging="567"/>
      </w:pPr>
      <w:rPr>
        <w:rFonts w:ascii="Symbol" w:hAnsi="Symbol" w:hint="default"/>
        <w:b/>
        <w:i w:val="0"/>
        <w:sz w:val="20"/>
      </w:rPr>
    </w:lvl>
    <w:lvl w:ilvl="1">
      <w:start w:val="1"/>
      <w:numFmt w:val="bullet"/>
      <w:lvlText w:val=""/>
      <w:lvlJc w:val="left"/>
      <w:pPr>
        <w:tabs>
          <w:tab w:val="num" w:pos="1647"/>
        </w:tabs>
        <w:ind w:left="1647" w:hanging="567"/>
      </w:pPr>
      <w:rPr>
        <w:rFonts w:ascii="Symbol" w:hAnsi="Symbol" w:hint="default"/>
        <w:sz w:val="17"/>
        <w:szCs w:val="17"/>
      </w:rPr>
    </w:lvl>
    <w:lvl w:ilvl="2">
      <w:start w:val="1"/>
      <w:numFmt w:val="bullet"/>
      <w:lvlText w:val=""/>
      <w:lvlJc w:val="left"/>
      <w:pPr>
        <w:tabs>
          <w:tab w:val="num" w:pos="1647"/>
        </w:tabs>
        <w:ind w:left="1647" w:hanging="567"/>
      </w:pPr>
      <w:rPr>
        <w:rFonts w:ascii="Symbol" w:hAnsi="Symbol" w:hint="default"/>
        <w:sz w:val="17"/>
      </w:rPr>
    </w:lvl>
    <w:lvl w:ilvl="3">
      <w:start w:val="1"/>
      <w:numFmt w:val="bullet"/>
      <w:lvlText w:val=""/>
      <w:lvlJc w:val="left"/>
      <w:pPr>
        <w:tabs>
          <w:tab w:val="num" w:pos="2551"/>
        </w:tabs>
        <w:ind w:left="2551" w:hanging="567"/>
      </w:pPr>
      <w:rPr>
        <w:rFonts w:ascii="Symbol" w:hAnsi="Symbol" w:hint="default"/>
        <w:sz w:val="19"/>
      </w:rPr>
    </w:lvl>
    <w:lvl w:ilvl="4">
      <w:start w:val="1"/>
      <w:numFmt w:val="bullet"/>
      <w:lvlText w:val=""/>
      <w:lvlJc w:val="left"/>
      <w:pPr>
        <w:tabs>
          <w:tab w:val="num" w:pos="3118"/>
        </w:tabs>
        <w:ind w:left="3118" w:hanging="567"/>
      </w:pPr>
      <w:rPr>
        <w:rFonts w:ascii="Symbol" w:hAnsi="Symbol" w:hint="default"/>
        <w:sz w:val="19"/>
      </w:rPr>
    </w:lvl>
    <w:lvl w:ilvl="5">
      <w:start w:val="1"/>
      <w:numFmt w:val="upperLetter"/>
      <w:lvlText w:val="(%6)"/>
      <w:lvlJc w:val="left"/>
      <w:pPr>
        <w:tabs>
          <w:tab w:val="num" w:pos="3685"/>
        </w:tabs>
        <w:ind w:left="3685" w:hanging="567"/>
      </w:pPr>
      <w:rPr>
        <w:sz w:val="19"/>
      </w:rPr>
    </w:lvl>
    <w:lvl w:ilvl="6">
      <w:start w:val="1"/>
      <w:numFmt w:val="decimal"/>
      <w:lvlText w:val="%1.%2.%3.%4.%5.%6.%7"/>
      <w:lvlJc w:val="left"/>
      <w:pPr>
        <w:tabs>
          <w:tab w:val="num" w:pos="4252"/>
        </w:tabs>
        <w:ind w:left="4252" w:hanging="3827"/>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225"/>
        </w:tabs>
        <w:ind w:left="2009" w:hanging="1584"/>
      </w:pPr>
    </w:lvl>
  </w:abstractNum>
  <w:abstractNum w:abstractNumId="22" w15:restartNumberingAfterBreak="0">
    <w:nsid w:val="608B7E63"/>
    <w:multiLevelType w:val="singleLevel"/>
    <w:tmpl w:val="BCE2A4F8"/>
    <w:name w:val="Note"/>
    <w:lvl w:ilvl="0">
      <w:start w:val="1"/>
      <w:numFmt w:val="decimal"/>
      <w:pStyle w:val="Note"/>
      <w:lvlText w:val="(%1)"/>
      <w:lvlJc w:val="left"/>
      <w:pPr>
        <w:tabs>
          <w:tab w:val="num" w:pos="425"/>
        </w:tabs>
        <w:ind w:left="425" w:hanging="425"/>
      </w:pPr>
      <w:rPr>
        <w:rFonts w:hint="default"/>
        <w:b w:val="0"/>
        <w:bCs w:val="0"/>
        <w:i w:val="0"/>
        <w:iCs w:val="0"/>
        <w:sz w:val="14"/>
        <w:szCs w:val="14"/>
      </w:rPr>
    </w:lvl>
  </w:abstractNum>
  <w:abstractNum w:abstractNumId="23" w15:restartNumberingAfterBreak="0">
    <w:nsid w:val="609861F4"/>
    <w:multiLevelType w:val="hybridMultilevel"/>
    <w:tmpl w:val="318636A0"/>
    <w:lvl w:ilvl="0" w:tplc="2F8460FE">
      <w:start w:val="1"/>
      <w:numFmt w:val="bullet"/>
      <w:lvlText w:val=""/>
      <w:lvlJc w:val="left"/>
      <w:pPr>
        <w:ind w:left="720" w:hanging="360"/>
      </w:pPr>
      <w:rPr>
        <w:rFonts w:ascii="Symbol" w:hAnsi="Symbol" w:hint="default"/>
      </w:rPr>
    </w:lvl>
    <w:lvl w:ilvl="1" w:tplc="6128CA58" w:tentative="1">
      <w:start w:val="1"/>
      <w:numFmt w:val="bullet"/>
      <w:lvlText w:val="o"/>
      <w:lvlJc w:val="left"/>
      <w:pPr>
        <w:ind w:left="1440" w:hanging="360"/>
      </w:pPr>
      <w:rPr>
        <w:rFonts w:ascii="Courier New" w:hAnsi="Courier New" w:cs="Courier New" w:hint="default"/>
      </w:rPr>
    </w:lvl>
    <w:lvl w:ilvl="2" w:tplc="1CB8441A" w:tentative="1">
      <w:start w:val="1"/>
      <w:numFmt w:val="bullet"/>
      <w:lvlText w:val=""/>
      <w:lvlJc w:val="left"/>
      <w:pPr>
        <w:ind w:left="2160" w:hanging="360"/>
      </w:pPr>
      <w:rPr>
        <w:rFonts w:ascii="Wingdings" w:hAnsi="Wingdings" w:hint="default"/>
      </w:rPr>
    </w:lvl>
    <w:lvl w:ilvl="3" w:tplc="E6665ECC" w:tentative="1">
      <w:start w:val="1"/>
      <w:numFmt w:val="bullet"/>
      <w:lvlText w:val=""/>
      <w:lvlJc w:val="left"/>
      <w:pPr>
        <w:ind w:left="2880" w:hanging="360"/>
      </w:pPr>
      <w:rPr>
        <w:rFonts w:ascii="Symbol" w:hAnsi="Symbol" w:hint="default"/>
      </w:rPr>
    </w:lvl>
    <w:lvl w:ilvl="4" w:tplc="1D64DA2A" w:tentative="1">
      <w:start w:val="1"/>
      <w:numFmt w:val="bullet"/>
      <w:lvlText w:val="o"/>
      <w:lvlJc w:val="left"/>
      <w:pPr>
        <w:ind w:left="3600" w:hanging="360"/>
      </w:pPr>
      <w:rPr>
        <w:rFonts w:ascii="Courier New" w:hAnsi="Courier New" w:cs="Courier New" w:hint="default"/>
      </w:rPr>
    </w:lvl>
    <w:lvl w:ilvl="5" w:tplc="30D81F60" w:tentative="1">
      <w:start w:val="1"/>
      <w:numFmt w:val="bullet"/>
      <w:lvlText w:val=""/>
      <w:lvlJc w:val="left"/>
      <w:pPr>
        <w:ind w:left="4320" w:hanging="360"/>
      </w:pPr>
      <w:rPr>
        <w:rFonts w:ascii="Wingdings" w:hAnsi="Wingdings" w:hint="default"/>
      </w:rPr>
    </w:lvl>
    <w:lvl w:ilvl="6" w:tplc="1B249486" w:tentative="1">
      <w:start w:val="1"/>
      <w:numFmt w:val="bullet"/>
      <w:lvlText w:val=""/>
      <w:lvlJc w:val="left"/>
      <w:pPr>
        <w:ind w:left="5040" w:hanging="360"/>
      </w:pPr>
      <w:rPr>
        <w:rFonts w:ascii="Symbol" w:hAnsi="Symbol" w:hint="default"/>
      </w:rPr>
    </w:lvl>
    <w:lvl w:ilvl="7" w:tplc="50FEB4A2" w:tentative="1">
      <w:start w:val="1"/>
      <w:numFmt w:val="bullet"/>
      <w:lvlText w:val="o"/>
      <w:lvlJc w:val="left"/>
      <w:pPr>
        <w:ind w:left="5760" w:hanging="360"/>
      </w:pPr>
      <w:rPr>
        <w:rFonts w:ascii="Courier New" w:hAnsi="Courier New" w:cs="Courier New" w:hint="default"/>
      </w:rPr>
    </w:lvl>
    <w:lvl w:ilvl="8" w:tplc="453A42DC" w:tentative="1">
      <w:start w:val="1"/>
      <w:numFmt w:val="bullet"/>
      <w:lvlText w:val=""/>
      <w:lvlJc w:val="left"/>
      <w:pPr>
        <w:ind w:left="6480" w:hanging="360"/>
      </w:pPr>
      <w:rPr>
        <w:rFonts w:ascii="Wingdings" w:hAnsi="Wingdings" w:hint="default"/>
      </w:rPr>
    </w:lvl>
  </w:abstractNum>
  <w:abstractNum w:abstractNumId="24" w15:restartNumberingAfterBreak="0">
    <w:nsid w:val="66DA103F"/>
    <w:multiLevelType w:val="multilevel"/>
    <w:tmpl w:val="A85EAC4E"/>
    <w:name w:val="ClientDef"/>
    <w:lvl w:ilvl="0">
      <w:start w:val="1"/>
      <w:numFmt w:val="none"/>
      <w:pStyle w:val="DefHead"/>
      <w:suff w:val="nothing"/>
      <w:lvlText w:val=""/>
      <w:lvlJc w:val="left"/>
      <w:pPr>
        <w:ind w:left="0" w:firstLine="0"/>
      </w:pPr>
    </w:lvl>
    <w:lvl w:ilvl="1">
      <w:start w:val="1"/>
      <w:numFmt w:val="lowerLetter"/>
      <w:pStyle w:val="DefL1"/>
      <w:lvlText w:val="(%2)"/>
      <w:lvlJc w:val="left"/>
      <w:pPr>
        <w:ind w:left="720" w:hanging="720"/>
      </w:pPr>
    </w:lvl>
    <w:lvl w:ilvl="2">
      <w:start w:val="1"/>
      <w:numFmt w:val="lowerLetter"/>
      <w:pStyle w:val="DefL2"/>
      <w:lvlText w:val="(%3)"/>
      <w:lvlJc w:val="left"/>
      <w:pPr>
        <w:ind w:left="1440" w:hanging="720"/>
      </w:pPr>
    </w:lvl>
    <w:lvl w:ilvl="3">
      <w:start w:val="1"/>
      <w:numFmt w:val="lowerRoman"/>
      <w:pStyle w:val="DefL3"/>
      <w:lvlText w:val="(%4)"/>
      <w:lvlJc w:val="left"/>
      <w:pPr>
        <w:ind w:left="1440" w:hanging="720"/>
      </w:pPr>
    </w:lvl>
    <w:lvl w:ilvl="4">
      <w:start w:val="1"/>
      <w:numFmt w:val="lowerRoman"/>
      <w:pStyle w:val="DefL4"/>
      <w:lvlText w:val="(%5)"/>
      <w:lvlJc w:val="left"/>
      <w:pPr>
        <w:ind w:left="2160" w:hanging="720"/>
      </w:pPr>
    </w:lvl>
    <w:lvl w:ilvl="5">
      <w:start w:val="1"/>
      <w:numFmt w:val="upperLetter"/>
      <w:pStyle w:val="DefL5"/>
      <w:lvlText w:val="(%6)"/>
      <w:lvlJc w:val="left"/>
      <w:pPr>
        <w:ind w:left="2160" w:hanging="720"/>
      </w:pPr>
    </w:lvl>
    <w:lvl w:ilvl="6">
      <w:start w:val="1"/>
      <w:numFmt w:val="upperLetter"/>
      <w:pStyle w:val="DefL6"/>
      <w:lvlText w:val="(%7)"/>
      <w:lvlJc w:val="left"/>
      <w:pPr>
        <w:ind w:left="2880" w:hanging="720"/>
      </w:pPr>
    </w:lvl>
    <w:lvl w:ilvl="7">
      <w:start w:val="1"/>
      <w:numFmt w:val="upperRoman"/>
      <w:pStyle w:val="DefL7"/>
      <w:lvlText w:val="(%8)"/>
      <w:lvlJc w:val="left"/>
      <w:pPr>
        <w:ind w:left="2880" w:hanging="720"/>
      </w:pPr>
    </w:lvl>
    <w:lvl w:ilvl="8">
      <w:start w:val="1"/>
      <w:numFmt w:val="decimal"/>
      <w:pStyle w:val="DefL8"/>
      <w:lvlText w:val="(%9)"/>
      <w:lvlJc w:val="left"/>
      <w:pPr>
        <w:ind w:left="3600" w:hanging="720"/>
      </w:pPr>
    </w:lvl>
  </w:abstractNum>
  <w:abstractNum w:abstractNumId="25" w15:restartNumberingAfterBreak="0">
    <w:nsid w:val="6D8E1F75"/>
    <w:multiLevelType w:val="multilevel"/>
    <w:tmpl w:val="F362804C"/>
    <w:name w:val="ClientNum2"/>
    <w:lvl w:ilvl="0">
      <w:start w:val="1"/>
      <w:numFmt w:val="none"/>
      <w:pStyle w:val="Num2L1"/>
      <w:suff w:val="nothing"/>
      <w:lvlText w:val=""/>
      <w:lvlJc w:val="left"/>
      <w:pPr>
        <w:ind w:left="0" w:firstLine="0"/>
      </w:pPr>
    </w:lvl>
    <w:lvl w:ilvl="1">
      <w:start w:val="1"/>
      <w:numFmt w:val="lowerLetter"/>
      <w:pStyle w:val="Num2L2"/>
      <w:lvlText w:val="(%2)"/>
      <w:lvlJc w:val="left"/>
      <w:pPr>
        <w:ind w:left="720" w:hanging="720"/>
      </w:pPr>
    </w:lvl>
    <w:lvl w:ilvl="2">
      <w:start w:val="1"/>
      <w:numFmt w:val="lowerLetter"/>
      <w:pStyle w:val="Num2L3"/>
      <w:lvlText w:val="(%3)"/>
      <w:lvlJc w:val="left"/>
      <w:pPr>
        <w:ind w:left="1440" w:hanging="720"/>
      </w:pPr>
    </w:lvl>
    <w:lvl w:ilvl="3">
      <w:start w:val="1"/>
      <w:numFmt w:val="lowerRoman"/>
      <w:pStyle w:val="Num2L4"/>
      <w:lvlText w:val="(%4)"/>
      <w:lvlJc w:val="left"/>
      <w:pPr>
        <w:ind w:left="1440" w:hanging="720"/>
      </w:pPr>
    </w:lvl>
    <w:lvl w:ilvl="4">
      <w:start w:val="1"/>
      <w:numFmt w:val="lowerRoman"/>
      <w:pStyle w:val="Num2L5"/>
      <w:lvlText w:val="(%5)"/>
      <w:lvlJc w:val="left"/>
      <w:pPr>
        <w:ind w:left="2160" w:hanging="720"/>
      </w:pPr>
    </w:lvl>
    <w:lvl w:ilvl="5">
      <w:start w:val="1"/>
      <w:numFmt w:val="upperLetter"/>
      <w:pStyle w:val="Num2L6"/>
      <w:lvlText w:val="(%6)"/>
      <w:lvlJc w:val="left"/>
      <w:pPr>
        <w:ind w:left="2160" w:hanging="720"/>
      </w:pPr>
    </w:lvl>
    <w:lvl w:ilvl="6">
      <w:start w:val="1"/>
      <w:numFmt w:val="upperLetter"/>
      <w:pStyle w:val="Num2L7"/>
      <w:lvlText w:val="(%7)"/>
      <w:lvlJc w:val="left"/>
      <w:pPr>
        <w:ind w:left="2880" w:hanging="720"/>
      </w:pPr>
    </w:lvl>
    <w:lvl w:ilvl="7">
      <w:start w:val="1"/>
      <w:numFmt w:val="upperRoman"/>
      <w:pStyle w:val="Num2L8"/>
      <w:lvlText w:val="(%8)"/>
      <w:lvlJc w:val="left"/>
      <w:pPr>
        <w:ind w:left="2880" w:hanging="720"/>
      </w:pPr>
    </w:lvl>
    <w:lvl w:ilvl="8">
      <w:start w:val="1"/>
      <w:numFmt w:val="decimal"/>
      <w:pStyle w:val="Num2L9"/>
      <w:lvlText w:val="(%9)"/>
      <w:lvlJc w:val="left"/>
      <w:pPr>
        <w:ind w:left="3600" w:hanging="720"/>
      </w:pPr>
    </w:lvl>
  </w:abstractNum>
  <w:abstractNum w:abstractNumId="26" w15:restartNumberingAfterBreak="0">
    <w:nsid w:val="71B02A27"/>
    <w:multiLevelType w:val="multilevel"/>
    <w:tmpl w:val="E932A8FE"/>
    <w:name w:val="WW_4"/>
    <w:lvl w:ilvl="0">
      <w:start w:val="1"/>
      <w:numFmt w:val="decimal"/>
      <w:pStyle w:val="WWSimpleList1"/>
      <w:lvlText w:val="%1."/>
      <w:lvlJc w:val="left"/>
      <w:pPr>
        <w:tabs>
          <w:tab w:val="num" w:pos="567"/>
        </w:tabs>
        <w:ind w:left="567" w:hanging="567"/>
      </w:pPr>
      <w:rPr>
        <w:rFonts w:hint="default"/>
        <w:b w:val="0"/>
        <w:i w:val="0"/>
      </w:rPr>
    </w:lvl>
    <w:lvl w:ilvl="1">
      <w:start w:val="1"/>
      <w:numFmt w:val="decimal"/>
      <w:pStyle w:val="WWSimpleList2"/>
      <w:lvlText w:val="%1.%2"/>
      <w:lvlJc w:val="left"/>
      <w:pPr>
        <w:tabs>
          <w:tab w:val="num" w:pos="1134"/>
        </w:tabs>
        <w:ind w:left="1134" w:hanging="1134"/>
      </w:pPr>
      <w:rPr>
        <w:rFonts w:hint="default"/>
        <w:b w:val="0"/>
        <w:i w:val="0"/>
      </w:rPr>
    </w:lvl>
    <w:lvl w:ilvl="2">
      <w:start w:val="1"/>
      <w:numFmt w:val="decimal"/>
      <w:pStyle w:val="WWSimpleList3"/>
      <w:lvlText w:val="%1.%2.%3"/>
      <w:lvlJc w:val="left"/>
      <w:pPr>
        <w:tabs>
          <w:tab w:val="num" w:pos="1701"/>
        </w:tabs>
        <w:ind w:left="1701" w:hanging="1701"/>
      </w:pPr>
      <w:rPr>
        <w:rFonts w:hint="default"/>
        <w:b w:val="0"/>
        <w:i w:val="0"/>
      </w:rPr>
    </w:lvl>
    <w:lvl w:ilvl="3">
      <w:start w:val="1"/>
      <w:numFmt w:val="decimal"/>
      <w:pStyle w:val="WWSimpleList4"/>
      <w:lvlText w:val="%1.%2.%3.%4"/>
      <w:lvlJc w:val="left"/>
      <w:pPr>
        <w:tabs>
          <w:tab w:val="num" w:pos="2268"/>
        </w:tabs>
        <w:ind w:left="2268" w:hanging="2268"/>
      </w:pPr>
      <w:rPr>
        <w:rFonts w:hint="default"/>
      </w:rPr>
    </w:lvl>
    <w:lvl w:ilvl="4">
      <w:start w:val="1"/>
      <w:numFmt w:val="decimal"/>
      <w:pStyle w:val="WWSimpleList5"/>
      <w:lvlText w:val="%1.%2.%3.%4.%5"/>
      <w:lvlJc w:val="left"/>
      <w:pPr>
        <w:tabs>
          <w:tab w:val="num" w:pos="2835"/>
        </w:tabs>
        <w:ind w:left="2835" w:hanging="2835"/>
      </w:pPr>
      <w:rPr>
        <w:rFonts w:hint="default"/>
        <w:b w:val="0"/>
        <w:i w:val="0"/>
      </w:rPr>
    </w:lvl>
    <w:lvl w:ilvl="5">
      <w:start w:val="1"/>
      <w:numFmt w:val="decimal"/>
      <w:pStyle w:val="WWSimpleList6"/>
      <w:lvlText w:val="%1.%2.%3.%4.%5.%6"/>
      <w:lvlJc w:val="left"/>
      <w:pPr>
        <w:tabs>
          <w:tab w:val="num" w:pos="3402"/>
        </w:tabs>
        <w:ind w:left="3402" w:hanging="3402"/>
      </w:pPr>
      <w:rPr>
        <w:rFonts w:hint="default"/>
        <w:b w:val="0"/>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0955DC"/>
    <w:multiLevelType w:val="hybridMultilevel"/>
    <w:tmpl w:val="F0324C8C"/>
    <w:name w:val="Alpha 4-(a)"/>
    <w:lvl w:ilvl="0" w:tplc="2C121DB0">
      <w:start w:val="1"/>
      <w:numFmt w:val="lowerLetter"/>
      <w:pStyle w:val="Alpha4-a"/>
      <w:lvlText w:val="(%1)"/>
      <w:lvlJc w:val="left"/>
      <w:pPr>
        <w:tabs>
          <w:tab w:val="num" w:pos="2126"/>
        </w:tabs>
        <w:ind w:left="2126" w:hanging="567"/>
      </w:pPr>
      <w:rPr>
        <w:rFonts w:hint="default"/>
      </w:rPr>
    </w:lvl>
    <w:lvl w:ilvl="1" w:tplc="74A2081A" w:tentative="1">
      <w:start w:val="1"/>
      <w:numFmt w:val="lowerLetter"/>
      <w:lvlText w:val="%2."/>
      <w:lvlJc w:val="left"/>
      <w:pPr>
        <w:tabs>
          <w:tab w:val="num" w:pos="1440"/>
        </w:tabs>
        <w:ind w:left="1440" w:hanging="360"/>
      </w:pPr>
    </w:lvl>
    <w:lvl w:ilvl="2" w:tplc="19A065D4" w:tentative="1">
      <w:start w:val="1"/>
      <w:numFmt w:val="lowerRoman"/>
      <w:lvlText w:val="%3."/>
      <w:lvlJc w:val="right"/>
      <w:pPr>
        <w:tabs>
          <w:tab w:val="num" w:pos="2160"/>
        </w:tabs>
        <w:ind w:left="2160" w:hanging="180"/>
      </w:pPr>
    </w:lvl>
    <w:lvl w:ilvl="3" w:tplc="F6444A64" w:tentative="1">
      <w:start w:val="1"/>
      <w:numFmt w:val="decimal"/>
      <w:lvlText w:val="%4."/>
      <w:lvlJc w:val="left"/>
      <w:pPr>
        <w:tabs>
          <w:tab w:val="num" w:pos="2880"/>
        </w:tabs>
        <w:ind w:left="2880" w:hanging="360"/>
      </w:pPr>
    </w:lvl>
    <w:lvl w:ilvl="4" w:tplc="4912A7F6" w:tentative="1">
      <w:start w:val="1"/>
      <w:numFmt w:val="lowerLetter"/>
      <w:lvlText w:val="%5."/>
      <w:lvlJc w:val="left"/>
      <w:pPr>
        <w:tabs>
          <w:tab w:val="num" w:pos="3600"/>
        </w:tabs>
        <w:ind w:left="3600" w:hanging="360"/>
      </w:pPr>
    </w:lvl>
    <w:lvl w:ilvl="5" w:tplc="34F2AC14" w:tentative="1">
      <w:start w:val="1"/>
      <w:numFmt w:val="lowerRoman"/>
      <w:lvlText w:val="%6."/>
      <w:lvlJc w:val="right"/>
      <w:pPr>
        <w:tabs>
          <w:tab w:val="num" w:pos="4320"/>
        </w:tabs>
        <w:ind w:left="4320" w:hanging="180"/>
      </w:pPr>
    </w:lvl>
    <w:lvl w:ilvl="6" w:tplc="F578973C" w:tentative="1">
      <w:start w:val="1"/>
      <w:numFmt w:val="decimal"/>
      <w:lvlText w:val="%7."/>
      <w:lvlJc w:val="left"/>
      <w:pPr>
        <w:tabs>
          <w:tab w:val="num" w:pos="5040"/>
        </w:tabs>
        <w:ind w:left="5040" w:hanging="360"/>
      </w:pPr>
    </w:lvl>
    <w:lvl w:ilvl="7" w:tplc="7676EF12" w:tentative="1">
      <w:start w:val="1"/>
      <w:numFmt w:val="lowerLetter"/>
      <w:lvlText w:val="%8."/>
      <w:lvlJc w:val="left"/>
      <w:pPr>
        <w:tabs>
          <w:tab w:val="num" w:pos="5760"/>
        </w:tabs>
        <w:ind w:left="5760" w:hanging="360"/>
      </w:pPr>
    </w:lvl>
    <w:lvl w:ilvl="8" w:tplc="47C83A54" w:tentative="1">
      <w:start w:val="1"/>
      <w:numFmt w:val="lowerRoman"/>
      <w:lvlText w:val="%9."/>
      <w:lvlJc w:val="right"/>
      <w:pPr>
        <w:tabs>
          <w:tab w:val="num" w:pos="6480"/>
        </w:tabs>
        <w:ind w:left="6480" w:hanging="180"/>
      </w:pPr>
    </w:lvl>
  </w:abstractNum>
  <w:num w:numId="1" w16cid:durableId="142615048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470901872">
    <w:abstractNumId w:val="16"/>
  </w:num>
  <w:num w:numId="3" w16cid:durableId="295185695">
    <w:abstractNumId w:val="19"/>
  </w:num>
  <w:num w:numId="4" w16cid:durableId="1180315322">
    <w:abstractNumId w:val="27"/>
  </w:num>
  <w:num w:numId="5" w16cid:durableId="349527707">
    <w:abstractNumId w:val="9"/>
  </w:num>
  <w:num w:numId="6" w16cid:durableId="248807158">
    <w:abstractNumId w:val="14"/>
  </w:num>
  <w:num w:numId="7" w16cid:durableId="1837109503">
    <w:abstractNumId w:val="0"/>
  </w:num>
  <w:num w:numId="8" w16cid:durableId="1141267679">
    <w:abstractNumId w:val="8"/>
  </w:num>
  <w:num w:numId="9" w16cid:durableId="1035472016">
    <w:abstractNumId w:val="12"/>
  </w:num>
  <w:num w:numId="10" w16cid:durableId="1863740830">
    <w:abstractNumId w:val="26"/>
  </w:num>
  <w:num w:numId="11" w16cid:durableId="1044911748">
    <w:abstractNumId w:val="20"/>
  </w:num>
  <w:num w:numId="12" w16cid:durableId="627132007">
    <w:abstractNumId w:val="10"/>
  </w:num>
  <w:num w:numId="13" w16cid:durableId="639698201">
    <w:abstractNumId w:val="6"/>
  </w:num>
  <w:num w:numId="14" w16cid:durableId="1685402067">
    <w:abstractNumId w:val="2"/>
  </w:num>
  <w:num w:numId="15" w16cid:durableId="204677995">
    <w:abstractNumId w:val="22"/>
  </w:num>
  <w:num w:numId="16" w16cid:durableId="1225333793">
    <w:abstractNumId w:val="3"/>
  </w:num>
  <w:num w:numId="17" w16cid:durableId="933629367">
    <w:abstractNumId w:val="18"/>
  </w:num>
  <w:num w:numId="18" w16cid:durableId="317659534">
    <w:abstractNumId w:val="15"/>
  </w:num>
  <w:num w:numId="19" w16cid:durableId="675153036">
    <w:abstractNumId w:val="13"/>
  </w:num>
  <w:num w:numId="20" w16cid:durableId="1933052004">
    <w:abstractNumId w:val="25"/>
  </w:num>
  <w:num w:numId="21" w16cid:durableId="413867100">
    <w:abstractNumId w:val="1"/>
  </w:num>
  <w:num w:numId="22" w16cid:durableId="991518909">
    <w:abstractNumId w:val="24"/>
  </w:num>
  <w:num w:numId="23" w16cid:durableId="1248348814">
    <w:abstractNumId w:val="1"/>
  </w:num>
  <w:num w:numId="24" w16cid:durableId="1573545633">
    <w:abstractNumId w:val="1"/>
  </w:num>
  <w:num w:numId="25" w16cid:durableId="2093424644">
    <w:abstractNumId w:val="1"/>
  </w:num>
  <w:num w:numId="26" w16cid:durableId="2028478286">
    <w:abstractNumId w:val="19"/>
  </w:num>
  <w:num w:numId="27" w16cid:durableId="1264722038">
    <w:abstractNumId w:val="19"/>
  </w:num>
  <w:num w:numId="28" w16cid:durableId="205214958">
    <w:abstractNumId w:val="19"/>
  </w:num>
  <w:num w:numId="29" w16cid:durableId="1771504375">
    <w:abstractNumId w:val="19"/>
  </w:num>
  <w:num w:numId="30" w16cid:durableId="1293829095">
    <w:abstractNumId w:val="1"/>
  </w:num>
  <w:num w:numId="31" w16cid:durableId="750007963">
    <w:abstractNumId w:val="1"/>
  </w:num>
  <w:num w:numId="32" w16cid:durableId="16389822">
    <w:abstractNumId w:val="1"/>
  </w:num>
  <w:num w:numId="33" w16cid:durableId="665979230">
    <w:abstractNumId w:val="1"/>
  </w:num>
  <w:num w:numId="34" w16cid:durableId="2046909560">
    <w:abstractNumId w:val="1"/>
  </w:num>
  <w:num w:numId="35" w16cid:durableId="766124299">
    <w:abstractNumId w:val="13"/>
  </w:num>
  <w:num w:numId="36" w16cid:durableId="1139494185">
    <w:abstractNumId w:val="13"/>
  </w:num>
  <w:num w:numId="37" w16cid:durableId="456727437">
    <w:abstractNumId w:val="13"/>
  </w:num>
  <w:num w:numId="38" w16cid:durableId="1575314198">
    <w:abstractNumId w:val="7"/>
  </w:num>
  <w:num w:numId="39" w16cid:durableId="1757745561">
    <w:abstractNumId w:val="4"/>
  </w:num>
  <w:num w:numId="40" w16cid:durableId="308050718">
    <w:abstractNumId w:val="23"/>
  </w:num>
  <w:num w:numId="41" w16cid:durableId="413212957">
    <w:abstractNumId w:val="17"/>
  </w:num>
  <w:num w:numId="42" w16cid:durableId="1178815595">
    <w:abstractNumId w:val="11"/>
  </w:num>
  <w:num w:numId="43" w16cid:durableId="41794576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8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73"/>
    <w:rsid w:val="00033373"/>
    <w:rsid w:val="000473C6"/>
    <w:rsid w:val="000E6397"/>
    <w:rsid w:val="00162469"/>
    <w:rsid w:val="00210A86"/>
    <w:rsid w:val="00285713"/>
    <w:rsid w:val="002B2587"/>
    <w:rsid w:val="00340D0D"/>
    <w:rsid w:val="003C3134"/>
    <w:rsid w:val="003F0F01"/>
    <w:rsid w:val="004E6EDF"/>
    <w:rsid w:val="0067498F"/>
    <w:rsid w:val="00712913"/>
    <w:rsid w:val="009913AF"/>
    <w:rsid w:val="00AB78B6"/>
    <w:rsid w:val="00BA5761"/>
    <w:rsid w:val="00D21758"/>
    <w:rsid w:val="00D674B9"/>
    <w:rsid w:val="00E4412B"/>
    <w:rsid w:val="00E6344F"/>
    <w:rsid w:val="00FE18B3"/>
  </w:rsids>
  <m:mathPr>
    <m:mathFont m:val="Cambria Math"/>
    <m:brkBin m:val="before"/>
    <m:brkBinSub m:val="--"/>
    <m:smallFrac m:val="0"/>
    <m:dispDef/>
    <m:lMargin m:val="0"/>
    <m:rMargin m:val="0"/>
    <m:defJc m:val="centerGroup"/>
    <m:wrapIndent m:val="1440"/>
    <m:intLim m:val="subSup"/>
    <m:naryLim m:val="undOvr"/>
  </m:mathPr>
  <w:themeFontLang w:val="en-ZA"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89B85"/>
  <w15:docId w15:val="{2ABA53D5-F020-45DB-B6FF-0EE21447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pPr>
      <w:suppressAutoHyphens/>
    </w:pPr>
    <w:rPr>
      <w:rFonts w:ascii="Arial" w:hAnsi="Arial"/>
      <w:sz w:val="22"/>
      <w:szCs w:val="24"/>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rPr>
  </w:style>
  <w:style w:type="paragraph" w:styleId="BodyText3">
    <w:name w:val="Body Text 3"/>
    <w:basedOn w:val="Normal"/>
    <w:link w:val="BodyText3Char"/>
    <w:qFormat/>
    <w:pPr>
      <w:tabs>
        <w:tab w:val="left" w:pos="567"/>
        <w:tab w:val="left" w:pos="8505"/>
      </w:tabs>
      <w:spacing w:after="140" w:line="276" w:lineRule="auto"/>
      <w:ind w:left="1843"/>
      <w:jc w:val="both"/>
    </w:pPr>
    <w:rPr>
      <w:lang w:val="en-ZA"/>
    </w:rPr>
  </w:style>
  <w:style w:type="character" w:customStyle="1" w:styleId="BodyText3Char">
    <w:name w:val="Body Text 3 Char"/>
    <w:basedOn w:val="DefaultParagraphFont"/>
    <w:link w:val="BodyText3"/>
    <w:rPr>
      <w:rFonts w:ascii="Arial" w:hAnsi="Arial"/>
      <w:lang w:val="en-ZA" w:eastAsia="en-US" w:bidi="ar-SA"/>
    </w:r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character" w:styleId="Emphasis">
    <w:name w:val="Emphasis"/>
    <w:basedOn w:val="DefaultParagraphFont"/>
    <w:qFormat/>
    <w:rPr>
      <w:rFonts w:ascii="Arial" w:hAnsi="Arial"/>
      <w:i/>
      <w:sz w:val="20"/>
    </w:rPr>
  </w:style>
  <w:style w:type="table" w:styleId="TableGrid">
    <w:name w:val="Table Grid"/>
    <w:basedOn w:val="TableNormal"/>
    <w:uiPriority w:val="39"/>
    <w:pPr>
      <w:suppressAutoHyphens/>
      <w:spacing w:before="40" w:after="40" w:line="264" w:lineRule="auto"/>
    </w:pPr>
    <w:rPr>
      <w:sz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next w:val="NormalIndent"/>
    <w:pPr>
      <w:tabs>
        <w:tab w:val="left" w:pos="1224"/>
      </w:tabs>
      <w:ind w:left="864"/>
    </w:pPr>
    <w:rPr>
      <w:rFonts w:ascii="Times New Roman" w:hAnsi="Times New Roman"/>
      <w:b/>
      <w:sz w:val="24"/>
      <w:lang w:val="en-US"/>
    </w:rPr>
  </w:style>
  <w:style w:type="paragraph" w:styleId="NormalIndent">
    <w:name w:val="Normal Indent"/>
    <w:basedOn w:val="Normal"/>
    <w:pPr>
      <w:ind w:left="720"/>
    </w:pPr>
  </w:style>
  <w:style w:type="paragraph" w:customStyle="1" w:styleId="DPWfdtblnum10">
    <w:name w:val="DPWfd tbl num10"/>
    <w:basedOn w:val="Normal"/>
    <w:rPr>
      <w:rFonts w:ascii="Times New Roman" w:hAnsi="Times New Roman"/>
      <w:lang w:val="en-US"/>
    </w:rPr>
  </w:style>
  <w:style w:type="paragraph" w:customStyle="1" w:styleId="DPWfdtblhead8">
    <w:name w:val="DPWfd tbl head8"/>
    <w:basedOn w:val="Normal"/>
    <w:pPr>
      <w:spacing w:before="20" w:after="40" w:line="180" w:lineRule="exact"/>
      <w:jc w:val="center"/>
    </w:pPr>
    <w:rPr>
      <w:rFonts w:ascii="Times New Roman" w:hAnsi="Times New Roman"/>
      <w:b/>
      <w:sz w:val="16"/>
      <w:lang w:val="en-US"/>
    </w:rPr>
  </w:style>
  <w:style w:type="paragraph" w:customStyle="1" w:styleId="DPWfd">
    <w:name w:val="DPW fd"/>
    <w:basedOn w:val="Normal"/>
    <w:link w:val="DPWfdChar"/>
    <w:rPr>
      <w:rFonts w:ascii="Times New Roman" w:hAnsi="Times New Roman"/>
      <w:lang w:val="en-US"/>
    </w:rPr>
  </w:style>
  <w:style w:type="character" w:customStyle="1" w:styleId="DPWfdChar">
    <w:name w:val="DPW fd Char"/>
    <w:basedOn w:val="DefaultParagraphFont"/>
    <w:link w:val="DPWfd"/>
    <w:rPr>
      <w:lang w:val="en-US" w:eastAsia="en-US" w:bidi="ar-SA"/>
    </w:rPr>
  </w:style>
  <w:style w:type="paragraph" w:styleId="BalloonText">
    <w:name w:val="Balloon Text"/>
    <w:basedOn w:val="Normal"/>
    <w:rPr>
      <w:rFonts w:ascii="Tahoma" w:hAnsi="Tahoma" w:cs="Tahoma"/>
      <w:sz w:val="16"/>
      <w:szCs w:val="16"/>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16"/>
      <w:szCs w:val="20"/>
    </w:rPr>
  </w:style>
  <w:style w:type="paragraph" w:styleId="CommentSubject">
    <w:name w:val="annotation subject"/>
    <w:basedOn w:val="CommentText"/>
    <w:next w:val="CommentText"/>
    <w:semiHidden/>
    <w:rPr>
      <w:b/>
      <w:bCs/>
    </w:rPr>
  </w:style>
  <w:style w:type="paragraph" w:styleId="Header">
    <w:name w:val="header"/>
    <w:basedOn w:val="Normal"/>
    <w:link w:val="HeaderChar"/>
    <w:pPr>
      <w:tabs>
        <w:tab w:val="center" w:pos="4253"/>
        <w:tab w:val="right" w:pos="8505"/>
      </w:tabs>
      <w:jc w:val="both"/>
    </w:pPr>
  </w:style>
  <w:style w:type="character" w:customStyle="1" w:styleId="HeaderChar">
    <w:name w:val="Header Char"/>
    <w:basedOn w:val="DefaultParagraphFont"/>
    <w:link w:val="Header"/>
    <w:rPr>
      <w:rFonts w:ascii="Arial" w:hAnsi="Arial"/>
      <w:sz w:val="22"/>
      <w:szCs w:val="24"/>
      <w:lang w:val="en-GB" w:eastAsia="en-GB"/>
    </w:rPr>
  </w:style>
  <w:style w:type="paragraph" w:styleId="Footer">
    <w:name w:val="footer"/>
    <w:basedOn w:val="Normal"/>
    <w:link w:val="FooterChar"/>
    <w:pPr>
      <w:tabs>
        <w:tab w:val="center" w:pos="4253"/>
        <w:tab w:val="right" w:pos="8505"/>
      </w:tabs>
      <w:jc w:val="both"/>
    </w:pPr>
  </w:style>
  <w:style w:type="character" w:customStyle="1" w:styleId="FooterChar">
    <w:name w:val="Footer Char"/>
    <w:basedOn w:val="DefaultParagraphFont"/>
    <w:link w:val="Footer"/>
    <w:rPr>
      <w:rFonts w:ascii="Arial" w:hAnsi="Arial"/>
      <w:sz w:val="22"/>
      <w:szCs w:val="24"/>
      <w:lang w:val="en-GB" w:eastAsia="en-GB"/>
    </w:rPr>
  </w:style>
  <w:style w:type="character" w:customStyle="1" w:styleId="PlainTextChar">
    <w:name w:val="Plain Text Char"/>
    <w:basedOn w:val="DefaultParagraphFont"/>
    <w:link w:val="PlainText"/>
    <w:uiPriority w:val="99"/>
    <w:locked/>
    <w:rPr>
      <w:rFonts w:ascii="Courier New" w:hAnsi="Courier New" w:cs="Courier New"/>
      <w:lang w:val="en-GB" w:eastAsia="en-US"/>
    </w:rPr>
  </w:style>
  <w:style w:type="character" w:customStyle="1" w:styleId="fdBodyTextChar">
    <w:name w:val="fd Body Text Char"/>
    <w:link w:val="fdBodyText"/>
    <w:uiPriority w:val="9"/>
    <w:locked/>
  </w:style>
  <w:style w:type="paragraph" w:customStyle="1" w:styleId="fdBodyText">
    <w:name w:val="fd Body Text"/>
    <w:basedOn w:val="Normal"/>
    <w:link w:val="fdBodyTextChar"/>
    <w:uiPriority w:val="9"/>
    <w:pPr>
      <w:spacing w:after="200"/>
      <w:ind w:firstLine="360"/>
    </w:pPr>
    <w:rPr>
      <w:rFonts w:ascii="Times New Roman" w:hAnsi="Times New Roman"/>
      <w:lang w:val="en-ZA" w:eastAsia="en-ZA"/>
    </w:rPr>
  </w:style>
  <w:style w:type="character" w:customStyle="1" w:styleId="fdBullet2Char">
    <w:name w:val="fd Bullet2 Char"/>
    <w:link w:val="fdBullet2"/>
    <w:locked/>
  </w:style>
  <w:style w:type="paragraph" w:customStyle="1" w:styleId="fdBullet2">
    <w:name w:val="fd Bullet2"/>
    <w:basedOn w:val="Normal"/>
    <w:link w:val="fdBullet2Char"/>
    <w:pPr>
      <w:spacing w:after="200"/>
    </w:pPr>
    <w:rPr>
      <w:rFonts w:ascii="Times New Roman" w:hAnsi="Times New Roman"/>
      <w:lang w:val="en-ZA" w:eastAsia="en-ZA"/>
    </w:rPr>
  </w:style>
  <w:style w:type="paragraph" w:customStyle="1" w:styleId="fdtblftnline">
    <w:name w:val="fd tbl ftn line"/>
    <w:basedOn w:val="Normal"/>
    <w:next w:val="Normal"/>
    <w:uiPriority w:val="79"/>
    <w:pPr>
      <w:keepNext/>
      <w:pBdr>
        <w:bottom w:val="single" w:sz="4" w:space="1" w:color="auto"/>
      </w:pBdr>
      <w:spacing w:after="50"/>
      <w:ind w:right="7920"/>
    </w:pPr>
    <w:rPr>
      <w:rFonts w:ascii="Times New Roman" w:hAnsi="Times New Roman"/>
      <w:sz w:val="10"/>
      <w:szCs w:val="10"/>
      <w:lang w:val="en-US"/>
    </w:rPr>
  </w:style>
  <w:style w:type="paragraph" w:customStyle="1" w:styleId="fdtblftn9">
    <w:name w:val="fd tbl ftn9"/>
    <w:basedOn w:val="Normal"/>
    <w:pPr>
      <w:spacing w:after="90"/>
      <w:ind w:left="360" w:hanging="360"/>
    </w:pPr>
    <w:rPr>
      <w:rFonts w:ascii="Times New Roman" w:hAnsi="Times New Roman"/>
      <w:sz w:val="18"/>
      <w:lang w:val="en-US"/>
    </w:rPr>
  </w:style>
  <w:style w:type="paragraph" w:customStyle="1" w:styleId="fdtblhead8">
    <w:name w:val="fd tbl head8"/>
    <w:basedOn w:val="Normal"/>
    <w:uiPriority w:val="79"/>
    <w:pPr>
      <w:spacing w:before="20" w:after="40" w:line="180" w:lineRule="exact"/>
      <w:jc w:val="center"/>
    </w:pPr>
    <w:rPr>
      <w:rFonts w:ascii="Times New Roman" w:hAnsi="Times New Roman"/>
      <w:b/>
      <w:sz w:val="16"/>
      <w:lang w:val="en-US"/>
    </w:rPr>
  </w:style>
  <w:style w:type="paragraph" w:customStyle="1" w:styleId="fdtblnum10">
    <w:name w:val="fd tbl num10"/>
    <w:basedOn w:val="Normal"/>
    <w:uiPriority w:val="79"/>
    <w:rPr>
      <w:rFonts w:ascii="Times New Roman" w:hAnsi="Times New Roman"/>
      <w:lang w:val="en-US"/>
    </w:rPr>
  </w:style>
  <w:style w:type="paragraph" w:customStyle="1" w:styleId="fdtblstub10">
    <w:name w:val="fd tbl stub10"/>
    <w:basedOn w:val="Normal"/>
    <w:uiPriority w:val="79"/>
    <w:pPr>
      <w:tabs>
        <w:tab w:val="right" w:leader="dot" w:pos="4982"/>
      </w:tabs>
      <w:ind w:left="187" w:right="187" w:hanging="187"/>
    </w:pPr>
    <w:rPr>
      <w:rFonts w:ascii="Times New Roman" w:hAnsi="Times New Roman"/>
      <w:lang w:val="en-US"/>
    </w:rPr>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pPr>
      <w:tabs>
        <w:tab w:val="left" w:pos="340"/>
      </w:tabs>
      <w:spacing w:after="60"/>
      <w:ind w:left="340" w:hanging="340"/>
      <w:jc w:val="both"/>
    </w:pPr>
    <w:rPr>
      <w:sz w:val="18"/>
      <w:szCs w:val="20"/>
    </w:rPr>
  </w:style>
  <w:style w:type="character" w:customStyle="1" w:styleId="FootnoteTextChar">
    <w:name w:val="Footnote Text Char"/>
    <w:basedOn w:val="DefaultParagraphFont"/>
    <w:link w:val="FootnoteText"/>
    <w:rPr>
      <w:rFonts w:ascii="Arial" w:hAnsi="Arial"/>
      <w:sz w:val="18"/>
      <w:lang w:val="en-GB" w:eastAsia="en-GB"/>
    </w:rPr>
  </w:style>
  <w:style w:type="character" w:styleId="FootnoteReference">
    <w:name w:val="footnote reference"/>
    <w:rPr>
      <w:rFonts w:cs="Times New Roman"/>
      <w:sz w:val="22"/>
      <w:vertAlign w:val="superscript"/>
    </w:rPr>
  </w:style>
  <w:style w:type="character" w:customStyle="1" w:styleId="BodyChar">
    <w:name w:val="Body Char"/>
    <w:link w:val="Body"/>
    <w:locked/>
    <w:rPr>
      <w:kern w:val="20"/>
      <w:lang w:eastAsia="en-US"/>
    </w:rPr>
  </w:style>
  <w:style w:type="paragraph" w:customStyle="1" w:styleId="Body">
    <w:name w:val="Body"/>
    <w:aliases w:val="bd,by"/>
    <w:basedOn w:val="Normal"/>
    <w:link w:val="BodyChar"/>
    <w:qFormat/>
    <w:pPr>
      <w:spacing w:after="140" w:line="288" w:lineRule="auto"/>
      <w:ind w:left="425"/>
      <w:jc w:val="both"/>
    </w:pPr>
    <w:rPr>
      <w:rFonts w:ascii="Times New Roman" w:hAnsi="Times New Roman"/>
      <w:kern w:val="20"/>
      <w:lang w:val="en-ZA"/>
    </w:rPr>
  </w:style>
  <w:style w:type="paragraph" w:customStyle="1" w:styleId="Body2">
    <w:name w:val="Body 2"/>
    <w:basedOn w:val="Body"/>
    <w:pPr>
      <w:ind w:left="992"/>
    </w:pPr>
  </w:style>
  <w:style w:type="paragraph" w:customStyle="1" w:styleId="bullet2">
    <w:name w:val="bullet 2"/>
    <w:basedOn w:val="Normal"/>
    <w:pPr>
      <w:numPr>
        <w:numId w:val="1"/>
      </w:numPr>
      <w:spacing w:after="140" w:line="288" w:lineRule="auto"/>
      <w:jc w:val="both"/>
    </w:pPr>
    <w:rPr>
      <w:rFonts w:ascii="Times New Roman" w:hAnsi="Times New Roman"/>
      <w:kern w:val="20"/>
    </w:rPr>
  </w:style>
  <w:style w:type="paragraph" w:customStyle="1" w:styleId="Default">
    <w:name w:val="Default"/>
    <w:uiPriority w:val="99"/>
    <w:pPr>
      <w:autoSpaceDE w:val="0"/>
      <w:autoSpaceDN w:val="0"/>
      <w:adjustRightInd w:val="0"/>
    </w:pPr>
    <w:rPr>
      <w:rFonts w:ascii="Arial" w:eastAsia="Calibri" w:hAnsi="Arial" w:cs="Arial"/>
      <w:color w:val="000000"/>
      <w:sz w:val="24"/>
      <w:szCs w:val="24"/>
      <w:lang w:val="en-US" w:eastAsia="en-US"/>
    </w:rPr>
  </w:style>
  <w:style w:type="paragraph" w:customStyle="1" w:styleId="Pa13">
    <w:name w:val="Pa13"/>
    <w:basedOn w:val="Default"/>
    <w:next w:val="Default"/>
    <w:uiPriority w:val="99"/>
    <w:pPr>
      <w:spacing w:line="181" w:lineRule="atLeast"/>
    </w:pPr>
    <w:rPr>
      <w:rFonts w:ascii="Clarendon LT Std" w:eastAsia="Times New Roman" w:hAnsi="Clarendon LT Std" w:cs="Times New Roman"/>
      <w:color w:val="auto"/>
      <w:lang w:val="en-GB" w:eastAsia="en-ZA"/>
    </w:rPr>
  </w:style>
  <w:style w:type="paragraph" w:customStyle="1" w:styleId="Head">
    <w:name w:val="Head"/>
    <w:basedOn w:val="Normal"/>
    <w:next w:val="Body"/>
    <w:link w:val="HeadChar"/>
    <w:pPr>
      <w:keepNext/>
      <w:spacing w:before="295" w:after="175" w:line="290" w:lineRule="auto"/>
      <w:ind w:left="425"/>
      <w:jc w:val="both"/>
      <w:outlineLvl w:val="0"/>
    </w:pPr>
    <w:rPr>
      <w:rFonts w:ascii="Times New Roman" w:hAnsi="Times New Roman"/>
      <w:b/>
      <w:kern w:val="20"/>
    </w:rPr>
  </w:style>
  <w:style w:type="paragraph" w:customStyle="1" w:styleId="CellRowSpacer">
    <w:name w:val="CellRowSpacer"/>
    <w:basedOn w:val="Normal"/>
    <w:pPr>
      <w:spacing w:before="40" w:after="40" w:line="290" w:lineRule="auto"/>
    </w:pPr>
    <w:rPr>
      <w:rFonts w:ascii="Times New Roman" w:hAnsi="Times New Roman"/>
      <w:kern w:val="20"/>
    </w:rPr>
  </w:style>
  <w:style w:type="paragraph" w:customStyle="1" w:styleId="SmCellBody">
    <w:name w:val="SmCellBody"/>
    <w:basedOn w:val="Normal"/>
    <w:pPr>
      <w:spacing w:before="40" w:after="40" w:line="290" w:lineRule="auto"/>
    </w:pPr>
    <w:rPr>
      <w:rFonts w:ascii="Times New Roman" w:hAnsi="Times New Roman"/>
      <w:kern w:val="20"/>
      <w:sz w:val="18"/>
    </w:rPr>
  </w:style>
  <w:style w:type="paragraph" w:customStyle="1" w:styleId="SmCellHead">
    <w:name w:val="SmCellHead"/>
    <w:basedOn w:val="Normal"/>
    <w:pPr>
      <w:keepNext/>
      <w:spacing w:before="40" w:after="120" w:line="290" w:lineRule="auto"/>
    </w:pPr>
    <w:rPr>
      <w:rFonts w:ascii="Times New Roman" w:hAnsi="Times New Roman"/>
      <w:b/>
      <w:kern w:val="20"/>
      <w:sz w:val="18"/>
    </w:rPr>
  </w:style>
  <w:style w:type="paragraph" w:customStyle="1" w:styleId="SubHead">
    <w:name w:val="SubHead"/>
    <w:basedOn w:val="Normal"/>
    <w:next w:val="Body"/>
    <w:pPr>
      <w:keepNext/>
      <w:spacing w:before="175" w:after="35" w:line="290" w:lineRule="auto"/>
      <w:ind w:left="425"/>
      <w:jc w:val="both"/>
      <w:outlineLvl w:val="1"/>
    </w:pPr>
    <w:rPr>
      <w:rFonts w:ascii="Times New Roman" w:hAnsi="Times New Roman"/>
      <w:b/>
      <w:kern w:val="20"/>
      <w:sz w:val="21"/>
    </w:rPr>
  </w:style>
  <w:style w:type="paragraph" w:customStyle="1" w:styleId="TableBullet">
    <w:name w:val="Table Bullet"/>
    <w:basedOn w:val="Normal"/>
    <w:pPr>
      <w:numPr>
        <w:numId w:val="2"/>
      </w:numPr>
      <w:spacing w:before="40" w:after="40" w:line="290" w:lineRule="auto"/>
      <w:jc w:val="both"/>
    </w:pPr>
    <w:rPr>
      <w:rFonts w:ascii="Times New Roman" w:hAnsi="Times New Roman"/>
      <w:kern w:val="20"/>
    </w:rPr>
  </w:style>
  <w:style w:type="paragraph" w:styleId="NormalWeb">
    <w:name w:val="Normal (Web)"/>
    <w:basedOn w:val="Normal"/>
    <w:uiPriority w:val="99"/>
    <w:pPr>
      <w:spacing w:before="100" w:beforeAutospacing="1" w:after="100" w:afterAutospacing="1"/>
    </w:pPr>
    <w:rPr>
      <w:rFonts w:ascii="Times New Roman" w:eastAsia="SimSun" w:hAnsi="Times New Roman"/>
      <w:sz w:val="24"/>
      <w:lang w:eastAsia="zh-CN" w:bidi="hi-IN"/>
    </w:rPr>
  </w:style>
  <w:style w:type="paragraph" w:customStyle="1" w:styleId="s6">
    <w:name w:val="s6"/>
    <w:basedOn w:val="Normal"/>
    <w:pPr>
      <w:spacing w:before="100" w:beforeAutospacing="1" w:after="100" w:afterAutospacing="1"/>
    </w:pPr>
    <w:rPr>
      <w:rFonts w:ascii="Times New Roman" w:eastAsia="Calibri" w:hAnsi="Times New Roman"/>
      <w:sz w:val="24"/>
    </w:rPr>
  </w:style>
  <w:style w:type="paragraph" w:customStyle="1" w:styleId="CellBody">
    <w:name w:val="CellBody"/>
    <w:basedOn w:val="Normal"/>
    <w:pPr>
      <w:spacing w:before="40" w:after="40" w:line="290" w:lineRule="auto"/>
    </w:pPr>
    <w:rPr>
      <w:rFonts w:ascii="Times New Roman" w:hAnsi="Times New Roman"/>
      <w:kern w:val="20"/>
    </w:rPr>
  </w:style>
  <w:style w:type="paragraph" w:styleId="Revision">
    <w:name w:val="Revision"/>
    <w:hidden/>
    <w:uiPriority w:val="99"/>
    <w:semiHidden/>
    <w:rPr>
      <w:rFonts w:ascii="Arial" w:hAnsi="Arial"/>
      <w:lang w:val="en-GB" w:eastAsia="en-US"/>
    </w:rPr>
  </w:style>
  <w:style w:type="paragraph" w:customStyle="1" w:styleId="Covertext">
    <w:name w:val="Covertext"/>
    <w:basedOn w:val="Body"/>
    <w:pPr>
      <w:spacing w:line="290" w:lineRule="auto"/>
      <w:ind w:left="0"/>
    </w:pPr>
    <w:rPr>
      <w:sz w:val="18"/>
      <w:lang w:val="en-GB"/>
    </w:rPr>
  </w:style>
  <w:style w:type="paragraph" w:customStyle="1" w:styleId="WWList1">
    <w:name w:val="WW_List1"/>
    <w:basedOn w:val="WWHeading1"/>
    <w:link w:val="WWList1Char"/>
    <w:pPr>
      <w:keepNext w:val="0"/>
      <w:spacing w:before="0"/>
    </w:pPr>
    <w:rPr>
      <w:b w:val="0"/>
    </w:rPr>
  </w:style>
  <w:style w:type="paragraph" w:customStyle="1" w:styleId="WWHeading1">
    <w:name w:val="WW_Heading1"/>
    <w:basedOn w:val="WWHead"/>
    <w:next w:val="WWList2"/>
    <w:qFormat/>
    <w:pPr>
      <w:numPr>
        <w:numId w:val="3"/>
      </w:numPr>
      <w:spacing w:before="240"/>
      <w:outlineLvl w:val="0"/>
    </w:pPr>
  </w:style>
  <w:style w:type="paragraph" w:customStyle="1" w:styleId="WWHeading2">
    <w:name w:val="WW_Heading2"/>
    <w:basedOn w:val="WWHead"/>
    <w:next w:val="WWList3"/>
    <w:qFormat/>
    <w:pPr>
      <w:numPr>
        <w:ilvl w:val="1"/>
        <w:numId w:val="3"/>
      </w:numPr>
      <w:tabs>
        <w:tab w:val="left" w:pos="3402"/>
        <w:tab w:val="left" w:pos="3969"/>
      </w:tabs>
      <w:outlineLvl w:val="1"/>
    </w:pPr>
  </w:style>
  <w:style w:type="paragraph" w:customStyle="1" w:styleId="WWHeading3">
    <w:name w:val="WW_Heading3"/>
    <w:basedOn w:val="WWHead"/>
    <w:next w:val="WWList4"/>
    <w:qFormat/>
    <w:pPr>
      <w:numPr>
        <w:ilvl w:val="2"/>
        <w:numId w:val="3"/>
      </w:numPr>
      <w:tabs>
        <w:tab w:val="left" w:pos="3969"/>
        <w:tab w:val="left" w:pos="4536"/>
      </w:tabs>
      <w:outlineLvl w:val="2"/>
    </w:pPr>
  </w:style>
  <w:style w:type="paragraph" w:customStyle="1" w:styleId="WWHeading4">
    <w:name w:val="WW_Heading4"/>
    <w:basedOn w:val="WWHead"/>
    <w:next w:val="WWList5"/>
    <w:pPr>
      <w:numPr>
        <w:ilvl w:val="3"/>
        <w:numId w:val="3"/>
      </w:numPr>
      <w:outlineLvl w:val="3"/>
    </w:pPr>
  </w:style>
  <w:style w:type="paragraph" w:customStyle="1" w:styleId="WWHeading5">
    <w:name w:val="WW_Heading5"/>
    <w:basedOn w:val="WWHead"/>
    <w:next w:val="WWList6"/>
    <w:pPr>
      <w:numPr>
        <w:ilvl w:val="4"/>
        <w:numId w:val="3"/>
      </w:numPr>
      <w:outlineLvl w:val="4"/>
    </w:pPr>
  </w:style>
  <w:style w:type="paragraph" w:customStyle="1" w:styleId="WWHeading6">
    <w:name w:val="WW_Heading6"/>
    <w:basedOn w:val="WWHead"/>
    <w:next w:val="WWBodyText6"/>
    <w:pPr>
      <w:numPr>
        <w:ilvl w:val="5"/>
        <w:numId w:val="3"/>
      </w:numPr>
      <w:outlineLvl w:val="5"/>
    </w:pPr>
  </w:style>
  <w:style w:type="character" w:customStyle="1" w:styleId="WWList1Char">
    <w:name w:val="WW_List1 Char"/>
    <w:link w:val="WWList1"/>
    <w:rPr>
      <w:rFonts w:ascii="Arial" w:hAnsi="Arial"/>
      <w:sz w:val="22"/>
      <w:szCs w:val="24"/>
      <w:lang w:val="en-GB" w:eastAsia="en-GB"/>
    </w:rPr>
  </w:style>
  <w:style w:type="character" w:customStyle="1" w:styleId="A2">
    <w:name w:val="A2"/>
    <w:uiPriority w:val="99"/>
    <w:rPr>
      <w:rFonts w:cs="Clarendon LT Std Light"/>
      <w:color w:val="000000"/>
      <w:sz w:val="14"/>
      <w:szCs w:val="14"/>
    </w:rPr>
  </w:style>
  <w:style w:type="paragraph" w:customStyle="1" w:styleId="Title18">
    <w:name w:val="Title18"/>
    <w:basedOn w:val="Normal"/>
    <w:pPr>
      <w:keepNext/>
      <w:keepLines/>
      <w:spacing w:line="290" w:lineRule="auto"/>
      <w:jc w:val="center"/>
      <w:outlineLvl w:val="0"/>
    </w:pPr>
    <w:rPr>
      <w:rFonts w:ascii="Times New Roman" w:hAnsi="Times New Roman"/>
      <w:b/>
      <w:kern w:val="20"/>
      <w:sz w:val="36"/>
    </w:rPr>
  </w:style>
  <w:style w:type="paragraph" w:customStyle="1" w:styleId="Titleitalic">
    <w:name w:val="Title italic"/>
    <w:basedOn w:val="Normal"/>
    <w:pPr>
      <w:keepNext/>
      <w:keepLines/>
      <w:spacing w:after="240" w:line="290" w:lineRule="auto"/>
      <w:jc w:val="center"/>
      <w:outlineLvl w:val="0"/>
    </w:pPr>
    <w:rPr>
      <w:rFonts w:ascii="Times New Roman" w:hAnsi="Times New Roman"/>
      <w:i/>
      <w:kern w:val="20"/>
    </w:rPr>
  </w:style>
  <w:style w:type="paragraph" w:customStyle="1" w:styleId="Title16">
    <w:name w:val="Title16"/>
    <w:basedOn w:val="Normal"/>
    <w:pPr>
      <w:keepNext/>
      <w:keepLines/>
      <w:spacing w:after="120" w:line="290" w:lineRule="auto"/>
      <w:jc w:val="center"/>
      <w:outlineLvl w:val="0"/>
    </w:pPr>
    <w:rPr>
      <w:rFonts w:ascii="Times New Roman" w:hAnsi="Times New Roman"/>
      <w:b/>
      <w:kern w:val="20"/>
      <w:sz w:val="32"/>
    </w:rPr>
  </w:style>
  <w:style w:type="character" w:styleId="Hyperlink">
    <w:name w:val="Hyperlink"/>
    <w:rPr>
      <w:color w:val="0000FF"/>
      <w:u w:val="single"/>
    </w:rPr>
  </w:style>
  <w:style w:type="paragraph" w:customStyle="1" w:styleId="Alpha4-a">
    <w:name w:val="Alpha 4-(a)"/>
    <w:basedOn w:val="Normal"/>
    <w:pPr>
      <w:numPr>
        <w:numId w:val="4"/>
      </w:numPr>
      <w:spacing w:after="140" w:line="290" w:lineRule="auto"/>
      <w:jc w:val="both"/>
    </w:pPr>
    <w:rPr>
      <w:rFonts w:ascii="Times New Roman" w:hAnsi="Times New Roman"/>
      <w:kern w:val="20"/>
    </w:rPr>
  </w:style>
  <w:style w:type="paragraph" w:customStyle="1" w:styleId="CellHead">
    <w:name w:val="CellHead"/>
    <w:basedOn w:val="Normal"/>
    <w:pPr>
      <w:keepNext/>
      <w:spacing w:before="40" w:after="120" w:line="290" w:lineRule="auto"/>
    </w:pPr>
    <w:rPr>
      <w:rFonts w:ascii="Times New Roman" w:hAnsi="Times New Roman"/>
      <w:b/>
      <w:kern w:val="20"/>
    </w:rPr>
  </w:style>
  <w:style w:type="paragraph" w:customStyle="1" w:styleId="WWList2">
    <w:name w:val="WW_List2"/>
    <w:basedOn w:val="WWHeading2"/>
    <w:link w:val="WWList2Char"/>
    <w:pPr>
      <w:keepNext w:val="0"/>
    </w:pPr>
    <w:rPr>
      <w:b w:val="0"/>
    </w:rPr>
  </w:style>
  <w:style w:type="character" w:customStyle="1" w:styleId="WWList2Char">
    <w:name w:val="WW_List2 Char"/>
    <w:link w:val="WWList2"/>
    <w:locked/>
    <w:rPr>
      <w:rFonts w:ascii="Arial" w:hAnsi="Arial"/>
      <w:sz w:val="22"/>
      <w:szCs w:val="24"/>
      <w:lang w:val="en-GB" w:eastAsia="en-GB"/>
    </w:rPr>
  </w:style>
  <w:style w:type="character" w:customStyle="1" w:styleId="Heading1Char">
    <w:name w:val="Heading 1 Char"/>
    <w:basedOn w:val="DefaultParagraphFont"/>
    <w:link w:val="Heading1"/>
    <w:rPr>
      <w:rFonts w:ascii="Arial" w:hAnsi="Arial" w:cs="Arial"/>
      <w:b/>
      <w:bCs/>
      <w:kern w:val="32"/>
      <w:sz w:val="32"/>
      <w:szCs w:val="32"/>
      <w:lang w:val="en-GB" w:eastAsia="en-GB"/>
    </w:rPr>
  </w:style>
  <w:style w:type="character" w:customStyle="1" w:styleId="Heading2Char">
    <w:name w:val="Heading 2 Char"/>
    <w:basedOn w:val="DefaultParagraphFont"/>
    <w:link w:val="Heading2"/>
    <w:semiHidden/>
    <w:rPr>
      <w:rFonts w:ascii="Arial" w:hAnsi="Arial" w:cs="Arial"/>
      <w:b/>
      <w:bCs/>
      <w:i/>
      <w:iCs/>
      <w:sz w:val="28"/>
      <w:szCs w:val="28"/>
      <w:lang w:val="en-GB" w:eastAsia="en-GB"/>
    </w:rPr>
  </w:style>
  <w:style w:type="character" w:customStyle="1" w:styleId="Heading3Char">
    <w:name w:val="Heading 3 Char"/>
    <w:basedOn w:val="DefaultParagraphFont"/>
    <w:link w:val="Heading3"/>
    <w:semiHidden/>
    <w:rPr>
      <w:rFonts w:ascii="Arial" w:hAnsi="Arial" w:cs="Arial"/>
      <w:b/>
      <w:bCs/>
      <w:sz w:val="26"/>
      <w:szCs w:val="26"/>
      <w:lang w:val="en-GB" w:eastAsia="en-GB"/>
    </w:rPr>
  </w:style>
  <w:style w:type="character" w:styleId="EndnoteReference">
    <w:name w:val="endnote reference"/>
    <w:semiHidden/>
    <w:rPr>
      <w:rFonts w:cs="Times New Roman"/>
      <w:vertAlign w:val="superscript"/>
    </w:rPr>
  </w:style>
  <w:style w:type="paragraph" w:styleId="EndnoteText">
    <w:name w:val="endnote text"/>
    <w:basedOn w:val="Normal"/>
    <w:link w:val="EndnoteTextChar"/>
    <w:semiHidden/>
    <w:pPr>
      <w:tabs>
        <w:tab w:val="left" w:pos="340"/>
      </w:tabs>
      <w:spacing w:after="60"/>
      <w:ind w:left="340" w:hanging="340"/>
      <w:jc w:val="both"/>
    </w:pPr>
    <w:rPr>
      <w:sz w:val="20"/>
      <w:szCs w:val="20"/>
    </w:rPr>
  </w:style>
  <w:style w:type="character" w:customStyle="1" w:styleId="EndnoteTextChar">
    <w:name w:val="Endnote Text Char"/>
    <w:basedOn w:val="DefaultParagraphFont"/>
    <w:link w:val="EndnoteText"/>
    <w:semiHidden/>
    <w:rPr>
      <w:rFonts w:ascii="Arial" w:hAnsi="Arial"/>
      <w:lang w:val="en-GB" w:eastAsia="en-GB"/>
    </w:rPr>
  </w:style>
  <w:style w:type="character" w:customStyle="1" w:styleId="WWFilename">
    <w:name w:val="WW_Filename"/>
    <w:rPr>
      <w:rFonts w:cs="Times New Roman"/>
      <w:sz w:val="16"/>
    </w:rPr>
  </w:style>
  <w:style w:type="character" w:styleId="PageNumber">
    <w:name w:val="page number"/>
    <w:rPr>
      <w:rFonts w:cs="Times New Roman"/>
      <w:sz w:val="22"/>
    </w:rPr>
  </w:style>
  <w:style w:type="paragraph" w:styleId="TOC1">
    <w:name w:val="toc 1"/>
    <w:basedOn w:val="Normal"/>
    <w:next w:val="Normal"/>
    <w:autoRedefine/>
    <w:unhideWhenUsed/>
    <w:pPr>
      <w:tabs>
        <w:tab w:val="left" w:pos="567"/>
        <w:tab w:val="right" w:leader="dot" w:pos="8789"/>
      </w:tabs>
      <w:spacing w:before="120"/>
      <w:ind w:left="567" w:right="567" w:hanging="567"/>
    </w:pPr>
  </w:style>
  <w:style w:type="paragraph" w:styleId="TOC2">
    <w:name w:val="toc 2"/>
    <w:basedOn w:val="Normal"/>
    <w:next w:val="Normal"/>
    <w:autoRedefine/>
    <w:unhideWhenUsed/>
    <w:pPr>
      <w:tabs>
        <w:tab w:val="left" w:pos="1134"/>
        <w:tab w:val="right" w:leader="dot" w:pos="8789"/>
      </w:tabs>
      <w:spacing w:before="120"/>
      <w:ind w:left="1134" w:right="567" w:hanging="1134"/>
    </w:pPr>
  </w:style>
  <w:style w:type="paragraph" w:styleId="TOC3">
    <w:name w:val="toc 3"/>
    <w:basedOn w:val="Normal"/>
    <w:next w:val="Normal"/>
    <w:autoRedefine/>
    <w:unhideWhenUsed/>
    <w:pPr>
      <w:tabs>
        <w:tab w:val="left" w:pos="1701"/>
        <w:tab w:val="right" w:leader="dot" w:pos="8448"/>
      </w:tabs>
      <w:spacing w:before="120"/>
      <w:ind w:left="1701" w:right="680" w:hanging="1701"/>
    </w:pPr>
  </w:style>
  <w:style w:type="paragraph" w:styleId="TOC4">
    <w:name w:val="toc 4"/>
    <w:basedOn w:val="Normal"/>
    <w:next w:val="Normal"/>
    <w:autoRedefine/>
    <w:semiHidden/>
    <w:pPr>
      <w:tabs>
        <w:tab w:val="left" w:pos="2041"/>
        <w:tab w:val="right" w:leader="dot" w:pos="8448"/>
      </w:tabs>
      <w:spacing w:before="120"/>
      <w:jc w:val="both"/>
    </w:pPr>
  </w:style>
  <w:style w:type="paragraph" w:customStyle="1" w:styleId="WWAnnexHead1">
    <w:name w:val="WW_AnnexHead1"/>
    <w:basedOn w:val="WWHead"/>
    <w:next w:val="WWAnnexList2"/>
    <w:pPr>
      <w:numPr>
        <w:numId w:val="9"/>
      </w:numPr>
      <w:spacing w:before="240"/>
      <w:outlineLvl w:val="0"/>
    </w:pPr>
  </w:style>
  <w:style w:type="paragraph" w:customStyle="1" w:styleId="WWAnnexHead2">
    <w:name w:val="WW_AnnexHead2"/>
    <w:basedOn w:val="WWHead"/>
    <w:next w:val="WWAnnexList3"/>
    <w:pPr>
      <w:numPr>
        <w:ilvl w:val="1"/>
        <w:numId w:val="9"/>
      </w:numPr>
      <w:tabs>
        <w:tab w:val="left" w:pos="3402"/>
        <w:tab w:val="left" w:pos="3969"/>
      </w:tabs>
      <w:outlineLvl w:val="1"/>
    </w:pPr>
  </w:style>
  <w:style w:type="paragraph" w:customStyle="1" w:styleId="WWAnnexHead3">
    <w:name w:val="WW_AnnexHead3"/>
    <w:basedOn w:val="WWHead"/>
    <w:next w:val="WWAnnexList4"/>
    <w:pPr>
      <w:numPr>
        <w:ilvl w:val="2"/>
        <w:numId w:val="9"/>
      </w:numPr>
      <w:tabs>
        <w:tab w:val="left" w:pos="3969"/>
        <w:tab w:val="left" w:pos="4536"/>
      </w:tabs>
      <w:outlineLvl w:val="2"/>
    </w:pPr>
  </w:style>
  <w:style w:type="paragraph" w:customStyle="1" w:styleId="WWAnnexHead4">
    <w:name w:val="WW_AnnexHead4"/>
    <w:basedOn w:val="WWHead"/>
    <w:next w:val="WWAnnexList5"/>
    <w:pPr>
      <w:numPr>
        <w:ilvl w:val="3"/>
        <w:numId w:val="9"/>
      </w:numPr>
      <w:outlineLvl w:val="3"/>
    </w:pPr>
  </w:style>
  <w:style w:type="paragraph" w:customStyle="1" w:styleId="WWAnnexHead5">
    <w:name w:val="WW_AnnexHead5"/>
    <w:basedOn w:val="WWHead"/>
    <w:next w:val="WWAnnexList6"/>
    <w:pPr>
      <w:numPr>
        <w:ilvl w:val="4"/>
        <w:numId w:val="9"/>
      </w:numPr>
      <w:outlineLvl w:val="4"/>
    </w:p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GB"/>
    </w:rPr>
  </w:style>
  <w:style w:type="paragraph" w:customStyle="1" w:styleId="WWBodyText1">
    <w:name w:val="WW_BodyText1"/>
    <w:basedOn w:val="WWBodyText"/>
    <w:uiPriority w:val="99"/>
    <w:pPr>
      <w:ind w:left="567"/>
    </w:pPr>
  </w:style>
  <w:style w:type="paragraph" w:customStyle="1" w:styleId="WWBodyText10">
    <w:name w:val="WW_BodyText10"/>
    <w:basedOn w:val="WWBodyText"/>
    <w:pPr>
      <w:ind w:left="5670"/>
    </w:pPr>
  </w:style>
  <w:style w:type="paragraph" w:customStyle="1" w:styleId="WWBodyText2">
    <w:name w:val="WW_BodyText2"/>
    <w:basedOn w:val="WWBodyText"/>
    <w:pPr>
      <w:tabs>
        <w:tab w:val="left" w:pos="3402"/>
        <w:tab w:val="left" w:pos="3969"/>
      </w:tabs>
      <w:ind w:left="1134"/>
    </w:pPr>
  </w:style>
  <w:style w:type="paragraph" w:customStyle="1" w:styleId="WWBodyText3">
    <w:name w:val="WW_BodyText3"/>
    <w:basedOn w:val="WWBodyText"/>
    <w:pPr>
      <w:tabs>
        <w:tab w:val="left" w:pos="3969"/>
        <w:tab w:val="left" w:pos="4536"/>
      </w:tabs>
      <w:ind w:left="1701"/>
    </w:pPr>
  </w:style>
  <w:style w:type="paragraph" w:customStyle="1" w:styleId="WWBodyText4">
    <w:name w:val="WW_BodyText4"/>
    <w:basedOn w:val="WWBodyText"/>
    <w:pPr>
      <w:ind w:left="2268"/>
    </w:pPr>
  </w:style>
  <w:style w:type="paragraph" w:customStyle="1" w:styleId="WWBodyText5">
    <w:name w:val="WW_BodyText5"/>
    <w:basedOn w:val="WWBodyText"/>
    <w:pPr>
      <w:ind w:left="2835"/>
    </w:pPr>
  </w:style>
  <w:style w:type="paragraph" w:customStyle="1" w:styleId="WWBodyText6">
    <w:name w:val="WW_BodyText6"/>
    <w:basedOn w:val="WWBodyText"/>
    <w:pPr>
      <w:ind w:left="3402"/>
    </w:pPr>
  </w:style>
  <w:style w:type="paragraph" w:customStyle="1" w:styleId="WWBodyText7">
    <w:name w:val="WW_BodyText7"/>
    <w:basedOn w:val="WWBodyText"/>
    <w:pPr>
      <w:ind w:left="3969"/>
    </w:pPr>
  </w:style>
  <w:style w:type="paragraph" w:customStyle="1" w:styleId="WWBodyText8">
    <w:name w:val="WW_BodyText8"/>
    <w:basedOn w:val="WWBodyText"/>
    <w:pPr>
      <w:ind w:left="4536"/>
    </w:pPr>
  </w:style>
  <w:style w:type="paragraph" w:customStyle="1" w:styleId="WWBodyText9">
    <w:name w:val="WW_BodyText9"/>
    <w:basedOn w:val="WWBodyText"/>
    <w:pPr>
      <w:ind w:left="5103"/>
    </w:pPr>
  </w:style>
  <w:style w:type="paragraph" w:customStyle="1" w:styleId="WWTitleCentre">
    <w:name w:val="WW_TitleCentre"/>
    <w:basedOn w:val="WWBodyText"/>
    <w:next w:val="WWBodyText"/>
    <w:pPr>
      <w:keepNext/>
      <w:jc w:val="center"/>
    </w:pPr>
    <w:rPr>
      <w:b/>
    </w:rPr>
  </w:style>
  <w:style w:type="paragraph" w:customStyle="1" w:styleId="WWList3">
    <w:name w:val="WW_List3"/>
    <w:basedOn w:val="WWHeading3"/>
    <w:pPr>
      <w:keepNext w:val="0"/>
    </w:pPr>
    <w:rPr>
      <w:b w:val="0"/>
    </w:rPr>
  </w:style>
  <w:style w:type="paragraph" w:customStyle="1" w:styleId="WWSectionAlpha">
    <w:name w:val="WW_SectionAlpha"/>
    <w:basedOn w:val="WWBodyText"/>
    <w:next w:val="WWBodyText"/>
    <w:pPr>
      <w:keepNext/>
      <w:numPr>
        <w:numId w:val="5"/>
      </w:numPr>
    </w:pPr>
    <w:rPr>
      <w:b/>
      <w:spacing w:val="2"/>
    </w:rPr>
  </w:style>
  <w:style w:type="paragraph" w:customStyle="1" w:styleId="WWRecital1">
    <w:name w:val="WW_Recital1"/>
    <w:basedOn w:val="WWBodyText"/>
    <w:pPr>
      <w:numPr>
        <w:numId w:val="8"/>
      </w:numPr>
      <w:outlineLvl w:val="0"/>
    </w:pPr>
  </w:style>
  <w:style w:type="paragraph" w:customStyle="1" w:styleId="WWList4">
    <w:name w:val="WW_List4"/>
    <w:basedOn w:val="WWHeading4"/>
    <w:pPr>
      <w:keepNext w:val="0"/>
    </w:pPr>
    <w:rPr>
      <w:b w:val="0"/>
    </w:rPr>
  </w:style>
  <w:style w:type="paragraph" w:customStyle="1" w:styleId="WWList5">
    <w:name w:val="WW_List5"/>
    <w:basedOn w:val="WWHeading5"/>
    <w:pPr>
      <w:keepNext w:val="0"/>
    </w:pPr>
    <w:rPr>
      <w:b w:val="0"/>
    </w:rPr>
  </w:style>
  <w:style w:type="paragraph" w:styleId="Title">
    <w:name w:val="Title"/>
    <w:basedOn w:val="Normal"/>
    <w:next w:val="Normal"/>
    <w:link w:val="TitleChar"/>
    <w:qFormat/>
    <w:pPr>
      <w:keepNext/>
      <w:jc w:val="center"/>
    </w:pPr>
    <w:rPr>
      <w:rFonts w:cs="Arial"/>
      <w:b/>
      <w:bCs/>
      <w:caps/>
      <w:szCs w:val="32"/>
    </w:rPr>
  </w:style>
  <w:style w:type="character" w:customStyle="1" w:styleId="TitleChar">
    <w:name w:val="Title Char"/>
    <w:basedOn w:val="DefaultParagraphFont"/>
    <w:link w:val="Title"/>
    <w:rPr>
      <w:rFonts w:ascii="Arial" w:hAnsi="Arial" w:cs="Arial"/>
      <w:b/>
      <w:bCs/>
      <w:caps/>
      <w:sz w:val="22"/>
      <w:szCs w:val="32"/>
      <w:lang w:val="en-GB" w:eastAsia="en-GB"/>
    </w:rPr>
  </w:style>
  <w:style w:type="paragraph" w:customStyle="1" w:styleId="WWSection">
    <w:name w:val="WW_Section"/>
    <w:basedOn w:val="WWBodyText"/>
    <w:next w:val="WWBodyText"/>
    <w:pPr>
      <w:keepNext/>
    </w:pPr>
    <w:rPr>
      <w:b/>
    </w:rPr>
  </w:style>
  <w:style w:type="paragraph" w:customStyle="1" w:styleId="WWTramLines">
    <w:name w:val="WW_TramLines"/>
    <w:basedOn w:val="WWBodyText"/>
    <w:next w:val="WWBodyText"/>
    <w:pPr>
      <w:pBdr>
        <w:top w:val="single" w:sz="4" w:space="18" w:color="auto"/>
        <w:bottom w:val="single" w:sz="4" w:space="18" w:color="auto"/>
      </w:pBdr>
      <w:spacing w:after="360" w:line="240" w:lineRule="auto"/>
      <w:jc w:val="center"/>
    </w:pPr>
    <w:rPr>
      <w:b/>
    </w:rPr>
  </w:style>
  <w:style w:type="paragraph" w:customStyle="1" w:styleId="WWParties">
    <w:name w:val="WW_Parties"/>
    <w:basedOn w:val="WWBodyText"/>
    <w:next w:val="WWBodyText"/>
    <w:pPr>
      <w:tabs>
        <w:tab w:val="right" w:pos="8789"/>
      </w:tabs>
    </w:pPr>
  </w:style>
  <w:style w:type="paragraph" w:customStyle="1" w:styleId="WWBodyText">
    <w:name w:val="WW_BodyText"/>
    <w:basedOn w:val="Normal"/>
    <w:pPr>
      <w:spacing w:after="240" w:line="360" w:lineRule="auto"/>
      <w:jc w:val="both"/>
    </w:pPr>
  </w:style>
  <w:style w:type="paragraph" w:customStyle="1" w:styleId="WWAddressee">
    <w:name w:val="WW_Addressee"/>
    <w:basedOn w:val="Normal"/>
    <w:next w:val="WWBodyText"/>
    <w:pPr>
      <w:suppressAutoHyphens w:val="0"/>
      <w:spacing w:before="480" w:after="480"/>
      <w:contextualSpacing/>
    </w:pPr>
    <w:rPr>
      <w:lang w:eastAsia="en-US"/>
    </w:rPr>
  </w:style>
  <w:style w:type="paragraph" w:customStyle="1" w:styleId="WWBox">
    <w:name w:val="WW_Box"/>
    <w:basedOn w:val="Normal"/>
    <w:next w:val="Normal"/>
    <w:pPr>
      <w:suppressAutoHyphens w:val="0"/>
      <w:spacing w:before="60" w:after="60"/>
    </w:pPr>
    <w:rPr>
      <w:sz w:val="20"/>
      <w:lang w:eastAsia="en-US"/>
    </w:rPr>
  </w:style>
  <w:style w:type="paragraph" w:customStyle="1" w:styleId="WWEnding">
    <w:name w:val="WW_Ending"/>
    <w:basedOn w:val="Normal"/>
    <w:next w:val="Normal"/>
    <w:pPr>
      <w:keepNext/>
      <w:suppressAutoHyphens w:val="0"/>
      <w:spacing w:before="360" w:after="720"/>
      <w:jc w:val="both"/>
    </w:pPr>
    <w:rPr>
      <w:bCs/>
      <w:szCs w:val="20"/>
      <w:lang w:eastAsia="en-US"/>
    </w:rPr>
  </w:style>
  <w:style w:type="paragraph" w:customStyle="1" w:styleId="WWSalutation">
    <w:name w:val="WW_Salutation"/>
    <w:basedOn w:val="Normal"/>
    <w:next w:val="Normal"/>
    <w:pPr>
      <w:suppressAutoHyphens w:val="0"/>
      <w:spacing w:before="480"/>
      <w:jc w:val="both"/>
    </w:pPr>
    <w:rPr>
      <w:lang w:eastAsia="en-US"/>
    </w:rPr>
  </w:style>
  <w:style w:type="paragraph" w:customStyle="1" w:styleId="WWSubject">
    <w:name w:val="WW_Subject"/>
    <w:basedOn w:val="Normal"/>
    <w:next w:val="Normal"/>
    <w:pPr>
      <w:keepNext/>
      <w:suppressAutoHyphens w:val="0"/>
      <w:spacing w:before="480" w:after="480"/>
      <w:jc w:val="both"/>
    </w:pPr>
    <w:rPr>
      <w:rFonts w:ascii="Arial Bold" w:hAnsi="Arial Bold"/>
      <w:b/>
      <w:lang w:val="en-US" w:eastAsia="en-US"/>
    </w:rPr>
  </w:style>
  <w:style w:type="paragraph" w:customStyle="1" w:styleId="WWTitleLeft">
    <w:name w:val="WW_TitleLeft"/>
    <w:basedOn w:val="WWTitleCentre"/>
    <w:next w:val="WWBodyText"/>
    <w:pPr>
      <w:jc w:val="left"/>
    </w:pPr>
  </w:style>
  <w:style w:type="paragraph" w:customStyle="1" w:styleId="WWBullet1">
    <w:name w:val="WW_Bullet1"/>
    <w:basedOn w:val="WWBodyText"/>
    <w:pPr>
      <w:numPr>
        <w:numId w:val="6"/>
      </w:numPr>
      <w:outlineLvl w:val="0"/>
    </w:pPr>
  </w:style>
  <w:style w:type="paragraph" w:customStyle="1" w:styleId="WWBullet2">
    <w:name w:val="WW_Bullet2"/>
    <w:basedOn w:val="WWBodyText"/>
    <w:pPr>
      <w:numPr>
        <w:ilvl w:val="1"/>
        <w:numId w:val="6"/>
      </w:numPr>
      <w:outlineLvl w:val="1"/>
    </w:pPr>
  </w:style>
  <w:style w:type="paragraph" w:customStyle="1" w:styleId="WWBullet3">
    <w:name w:val="WW_Bullet3"/>
    <w:basedOn w:val="WWBodyText"/>
    <w:pPr>
      <w:numPr>
        <w:ilvl w:val="2"/>
        <w:numId w:val="6"/>
      </w:numPr>
      <w:outlineLvl w:val="2"/>
    </w:pPr>
  </w:style>
  <w:style w:type="paragraph" w:customStyle="1" w:styleId="WWBullet4">
    <w:name w:val="WW_Bullet4"/>
    <w:basedOn w:val="WWBodyText"/>
    <w:pPr>
      <w:numPr>
        <w:ilvl w:val="3"/>
        <w:numId w:val="6"/>
      </w:numPr>
      <w:outlineLvl w:val="3"/>
    </w:pPr>
  </w:style>
  <w:style w:type="paragraph" w:customStyle="1" w:styleId="WWBullet5">
    <w:name w:val="WW_Bullet5"/>
    <w:basedOn w:val="WWBodyText"/>
    <w:pPr>
      <w:numPr>
        <w:ilvl w:val="4"/>
        <w:numId w:val="6"/>
      </w:numPr>
      <w:outlineLvl w:val="4"/>
    </w:pPr>
  </w:style>
  <w:style w:type="paragraph" w:customStyle="1" w:styleId="WWBullet6">
    <w:name w:val="WW_Bullet6"/>
    <w:basedOn w:val="WWBodyText"/>
    <w:pPr>
      <w:numPr>
        <w:ilvl w:val="5"/>
        <w:numId w:val="6"/>
      </w:numPr>
    </w:pPr>
  </w:style>
  <w:style w:type="paragraph" w:customStyle="1" w:styleId="WWTitleRight">
    <w:name w:val="WW_TitleRight"/>
    <w:basedOn w:val="WWTitleCentre"/>
    <w:next w:val="WWBodyText"/>
    <w:pPr>
      <w:jc w:val="right"/>
    </w:pPr>
  </w:style>
  <w:style w:type="paragraph" w:styleId="ListBullet">
    <w:name w:val="List Bullet"/>
    <w:basedOn w:val="Normal"/>
    <w:semiHidden/>
    <w:pPr>
      <w:numPr>
        <w:numId w:val="7"/>
      </w:numPr>
    </w:pPr>
  </w:style>
  <w:style w:type="paragraph" w:customStyle="1" w:styleId="WWAnnexList1">
    <w:name w:val="WW_AnnexList1"/>
    <w:basedOn w:val="WWAnnexHead1"/>
    <w:next w:val="WWBodyText"/>
    <w:pPr>
      <w:keepNext w:val="0"/>
      <w:spacing w:before="0"/>
    </w:pPr>
    <w:rPr>
      <w:b w:val="0"/>
    </w:rPr>
  </w:style>
  <w:style w:type="paragraph" w:customStyle="1" w:styleId="WWAnnexList2">
    <w:name w:val="WW_AnnexList2"/>
    <w:basedOn w:val="WWAnnexHead2"/>
    <w:pPr>
      <w:keepNext w:val="0"/>
    </w:pPr>
    <w:rPr>
      <w:b w:val="0"/>
    </w:rPr>
  </w:style>
  <w:style w:type="paragraph" w:customStyle="1" w:styleId="WWAnnexList3">
    <w:name w:val="WW_AnnexList3"/>
    <w:basedOn w:val="WWAnnexHead3"/>
    <w:pPr>
      <w:keepNext w:val="0"/>
    </w:pPr>
    <w:rPr>
      <w:b w:val="0"/>
    </w:rPr>
  </w:style>
  <w:style w:type="paragraph" w:customStyle="1" w:styleId="WWAnnexList4">
    <w:name w:val="WW_AnnexList4"/>
    <w:basedOn w:val="WWAnnexHead4"/>
    <w:pPr>
      <w:keepNext w:val="0"/>
    </w:pPr>
    <w:rPr>
      <w:b w:val="0"/>
    </w:rPr>
  </w:style>
  <w:style w:type="paragraph" w:customStyle="1" w:styleId="WWAnnexList5">
    <w:name w:val="WW_AnnexList5"/>
    <w:basedOn w:val="WWAnnexHead5"/>
    <w:pPr>
      <w:keepNext w:val="0"/>
    </w:pPr>
    <w:rPr>
      <w:b w:val="0"/>
    </w:rPr>
  </w:style>
  <w:style w:type="paragraph" w:customStyle="1" w:styleId="WWRecital2">
    <w:name w:val="WW_Recital2"/>
    <w:basedOn w:val="WWBodyText"/>
    <w:pPr>
      <w:numPr>
        <w:ilvl w:val="1"/>
        <w:numId w:val="8"/>
      </w:numPr>
      <w:outlineLvl w:val="1"/>
    </w:pPr>
  </w:style>
  <w:style w:type="paragraph" w:customStyle="1" w:styleId="WWRecital3">
    <w:name w:val="WW_Recital3"/>
    <w:basedOn w:val="WWBodyText"/>
    <w:pPr>
      <w:numPr>
        <w:ilvl w:val="2"/>
        <w:numId w:val="8"/>
      </w:numPr>
      <w:outlineLvl w:val="2"/>
    </w:pPr>
  </w:style>
  <w:style w:type="paragraph" w:customStyle="1" w:styleId="WWRecital4">
    <w:name w:val="WW_Recital4"/>
    <w:basedOn w:val="WWBodyText"/>
    <w:pPr>
      <w:numPr>
        <w:ilvl w:val="3"/>
        <w:numId w:val="8"/>
      </w:numPr>
      <w:outlineLvl w:val="3"/>
    </w:pPr>
  </w:style>
  <w:style w:type="paragraph" w:customStyle="1" w:styleId="WWRecital5">
    <w:name w:val="WW_Recital5"/>
    <w:basedOn w:val="WWBodyText"/>
    <w:pPr>
      <w:numPr>
        <w:ilvl w:val="4"/>
        <w:numId w:val="8"/>
      </w:numPr>
      <w:outlineLvl w:val="4"/>
    </w:pPr>
  </w:style>
  <w:style w:type="paragraph" w:customStyle="1" w:styleId="WWRecital6">
    <w:name w:val="WW_Recital6"/>
    <w:basedOn w:val="WWBodyText"/>
    <w:pPr>
      <w:numPr>
        <w:ilvl w:val="5"/>
        <w:numId w:val="8"/>
      </w:numPr>
      <w:outlineLvl w:val="5"/>
    </w:pPr>
  </w:style>
  <w:style w:type="paragraph" w:customStyle="1" w:styleId="WWList6">
    <w:name w:val="WW_List6"/>
    <w:basedOn w:val="WWHeading6"/>
    <w:pPr>
      <w:keepNext w:val="0"/>
    </w:pPr>
    <w:rPr>
      <w:b w:val="0"/>
    </w:rPr>
  </w:style>
  <w:style w:type="paragraph" w:customStyle="1" w:styleId="WWAnnexHead6">
    <w:name w:val="WW_AnnexHead6"/>
    <w:basedOn w:val="WWHead"/>
    <w:next w:val="WWBodyText6"/>
    <w:pPr>
      <w:numPr>
        <w:ilvl w:val="5"/>
        <w:numId w:val="9"/>
      </w:numPr>
      <w:outlineLvl w:val="5"/>
    </w:pPr>
  </w:style>
  <w:style w:type="paragraph" w:customStyle="1" w:styleId="WWAnnexList6">
    <w:name w:val="WW_AnnexList6"/>
    <w:basedOn w:val="WWAnnexHead6"/>
    <w:next w:val="WWBodyText6"/>
    <w:pPr>
      <w:keepNext w:val="0"/>
    </w:pPr>
    <w:rPr>
      <w:b w:val="0"/>
    </w:rPr>
  </w:style>
  <w:style w:type="paragraph" w:customStyle="1" w:styleId="WWAppendNum">
    <w:name w:val="WW_AppendNum"/>
    <w:basedOn w:val="WWBodyText"/>
    <w:next w:val="WWBodyText"/>
    <w:pPr>
      <w:keepNext/>
      <w:jc w:val="right"/>
    </w:pPr>
    <w:rPr>
      <w:b/>
    </w:rPr>
  </w:style>
  <w:style w:type="paragraph" w:customStyle="1" w:styleId="WWHead">
    <w:name w:val="WW_Head"/>
    <w:basedOn w:val="WWBodyText"/>
    <w:pPr>
      <w:keepNext/>
    </w:pPr>
    <w:rPr>
      <w:b/>
    </w:rPr>
  </w:style>
  <w:style w:type="paragraph" w:customStyle="1" w:styleId="WWSimpleList1">
    <w:name w:val="WW_SimpleList1"/>
    <w:basedOn w:val="WWBodyText"/>
    <w:pPr>
      <w:numPr>
        <w:numId w:val="10"/>
      </w:numPr>
      <w:outlineLvl w:val="0"/>
    </w:pPr>
  </w:style>
  <w:style w:type="paragraph" w:customStyle="1" w:styleId="WWSimpleList2">
    <w:name w:val="WW_SimpleList2"/>
    <w:basedOn w:val="WWBodyText"/>
    <w:pPr>
      <w:numPr>
        <w:ilvl w:val="1"/>
        <w:numId w:val="10"/>
      </w:numPr>
      <w:outlineLvl w:val="1"/>
    </w:pPr>
  </w:style>
  <w:style w:type="paragraph" w:customStyle="1" w:styleId="WWSimpleList3">
    <w:name w:val="WW_SimpleList3"/>
    <w:basedOn w:val="WWBodyText"/>
    <w:pPr>
      <w:numPr>
        <w:ilvl w:val="2"/>
        <w:numId w:val="10"/>
      </w:numPr>
      <w:outlineLvl w:val="2"/>
    </w:pPr>
  </w:style>
  <w:style w:type="paragraph" w:customStyle="1" w:styleId="WWSimpleList4">
    <w:name w:val="WW_SimpleList4"/>
    <w:basedOn w:val="WWBodyText"/>
    <w:pPr>
      <w:numPr>
        <w:ilvl w:val="3"/>
        <w:numId w:val="10"/>
      </w:numPr>
      <w:outlineLvl w:val="3"/>
    </w:pPr>
  </w:style>
  <w:style w:type="paragraph" w:customStyle="1" w:styleId="WWSimpleList5">
    <w:name w:val="WW_SimpleList5"/>
    <w:basedOn w:val="WWBodyText"/>
    <w:pPr>
      <w:numPr>
        <w:ilvl w:val="4"/>
        <w:numId w:val="10"/>
      </w:numPr>
      <w:outlineLvl w:val="4"/>
    </w:pPr>
  </w:style>
  <w:style w:type="paragraph" w:customStyle="1" w:styleId="WWSimpleList6">
    <w:name w:val="WW_SimpleList6"/>
    <w:basedOn w:val="WWBodyText"/>
    <w:pPr>
      <w:numPr>
        <w:ilvl w:val="5"/>
        <w:numId w:val="10"/>
      </w:numPr>
      <w:outlineLvl w:val="5"/>
    </w:pPr>
  </w:style>
  <w:style w:type="paragraph" w:customStyle="1" w:styleId="WWTOCHead">
    <w:name w:val="WW_TOCHead"/>
    <w:basedOn w:val="WWTitleCentre"/>
    <w:next w:val="WWBodyText"/>
    <w:rPr>
      <w:caps/>
    </w:rPr>
  </w:style>
  <w:style w:type="paragraph" w:customStyle="1" w:styleId="WWAnnexeHead">
    <w:name w:val="WW_AnnexeHead"/>
    <w:basedOn w:val="WWBodyText"/>
    <w:pPr>
      <w:keepNext/>
      <w:jc w:val="center"/>
    </w:pPr>
    <w:rPr>
      <w:b/>
    </w:rPr>
  </w:style>
  <w:style w:type="paragraph" w:customStyle="1" w:styleId="WWAnnexeAlpha">
    <w:name w:val="WW_AnnexeAlpha"/>
    <w:basedOn w:val="WWAnnexeHead"/>
    <w:next w:val="WWAnnexeHead"/>
    <w:pPr>
      <w:numPr>
        <w:numId w:val="11"/>
      </w:numPr>
      <w:jc w:val="right"/>
      <w:outlineLvl w:val="0"/>
    </w:pPr>
  </w:style>
  <w:style w:type="paragraph" w:customStyle="1" w:styleId="WWInfo">
    <w:name w:val="WW_Info"/>
    <w:basedOn w:val="Normal"/>
    <w:next w:val="Normal"/>
    <w:qFormat/>
    <w:pPr>
      <w:spacing w:before="240" w:after="240"/>
      <w:jc w:val="both"/>
    </w:pPr>
    <w:rPr>
      <w:rFonts w:ascii="Arial Bold" w:hAnsi="Arial Bold"/>
      <w:b/>
    </w:rPr>
  </w:style>
  <w:style w:type="paragraph" w:styleId="TOC9">
    <w:name w:val="toc 9"/>
    <w:basedOn w:val="Normal"/>
    <w:next w:val="Normal"/>
    <w:autoRedefine/>
    <w:unhideWhenUsed/>
    <w:pPr>
      <w:tabs>
        <w:tab w:val="right" w:leader="dot" w:pos="7314"/>
      </w:tabs>
    </w:pPr>
  </w:style>
  <w:style w:type="paragraph" w:customStyle="1" w:styleId="WWFirmEnding">
    <w:name w:val="WW_FirmEnding"/>
    <w:basedOn w:val="Normal"/>
    <w:next w:val="WWAuthorDetails"/>
    <w:qFormat/>
    <w:pPr>
      <w:keepNext/>
      <w:spacing w:after="60"/>
      <w:jc w:val="both"/>
    </w:pPr>
    <w:rPr>
      <w:rFonts w:ascii="Arial Bold" w:hAnsi="Arial Bold"/>
      <w:b/>
    </w:rPr>
  </w:style>
  <w:style w:type="paragraph" w:customStyle="1" w:styleId="WWAuthorDetails">
    <w:name w:val="WW_AuthorDetails"/>
    <w:basedOn w:val="WWFirmEnding"/>
    <w:qFormat/>
    <w:rPr>
      <w:rFonts w:ascii="Arial" w:hAnsi="Arial" w:cs="Arial"/>
      <w:b w:val="0"/>
      <w:sz w:val="17"/>
      <w:szCs w:val="12"/>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2"/>
      <w:szCs w:val="24"/>
      <w:lang w:val="en-GB" w:eastAsia="en-GB"/>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2"/>
      <w:szCs w:val="24"/>
      <w:lang w:val="en-GB" w:eastAsia="en-GB"/>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2"/>
      <w:szCs w:val="24"/>
      <w:lang w:val="en-GB" w:eastAsia="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2"/>
      <w:szCs w:val="24"/>
      <w:lang w:val="en-GB" w:eastAsia="en-GB"/>
    </w:rPr>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character" w:customStyle="1" w:styleId="Filename">
    <w:name w:val="Filename"/>
    <w:rPr>
      <w:rFonts w:cs="Times New Roman"/>
      <w:sz w:val="13"/>
    </w:rPr>
  </w:style>
  <w:style w:type="paragraph" w:customStyle="1" w:styleId="Roman2-I">
    <w:name w:val="Roman 2-I"/>
    <w:basedOn w:val="Normal"/>
    <w:pPr>
      <w:numPr>
        <w:numId w:val="12"/>
      </w:numPr>
      <w:suppressAutoHyphens w:val="0"/>
      <w:spacing w:after="140" w:line="290" w:lineRule="auto"/>
      <w:jc w:val="both"/>
    </w:pPr>
    <w:rPr>
      <w:rFonts w:ascii="Times New Roman" w:hAnsi="Times New Roman"/>
      <w:kern w:val="20"/>
      <w:sz w:val="20"/>
      <w:szCs w:val="20"/>
      <w:lang w:eastAsia="en-US"/>
    </w:rPr>
  </w:style>
  <w:style w:type="paragraph" w:customStyle="1" w:styleId="Arabic2-1">
    <w:name w:val="Arabic 2-1."/>
    <w:basedOn w:val="Normal"/>
    <w:pPr>
      <w:numPr>
        <w:numId w:val="13"/>
      </w:numPr>
      <w:suppressAutoHyphens w:val="0"/>
      <w:spacing w:after="140" w:line="290" w:lineRule="auto"/>
      <w:jc w:val="both"/>
    </w:pPr>
    <w:rPr>
      <w:rFonts w:ascii="Times New Roman" w:hAnsi="Times New Roman"/>
      <w:kern w:val="20"/>
      <w:sz w:val="20"/>
      <w:szCs w:val="20"/>
      <w:lang w:eastAsia="en-US"/>
    </w:rPr>
  </w:style>
  <w:style w:type="character" w:customStyle="1" w:styleId="ListParagraphChar">
    <w:name w:val="List Paragraph Char"/>
    <w:basedOn w:val="DefaultParagraphFont"/>
    <w:link w:val="ListParagraph"/>
    <w:uiPriority w:val="34"/>
    <w:rPr>
      <w:rFonts w:ascii="Arial" w:hAnsi="Arial"/>
      <w:sz w:val="22"/>
      <w:szCs w:val="24"/>
      <w:lang w:val="en-GB" w:eastAsia="en-GB"/>
    </w:rPr>
  </w:style>
  <w:style w:type="paragraph" w:customStyle="1" w:styleId="SmCellNumber">
    <w:name w:val="SmCellNumber"/>
    <w:basedOn w:val="SmCellBody"/>
    <w:pPr>
      <w:numPr>
        <w:numId w:val="14"/>
      </w:numPr>
      <w:suppressAutoHyphens w:val="0"/>
    </w:pPr>
    <w:rPr>
      <w:szCs w:val="20"/>
      <w:lang w:eastAsia="en-US"/>
    </w:rPr>
  </w:style>
  <w:style w:type="character" w:customStyle="1" w:styleId="HeadChar">
    <w:name w:val="Head Char"/>
    <w:basedOn w:val="DefaultParagraphFont"/>
    <w:link w:val="Head"/>
    <w:rPr>
      <w:b/>
      <w:kern w:val="20"/>
      <w:sz w:val="22"/>
      <w:szCs w:val="24"/>
      <w:lang w:val="en-GB" w:eastAsia="en-GB"/>
    </w:rPr>
  </w:style>
  <w:style w:type="paragraph" w:customStyle="1" w:styleId="Note">
    <w:name w:val="Note"/>
    <w:basedOn w:val="Normal"/>
    <w:pPr>
      <w:numPr>
        <w:numId w:val="15"/>
      </w:numPr>
      <w:suppressAutoHyphens w:val="0"/>
      <w:spacing w:before="40" w:after="40" w:line="290" w:lineRule="auto"/>
      <w:jc w:val="both"/>
    </w:pPr>
    <w:rPr>
      <w:rFonts w:ascii="Times New Roman" w:hAnsi="Times New Roman"/>
      <w:kern w:val="20"/>
      <w:sz w:val="18"/>
      <w:szCs w:val="20"/>
      <w:lang w:eastAsia="en-US"/>
    </w:rPr>
  </w:style>
  <w:style w:type="paragraph" w:customStyle="1" w:styleId="NoteBody">
    <w:name w:val="NoteBody"/>
    <w:basedOn w:val="Body"/>
    <w:pPr>
      <w:suppressAutoHyphens w:val="0"/>
      <w:spacing w:before="40" w:after="40" w:line="290" w:lineRule="auto"/>
      <w:ind w:left="0"/>
    </w:pPr>
    <w:rPr>
      <w:sz w:val="18"/>
      <w:szCs w:val="20"/>
      <w:lang w:val="en-GB" w:eastAsia="en-US"/>
    </w:rPr>
  </w:style>
  <w:style w:type="paragraph" w:customStyle="1" w:styleId="VSmCellBody">
    <w:name w:val="VSmCellBody"/>
    <w:basedOn w:val="Normal"/>
    <w:pPr>
      <w:suppressAutoHyphens w:val="0"/>
      <w:spacing w:before="40" w:after="40" w:line="290" w:lineRule="auto"/>
    </w:pPr>
    <w:rPr>
      <w:rFonts w:ascii="Times New Roman" w:hAnsi="Times New Roman"/>
      <w:kern w:val="20"/>
      <w:sz w:val="17"/>
      <w:szCs w:val="20"/>
      <w:lang w:eastAsia="en-US"/>
    </w:rPr>
  </w:style>
  <w:style w:type="paragraph" w:customStyle="1" w:styleId="VSmCellHead">
    <w:name w:val="VSmCellHead"/>
    <w:basedOn w:val="Normal"/>
    <w:pPr>
      <w:keepNext/>
      <w:suppressAutoHyphens w:val="0"/>
      <w:spacing w:before="40" w:after="120" w:line="290" w:lineRule="auto"/>
    </w:pPr>
    <w:rPr>
      <w:rFonts w:ascii="Times New Roman" w:hAnsi="Times New Roman"/>
      <w:b/>
      <w:kern w:val="20"/>
      <w:sz w:val="17"/>
      <w:szCs w:val="20"/>
      <w:lang w:eastAsia="en-US"/>
    </w:rPr>
  </w:style>
  <w:style w:type="paragraph" w:customStyle="1" w:styleId="VSmCell-Headitalic">
    <w:name w:val="VSmCell-Headitalic"/>
    <w:basedOn w:val="Normal"/>
    <w:pPr>
      <w:keepNext/>
      <w:suppressAutoHyphens w:val="0"/>
      <w:spacing w:before="40" w:after="120" w:line="290" w:lineRule="auto"/>
      <w:jc w:val="center"/>
    </w:pPr>
    <w:rPr>
      <w:rFonts w:ascii="Times New Roman" w:hAnsi="Times New Roman"/>
      <w:i/>
      <w:kern w:val="20"/>
      <w:sz w:val="17"/>
      <w:szCs w:val="20"/>
      <w:lang w:eastAsia="en-US"/>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odyTextChar">
    <w:name w:val="Body Text Char"/>
    <w:basedOn w:val="DefaultParagraphFont"/>
    <w:link w:val="BodyText"/>
    <w:rPr>
      <w:rFonts w:ascii="Arial" w:hAnsi="Arial"/>
      <w:sz w:val="22"/>
      <w:szCs w:val="24"/>
      <w:lang w:val="en-GB" w:eastAsia="en-GB"/>
    </w:rPr>
  </w:style>
  <w:style w:type="paragraph" w:customStyle="1" w:styleId="Body-Bullet-1">
    <w:name w:val="Body-Bullet-1"/>
    <w:basedOn w:val="Normal"/>
    <w:pPr>
      <w:numPr>
        <w:numId w:val="17"/>
      </w:numPr>
      <w:suppressAutoHyphens w:val="0"/>
      <w:spacing w:line="280" w:lineRule="exact"/>
    </w:pPr>
    <w:rPr>
      <w:rFonts w:eastAsia="STKaiti" w:cs="Arial"/>
      <w:color w:val="53565A"/>
      <w:sz w:val="23"/>
    </w:rPr>
  </w:style>
  <w:style w:type="paragraph" w:customStyle="1" w:styleId="Body-Bullet-2">
    <w:name w:val="Body-Bullet-2"/>
    <w:basedOn w:val="Body-Bullet-1"/>
    <w:pPr>
      <w:numPr>
        <w:ilvl w:val="1"/>
      </w:numPr>
      <w:tabs>
        <w:tab w:val="clear" w:pos="432"/>
        <w:tab w:val="num" w:pos="360"/>
      </w:tabs>
    </w:pPr>
  </w:style>
  <w:style w:type="paragraph" w:customStyle="1" w:styleId="Body-Bullet-3">
    <w:name w:val="Body-Bullet-3"/>
    <w:basedOn w:val="Body-Bullet-2"/>
    <w:pPr>
      <w:numPr>
        <w:ilvl w:val="2"/>
      </w:numPr>
      <w:tabs>
        <w:tab w:val="clear" w:pos="648"/>
        <w:tab w:val="num" w:pos="360"/>
      </w:tabs>
    </w:pPr>
  </w:style>
  <w:style w:type="paragraph" w:customStyle="1" w:styleId="Body-Bullet-4">
    <w:name w:val="Body-Bullet-4"/>
    <w:basedOn w:val="Body-Bullet-3"/>
    <w:pPr>
      <w:numPr>
        <w:ilvl w:val="3"/>
      </w:numPr>
      <w:tabs>
        <w:tab w:val="clear" w:pos="864"/>
        <w:tab w:val="num" w:pos="360"/>
      </w:tabs>
    </w:pPr>
  </w:style>
  <w:style w:type="paragraph" w:customStyle="1" w:styleId="Body-Bullet-5">
    <w:name w:val="Body-Bullet-5"/>
    <w:basedOn w:val="Body-Bullet-4"/>
    <w:pPr>
      <w:numPr>
        <w:ilvl w:val="4"/>
      </w:numPr>
      <w:tabs>
        <w:tab w:val="clear" w:pos="1080"/>
        <w:tab w:val="num" w:pos="360"/>
      </w:tabs>
    </w:pPr>
  </w:style>
  <w:style w:type="paragraph" w:customStyle="1" w:styleId="Body-Bullet-6">
    <w:name w:val="Body-Bullet-6"/>
    <w:basedOn w:val="Body-Bullet-5"/>
    <w:pPr>
      <w:numPr>
        <w:ilvl w:val="5"/>
      </w:numPr>
      <w:tabs>
        <w:tab w:val="clear" w:pos="1296"/>
        <w:tab w:val="num" w:pos="360"/>
      </w:tabs>
    </w:pPr>
  </w:style>
  <w:style w:type="paragraph" w:customStyle="1" w:styleId="Body-Bullet-7">
    <w:name w:val="Body-Bullet-7"/>
    <w:basedOn w:val="Body-Bullet-6"/>
    <w:pPr>
      <w:numPr>
        <w:ilvl w:val="6"/>
      </w:numPr>
      <w:tabs>
        <w:tab w:val="clear" w:pos="1512"/>
        <w:tab w:val="num" w:pos="360"/>
      </w:tabs>
    </w:pPr>
  </w:style>
  <w:style w:type="numbering" w:customStyle="1" w:styleId="Body-Bullet">
    <w:name w:val="Body-Bullet"/>
    <w:pPr>
      <w:numPr>
        <w:numId w:val="16"/>
      </w:numPr>
    </w:pPr>
  </w:style>
  <w:style w:type="paragraph" w:customStyle="1" w:styleId="DocText">
    <w:name w:val="DocText"/>
    <w:basedOn w:val="Normal"/>
    <w:link w:val="DocTextChar"/>
    <w:pPr>
      <w:numPr>
        <w:numId w:val="19"/>
      </w:numPr>
      <w:suppressAutoHyphens w:val="0"/>
      <w:spacing w:before="240" w:line="260" w:lineRule="atLeast"/>
      <w:jc w:val="both"/>
    </w:pPr>
    <w:rPr>
      <w:rFonts w:ascii="Times New Roman" w:eastAsiaTheme="minorHAnsi" w:hAnsi="Times New Roman"/>
      <w:szCs w:val="22"/>
      <w:lang w:eastAsia="en-US"/>
    </w:rPr>
  </w:style>
  <w:style w:type="paragraph" w:customStyle="1" w:styleId="DocTextL1">
    <w:name w:val="DocTextL1"/>
    <w:basedOn w:val="DocText"/>
    <w:pPr>
      <w:numPr>
        <w:ilvl w:val="1"/>
      </w:numPr>
      <w:tabs>
        <w:tab w:val="num" w:pos="1647"/>
      </w:tabs>
      <w:ind w:left="1647" w:hanging="567"/>
    </w:pPr>
  </w:style>
  <w:style w:type="paragraph" w:customStyle="1" w:styleId="DocTextL2">
    <w:name w:val="DocTextL2"/>
    <w:basedOn w:val="DocText"/>
    <w:pPr>
      <w:numPr>
        <w:ilvl w:val="2"/>
      </w:numPr>
      <w:tabs>
        <w:tab w:val="num" w:pos="1647"/>
      </w:tabs>
      <w:ind w:left="1647" w:hanging="567"/>
    </w:pPr>
  </w:style>
  <w:style w:type="paragraph" w:customStyle="1" w:styleId="DocTextL3">
    <w:name w:val="DocTextL3"/>
    <w:basedOn w:val="DocText"/>
    <w:pPr>
      <w:numPr>
        <w:ilvl w:val="3"/>
      </w:numPr>
      <w:tabs>
        <w:tab w:val="num" w:pos="2551"/>
      </w:tabs>
      <w:ind w:left="2551" w:hanging="567"/>
    </w:pPr>
  </w:style>
  <w:style w:type="paragraph" w:customStyle="1" w:styleId="DocTextL4">
    <w:name w:val="DocTextL4"/>
    <w:basedOn w:val="DocText"/>
    <w:pPr>
      <w:numPr>
        <w:ilvl w:val="4"/>
      </w:numPr>
      <w:tabs>
        <w:tab w:val="num" w:pos="3118"/>
      </w:tabs>
      <w:ind w:left="3118" w:hanging="567"/>
    </w:pPr>
  </w:style>
  <w:style w:type="paragraph" w:customStyle="1" w:styleId="DocTextL5">
    <w:name w:val="DocTextL5"/>
    <w:basedOn w:val="DocText"/>
    <w:pPr>
      <w:numPr>
        <w:ilvl w:val="5"/>
      </w:numPr>
      <w:tabs>
        <w:tab w:val="num" w:pos="3685"/>
      </w:tabs>
      <w:ind w:left="3685" w:hanging="567"/>
    </w:pPr>
  </w:style>
  <w:style w:type="paragraph" w:customStyle="1" w:styleId="DocTextL6">
    <w:name w:val="DocTextL6"/>
    <w:basedOn w:val="DocText"/>
    <w:pPr>
      <w:numPr>
        <w:ilvl w:val="6"/>
      </w:numPr>
      <w:tabs>
        <w:tab w:val="num" w:pos="4252"/>
      </w:tabs>
      <w:ind w:left="4252" w:hanging="3827"/>
    </w:pPr>
  </w:style>
  <w:style w:type="paragraph" w:customStyle="1" w:styleId="DocTextL7">
    <w:name w:val="DocTextL7"/>
    <w:basedOn w:val="DocText"/>
    <w:pPr>
      <w:numPr>
        <w:ilvl w:val="7"/>
      </w:numPr>
      <w:tabs>
        <w:tab w:val="num" w:pos="1865"/>
      </w:tabs>
      <w:ind w:left="1865" w:hanging="1440"/>
    </w:pPr>
  </w:style>
  <w:style w:type="paragraph" w:customStyle="1" w:styleId="DocTextL8">
    <w:name w:val="DocTextL8"/>
    <w:basedOn w:val="DocText"/>
    <w:pPr>
      <w:numPr>
        <w:ilvl w:val="8"/>
      </w:numPr>
      <w:tabs>
        <w:tab w:val="num" w:pos="2225"/>
      </w:tabs>
      <w:ind w:left="2009" w:hanging="1584"/>
    </w:pPr>
  </w:style>
  <w:style w:type="character" w:customStyle="1" w:styleId="DocTextChar">
    <w:name w:val="DocText Char"/>
    <w:basedOn w:val="DefaultParagraphFont"/>
    <w:link w:val="DocText"/>
    <w:rPr>
      <w:rFonts w:eastAsiaTheme="minorHAnsi"/>
      <w:sz w:val="22"/>
      <w:szCs w:val="22"/>
      <w:lang w:val="en-GB" w:eastAsia="en-US"/>
    </w:rPr>
  </w:style>
  <w:style w:type="paragraph" w:customStyle="1" w:styleId="Num2L1">
    <w:name w:val="Num2L1"/>
    <w:basedOn w:val="DocText"/>
    <w:next w:val="DocText"/>
    <w:pPr>
      <w:keepNext/>
      <w:numPr>
        <w:numId w:val="20"/>
      </w:numPr>
      <w:outlineLvl w:val="0"/>
    </w:pPr>
  </w:style>
  <w:style w:type="paragraph" w:customStyle="1" w:styleId="Num2L2">
    <w:name w:val="Num2L2"/>
    <w:basedOn w:val="DocText"/>
    <w:next w:val="DocTextL1"/>
    <w:pPr>
      <w:numPr>
        <w:ilvl w:val="1"/>
        <w:numId w:val="20"/>
      </w:numPr>
      <w:outlineLvl w:val="1"/>
    </w:pPr>
  </w:style>
  <w:style w:type="paragraph" w:customStyle="1" w:styleId="Num2L3">
    <w:name w:val="Num2L3"/>
    <w:basedOn w:val="DocText"/>
    <w:next w:val="DocTextL2"/>
    <w:pPr>
      <w:numPr>
        <w:ilvl w:val="2"/>
        <w:numId w:val="20"/>
      </w:numPr>
    </w:pPr>
  </w:style>
  <w:style w:type="paragraph" w:customStyle="1" w:styleId="Num2L4">
    <w:name w:val="Num2L4"/>
    <w:basedOn w:val="DocText"/>
    <w:next w:val="DocTextL2"/>
    <w:pPr>
      <w:numPr>
        <w:ilvl w:val="3"/>
        <w:numId w:val="20"/>
      </w:numPr>
    </w:pPr>
  </w:style>
  <w:style w:type="paragraph" w:customStyle="1" w:styleId="Num2L5">
    <w:name w:val="Num2L5"/>
    <w:basedOn w:val="DocText"/>
    <w:next w:val="DocTextL3"/>
    <w:pPr>
      <w:numPr>
        <w:ilvl w:val="4"/>
        <w:numId w:val="20"/>
      </w:numPr>
    </w:pPr>
  </w:style>
  <w:style w:type="paragraph" w:customStyle="1" w:styleId="Num2L6">
    <w:name w:val="Num2L6"/>
    <w:basedOn w:val="DocText"/>
    <w:next w:val="DocTextL3"/>
    <w:pPr>
      <w:numPr>
        <w:ilvl w:val="5"/>
        <w:numId w:val="20"/>
      </w:numPr>
    </w:pPr>
  </w:style>
  <w:style w:type="paragraph" w:customStyle="1" w:styleId="Num2L7">
    <w:name w:val="Num2L7"/>
    <w:basedOn w:val="DocText"/>
    <w:next w:val="DocTextL4"/>
    <w:pPr>
      <w:numPr>
        <w:ilvl w:val="6"/>
        <w:numId w:val="20"/>
      </w:numPr>
    </w:pPr>
  </w:style>
  <w:style w:type="paragraph" w:customStyle="1" w:styleId="Num2L8">
    <w:name w:val="Num2L8"/>
    <w:basedOn w:val="DocText"/>
    <w:next w:val="DocTextL4"/>
    <w:pPr>
      <w:numPr>
        <w:ilvl w:val="7"/>
        <w:numId w:val="20"/>
      </w:numPr>
    </w:pPr>
  </w:style>
  <w:style w:type="paragraph" w:customStyle="1" w:styleId="Num2L9">
    <w:name w:val="Num2L9"/>
    <w:basedOn w:val="DocText"/>
    <w:next w:val="DocTextL5"/>
    <w:pPr>
      <w:numPr>
        <w:ilvl w:val="8"/>
        <w:numId w:val="20"/>
      </w:numPr>
    </w:pPr>
  </w:style>
  <w:style w:type="paragraph" w:customStyle="1" w:styleId="BulletL1">
    <w:name w:val="BulletL1"/>
    <w:basedOn w:val="DocText"/>
    <w:pPr>
      <w:numPr>
        <w:numId w:val="21"/>
      </w:numPr>
    </w:pPr>
  </w:style>
  <w:style w:type="paragraph" w:customStyle="1" w:styleId="BulletL2">
    <w:name w:val="BulletL2"/>
    <w:basedOn w:val="DocText"/>
    <w:pPr>
      <w:numPr>
        <w:ilvl w:val="1"/>
        <w:numId w:val="21"/>
      </w:numPr>
    </w:pPr>
  </w:style>
  <w:style w:type="paragraph" w:customStyle="1" w:styleId="BulletL3">
    <w:name w:val="BulletL3"/>
    <w:basedOn w:val="DocText"/>
    <w:pPr>
      <w:numPr>
        <w:ilvl w:val="2"/>
        <w:numId w:val="21"/>
      </w:numPr>
    </w:pPr>
  </w:style>
  <w:style w:type="paragraph" w:customStyle="1" w:styleId="BulletL4">
    <w:name w:val="BulletL4"/>
    <w:basedOn w:val="DocText"/>
    <w:pPr>
      <w:numPr>
        <w:ilvl w:val="3"/>
        <w:numId w:val="21"/>
      </w:numPr>
    </w:pPr>
  </w:style>
  <w:style w:type="paragraph" w:customStyle="1" w:styleId="BulletL5">
    <w:name w:val="BulletL5"/>
    <w:basedOn w:val="DocText"/>
    <w:pPr>
      <w:numPr>
        <w:ilvl w:val="4"/>
        <w:numId w:val="21"/>
      </w:numPr>
    </w:pPr>
  </w:style>
  <w:style w:type="paragraph" w:customStyle="1" w:styleId="BulletL6">
    <w:name w:val="BulletL6"/>
    <w:basedOn w:val="DocText"/>
    <w:pPr>
      <w:numPr>
        <w:ilvl w:val="5"/>
        <w:numId w:val="21"/>
      </w:numPr>
    </w:pPr>
  </w:style>
  <w:style w:type="paragraph" w:customStyle="1" w:styleId="BulletL7">
    <w:name w:val="BulletL7"/>
    <w:basedOn w:val="DocText"/>
    <w:pPr>
      <w:numPr>
        <w:ilvl w:val="6"/>
        <w:numId w:val="21"/>
      </w:numPr>
    </w:pPr>
  </w:style>
  <w:style w:type="paragraph" w:customStyle="1" w:styleId="BulletL8">
    <w:name w:val="BulletL8"/>
    <w:basedOn w:val="DocText"/>
    <w:pPr>
      <w:numPr>
        <w:ilvl w:val="7"/>
        <w:numId w:val="21"/>
      </w:numPr>
    </w:pPr>
  </w:style>
  <w:style w:type="paragraph" w:customStyle="1" w:styleId="BulletL9">
    <w:name w:val="BulletL9"/>
    <w:basedOn w:val="DocText"/>
    <w:pPr>
      <w:numPr>
        <w:ilvl w:val="8"/>
        <w:numId w:val="21"/>
      </w:numPr>
    </w:pPr>
  </w:style>
  <w:style w:type="paragraph" w:customStyle="1" w:styleId="ClientNormal">
    <w:name w:val="ClientNormal"/>
    <w:rPr>
      <w:rFonts w:eastAsiaTheme="minorHAnsi"/>
      <w:sz w:val="22"/>
      <w:szCs w:val="22"/>
      <w:lang w:val="en-GB" w:eastAsia="en-US"/>
    </w:rPr>
  </w:style>
  <w:style w:type="paragraph" w:customStyle="1" w:styleId="DefHead">
    <w:name w:val="DefHead"/>
    <w:basedOn w:val="DocText"/>
    <w:next w:val="DocText"/>
    <w:pPr>
      <w:numPr>
        <w:numId w:val="22"/>
      </w:numPr>
    </w:pPr>
  </w:style>
  <w:style w:type="paragraph" w:customStyle="1" w:styleId="DefL1">
    <w:name w:val="DefL1"/>
    <w:basedOn w:val="DocText"/>
    <w:next w:val="DocTextL1"/>
    <w:pPr>
      <w:numPr>
        <w:ilvl w:val="1"/>
        <w:numId w:val="22"/>
      </w:numPr>
    </w:pPr>
  </w:style>
  <w:style w:type="paragraph" w:customStyle="1" w:styleId="DefL2">
    <w:name w:val="DefL2"/>
    <w:basedOn w:val="DocText"/>
    <w:next w:val="DocTextL2"/>
    <w:pPr>
      <w:numPr>
        <w:ilvl w:val="2"/>
        <w:numId w:val="22"/>
      </w:numPr>
    </w:pPr>
  </w:style>
  <w:style w:type="paragraph" w:customStyle="1" w:styleId="DefL3">
    <w:name w:val="DefL3"/>
    <w:basedOn w:val="DocText"/>
    <w:next w:val="DocTextL2"/>
    <w:pPr>
      <w:numPr>
        <w:ilvl w:val="3"/>
        <w:numId w:val="22"/>
      </w:numPr>
    </w:pPr>
  </w:style>
  <w:style w:type="paragraph" w:customStyle="1" w:styleId="DefL4">
    <w:name w:val="DefL4"/>
    <w:basedOn w:val="DocText"/>
    <w:next w:val="DocTextL3"/>
    <w:pPr>
      <w:numPr>
        <w:ilvl w:val="4"/>
        <w:numId w:val="22"/>
      </w:numPr>
    </w:pPr>
  </w:style>
  <w:style w:type="paragraph" w:customStyle="1" w:styleId="DefL5">
    <w:name w:val="DefL5"/>
    <w:basedOn w:val="DocText"/>
    <w:next w:val="DocTextL3"/>
    <w:pPr>
      <w:numPr>
        <w:ilvl w:val="5"/>
        <w:numId w:val="22"/>
      </w:numPr>
    </w:pPr>
  </w:style>
  <w:style w:type="paragraph" w:customStyle="1" w:styleId="DefL6">
    <w:name w:val="DefL6"/>
    <w:basedOn w:val="DocText"/>
    <w:next w:val="DocTextL4"/>
    <w:pPr>
      <w:numPr>
        <w:ilvl w:val="6"/>
        <w:numId w:val="22"/>
      </w:numPr>
    </w:pPr>
  </w:style>
  <w:style w:type="paragraph" w:customStyle="1" w:styleId="DefL7">
    <w:name w:val="DefL7"/>
    <w:basedOn w:val="DocText"/>
    <w:next w:val="DocTextL4"/>
    <w:pPr>
      <w:numPr>
        <w:ilvl w:val="7"/>
        <w:numId w:val="22"/>
      </w:numPr>
    </w:pPr>
  </w:style>
  <w:style w:type="paragraph" w:customStyle="1" w:styleId="DefL8">
    <w:name w:val="DefL8"/>
    <w:basedOn w:val="DocText"/>
    <w:next w:val="DocTextL5"/>
    <w:pPr>
      <w:numPr>
        <w:ilvl w:val="8"/>
        <w:numId w:val="22"/>
      </w:numPr>
    </w:pPr>
  </w:style>
  <w:style w:type="paragraph" w:styleId="NoSpacing">
    <w:name w:val="No Spacing"/>
    <w:qFormat/>
    <w:pPr>
      <w:suppressAutoHyphens/>
    </w:pPr>
    <w:rPr>
      <w:rFonts w:ascii="Arial" w:hAnsi="Arial"/>
      <w:sz w:val="22"/>
      <w:szCs w:val="24"/>
      <w:lang w:val="en-GB" w:eastAsia="en-GB"/>
    </w:rPr>
  </w:style>
  <w:style w:type="paragraph" w:customStyle="1" w:styleId="Heading1indent">
    <w:name w:val="Heading 1 indent"/>
    <w:basedOn w:val="Normal"/>
    <w:pPr>
      <w:suppressAutoHyphens w:val="0"/>
      <w:ind w:left="720"/>
      <w:jc w:val="both"/>
    </w:pPr>
    <w:rPr>
      <w:szCs w:val="20"/>
      <w:lang w:val="en-US" w:eastAsia="en-US"/>
    </w:rPr>
  </w:style>
  <w:style w:type="paragraph" w:customStyle="1" w:styleId="AODocTxt">
    <w:name w:val="AODocTxt"/>
    <w:basedOn w:val="Normal"/>
    <w:qFormat/>
    <w:pPr>
      <w:suppressAutoHyphens w:val="0"/>
      <w:spacing w:before="240" w:line="260" w:lineRule="atLeast"/>
      <w:jc w:val="both"/>
    </w:pPr>
    <w:rPr>
      <w:rFonts w:ascii="Times New Roman" w:eastAsiaTheme="minorHAnsi" w:hAnsi="Times New Roman"/>
      <w:szCs w:val="22"/>
      <w:lang w:eastAsia="en-US"/>
    </w:rPr>
  </w:style>
  <w:style w:type="paragraph" w:customStyle="1" w:styleId="AODocTxtL1">
    <w:name w:val="AODocTxtL1"/>
    <w:basedOn w:val="AODocTxt"/>
    <w:pPr>
      <w:ind w:left="720"/>
    </w:pPr>
  </w:style>
  <w:style w:type="paragraph" w:customStyle="1" w:styleId="AOGenNum3">
    <w:name w:val="AOGenNum3"/>
    <w:basedOn w:val="Normal"/>
    <w:next w:val="Normal"/>
    <w:pPr>
      <w:tabs>
        <w:tab w:val="num" w:pos="180"/>
        <w:tab w:val="num" w:pos="720"/>
      </w:tabs>
      <w:suppressAutoHyphens w:val="0"/>
      <w:spacing w:before="240" w:line="260" w:lineRule="atLeast"/>
      <w:ind w:left="720" w:hanging="720"/>
      <w:jc w:val="both"/>
    </w:pPr>
    <w:rPr>
      <w:rFonts w:ascii="Times New Roman" w:eastAsiaTheme="minorHAnsi" w:hAnsi="Times New Roman"/>
      <w:szCs w:val="22"/>
      <w:lang w:eastAsia="en-US"/>
    </w:rPr>
  </w:style>
  <w:style w:type="table" w:styleId="LightGrid-Accent1">
    <w:name w:val="Light Grid Accent 1"/>
    <w:basedOn w:val="TableNormal"/>
    <w:uiPriority w:val="62"/>
    <w:rPr>
      <w:rFonts w:eastAsia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paragraph">
    <w:name w:val="paragraph"/>
    <w:basedOn w:val="Normal"/>
    <w:pPr>
      <w:suppressAutoHyphens w:val="0"/>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AOAppHead">
    <w:name w:val="AOAppHead"/>
    <w:basedOn w:val="Normal"/>
    <w:next w:val="Normal"/>
    <w:rsid w:val="004E6EDF"/>
    <w:pPr>
      <w:pageBreakBefore/>
      <w:numPr>
        <w:numId w:val="43"/>
      </w:numPr>
      <w:tabs>
        <w:tab w:val="clear" w:pos="0"/>
      </w:tabs>
      <w:suppressAutoHyphens w:val="0"/>
      <w:spacing w:before="240" w:line="260" w:lineRule="atLeast"/>
      <w:jc w:val="center"/>
      <w:outlineLvl w:val="0"/>
    </w:pPr>
    <w:rPr>
      <w:rFonts w:ascii="Times New Roman" w:eastAsiaTheme="minorHAnsi" w:hAnsi="Times New Roman"/>
      <w:caps/>
      <w:szCs w:val="22"/>
      <w:lang w:eastAsia="en-US"/>
    </w:rPr>
  </w:style>
  <w:style w:type="paragraph" w:customStyle="1" w:styleId="AOAppPartHead">
    <w:name w:val="AOAppPartHead"/>
    <w:basedOn w:val="AOAppHead"/>
    <w:next w:val="Normal"/>
    <w:rsid w:val="004E6EDF"/>
    <w:pPr>
      <w:pageBreakBefore w:val="0"/>
      <w:numPr>
        <w:ilvl w:val="1"/>
      </w:numPr>
      <w:tabs>
        <w:tab w:val="clear" w:pos="0"/>
      </w:tabs>
    </w:pPr>
  </w:style>
  <w:style w:type="paragraph" w:customStyle="1" w:styleId="AONormal">
    <w:name w:val="AONormal"/>
    <w:rsid w:val="00E4412B"/>
    <w:pPr>
      <w:spacing w:line="260" w:lineRule="atLeast"/>
    </w:pPr>
    <w:rPr>
      <w:rFonts w:eastAsiaTheme="minorHAns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egalTemplates\Legal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ictionary xmlns="http://schemas.business-integrity.com/dealbuilder/2006/dictionary" SavedByVersion="9.8.37389.0" MinimumVersion="7.2.0.0"/>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C2507-00946</AFM_dms_Zaaknummer>
    <AFM_dms_ZaakEinddatum xmlns="bedada9c-9ff6-4a90-bed1-7f262f8682ad" xsi:nil="true"/>
    <AFM_dms_NaamRelatie xmlns="bedada9c-9ff6-4a90-bed1-7f262f8682ad">Prosus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Prosus N.V. - Director dealing - 14 July 2025.docx</AFM_dms_origineleBestandsnaam>
    <AFM_dms_Grondslag xmlns="bedada9c-9ff6-4a90-bed1-7f262f8682ad" xsi:nil="true"/>
    <AFM_dms_Melder xmlns="bedada9c-9ff6-4a90-bed1-7f262f8682ad" xsi:nil="true"/>
    <_dlc_DocId xmlns="5fe4e853-3417-48a7-a9b2-767e16cca7ad">MAR17MELD-955777008-82538</_dlc_DocId>
    <_dlc_DocIdUrl xmlns="5fe4e853-3417-48a7-a9b2-767e16cca7ad">
      <Url>https://afmap.sharepoint.com/sites/afmdms_mar17meldingen/_layouts/15/DocIdRedir.aspx?ID=MAR17MELD-955777008-82538</Url>
      <Description>MAR17MELD-955777008-82538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aa2fb73e-e83a-44df-bc25-39628a106fd3" ContentTypeId="0x010100D67FB3C8B9F44C9FB801D5E99C4AEC9B"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EF4A28-7E2D-418C-9A12-0ED9FB935BF0}">
  <ds:schemaRefs>
    <ds:schemaRef ds:uri="http://schemas.business-integrity.com/dealbuilder/2006/dictionary"/>
  </ds:schemaRefs>
</ds:datastoreItem>
</file>

<file path=customXml/itemProps2.xml><?xml version="1.0" encoding="utf-8"?>
<ds:datastoreItem xmlns:ds="http://schemas.openxmlformats.org/officeDocument/2006/customXml" ds:itemID="{FD344E1B-382C-47E8-934F-EBC9798D117F}">
  <ds:schemaRefs>
    <ds:schemaRef ds:uri="http://schemas.business-integrity.com/dealbuilder/2006/answers"/>
  </ds:schemaRefs>
</ds:datastoreItem>
</file>

<file path=customXml/itemProps3.xml><?xml version="1.0" encoding="utf-8"?>
<ds:datastoreItem xmlns:ds="http://schemas.openxmlformats.org/officeDocument/2006/customXml" ds:itemID="{C1100692-BF4A-42B6-8FA2-71F0EC9A1E10}">
  <ds:schemaRefs>
    <ds:schemaRef ds:uri="http://schemas.microsoft.com/sharepoint/v3/contenttype/forms"/>
  </ds:schemaRefs>
</ds:datastoreItem>
</file>

<file path=customXml/itemProps4.xml><?xml version="1.0" encoding="utf-8"?>
<ds:datastoreItem xmlns:ds="http://schemas.openxmlformats.org/officeDocument/2006/customXml" ds:itemID="{625E06FA-FFC7-4CC8-B276-19AA89177DFF}">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5.xml><?xml version="1.0" encoding="utf-8"?>
<ds:datastoreItem xmlns:ds="http://schemas.openxmlformats.org/officeDocument/2006/customXml" ds:itemID="{8EE1B950-F02C-478C-B22E-C45BB53BD02C}">
  <ds:schemaRefs>
    <ds:schemaRef ds:uri="http://schemas.openxmlformats.org/officeDocument/2006/bibliography"/>
  </ds:schemaRefs>
</ds:datastoreItem>
</file>

<file path=customXml/itemProps6.xml><?xml version="1.0" encoding="utf-8"?>
<ds:datastoreItem xmlns:ds="http://schemas.openxmlformats.org/officeDocument/2006/customXml" ds:itemID="{2A61437B-B0CD-407B-88D5-59636CD832FA}"/>
</file>

<file path=customXml/itemProps7.xml><?xml version="1.0" encoding="utf-8"?>
<ds:datastoreItem xmlns:ds="http://schemas.openxmlformats.org/officeDocument/2006/customXml" ds:itemID="{875A8DA7-1290-44FE-B13A-CE57792CBBAE}"/>
</file>

<file path=customXml/itemProps8.xml><?xml version="1.0" encoding="utf-8"?>
<ds:datastoreItem xmlns:ds="http://schemas.openxmlformats.org/officeDocument/2006/customXml" ds:itemID="{65559F29-5FA1-4532-8685-4FF54652FEDA}"/>
</file>

<file path=docProps/app.xml><?xml version="1.0" encoding="utf-8"?>
<Properties xmlns="http://schemas.openxmlformats.org/officeDocument/2006/extended-properties" xmlns:vt="http://schemas.openxmlformats.org/officeDocument/2006/docPropsVTypes">
  <Template>LegalMaster.dot</Template>
  <TotalTime>0</TotalTime>
  <Pages>1</Pages>
  <Words>287</Words>
  <Characters>1757</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Prosus N.V. - Director dealing - 7 August 2024</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cp:lastModifiedBy>Tonilee Lutz</cp:lastModifiedBy>
  <cp:revision>11</cp:revision>
  <dcterms:created xsi:type="dcterms:W3CDTF">2024-08-07T19:10:00Z</dcterms:created>
  <dcterms:modified xsi:type="dcterms:W3CDTF">2025-07-14T12:34:00Z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0097703</vt:lpwstr>
  </property>
  <property fmtid="{D5CDD505-2E9C-101B-9397-08002B2CF9AE}" pid="3" name="ContentTypeId">
    <vt:lpwstr>0x010100D67FB3C8B9F44C9FB801D5E99C4AEC9B008B32F997535F40B0A20F4493835B16FA00B6AFA36744523C48BBF919E941DFB204</vt:lpwstr>
  </property>
  <property fmtid="{D5CDD505-2E9C-101B-9397-08002B2CF9AE}" pid="4" name="cpClientMatter">
    <vt:lpwstr>0097703-0000002</vt:lpwstr>
  </property>
  <property fmtid="{D5CDD505-2E9C-101B-9397-08002B2CF9AE}" pid="5" name="cpCombinedRef">
    <vt:lpwstr>0097703-0000002 AMLT:2447552.1</vt:lpwstr>
  </property>
  <property fmtid="{D5CDD505-2E9C-101B-9397-08002B2CF9AE}" pid="6" name="cpDocRef">
    <vt:lpwstr>AMLT:2447552.1</vt:lpwstr>
  </property>
  <property fmtid="{D5CDD505-2E9C-101B-9397-08002B2CF9AE}" pid="7" name="db_contract_version">
    <vt:lpwstr>AAAAAAAWzJU=</vt:lpwstr>
  </property>
  <property fmtid="{D5CDD505-2E9C-101B-9397-08002B2CF9AE}" pid="8" name="db_document_id">
    <vt:lpwstr>12388</vt:lpwstr>
  </property>
  <property fmtid="{D5CDD505-2E9C-101B-9397-08002B2CF9AE}" pid="9" name="Matter">
    <vt:lpwstr>0000002</vt:lpwstr>
  </property>
  <property fmtid="{D5CDD505-2E9C-101B-9397-08002B2CF9AE}" pid="10" name="MediaServiceImageTags">
    <vt:lpwstr/>
  </property>
  <property fmtid="{D5CDD505-2E9C-101B-9397-08002B2CF9AE}" pid="11" name="GrammarlyDocumentId">
    <vt:lpwstr>1424b8ca-b366-46e4-a5c6-73ff589dbaec</vt:lpwstr>
  </property>
  <property fmtid="{D5CDD505-2E9C-101B-9397-08002B2CF9AE}" pid="12" name="_dlc_DocIdItemGuid">
    <vt:lpwstr>180631ff-2e3e-4505-a95d-bcc90958e1b5</vt:lpwstr>
  </property>
  <property fmtid="{D5CDD505-2E9C-101B-9397-08002B2CF9AE}" pid="13" name="AFM_dms_Zaaktype">
    <vt:lpwstr>3;#EUIOVW|bd452f78-56ac-4048-8ad6-d473d26cf365</vt:lpwstr>
  </property>
  <property fmtid="{D5CDD505-2E9C-101B-9397-08002B2CF9AE}" pid="14" name="AFM_dms_Retentietermijn">
    <vt:lpwstr/>
  </property>
  <property fmtid="{D5CDD505-2E9C-101B-9397-08002B2CF9AE}" pid="15" name="AFM_dms_Documenttype">
    <vt:lpwstr>4;#Persbericht inkomend|29ae2195-941d-4ea3-be1c-3d43a11ff799</vt:lpwstr>
  </property>
</Properties>
</file>