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3165E" w14:textId="77777777" w:rsidR="005E503D" w:rsidRDefault="00C57C04">
      <w:pPr>
        <w:pStyle w:val="WWBodyText"/>
        <w:spacing w:after="0" w:line="240" w:lineRule="auto"/>
        <w:jc w:val="center"/>
        <w:rPr>
          <w:rFonts w:ascii="Verdana" w:hAnsi="Verdana"/>
          <w:b/>
          <w:sz w:val="20"/>
          <w:szCs w:val="20"/>
        </w:rPr>
      </w:pPr>
      <w:r>
        <w:rPr>
          <w:rFonts w:ascii="Verdana" w:hAnsi="Verdana"/>
          <w:b/>
          <w:sz w:val="20"/>
          <w:szCs w:val="20"/>
        </w:rPr>
        <w:t>Prosus N.V.</w:t>
      </w:r>
    </w:p>
    <w:p w14:paraId="0BE3165F" w14:textId="77777777" w:rsidR="005E503D" w:rsidRDefault="00C57C04">
      <w:pPr>
        <w:pStyle w:val="WWBodyText"/>
        <w:spacing w:after="0" w:line="240" w:lineRule="auto"/>
        <w:jc w:val="center"/>
        <w:rPr>
          <w:rFonts w:ascii="Verdana" w:hAnsi="Verdana"/>
          <w:sz w:val="20"/>
          <w:szCs w:val="20"/>
        </w:rPr>
      </w:pPr>
      <w:r>
        <w:rPr>
          <w:rFonts w:ascii="Verdana" w:hAnsi="Verdana"/>
          <w:sz w:val="20"/>
          <w:szCs w:val="20"/>
        </w:rPr>
        <w:t>(Incorporated in the Netherlands)</w:t>
      </w:r>
    </w:p>
    <w:p w14:paraId="0BE31660" w14:textId="77777777" w:rsidR="005E503D" w:rsidRDefault="00C57C04">
      <w:pPr>
        <w:pStyle w:val="WWBodyText"/>
        <w:spacing w:after="0" w:line="240" w:lineRule="auto"/>
        <w:jc w:val="center"/>
        <w:rPr>
          <w:rFonts w:ascii="Verdana" w:hAnsi="Verdana"/>
          <w:sz w:val="20"/>
          <w:szCs w:val="20"/>
        </w:rPr>
      </w:pPr>
      <w:r>
        <w:rPr>
          <w:rFonts w:ascii="Verdana" w:hAnsi="Verdana"/>
          <w:sz w:val="20"/>
          <w:szCs w:val="20"/>
        </w:rPr>
        <w:t>(Legal Entity Identifier: 635400Z5LQ5F9OLVT688)</w:t>
      </w:r>
    </w:p>
    <w:p w14:paraId="0BE31661" w14:textId="77777777" w:rsidR="005E503D" w:rsidRDefault="00C57C04">
      <w:pPr>
        <w:pStyle w:val="WWBodyText"/>
        <w:spacing w:after="0" w:line="240" w:lineRule="auto"/>
        <w:jc w:val="center"/>
        <w:rPr>
          <w:rFonts w:ascii="Verdana" w:hAnsi="Verdana"/>
          <w:sz w:val="20"/>
          <w:szCs w:val="20"/>
          <w:lang w:val="en-ZA"/>
        </w:rPr>
      </w:pPr>
      <w:r>
        <w:rPr>
          <w:rFonts w:ascii="Verdana" w:hAnsi="Verdana"/>
          <w:sz w:val="20"/>
          <w:szCs w:val="20"/>
          <w:lang w:val="en-ZA"/>
        </w:rPr>
        <w:t>AEX and JSE Share Code: PRX ISIN: NL0013654783</w:t>
      </w:r>
    </w:p>
    <w:p w14:paraId="0BE31662" w14:textId="77777777" w:rsidR="005E503D" w:rsidRDefault="00C57C04">
      <w:pPr>
        <w:pStyle w:val="WWBodyText"/>
        <w:spacing w:line="240" w:lineRule="auto"/>
        <w:jc w:val="center"/>
        <w:rPr>
          <w:rFonts w:ascii="Verdana" w:hAnsi="Verdana"/>
          <w:sz w:val="20"/>
          <w:szCs w:val="20"/>
          <w:lang w:val="en-ZA"/>
        </w:rPr>
      </w:pPr>
      <w:r>
        <w:rPr>
          <w:rFonts w:ascii="Verdana" w:hAnsi="Verdana"/>
          <w:sz w:val="20"/>
          <w:szCs w:val="20"/>
          <w:lang w:val="en-ZA"/>
        </w:rPr>
        <w:t>(</w:t>
      </w:r>
      <w:r>
        <w:rPr>
          <w:rFonts w:ascii="Verdana" w:hAnsi="Verdana"/>
          <w:b/>
          <w:sz w:val="20"/>
          <w:szCs w:val="20"/>
          <w:lang w:val="en-ZA"/>
        </w:rPr>
        <w:t>Prosus</w:t>
      </w:r>
      <w:r>
        <w:rPr>
          <w:rFonts w:ascii="Verdana" w:hAnsi="Verdana"/>
          <w:sz w:val="20"/>
          <w:szCs w:val="20"/>
          <w:lang w:val="en-ZA"/>
        </w:rPr>
        <w:t>)</w:t>
      </w:r>
    </w:p>
    <w:p w14:paraId="0BE31663" w14:textId="77777777" w:rsidR="005E503D" w:rsidRDefault="00C57C04">
      <w:pPr>
        <w:pStyle w:val="AOHead1"/>
        <w:numPr>
          <w:ilvl w:val="0"/>
          <w:numId w:val="0"/>
        </w:numPr>
        <w:ind w:left="720" w:hanging="720"/>
        <w:jc w:val="center"/>
        <w:rPr>
          <w:rFonts w:ascii="Verdana" w:hAnsi="Verdana"/>
          <w:sz w:val="20"/>
          <w:szCs w:val="20"/>
        </w:rPr>
      </w:pPr>
      <w:r>
        <w:rPr>
          <w:rFonts w:ascii="Verdana" w:hAnsi="Verdana"/>
          <w:sz w:val="20"/>
          <w:szCs w:val="20"/>
        </w:rPr>
        <w:t>Update on REPURCHASE Programme</w:t>
      </w:r>
    </w:p>
    <w:p w14:paraId="12D4E7EB" w14:textId="77777777" w:rsidR="00A05697" w:rsidRPr="00283B9C" w:rsidRDefault="00A05697" w:rsidP="00A05697">
      <w:pPr>
        <w:pStyle w:val="AODocTxt"/>
        <w:rPr>
          <w:rFonts w:ascii="Verdana" w:eastAsia="Times New Roman" w:hAnsi="Verdana" w:cstheme="minorHAnsi"/>
          <w:sz w:val="20"/>
          <w:szCs w:val="20"/>
          <w:lang w:val="en-ZA" w:eastAsia="en-GB"/>
        </w:rPr>
      </w:pPr>
      <w:r w:rsidRPr="00283B9C">
        <w:rPr>
          <w:rFonts w:ascii="Verdana" w:eastAsia="Times New Roman" w:hAnsi="Verdana" w:cstheme="minorHAnsi"/>
          <w:sz w:val="20"/>
          <w:szCs w:val="20"/>
          <w:lang w:val="en-ZA" w:eastAsia="en-GB"/>
        </w:rPr>
        <w:t>Prosus today announces an update to the open-ended, repurchase programme in respect of the</w:t>
      </w:r>
      <w:r>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ordinary shares N in the capital of Prosus ("</w:t>
      </w:r>
      <w:r w:rsidRPr="00283B9C">
        <w:rPr>
          <w:rFonts w:ascii="Verdana" w:eastAsia="Times New Roman" w:hAnsi="Verdana" w:cstheme="minorHAnsi"/>
          <w:b/>
          <w:bCs/>
          <w:sz w:val="20"/>
          <w:szCs w:val="20"/>
          <w:lang w:val="en-ZA" w:eastAsia="en-GB"/>
        </w:rPr>
        <w:t>Prosus Shares</w:t>
      </w:r>
      <w:r w:rsidRPr="00283B9C">
        <w:rPr>
          <w:rFonts w:ascii="Verdana" w:eastAsia="Times New Roman" w:hAnsi="Verdana" w:cstheme="minorHAnsi"/>
          <w:sz w:val="20"/>
          <w:szCs w:val="20"/>
          <w:lang w:val="en-ZA" w:eastAsia="en-GB"/>
        </w:rPr>
        <w:t>") and N ordinary shares in the share</w:t>
      </w:r>
      <w:r>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capital of Naspers ("</w:t>
      </w:r>
      <w:r w:rsidRPr="00283B9C">
        <w:rPr>
          <w:rFonts w:ascii="Verdana" w:eastAsia="Times New Roman" w:hAnsi="Verdana" w:cstheme="minorHAnsi"/>
          <w:b/>
          <w:bCs/>
          <w:sz w:val="20"/>
          <w:szCs w:val="20"/>
          <w:lang w:val="en-ZA" w:eastAsia="en-GB"/>
        </w:rPr>
        <w:t>Naspers Shares</w:t>
      </w:r>
      <w:r w:rsidRPr="00283B9C">
        <w:rPr>
          <w:rFonts w:ascii="Verdana" w:eastAsia="Times New Roman" w:hAnsi="Verdana" w:cstheme="minorHAnsi"/>
          <w:sz w:val="20"/>
          <w:szCs w:val="20"/>
          <w:lang w:val="en-ZA" w:eastAsia="en-GB"/>
        </w:rPr>
        <w:t>"), from the respective Prosus and Naspers (together the</w:t>
      </w:r>
      <w:r>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w:t>
      </w:r>
      <w:r w:rsidRPr="00283B9C">
        <w:rPr>
          <w:rFonts w:ascii="Verdana" w:eastAsia="Times New Roman" w:hAnsi="Verdana" w:cstheme="minorHAnsi"/>
          <w:b/>
          <w:bCs/>
          <w:sz w:val="20"/>
          <w:szCs w:val="20"/>
          <w:lang w:val="en-ZA" w:eastAsia="en-GB"/>
        </w:rPr>
        <w:t>Group</w:t>
      </w:r>
      <w:r w:rsidRPr="00283B9C">
        <w:rPr>
          <w:rFonts w:ascii="Verdana" w:eastAsia="Times New Roman" w:hAnsi="Verdana" w:cstheme="minorHAnsi"/>
          <w:sz w:val="20"/>
          <w:szCs w:val="20"/>
          <w:lang w:val="en-ZA" w:eastAsia="en-GB"/>
        </w:rPr>
        <w:t>") free-float shareholders (together the "</w:t>
      </w:r>
      <w:r w:rsidRPr="00283B9C">
        <w:rPr>
          <w:rFonts w:ascii="Verdana" w:eastAsia="Times New Roman" w:hAnsi="Verdana" w:cstheme="minorHAnsi"/>
          <w:b/>
          <w:bCs/>
          <w:sz w:val="20"/>
          <w:szCs w:val="20"/>
          <w:lang w:val="en-ZA" w:eastAsia="en-GB"/>
        </w:rPr>
        <w:t>Repurchase Programme</w:t>
      </w:r>
      <w:r w:rsidRPr="00283B9C">
        <w:rPr>
          <w:rFonts w:ascii="Verdana" w:eastAsia="Times New Roman" w:hAnsi="Verdana" w:cstheme="minorHAnsi"/>
          <w:sz w:val="20"/>
          <w:szCs w:val="20"/>
          <w:lang w:val="en-ZA" w:eastAsia="en-GB"/>
        </w:rPr>
        <w:t>") announced on</w:t>
      </w:r>
      <w:r>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27 June 2022.</w:t>
      </w:r>
    </w:p>
    <w:p w14:paraId="6BA0997F" w14:textId="1CA7A6F3" w:rsidR="00A05697" w:rsidRPr="00283B9C" w:rsidRDefault="00A05697" w:rsidP="00A05697">
      <w:pPr>
        <w:pStyle w:val="AODocTxt"/>
        <w:rPr>
          <w:rFonts w:ascii="Verdana" w:eastAsia="Times New Roman" w:hAnsi="Verdana" w:cstheme="minorHAnsi"/>
          <w:sz w:val="20"/>
          <w:szCs w:val="20"/>
          <w:lang w:val="en-ZA" w:eastAsia="en-GB"/>
        </w:rPr>
      </w:pPr>
      <w:r w:rsidRPr="00283B9C">
        <w:rPr>
          <w:rFonts w:ascii="Verdana" w:eastAsia="Times New Roman" w:hAnsi="Verdana" w:cstheme="minorHAnsi"/>
          <w:sz w:val="20"/>
          <w:szCs w:val="20"/>
          <w:lang w:val="en-ZA" w:eastAsia="en-GB"/>
        </w:rPr>
        <w:t>Shareholders are hereby advised that in connection with the continued implementation of the</w:t>
      </w:r>
      <w:r w:rsidR="000968FA">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 xml:space="preserve">Repurchase Programme, on </w:t>
      </w:r>
      <w:r w:rsidR="0073214E">
        <w:rPr>
          <w:rFonts w:ascii="Verdana" w:eastAsia="Times New Roman" w:hAnsi="Verdana" w:cstheme="minorHAnsi"/>
          <w:sz w:val="20"/>
          <w:szCs w:val="20"/>
          <w:lang w:val="en-ZA" w:eastAsia="en-GB"/>
        </w:rPr>
        <w:t xml:space="preserve">Thursday </w:t>
      </w:r>
      <w:r w:rsidR="001D5227">
        <w:rPr>
          <w:rFonts w:ascii="Verdana" w:eastAsia="Times New Roman" w:hAnsi="Verdana" w:cstheme="minorHAnsi"/>
          <w:sz w:val="20"/>
          <w:szCs w:val="20"/>
          <w:lang w:val="en-ZA" w:eastAsia="en-GB"/>
        </w:rPr>
        <w:t>24</w:t>
      </w:r>
      <w:r w:rsidR="0073214E">
        <w:rPr>
          <w:rFonts w:ascii="Verdana" w:eastAsia="Times New Roman" w:hAnsi="Verdana" w:cstheme="minorHAnsi"/>
          <w:sz w:val="20"/>
          <w:szCs w:val="20"/>
          <w:lang w:val="en-ZA" w:eastAsia="en-GB"/>
        </w:rPr>
        <w:t xml:space="preserve"> July 2025</w:t>
      </w:r>
      <w:r w:rsidRPr="00283B9C">
        <w:rPr>
          <w:rFonts w:ascii="Verdana" w:eastAsia="Times New Roman" w:hAnsi="Verdana" w:cstheme="minorHAnsi"/>
          <w:sz w:val="20"/>
          <w:szCs w:val="20"/>
          <w:lang w:val="en-ZA" w:eastAsia="en-GB"/>
        </w:rPr>
        <w:t xml:space="preserve">, Prosus sold </w:t>
      </w:r>
      <w:r w:rsidR="001D5227">
        <w:rPr>
          <w:rFonts w:ascii="Verdana" w:eastAsia="Times New Roman" w:hAnsi="Verdana" w:cstheme="minorHAnsi"/>
          <w:sz w:val="20"/>
          <w:szCs w:val="20"/>
          <w:lang w:val="en-ZA" w:eastAsia="en-GB"/>
        </w:rPr>
        <w:t>726,900</w:t>
      </w:r>
      <w:r>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ordinary shares</w:t>
      </w:r>
      <w:r>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 xml:space="preserve">in Tencent, bringing its total ownership in Tencent to </w:t>
      </w:r>
      <w:r w:rsidR="00E851ED">
        <w:rPr>
          <w:rFonts w:ascii="Verdana" w:eastAsia="Times New Roman" w:hAnsi="Verdana" w:cstheme="minorHAnsi"/>
          <w:sz w:val="20"/>
          <w:szCs w:val="20"/>
          <w:lang w:val="en-ZA" w:eastAsia="en-GB"/>
        </w:rPr>
        <w:t>23.00326</w:t>
      </w:r>
      <w:r w:rsidRPr="00283B9C">
        <w:rPr>
          <w:rFonts w:ascii="Verdana" w:eastAsia="Times New Roman" w:hAnsi="Verdana" w:cstheme="minorHAnsi"/>
          <w:sz w:val="20"/>
          <w:szCs w:val="20"/>
          <w:lang w:val="en-ZA" w:eastAsia="en-GB"/>
        </w:rPr>
        <w:t xml:space="preserve">%. </w:t>
      </w:r>
      <w:r w:rsidR="00E851ED">
        <w:rPr>
          <w:rFonts w:ascii="Verdana" w:eastAsia="Times New Roman" w:hAnsi="Verdana" w:cstheme="minorHAnsi"/>
          <w:sz w:val="20"/>
          <w:szCs w:val="20"/>
          <w:lang w:val="en-ZA" w:eastAsia="en-GB"/>
        </w:rPr>
        <w:t xml:space="preserve">Furthermore, </w:t>
      </w:r>
      <w:r w:rsidR="00E851ED" w:rsidRPr="00283B9C">
        <w:rPr>
          <w:rFonts w:ascii="Verdana" w:eastAsia="Times New Roman" w:hAnsi="Verdana" w:cstheme="minorHAnsi"/>
          <w:sz w:val="20"/>
          <w:szCs w:val="20"/>
          <w:lang w:val="en-ZA" w:eastAsia="en-GB"/>
        </w:rPr>
        <w:t xml:space="preserve">on </w:t>
      </w:r>
      <w:r w:rsidR="00E851ED">
        <w:rPr>
          <w:rFonts w:ascii="Verdana" w:eastAsia="Times New Roman" w:hAnsi="Verdana" w:cstheme="minorHAnsi"/>
          <w:sz w:val="20"/>
          <w:szCs w:val="20"/>
          <w:lang w:val="en-ZA" w:eastAsia="en-GB"/>
        </w:rPr>
        <w:t>Friday 25</w:t>
      </w:r>
      <w:r w:rsidR="00E851ED">
        <w:rPr>
          <w:rFonts w:ascii="Verdana" w:eastAsia="Times New Roman" w:hAnsi="Verdana" w:cstheme="minorHAnsi"/>
          <w:sz w:val="20"/>
          <w:szCs w:val="20"/>
          <w:lang w:val="en-ZA" w:eastAsia="en-GB"/>
        </w:rPr>
        <w:t xml:space="preserve"> July 2025</w:t>
      </w:r>
      <w:r w:rsidR="00E851ED" w:rsidRPr="00283B9C">
        <w:rPr>
          <w:rFonts w:ascii="Verdana" w:eastAsia="Times New Roman" w:hAnsi="Verdana" w:cstheme="minorHAnsi"/>
          <w:sz w:val="20"/>
          <w:szCs w:val="20"/>
          <w:lang w:val="en-ZA" w:eastAsia="en-GB"/>
        </w:rPr>
        <w:t xml:space="preserve">, Prosus sold </w:t>
      </w:r>
      <w:r w:rsidR="00F85AA0">
        <w:rPr>
          <w:rFonts w:ascii="Verdana" w:eastAsia="Times New Roman" w:hAnsi="Verdana" w:cstheme="minorHAnsi"/>
          <w:sz w:val="20"/>
          <w:szCs w:val="20"/>
          <w:lang w:val="en-ZA" w:eastAsia="en-GB"/>
        </w:rPr>
        <w:t>405,200</w:t>
      </w:r>
      <w:r w:rsidR="00E851ED">
        <w:rPr>
          <w:rFonts w:ascii="Verdana" w:eastAsia="Times New Roman" w:hAnsi="Verdana" w:cstheme="minorHAnsi"/>
          <w:sz w:val="20"/>
          <w:szCs w:val="20"/>
          <w:lang w:val="en-ZA" w:eastAsia="en-GB"/>
        </w:rPr>
        <w:t xml:space="preserve"> </w:t>
      </w:r>
      <w:r w:rsidR="00E851ED" w:rsidRPr="00283B9C">
        <w:rPr>
          <w:rFonts w:ascii="Verdana" w:eastAsia="Times New Roman" w:hAnsi="Verdana" w:cstheme="minorHAnsi"/>
          <w:sz w:val="20"/>
          <w:szCs w:val="20"/>
          <w:lang w:val="en-ZA" w:eastAsia="en-GB"/>
        </w:rPr>
        <w:t>ordinary shares</w:t>
      </w:r>
      <w:r w:rsidR="00E851ED">
        <w:rPr>
          <w:rFonts w:ascii="Verdana" w:eastAsia="Times New Roman" w:hAnsi="Verdana" w:cstheme="minorHAnsi"/>
          <w:sz w:val="20"/>
          <w:szCs w:val="20"/>
          <w:lang w:val="en-ZA" w:eastAsia="en-GB"/>
        </w:rPr>
        <w:t xml:space="preserve"> </w:t>
      </w:r>
      <w:r w:rsidR="00E851ED" w:rsidRPr="00283B9C">
        <w:rPr>
          <w:rFonts w:ascii="Verdana" w:eastAsia="Times New Roman" w:hAnsi="Verdana" w:cstheme="minorHAnsi"/>
          <w:sz w:val="20"/>
          <w:szCs w:val="20"/>
          <w:lang w:val="en-ZA" w:eastAsia="en-GB"/>
        </w:rPr>
        <w:t xml:space="preserve">in Tencent, bringing its total ownership in Tencent to </w:t>
      </w:r>
      <w:r w:rsidR="00F85AA0">
        <w:rPr>
          <w:rFonts w:ascii="Verdana" w:eastAsia="Times New Roman" w:hAnsi="Verdana" w:cstheme="minorHAnsi"/>
          <w:sz w:val="20"/>
          <w:szCs w:val="20"/>
          <w:lang w:val="en-ZA" w:eastAsia="en-GB"/>
        </w:rPr>
        <w:t>22.99883</w:t>
      </w:r>
      <w:r w:rsidR="00E851ED" w:rsidRPr="00283B9C">
        <w:rPr>
          <w:rFonts w:ascii="Verdana" w:eastAsia="Times New Roman" w:hAnsi="Verdana" w:cstheme="minorHAnsi"/>
          <w:sz w:val="20"/>
          <w:szCs w:val="20"/>
          <w:lang w:val="en-ZA" w:eastAsia="en-GB"/>
        </w:rPr>
        <w:t xml:space="preserve">%. </w:t>
      </w:r>
      <w:r w:rsidR="00E851ED">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This requires that each of Prosus</w:t>
      </w:r>
      <w:r>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and Naspers make a Disclosure of Interest notification to the Stock Exchange of Hong Kong</w:t>
      </w:r>
      <w:r>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Limited, which Prosus and Naspers will make today. Disclosure of Interest notifications are</w:t>
      </w:r>
      <w:r>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 xml:space="preserve">required to be made every time </w:t>
      </w:r>
      <w:proofErr w:type="spellStart"/>
      <w:r w:rsidRPr="00283B9C">
        <w:rPr>
          <w:rFonts w:ascii="Verdana" w:eastAsia="Times New Roman" w:hAnsi="Verdana" w:cstheme="minorHAnsi"/>
          <w:sz w:val="20"/>
          <w:szCs w:val="20"/>
          <w:lang w:val="en-ZA" w:eastAsia="en-GB"/>
        </w:rPr>
        <w:t>Prosus's</w:t>
      </w:r>
      <w:proofErr w:type="spellEnd"/>
      <w:r w:rsidRPr="00283B9C">
        <w:rPr>
          <w:rFonts w:ascii="Verdana" w:eastAsia="Times New Roman" w:hAnsi="Verdana" w:cstheme="minorHAnsi"/>
          <w:sz w:val="20"/>
          <w:szCs w:val="20"/>
          <w:lang w:val="en-ZA" w:eastAsia="en-GB"/>
        </w:rPr>
        <w:t xml:space="preserve"> shareholding percentage in Tencent crosses over a</w:t>
      </w:r>
      <w:r>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whole percentage number.</w:t>
      </w:r>
    </w:p>
    <w:p w14:paraId="705B9FF4" w14:textId="360174E9" w:rsidR="00A05697" w:rsidRDefault="00A05697" w:rsidP="005F2084">
      <w:pPr>
        <w:pStyle w:val="AODocTxt"/>
        <w:rPr>
          <w:rFonts w:ascii="Verdana" w:eastAsia="Times New Roman" w:hAnsi="Verdana" w:cstheme="minorHAnsi"/>
          <w:sz w:val="20"/>
          <w:szCs w:val="20"/>
          <w:lang w:val="en-ZA" w:eastAsia="en-GB"/>
        </w:rPr>
      </w:pPr>
      <w:r w:rsidRPr="00283B9C">
        <w:rPr>
          <w:rFonts w:ascii="Verdana" w:eastAsia="Times New Roman" w:hAnsi="Verdana" w:cstheme="minorHAnsi"/>
          <w:sz w:val="20"/>
          <w:szCs w:val="20"/>
          <w:lang w:val="en-ZA" w:eastAsia="en-GB"/>
        </w:rPr>
        <w:t>The open-ended Repurchase Program</w:t>
      </w:r>
      <w:r w:rsidR="000B53AE">
        <w:rPr>
          <w:rFonts w:ascii="Verdana" w:eastAsia="Times New Roman" w:hAnsi="Verdana" w:cstheme="minorHAnsi"/>
          <w:sz w:val="20"/>
          <w:szCs w:val="20"/>
          <w:lang w:val="en-ZA" w:eastAsia="en-GB"/>
        </w:rPr>
        <w:t>me</w:t>
      </w:r>
      <w:r w:rsidRPr="00283B9C">
        <w:rPr>
          <w:rFonts w:ascii="Verdana" w:eastAsia="Times New Roman" w:hAnsi="Verdana" w:cstheme="minorHAnsi"/>
          <w:sz w:val="20"/>
          <w:szCs w:val="20"/>
          <w:lang w:val="en-ZA" w:eastAsia="en-GB"/>
        </w:rPr>
        <w:t xml:space="preserve"> continues on the same basis as before with no</w:t>
      </w:r>
      <w:r w:rsidR="005F2084">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modifications.</w:t>
      </w:r>
    </w:p>
    <w:p w14:paraId="0BE3166C" w14:textId="77777777" w:rsidR="005E503D" w:rsidRDefault="00C57C04" w:rsidP="00EC7C47">
      <w:pPr>
        <w:pStyle w:val="AODocTxt"/>
        <w:rPr>
          <w:rFonts w:ascii="Verdana" w:hAnsi="Verdana"/>
          <w:sz w:val="20"/>
          <w:szCs w:val="20"/>
        </w:rPr>
      </w:pPr>
      <w:r>
        <w:rPr>
          <w:rFonts w:ascii="Verdana" w:hAnsi="Verdana"/>
          <w:sz w:val="20"/>
          <w:szCs w:val="20"/>
        </w:rPr>
        <w:t>Amsterdam, the Netherlands</w:t>
      </w:r>
    </w:p>
    <w:sdt>
      <w:sdtPr>
        <w:alias w:val="Contract Express"/>
        <w:tag w:val="d=BuyBackDateOfAnnouncement&amp;r="/>
        <w:id w:val="1261480451"/>
      </w:sdtPr>
      <w:sdtContent>
        <w:p w14:paraId="0BE3166D" w14:textId="4796FB96" w:rsidR="005E503D" w:rsidRDefault="00F85AA0">
          <w:pPr>
            <w:pStyle w:val="AODocTxt"/>
            <w:spacing w:before="0"/>
            <w:rPr>
              <w:rFonts w:ascii="Verdana" w:hAnsi="Verdana"/>
              <w:sz w:val="20"/>
              <w:szCs w:val="20"/>
            </w:rPr>
          </w:pPr>
          <w:r w:rsidRPr="00F85AA0">
            <w:rPr>
              <w:rFonts w:ascii="Verdana" w:hAnsi="Verdana"/>
              <w:sz w:val="20"/>
              <w:szCs w:val="20"/>
            </w:rPr>
            <w:t>28</w:t>
          </w:r>
          <w:r w:rsidR="0073214E">
            <w:rPr>
              <w:rFonts w:ascii="Verdana" w:hAnsi="Verdana"/>
              <w:sz w:val="20"/>
              <w:szCs w:val="20"/>
            </w:rPr>
            <w:t xml:space="preserve"> </w:t>
          </w:r>
          <w:r w:rsidR="0073214E" w:rsidRPr="00F85AA0">
            <w:rPr>
              <w:rFonts w:ascii="Verdana" w:hAnsi="Verdana"/>
              <w:sz w:val="20"/>
              <w:szCs w:val="20"/>
            </w:rPr>
            <w:t>July</w:t>
          </w:r>
          <w:r w:rsidR="0073214E">
            <w:rPr>
              <w:rFonts w:ascii="Verdana" w:hAnsi="Verdana"/>
              <w:sz w:val="20"/>
              <w:szCs w:val="20"/>
            </w:rPr>
            <w:t xml:space="preserve"> 2025</w:t>
          </w:r>
        </w:p>
      </w:sdtContent>
    </w:sdt>
    <w:p w14:paraId="2F442AE7" w14:textId="77777777" w:rsidR="00C57C04" w:rsidRDefault="00C57C04" w:rsidP="00C57C04">
      <w:pPr>
        <w:pStyle w:val="AODocTxt"/>
        <w:rPr>
          <w:rFonts w:ascii="Verdana" w:hAnsi="Verdana"/>
          <w:sz w:val="20"/>
          <w:szCs w:val="20"/>
        </w:rPr>
      </w:pPr>
      <w:r>
        <w:rPr>
          <w:rFonts w:ascii="Verdana" w:hAnsi="Verdana"/>
          <w:sz w:val="20"/>
          <w:szCs w:val="20"/>
        </w:rPr>
        <w:t>JSE sponsor to Prosus</w:t>
      </w:r>
    </w:p>
    <w:p w14:paraId="652EB615" w14:textId="77777777" w:rsidR="00C57C04" w:rsidRDefault="00C57C04" w:rsidP="00C57C04">
      <w:pPr>
        <w:pStyle w:val="AODocTxt"/>
        <w:spacing w:before="0"/>
        <w:rPr>
          <w:rFonts w:ascii="Verdana" w:hAnsi="Verdana"/>
          <w:sz w:val="20"/>
          <w:szCs w:val="20"/>
        </w:rPr>
      </w:pPr>
      <w:r>
        <w:rPr>
          <w:rFonts w:ascii="Verdana" w:hAnsi="Verdana"/>
          <w:sz w:val="20"/>
          <w:szCs w:val="20"/>
        </w:rPr>
        <w:t>Investec Bank Limited</w:t>
      </w:r>
    </w:p>
    <w:p w14:paraId="4C0C3F7C" w14:textId="77777777" w:rsidR="00C57C04" w:rsidRDefault="00C57C04" w:rsidP="00C57C04">
      <w:pPr>
        <w:suppressAutoHyphens/>
        <w:jc w:val="both"/>
        <w:rPr>
          <w:rFonts w:ascii="Calibri" w:eastAsia="Arial" w:hAnsi="Calibri" w:cs="Calibri"/>
          <w:lang w:eastAsia="en-GB"/>
        </w:rPr>
      </w:pPr>
    </w:p>
    <w:p w14:paraId="0CEC5B8E" w14:textId="77777777" w:rsidR="00C57C04" w:rsidRDefault="00C57C04" w:rsidP="00C57C04">
      <w:pPr>
        <w:spacing w:after="160" w:line="256" w:lineRule="auto"/>
        <w:jc w:val="both"/>
        <w:textAlignment w:val="baseline"/>
        <w:rPr>
          <w:rFonts w:ascii="Verdana" w:eastAsia="Calibri" w:hAnsi="Verdana" w:cs="Segoe UI"/>
          <w:sz w:val="20"/>
          <w:szCs w:val="20"/>
          <w:lang w:val="en-US"/>
        </w:rPr>
      </w:pPr>
      <w:bookmarkStart w:id="0" w:name="_Hlk107056137"/>
      <w:r>
        <w:rPr>
          <w:rFonts w:ascii="Verdana" w:eastAsia="Calibri" w:hAnsi="Verdana" w:cs="Segoe UI"/>
          <w:b/>
          <w:bCs/>
          <w:sz w:val="20"/>
          <w:szCs w:val="20"/>
          <w:lang w:val="en-ZA"/>
        </w:rPr>
        <w:t>Enquiries</w:t>
      </w:r>
      <w:r>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C57C04" w14:paraId="0F2204A0" w14:textId="77777777" w:rsidTr="004271DC">
        <w:tc>
          <w:tcPr>
            <w:tcW w:w="4815" w:type="dxa"/>
            <w:tcBorders>
              <w:top w:val="nil"/>
              <w:left w:val="nil"/>
              <w:bottom w:val="nil"/>
              <w:right w:val="nil"/>
            </w:tcBorders>
            <w:shd w:val="clear" w:color="auto" w:fill="auto"/>
            <w:hideMark/>
          </w:tcPr>
          <w:p w14:paraId="62811274" w14:textId="77777777" w:rsidR="00C57C04" w:rsidRPr="005431FA" w:rsidRDefault="00C57C04" w:rsidP="004271DC">
            <w:pPr>
              <w:spacing w:after="160" w:line="256" w:lineRule="auto"/>
              <w:jc w:val="both"/>
              <w:textAlignment w:val="baseline"/>
              <w:rPr>
                <w:rFonts w:ascii="Verdana" w:eastAsia="Calibri" w:hAnsi="Verdana"/>
                <w:sz w:val="20"/>
                <w:szCs w:val="20"/>
                <w:lang w:val="en-ZA"/>
              </w:rPr>
            </w:pPr>
            <w:r w:rsidRPr="005431FA">
              <w:rPr>
                <w:rFonts w:ascii="Verdana" w:eastAsia="Calibri" w:hAnsi="Verdana"/>
                <w:b/>
                <w:bCs/>
                <w:sz w:val="20"/>
                <w:szCs w:val="20"/>
                <w:lang w:val="en-ZA"/>
              </w:rPr>
              <w:t>Investor Enquiries</w:t>
            </w:r>
            <w:r w:rsidRPr="005431FA">
              <w:rPr>
                <w:rFonts w:ascii="Verdana" w:eastAsia="Calibri" w:hAnsi="Verdana"/>
                <w:sz w:val="20"/>
                <w:szCs w:val="20"/>
                <w:lang w:val="en-ZA"/>
              </w:rPr>
              <w:t> </w:t>
            </w:r>
          </w:p>
          <w:p w14:paraId="0CADCB01" w14:textId="77777777" w:rsidR="00C57C04" w:rsidRDefault="00C57C04" w:rsidP="004271DC">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02519732" w14:textId="77777777" w:rsidR="00C57C04" w:rsidRDefault="00C57C04" w:rsidP="004271DC">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+1 347-210-4305 </w:t>
            </w:r>
          </w:p>
        </w:tc>
      </w:tr>
      <w:tr w:rsidR="00C57C04" w14:paraId="6DED9489" w14:textId="77777777" w:rsidTr="004271DC">
        <w:trPr>
          <w:trHeight w:val="110"/>
        </w:trPr>
        <w:tc>
          <w:tcPr>
            <w:tcW w:w="4815" w:type="dxa"/>
            <w:tcBorders>
              <w:top w:val="nil"/>
              <w:left w:val="nil"/>
              <w:bottom w:val="nil"/>
              <w:right w:val="nil"/>
            </w:tcBorders>
            <w:shd w:val="clear" w:color="auto" w:fill="auto"/>
            <w:hideMark/>
          </w:tcPr>
          <w:p w14:paraId="27182F18" w14:textId="77777777" w:rsidR="00C57C04" w:rsidRPr="00B60C2F" w:rsidRDefault="00C57C04" w:rsidP="004271DC">
            <w:pPr>
              <w:spacing w:after="160" w:line="256" w:lineRule="auto"/>
              <w:jc w:val="both"/>
              <w:textAlignment w:val="baseline"/>
              <w:rPr>
                <w:rFonts w:ascii="Verdana" w:eastAsia="Calibri" w:hAnsi="Verdana"/>
                <w:sz w:val="20"/>
                <w:szCs w:val="20"/>
                <w:lang w:val="fr-FR"/>
              </w:rPr>
            </w:pPr>
            <w:r w:rsidRPr="00B60C2F">
              <w:rPr>
                <w:rFonts w:ascii="Verdana" w:eastAsia="Calibri" w:hAnsi="Verdana"/>
                <w:b/>
                <w:bCs/>
                <w:sz w:val="20"/>
                <w:szCs w:val="20"/>
                <w:lang w:val="fr-FR"/>
              </w:rPr>
              <w:t>Media Enquiries</w:t>
            </w:r>
            <w:r w:rsidRPr="00B60C2F">
              <w:rPr>
                <w:rFonts w:ascii="Verdana" w:eastAsia="Calibri" w:hAnsi="Verdana"/>
                <w:sz w:val="20"/>
                <w:szCs w:val="20"/>
                <w:lang w:val="fr-FR"/>
              </w:rPr>
              <w:t> </w:t>
            </w:r>
          </w:p>
          <w:p w14:paraId="65D36257" w14:textId="77777777" w:rsidR="00C57C04" w:rsidRPr="00C6670E" w:rsidRDefault="00C57C04" w:rsidP="004271DC">
            <w:pPr>
              <w:spacing w:after="160" w:line="256" w:lineRule="auto"/>
              <w:jc w:val="both"/>
              <w:textAlignment w:val="baseline"/>
              <w:rPr>
                <w:rFonts w:ascii="Verdana" w:eastAsia="Calibri" w:hAnsi="Verdana"/>
                <w:sz w:val="20"/>
                <w:szCs w:val="20"/>
                <w:lang w:val="fr-FR"/>
              </w:rPr>
            </w:pPr>
            <w:r w:rsidRPr="00B60C2F">
              <w:rPr>
                <w:rFonts w:ascii="Verdana" w:eastAsia="Calibri" w:hAnsi="Verdana"/>
                <w:sz w:val="20"/>
                <w:szCs w:val="20"/>
                <w:lang w:val="fr-FR"/>
              </w:rPr>
              <w:t>Charlie Pemberton, Communications Director</w:t>
            </w:r>
          </w:p>
        </w:tc>
        <w:tc>
          <w:tcPr>
            <w:tcW w:w="4380" w:type="dxa"/>
            <w:tcBorders>
              <w:top w:val="nil"/>
              <w:left w:val="nil"/>
              <w:bottom w:val="nil"/>
              <w:right w:val="nil"/>
            </w:tcBorders>
            <w:shd w:val="clear" w:color="auto" w:fill="auto"/>
            <w:hideMark/>
          </w:tcPr>
          <w:p w14:paraId="79708D67" w14:textId="77777777" w:rsidR="00C57C04" w:rsidRDefault="00C57C04" w:rsidP="004271DC">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+31 6 15494359 </w:t>
            </w:r>
          </w:p>
        </w:tc>
      </w:tr>
      <w:bookmarkEnd w:id="0"/>
    </w:tbl>
    <w:p w14:paraId="4E68502B" w14:textId="77777777" w:rsidR="00C57C04" w:rsidRDefault="00C57C04" w:rsidP="00C57C04">
      <w:pPr>
        <w:suppressAutoHyphens/>
        <w:rPr>
          <w:rFonts w:ascii="Verdana" w:eastAsia="Verdana" w:hAnsi="Verdana" w:cs="Verdana"/>
          <w:b/>
          <w:color w:val="000000"/>
          <w:sz w:val="20"/>
          <w:szCs w:val="20"/>
          <w:lang w:eastAsia="en-GB"/>
        </w:rPr>
      </w:pPr>
    </w:p>
    <w:p w14:paraId="12D859F7" w14:textId="77777777" w:rsidR="00C57C04" w:rsidRDefault="00C57C04" w:rsidP="00C57C04">
      <w:pPr>
        <w:keepNext/>
        <w:spacing w:after="160" w:line="256" w:lineRule="auto"/>
        <w:jc w:val="both"/>
        <w:rPr>
          <w:rFonts w:ascii="Calibri" w:eastAsia="Calibri" w:hAnsi="Calibri" w:cs="Arial"/>
          <w:b/>
          <w:bCs/>
          <w:i/>
          <w:iCs/>
          <w:color w:val="000000"/>
          <w:sz w:val="16"/>
          <w:szCs w:val="16"/>
          <w:lang w:val="en-US"/>
        </w:rPr>
      </w:pPr>
      <w:bookmarkStart w:id="1" w:name="_Hlk179556295"/>
      <w:bookmarkStart w:id="2" w:name="_Hlk107580844"/>
      <w:r>
        <w:rPr>
          <w:rFonts w:ascii="Calibri" w:eastAsia="Calibri" w:hAnsi="Calibri" w:cs="Arial"/>
          <w:b/>
          <w:bCs/>
          <w:i/>
          <w:iCs/>
          <w:color w:val="000000"/>
          <w:sz w:val="16"/>
          <w:szCs w:val="16"/>
          <w:lang w:val="en-US"/>
        </w:rPr>
        <w:t>About Prosus</w:t>
      </w:r>
    </w:p>
    <w:bookmarkEnd w:id="1"/>
    <w:p w14:paraId="11001221" w14:textId="77777777" w:rsidR="00C57C04" w:rsidRPr="001C0750" w:rsidRDefault="00C57C04" w:rsidP="00C57C04">
      <w:pPr>
        <w:spacing w:after="160" w:line="257" w:lineRule="auto"/>
        <w:jc w:val="both"/>
        <w:rPr>
          <w:rFonts w:ascii="Calibri" w:eastAsia="Calibri" w:hAnsi="Calibri" w:cs="Arial"/>
          <w:color w:val="000000"/>
          <w:sz w:val="16"/>
          <w:szCs w:val="16"/>
        </w:rPr>
      </w:pPr>
      <w:r w:rsidRPr="001C0750">
        <w:rPr>
          <w:rFonts w:ascii="Calibri" w:eastAsia="Calibri" w:hAnsi="Calibri" w:cs="Arial"/>
          <w:color w:val="000000"/>
          <w:sz w:val="16"/>
          <w:szCs w:val="16"/>
        </w:rPr>
        <w:t>Prosus is a global consumer internet group and one of the largest technology investors in the world. Each month, over two billion customers across the globe use the products and services of companies that Prosus has invested in, acquired or built. Prosus builds leading consumer internet companies that empower people and enrich communities. The group is focused on online classifieds, food delivery, payments and fintech. The team actively backs exceptional entrepreneurs using technology to improve people's everyday lives.</w:t>
      </w:r>
    </w:p>
    <w:p w14:paraId="4AC434B5" w14:textId="77777777" w:rsidR="00C57C04" w:rsidRPr="001C0750" w:rsidRDefault="00C57C04" w:rsidP="00C57C04">
      <w:pPr>
        <w:spacing w:after="160" w:line="257" w:lineRule="auto"/>
        <w:jc w:val="both"/>
        <w:rPr>
          <w:rFonts w:ascii="Calibri" w:eastAsia="Calibri" w:hAnsi="Calibri" w:cs="Arial"/>
          <w:color w:val="000000"/>
          <w:sz w:val="16"/>
          <w:szCs w:val="16"/>
          <w:lang w:val="en-US"/>
        </w:rPr>
      </w:pPr>
      <w:r w:rsidRPr="001C0750">
        <w:rPr>
          <w:rFonts w:ascii="Calibri" w:eastAsia="Calibri" w:hAnsi="Calibri" w:cs="Arial"/>
          <w:color w:val="000000"/>
          <w:sz w:val="16"/>
          <w:szCs w:val="16"/>
          <w:lang w:val="en-US"/>
        </w:rPr>
        <w:t>Prosus has a primary listing on Euronext Amsterdam (AEX:PRX) and secondary listings on the Johannesburg Stock Exchange (XJSE:PRX) and A2X Markets (PRX.AJ). Prosus is majority-owned by Naspers.</w:t>
      </w:r>
    </w:p>
    <w:p w14:paraId="6426F0D9" w14:textId="77777777" w:rsidR="00C57C04" w:rsidRPr="001C0750" w:rsidRDefault="00C57C04" w:rsidP="00C57C04">
      <w:pPr>
        <w:spacing w:after="160" w:line="257" w:lineRule="auto"/>
        <w:jc w:val="both"/>
        <w:rPr>
          <w:rFonts w:ascii="Calibri" w:eastAsia="Calibri" w:hAnsi="Calibri" w:cs="Arial"/>
          <w:color w:val="000000"/>
          <w:sz w:val="16"/>
          <w:szCs w:val="16"/>
          <w:lang w:val="en-US"/>
        </w:rPr>
      </w:pPr>
      <w:r w:rsidRPr="001C0750">
        <w:rPr>
          <w:rFonts w:ascii="Calibri" w:eastAsia="Calibri" w:hAnsi="Calibri" w:cs="Arial"/>
          <w:color w:val="000000"/>
          <w:sz w:val="16"/>
          <w:szCs w:val="16"/>
          <w:lang w:val="en-US"/>
        </w:rPr>
        <w:t xml:space="preserve">For more information, please visit </w:t>
      </w:r>
      <w:hyperlink r:id="rId13" w:history="1">
        <w:r w:rsidRPr="001C0750">
          <w:rPr>
            <w:rStyle w:val="Hyperlink"/>
            <w:rFonts w:ascii="Calibri" w:eastAsia="Calibri" w:hAnsi="Calibri" w:cs="Arial"/>
            <w:sz w:val="16"/>
            <w:szCs w:val="16"/>
            <w:lang w:val="en-US"/>
          </w:rPr>
          <w:t>www.prosus.com</w:t>
        </w:r>
      </w:hyperlink>
      <w:r w:rsidRPr="001C0750">
        <w:rPr>
          <w:rFonts w:ascii="Calibri" w:eastAsia="Calibri" w:hAnsi="Calibri" w:cs="Arial"/>
          <w:color w:val="000000"/>
          <w:sz w:val="16"/>
          <w:szCs w:val="16"/>
          <w:lang w:val="en-US"/>
        </w:rPr>
        <w:t>.</w:t>
      </w:r>
    </w:p>
    <w:p w14:paraId="44F2A0A7" w14:textId="77777777" w:rsidR="00C57C04" w:rsidRDefault="00C57C04" w:rsidP="00C57C04">
      <w:pPr>
        <w:keepNext/>
        <w:spacing w:after="160" w:line="257" w:lineRule="auto"/>
        <w:jc w:val="both"/>
        <w:rPr>
          <w:rFonts w:ascii="Calibri" w:eastAsia="Calibri" w:hAnsi="Calibri" w:cs="Arial"/>
          <w:b/>
          <w:bCs/>
          <w:i/>
          <w:iCs/>
          <w:color w:val="000000"/>
          <w:sz w:val="16"/>
          <w:szCs w:val="16"/>
          <w:lang w:val="en-US"/>
        </w:rPr>
      </w:pPr>
      <w:r>
        <w:rPr>
          <w:rFonts w:ascii="Calibri" w:eastAsia="Calibri" w:hAnsi="Calibri" w:cs="Arial"/>
          <w:b/>
          <w:bCs/>
          <w:i/>
          <w:iCs/>
          <w:color w:val="000000"/>
          <w:sz w:val="16"/>
          <w:szCs w:val="16"/>
          <w:lang w:val="en-US"/>
        </w:rPr>
        <w:t>Disclaimer</w:t>
      </w:r>
    </w:p>
    <w:p w14:paraId="2B0A0F1F" w14:textId="77777777" w:rsidR="00C57C04" w:rsidRDefault="00C57C04" w:rsidP="00C57C04">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 xml:space="preserve">The Repurchase Programme is being conducted in accordance with Articles 5(1) and 5(3) of Regulation (EU) No 596/2014 of the European Parliament and of the Council of 16 April 2014 on market abuse (“Market Abuse Regulation”) and Articles 2 to 4 of Commission Delegated Regulation (EU) 2016/1052 supplementing the Market Abuse Regulation with regard to regulatory technical standards for the conditions applicable to buy-back </w:t>
      </w:r>
      <w:proofErr w:type="spellStart"/>
      <w:r>
        <w:rPr>
          <w:rFonts w:ascii="Calibri" w:eastAsia="Calibri" w:hAnsi="Calibri" w:cs="Arial"/>
          <w:color w:val="000000"/>
          <w:sz w:val="16"/>
          <w:szCs w:val="16"/>
          <w:lang w:val="en-US"/>
        </w:rPr>
        <w:t>programmes</w:t>
      </w:r>
      <w:proofErr w:type="spellEnd"/>
      <w:r>
        <w:rPr>
          <w:rFonts w:ascii="Calibri" w:eastAsia="Calibri" w:hAnsi="Calibri" w:cs="Arial"/>
          <w:color w:val="000000"/>
          <w:sz w:val="16"/>
          <w:szCs w:val="16"/>
          <w:lang w:val="en-US"/>
        </w:rPr>
        <w:t xml:space="preserve"> and </w:t>
      </w:r>
      <w:proofErr w:type="spellStart"/>
      <w:r>
        <w:rPr>
          <w:rFonts w:ascii="Calibri" w:eastAsia="Calibri" w:hAnsi="Calibri" w:cs="Arial"/>
          <w:color w:val="000000"/>
          <w:sz w:val="16"/>
          <w:szCs w:val="16"/>
          <w:lang w:val="en-US"/>
        </w:rPr>
        <w:t>stabilisation</w:t>
      </w:r>
      <w:proofErr w:type="spellEnd"/>
      <w:r>
        <w:rPr>
          <w:rFonts w:ascii="Calibri" w:eastAsia="Calibri" w:hAnsi="Calibri" w:cs="Arial"/>
          <w:color w:val="000000"/>
          <w:sz w:val="16"/>
          <w:szCs w:val="16"/>
          <w:lang w:val="en-US"/>
        </w:rPr>
        <w:t xml:space="preserve"> measures (the “Delegated Regulation”). This document is issued in connection with the disclosure and reporting obligation set out in Article 2(1) of the Delegated Regulation.</w:t>
      </w:r>
    </w:p>
    <w:p w14:paraId="3BF2D3AE" w14:textId="77777777" w:rsidR="00C57C04" w:rsidRDefault="00C57C04" w:rsidP="00C57C04">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lastRenderedPageBreak/>
        <w:t>This document contains information that qualifies as inside information within the meaning of Article 7(1) of the Market Abuse Regulation.</w:t>
      </w:r>
    </w:p>
    <w:p w14:paraId="6DAF959F" w14:textId="77777777" w:rsidR="00C57C04" w:rsidRDefault="00C57C04" w:rsidP="00C57C04">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This announcement does not constitute, or form part of, an offer or any solicitation of an offer for securities in any jurisdiction.</w:t>
      </w:r>
    </w:p>
    <w:p w14:paraId="040BE5AF" w14:textId="77777777" w:rsidR="00C57C04" w:rsidRDefault="00C57C04" w:rsidP="00C57C04">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 xml:space="preserve">The information contained in this announcement may contain forward-looking statements, estimates and projections.  Forward-looking statements involve all matters that are not historical and may be identified by the words “anticipate”, ”believe”, ”estimate”, ”expect”, ”intend”, ”may”, ”should”, ”will”, ”would” and similar expressions or their negatives, but the absence of these words does not necessarily mean that a statement is not forward-looking. These statements reflect </w:t>
      </w:r>
      <w:proofErr w:type="spellStart"/>
      <w:r>
        <w:rPr>
          <w:rFonts w:ascii="Calibri" w:eastAsia="Calibri" w:hAnsi="Calibri" w:cs="Arial"/>
          <w:color w:val="000000"/>
          <w:sz w:val="16"/>
          <w:szCs w:val="16"/>
          <w:lang w:val="en-US"/>
        </w:rPr>
        <w:t>Prosus’s</w:t>
      </w:r>
      <w:proofErr w:type="spellEnd"/>
      <w:r>
        <w:rPr>
          <w:rFonts w:ascii="Calibri" w:eastAsia="Calibri" w:hAnsi="Calibri" w:cs="Arial"/>
          <w:color w:val="000000"/>
          <w:sz w:val="16"/>
          <w:szCs w:val="16"/>
          <w:lang w:val="en-US"/>
        </w:rPr>
        <w:t xml:space="preserve"> intentions, beliefs or current expectations, involve elements of subjective judgement and analysis and are based upon the best judgement of Prosus as of the date of this announcement, but could prove to be wrong. These statements are subject to change without notice and are based on a number of assumptions and entail known and unknown risks and uncertainties. Therefore, you should not rely on these forward-looking statements as a prediction of actual results.</w:t>
      </w:r>
    </w:p>
    <w:p w14:paraId="577713DC" w14:textId="77777777" w:rsidR="00C57C04" w:rsidRDefault="00C57C04" w:rsidP="00C57C04">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Any forward-looking statements are made only as of the date of this announcement and neither Prosus nor any other person gives any undertaking, or is under any obligation, to update these forward-looking statements for events or circumstances that occur subsequent to the date of this announcement or to update or keep current any of the information contained herein, any changes in assumptions or changes in factors affecting these statements and this announcement is not a representation by Prosus or any other person that they will do so, except to the extent required by law.</w:t>
      </w:r>
      <w:bookmarkEnd w:id="2"/>
    </w:p>
    <w:p w14:paraId="0E41BBFC" w14:textId="77777777" w:rsidR="00C57C04" w:rsidRDefault="00C57C04" w:rsidP="00C57C04">
      <w:pPr>
        <w:pStyle w:val="AODocTxt"/>
        <w:rPr>
          <w:rFonts w:ascii="Calibri" w:eastAsia="Calibri" w:hAnsi="Calibri" w:cs="Arial"/>
          <w:color w:val="000000"/>
          <w:sz w:val="16"/>
          <w:szCs w:val="16"/>
          <w:lang w:val="en-US"/>
        </w:rPr>
      </w:pPr>
    </w:p>
    <w:p w14:paraId="0AD57CF4" w14:textId="77777777" w:rsidR="00C57C04" w:rsidRDefault="00C57C04" w:rsidP="00C57C04">
      <w:pPr>
        <w:pStyle w:val="AODocTxt"/>
        <w:rPr>
          <w:rFonts w:ascii="Calibri" w:eastAsia="Calibri" w:hAnsi="Calibri" w:cs="Arial"/>
          <w:color w:val="000000"/>
          <w:sz w:val="16"/>
          <w:szCs w:val="16"/>
          <w:lang w:val="en-US"/>
        </w:rPr>
      </w:pPr>
    </w:p>
    <w:p w14:paraId="0BE31688" w14:textId="46CFDC53" w:rsidR="005E503D" w:rsidRDefault="005E503D" w:rsidP="00C57C04">
      <w:pPr>
        <w:pStyle w:val="AODocTxt"/>
        <w:rPr>
          <w:rFonts w:ascii="Calibri" w:eastAsia="Calibri" w:hAnsi="Calibri" w:cs="Arial"/>
          <w:color w:val="000000"/>
          <w:sz w:val="16"/>
          <w:szCs w:val="16"/>
          <w:lang w:val="en-US"/>
        </w:rPr>
      </w:pPr>
    </w:p>
    <w:sectPr w:rsidR="005E503D">
      <w:footerReference w:type="first" r:id="rId14"/>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9F476" w14:textId="77777777" w:rsidR="00E2722C" w:rsidRDefault="00E2722C">
      <w:r>
        <w:separator/>
      </w:r>
    </w:p>
  </w:endnote>
  <w:endnote w:type="continuationSeparator" w:id="0">
    <w:p w14:paraId="0458E613" w14:textId="77777777" w:rsidR="00E2722C" w:rsidRDefault="00E2722C">
      <w:r>
        <w:continuationSeparator/>
      </w:r>
    </w:p>
  </w:endnote>
  <w:endnote w:type="continuationNotice" w:id="1">
    <w:p w14:paraId="645D4A52" w14:textId="77777777" w:rsidR="00E2722C" w:rsidRDefault="00E27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144761"/>
      <w:docPartObj>
        <w:docPartGallery w:val="Page Numbers (Bottom of Page)"/>
        <w:docPartUnique/>
      </w:docPartObj>
    </w:sdtPr>
    <w:sdtEndPr>
      <w:rPr>
        <w:noProof/>
      </w:rPr>
    </w:sdtEndPr>
    <w:sdtContent>
      <w:p w14:paraId="0BE3168D" w14:textId="77777777" w:rsidR="005E503D" w:rsidRDefault="00C57C0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BE3168E" w14:textId="77777777" w:rsidR="005E503D" w:rsidRDefault="005E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55657" w14:textId="77777777" w:rsidR="00E2722C" w:rsidRDefault="00E2722C">
      <w:r>
        <w:separator/>
      </w:r>
    </w:p>
  </w:footnote>
  <w:footnote w:type="continuationSeparator" w:id="0">
    <w:p w14:paraId="366049B4" w14:textId="77777777" w:rsidR="00E2722C" w:rsidRDefault="00E2722C">
      <w:r>
        <w:continuationSeparator/>
      </w:r>
    </w:p>
  </w:footnote>
  <w:footnote w:type="continuationNotice" w:id="1">
    <w:p w14:paraId="20CADC31" w14:textId="77777777" w:rsidR="00E2722C" w:rsidRDefault="00E272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61EE61C0">
      <w:start w:val="1"/>
      <w:numFmt w:val="bullet"/>
      <w:lvlText w:val=""/>
      <w:lvlJc w:val="left"/>
      <w:pPr>
        <w:ind w:left="720" w:hanging="360"/>
      </w:pPr>
      <w:rPr>
        <w:rFonts w:ascii="Symbol" w:hAnsi="Symbol" w:hint="default"/>
      </w:rPr>
    </w:lvl>
    <w:lvl w:ilvl="1" w:tplc="652CB8E6" w:tentative="1">
      <w:start w:val="1"/>
      <w:numFmt w:val="bullet"/>
      <w:lvlText w:val="o"/>
      <w:lvlJc w:val="left"/>
      <w:pPr>
        <w:ind w:left="1440" w:hanging="360"/>
      </w:pPr>
      <w:rPr>
        <w:rFonts w:ascii="Courier New" w:hAnsi="Courier New" w:cs="Courier New" w:hint="default"/>
      </w:rPr>
    </w:lvl>
    <w:lvl w:ilvl="2" w:tplc="F80684CE" w:tentative="1">
      <w:start w:val="1"/>
      <w:numFmt w:val="bullet"/>
      <w:lvlText w:val=""/>
      <w:lvlJc w:val="left"/>
      <w:pPr>
        <w:ind w:left="2160" w:hanging="360"/>
      </w:pPr>
      <w:rPr>
        <w:rFonts w:ascii="Wingdings" w:hAnsi="Wingdings" w:hint="default"/>
      </w:rPr>
    </w:lvl>
    <w:lvl w:ilvl="3" w:tplc="78A03308" w:tentative="1">
      <w:start w:val="1"/>
      <w:numFmt w:val="bullet"/>
      <w:lvlText w:val=""/>
      <w:lvlJc w:val="left"/>
      <w:pPr>
        <w:ind w:left="2880" w:hanging="360"/>
      </w:pPr>
      <w:rPr>
        <w:rFonts w:ascii="Symbol" w:hAnsi="Symbol" w:hint="default"/>
      </w:rPr>
    </w:lvl>
    <w:lvl w:ilvl="4" w:tplc="0D40AC8E" w:tentative="1">
      <w:start w:val="1"/>
      <w:numFmt w:val="bullet"/>
      <w:lvlText w:val="o"/>
      <w:lvlJc w:val="left"/>
      <w:pPr>
        <w:ind w:left="3600" w:hanging="360"/>
      </w:pPr>
      <w:rPr>
        <w:rFonts w:ascii="Courier New" w:hAnsi="Courier New" w:cs="Courier New" w:hint="default"/>
      </w:rPr>
    </w:lvl>
    <w:lvl w:ilvl="5" w:tplc="4E4C39EC" w:tentative="1">
      <w:start w:val="1"/>
      <w:numFmt w:val="bullet"/>
      <w:lvlText w:val=""/>
      <w:lvlJc w:val="left"/>
      <w:pPr>
        <w:ind w:left="4320" w:hanging="360"/>
      </w:pPr>
      <w:rPr>
        <w:rFonts w:ascii="Wingdings" w:hAnsi="Wingdings" w:hint="default"/>
      </w:rPr>
    </w:lvl>
    <w:lvl w:ilvl="6" w:tplc="8EF6F0DE" w:tentative="1">
      <w:start w:val="1"/>
      <w:numFmt w:val="bullet"/>
      <w:lvlText w:val=""/>
      <w:lvlJc w:val="left"/>
      <w:pPr>
        <w:ind w:left="5040" w:hanging="360"/>
      </w:pPr>
      <w:rPr>
        <w:rFonts w:ascii="Symbol" w:hAnsi="Symbol" w:hint="default"/>
      </w:rPr>
    </w:lvl>
    <w:lvl w:ilvl="7" w:tplc="2EE8E1C2" w:tentative="1">
      <w:start w:val="1"/>
      <w:numFmt w:val="bullet"/>
      <w:lvlText w:val="o"/>
      <w:lvlJc w:val="left"/>
      <w:pPr>
        <w:ind w:left="5760" w:hanging="360"/>
      </w:pPr>
      <w:rPr>
        <w:rFonts w:ascii="Courier New" w:hAnsi="Courier New" w:cs="Courier New" w:hint="default"/>
      </w:rPr>
    </w:lvl>
    <w:lvl w:ilvl="8" w:tplc="7DAE084A"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1950158180">
    <w:abstractNumId w:val="12"/>
  </w:num>
  <w:num w:numId="2" w16cid:durableId="1858038158">
    <w:abstractNumId w:val="11"/>
  </w:num>
  <w:num w:numId="3" w16cid:durableId="861288154">
    <w:abstractNumId w:val="14"/>
  </w:num>
  <w:num w:numId="4" w16cid:durableId="942763838">
    <w:abstractNumId w:val="18"/>
  </w:num>
  <w:num w:numId="5" w16cid:durableId="982125977">
    <w:abstractNumId w:val="7"/>
  </w:num>
  <w:num w:numId="6" w16cid:durableId="1648969041">
    <w:abstractNumId w:val="9"/>
  </w:num>
  <w:num w:numId="7" w16cid:durableId="255675084">
    <w:abstractNumId w:val="16"/>
  </w:num>
  <w:num w:numId="8" w16cid:durableId="926580198">
    <w:abstractNumId w:val="0"/>
  </w:num>
  <w:num w:numId="9" w16cid:durableId="529294735">
    <w:abstractNumId w:val="10"/>
  </w:num>
  <w:num w:numId="10" w16cid:durableId="1082066787">
    <w:abstractNumId w:val="6"/>
  </w:num>
  <w:num w:numId="11" w16cid:durableId="1282608523">
    <w:abstractNumId w:val="3"/>
  </w:num>
  <w:num w:numId="12" w16cid:durableId="536281450">
    <w:abstractNumId w:val="2"/>
  </w:num>
  <w:num w:numId="13" w16cid:durableId="683023282">
    <w:abstractNumId w:val="17"/>
  </w:num>
  <w:num w:numId="14" w16cid:durableId="514267943">
    <w:abstractNumId w:val="8"/>
  </w:num>
  <w:num w:numId="15" w16cid:durableId="1897666252">
    <w:abstractNumId w:val="13"/>
  </w:num>
  <w:num w:numId="16" w16cid:durableId="1113209281">
    <w:abstractNumId w:val="5"/>
  </w:num>
  <w:num w:numId="17" w16cid:durableId="480846910">
    <w:abstractNumId w:val="15"/>
  </w:num>
  <w:num w:numId="18" w16cid:durableId="1891720936">
    <w:abstractNumId w:val="1"/>
  </w:num>
  <w:num w:numId="19" w16cid:durableId="1825705793">
    <w:abstractNumId w:val="3"/>
  </w:num>
  <w:num w:numId="20" w16cid:durableId="1339775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7514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E19"/>
    <w:rsid w:val="000968FA"/>
    <w:rsid w:val="000B53AE"/>
    <w:rsid w:val="001154D4"/>
    <w:rsid w:val="001D5227"/>
    <w:rsid w:val="002B6504"/>
    <w:rsid w:val="00305DAD"/>
    <w:rsid w:val="003077ED"/>
    <w:rsid w:val="00360CF3"/>
    <w:rsid w:val="003C03A3"/>
    <w:rsid w:val="00424107"/>
    <w:rsid w:val="00426D2C"/>
    <w:rsid w:val="005128F0"/>
    <w:rsid w:val="00520E84"/>
    <w:rsid w:val="005738FB"/>
    <w:rsid w:val="005D28B2"/>
    <w:rsid w:val="005E503D"/>
    <w:rsid w:val="005F2084"/>
    <w:rsid w:val="006B302C"/>
    <w:rsid w:val="007061CE"/>
    <w:rsid w:val="007264CF"/>
    <w:rsid w:val="00730F9A"/>
    <w:rsid w:val="0073214E"/>
    <w:rsid w:val="00891032"/>
    <w:rsid w:val="009E6532"/>
    <w:rsid w:val="00A05697"/>
    <w:rsid w:val="00AE132E"/>
    <w:rsid w:val="00B11E19"/>
    <w:rsid w:val="00B7579C"/>
    <w:rsid w:val="00C52E58"/>
    <w:rsid w:val="00C57C04"/>
    <w:rsid w:val="00D12895"/>
    <w:rsid w:val="00D627B8"/>
    <w:rsid w:val="00E2722C"/>
    <w:rsid w:val="00E63E97"/>
    <w:rsid w:val="00E851ED"/>
    <w:rsid w:val="00EC7C47"/>
    <w:rsid w:val="00EF1DAB"/>
    <w:rsid w:val="00F80EB6"/>
    <w:rsid w:val="00F85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3164F"/>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pPr>
      <w:spacing w:line="240" w:lineRule="auto"/>
    </w:pPr>
    <w:rPr>
      <w:rFonts w:cs="Times New Roman"/>
    </w:rPr>
  </w:style>
  <w:style w:type="paragraph" w:styleId="Heading1">
    <w:name w:val="heading 1"/>
    <w:basedOn w:val="AOHeadings"/>
    <w:next w:val="AODocTxt"/>
    <w:link w:val="Heading1Char"/>
    <w:uiPriority w:val="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pPr>
      <w:outlineLvl w:val="2"/>
    </w:pPr>
    <w:rPr>
      <w:rFonts w:eastAsia="Times New Roman"/>
      <w:bCs/>
    </w:rPr>
  </w:style>
  <w:style w:type="paragraph" w:styleId="Heading4">
    <w:name w:val="heading 4"/>
    <w:basedOn w:val="AOHeadings"/>
    <w:next w:val="AODocTxt"/>
    <w:link w:val="Heading4Char"/>
    <w:uiPriority w:val="9"/>
    <w:semiHidden/>
    <w:unhideWhenUsed/>
    <w:qFormat/>
    <w:pPr>
      <w:outlineLvl w:val="3"/>
    </w:pPr>
    <w:rPr>
      <w:rFonts w:eastAsia="Times New Roman"/>
      <w:bCs/>
      <w:iCs/>
    </w:rPr>
  </w:style>
  <w:style w:type="paragraph" w:styleId="Heading5">
    <w:name w:val="heading 5"/>
    <w:basedOn w:val="AOHeadings"/>
    <w:next w:val="AODocTxt"/>
    <w:link w:val="Heading5Char"/>
    <w:uiPriority w:val="9"/>
    <w:semiHidden/>
    <w:unhideWhenUsed/>
    <w:qFormat/>
    <w:pPr>
      <w:outlineLvl w:val="4"/>
    </w:pPr>
    <w:rPr>
      <w:rFonts w:eastAsia="Times New Roman"/>
    </w:rPr>
  </w:style>
  <w:style w:type="paragraph" w:styleId="Heading6">
    <w:name w:val="heading 6"/>
    <w:basedOn w:val="AOHeadings"/>
    <w:next w:val="AODocTxt"/>
    <w:link w:val="Heading6Char"/>
    <w:uiPriority w:val="9"/>
    <w:semiHidden/>
    <w:unhideWhenUsed/>
    <w:qFormat/>
    <w:pPr>
      <w:outlineLvl w:val="5"/>
    </w:pPr>
    <w:rPr>
      <w:rFonts w:eastAsia="Times New Roman"/>
      <w:iCs/>
    </w:rPr>
  </w:style>
  <w:style w:type="paragraph" w:styleId="Heading7">
    <w:name w:val="heading 7"/>
    <w:basedOn w:val="AOHeadings"/>
    <w:next w:val="AODocTxt"/>
    <w:link w:val="Heading7Char"/>
    <w:uiPriority w:val="9"/>
    <w:semiHidden/>
    <w:unhideWhenUsed/>
    <w:qFormat/>
    <w:pPr>
      <w:outlineLvl w:val="6"/>
    </w:pPr>
    <w:rPr>
      <w:rFonts w:eastAsia="Times New Roman"/>
      <w:iCs/>
    </w:rPr>
  </w:style>
  <w:style w:type="paragraph" w:styleId="Heading8">
    <w:name w:val="heading 8"/>
    <w:basedOn w:val="AOHeadings"/>
    <w:next w:val="AODocTxt"/>
    <w:link w:val="Heading8Char"/>
    <w:uiPriority w:val="9"/>
    <w:semiHidden/>
    <w:unhideWhenUsed/>
    <w:qFormat/>
    <w:pPr>
      <w:outlineLvl w:val="7"/>
    </w:pPr>
    <w:rPr>
      <w:rFonts w:eastAsia="Times New Roman"/>
      <w:szCs w:val="20"/>
    </w:rPr>
  </w:style>
  <w:style w:type="paragraph" w:styleId="Heading9">
    <w:name w:val="heading 9"/>
    <w:basedOn w:val="AOHeadings"/>
    <w:next w:val="AODocTxt"/>
    <w:link w:val="Heading9Char"/>
    <w:uiPriority w:val="9"/>
    <w:semiHidden/>
    <w:qFormat/>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Pr>
      <w:rFonts w:cs="Times New Roman"/>
    </w:rPr>
  </w:style>
  <w:style w:type="paragraph" w:customStyle="1" w:styleId="AOBodyTxt">
    <w:name w:val="AOBodyTxt"/>
    <w:basedOn w:val="AONormal"/>
    <w:next w:val="AODocTxt"/>
    <w:pPr>
      <w:spacing w:before="240"/>
      <w:jc w:val="both"/>
    </w:pPr>
  </w:style>
  <w:style w:type="paragraph" w:customStyle="1" w:styleId="AODocTxt">
    <w:name w:val="AODocTxt"/>
    <w:basedOn w:val="AOBodyTxt"/>
    <w:qFormat/>
  </w:style>
  <w:style w:type="paragraph" w:customStyle="1" w:styleId="AODocTxtL1">
    <w:name w:val="AODocTxtL1"/>
    <w:basedOn w:val="AODocTxt"/>
    <w:pPr>
      <w:ind w:left="720"/>
    </w:pPr>
  </w:style>
  <w:style w:type="paragraph" w:customStyle="1" w:styleId="AODocTxtL2">
    <w:name w:val="AODocTxtL2"/>
    <w:basedOn w:val="AODocTxt"/>
    <w:pPr>
      <w:ind w:left="1440"/>
    </w:pPr>
  </w:style>
  <w:style w:type="paragraph" w:customStyle="1" w:styleId="AODocTxtL3">
    <w:name w:val="AODocTxtL3"/>
    <w:basedOn w:val="AODocTxt"/>
    <w:pPr>
      <w:ind w:left="2160"/>
    </w:pPr>
  </w:style>
  <w:style w:type="paragraph" w:customStyle="1" w:styleId="AODocTxtL4">
    <w:name w:val="AODocTxtL4"/>
    <w:basedOn w:val="AODocTxt"/>
    <w:pPr>
      <w:ind w:left="2880"/>
    </w:pPr>
  </w:style>
  <w:style w:type="paragraph" w:customStyle="1" w:styleId="AODocTxtL5">
    <w:name w:val="AODocTxtL5"/>
    <w:basedOn w:val="AODocTxt"/>
    <w:pPr>
      <w:ind w:left="3600"/>
    </w:pPr>
  </w:style>
  <w:style w:type="paragraph" w:customStyle="1" w:styleId="AODocTxtL6">
    <w:name w:val="AODocTxtL6"/>
    <w:basedOn w:val="AODocTxt"/>
    <w:pPr>
      <w:ind w:left="4320"/>
    </w:pPr>
  </w:style>
  <w:style w:type="paragraph" w:customStyle="1" w:styleId="AODocTxtL7">
    <w:name w:val="AODocTxtL7"/>
    <w:basedOn w:val="AODocTxt"/>
    <w:pPr>
      <w:ind w:left="5040"/>
    </w:pPr>
  </w:style>
  <w:style w:type="paragraph" w:customStyle="1" w:styleId="AODocTxtL8">
    <w:name w:val="AODocTxtL8"/>
    <w:basedOn w:val="AODocTxt"/>
    <w:pPr>
      <w:ind w:left="5760"/>
    </w:pPr>
  </w:style>
  <w:style w:type="paragraph" w:customStyle="1" w:styleId="AO1">
    <w:name w:val="AO(1)"/>
    <w:basedOn w:val="AOBodyTxt"/>
    <w:next w:val="AODocTxt"/>
    <w:pPr>
      <w:numPr>
        <w:numId w:val="2"/>
      </w:numPr>
      <w:tabs>
        <w:tab w:val="clear" w:pos="720"/>
      </w:tabs>
    </w:pPr>
  </w:style>
  <w:style w:type="paragraph" w:customStyle="1" w:styleId="AOA">
    <w:name w:val="AO(A)"/>
    <w:basedOn w:val="AOBodyTxt"/>
    <w:next w:val="AODocTxt"/>
    <w:pPr>
      <w:numPr>
        <w:numId w:val="3"/>
      </w:numPr>
    </w:pPr>
  </w:style>
  <w:style w:type="paragraph" w:customStyle="1" w:styleId="AOHeadings">
    <w:name w:val="AOHeadings"/>
    <w:basedOn w:val="AOBodyTxt"/>
    <w:next w:val="AODocTxt"/>
  </w:style>
  <w:style w:type="paragraph" w:customStyle="1" w:styleId="AOHead1">
    <w:name w:val="AOHead1"/>
    <w:basedOn w:val="AOHeadings"/>
    <w:next w:val="AODocTxtL1"/>
    <w:pPr>
      <w:keepNext/>
      <w:numPr>
        <w:numId w:val="1"/>
      </w:numPr>
      <w:outlineLvl w:val="0"/>
    </w:pPr>
    <w:rPr>
      <w:b/>
      <w:caps/>
      <w:kern w:val="28"/>
    </w:rPr>
  </w:style>
  <w:style w:type="paragraph" w:customStyle="1" w:styleId="AOHead2">
    <w:name w:val="AOHead2"/>
    <w:basedOn w:val="AOHeadings"/>
    <w:next w:val="AODocTxtL1"/>
    <w:pPr>
      <w:keepNext/>
      <w:numPr>
        <w:ilvl w:val="1"/>
        <w:numId w:val="1"/>
      </w:numPr>
      <w:outlineLvl w:val="1"/>
    </w:pPr>
    <w:rPr>
      <w:b/>
    </w:rPr>
  </w:style>
  <w:style w:type="paragraph" w:customStyle="1" w:styleId="AOHead3">
    <w:name w:val="AOHead3"/>
    <w:basedOn w:val="AOHeadings"/>
    <w:next w:val="AODocTxtL2"/>
    <w:pPr>
      <w:numPr>
        <w:ilvl w:val="2"/>
        <w:numId w:val="1"/>
      </w:numPr>
      <w:outlineLvl w:val="2"/>
    </w:pPr>
  </w:style>
  <w:style w:type="paragraph" w:customStyle="1" w:styleId="AOHead4">
    <w:name w:val="AOHead4"/>
    <w:basedOn w:val="AOHeadings"/>
    <w:next w:val="AODocTxtL3"/>
    <w:pPr>
      <w:numPr>
        <w:ilvl w:val="3"/>
        <w:numId w:val="1"/>
      </w:numPr>
      <w:outlineLvl w:val="3"/>
    </w:pPr>
  </w:style>
  <w:style w:type="paragraph" w:customStyle="1" w:styleId="AOHead5">
    <w:name w:val="AOHead5"/>
    <w:basedOn w:val="AOHeadings"/>
    <w:next w:val="AODocTxtL4"/>
    <w:pPr>
      <w:numPr>
        <w:ilvl w:val="4"/>
        <w:numId w:val="1"/>
      </w:numPr>
      <w:outlineLvl w:val="4"/>
    </w:pPr>
  </w:style>
  <w:style w:type="paragraph" w:customStyle="1" w:styleId="AOHead6">
    <w:name w:val="AOHead6"/>
    <w:basedOn w:val="AOHeadings"/>
    <w:next w:val="AODocTxtL5"/>
    <w:pPr>
      <w:numPr>
        <w:ilvl w:val="5"/>
        <w:numId w:val="1"/>
      </w:numPr>
      <w:outlineLvl w:val="5"/>
    </w:pPr>
  </w:style>
  <w:style w:type="paragraph" w:customStyle="1" w:styleId="AOAltHead1">
    <w:name w:val="AOAltHead1"/>
    <w:basedOn w:val="AOHead1"/>
    <w:next w:val="AODocTxtL1"/>
    <w:pPr>
      <w:keepNext w:val="0"/>
      <w:tabs>
        <w:tab w:val="clear" w:pos="720"/>
      </w:tabs>
    </w:pPr>
    <w:rPr>
      <w:b w:val="0"/>
      <w:caps w:val="0"/>
    </w:rPr>
  </w:style>
  <w:style w:type="paragraph" w:customStyle="1" w:styleId="AOAltHead2">
    <w:name w:val="AOAltHead2"/>
    <w:basedOn w:val="AOHead2"/>
    <w:next w:val="AODocTxtL1"/>
    <w:pPr>
      <w:keepNext w:val="0"/>
      <w:tabs>
        <w:tab w:val="clear" w:pos="720"/>
      </w:tabs>
    </w:pPr>
    <w:rPr>
      <w:b w:val="0"/>
    </w:rPr>
  </w:style>
  <w:style w:type="paragraph" w:customStyle="1" w:styleId="AOAltHead3">
    <w:name w:val="AOAltHead3"/>
    <w:basedOn w:val="AOHead3"/>
    <w:next w:val="AODocTxtL1"/>
    <w:pPr>
      <w:tabs>
        <w:tab w:val="clear" w:pos="1440"/>
      </w:tabs>
      <w:ind w:left="720"/>
    </w:pPr>
  </w:style>
  <w:style w:type="paragraph" w:customStyle="1" w:styleId="AOAltHead4">
    <w:name w:val="AOAltHead4"/>
    <w:basedOn w:val="AOHead4"/>
    <w:next w:val="AODocTxtL2"/>
    <w:pPr>
      <w:tabs>
        <w:tab w:val="clear" w:pos="2160"/>
      </w:tabs>
      <w:ind w:left="1440"/>
    </w:pPr>
  </w:style>
  <w:style w:type="paragraph" w:customStyle="1" w:styleId="AOAltHead5">
    <w:name w:val="AOAltHead5"/>
    <w:basedOn w:val="AOHead5"/>
    <w:next w:val="AODocTxtL3"/>
    <w:pPr>
      <w:tabs>
        <w:tab w:val="clear" w:pos="2880"/>
      </w:tabs>
      <w:ind w:left="2160"/>
    </w:pPr>
  </w:style>
  <w:style w:type="paragraph" w:customStyle="1" w:styleId="AOAltHead6">
    <w:name w:val="AOAltHead6"/>
    <w:basedOn w:val="AOHead6"/>
    <w:next w:val="AODocTxtL4"/>
    <w:pPr>
      <w:tabs>
        <w:tab w:val="clear" w:pos="3600"/>
      </w:tabs>
      <w:ind w:left="2880"/>
    </w:pPr>
  </w:style>
  <w:style w:type="paragraph" w:customStyle="1" w:styleId="AOHeading1">
    <w:name w:val="AOHeading1"/>
    <w:basedOn w:val="AOHeadings"/>
    <w:next w:val="AODocTxt"/>
    <w:qFormat/>
    <w:pPr>
      <w:keepNext/>
      <w:outlineLvl w:val="0"/>
    </w:pPr>
    <w:rPr>
      <w:b/>
      <w:caps/>
      <w:kern w:val="28"/>
    </w:rPr>
  </w:style>
  <w:style w:type="paragraph" w:customStyle="1" w:styleId="AOHeading2">
    <w:name w:val="AOHeading2"/>
    <w:basedOn w:val="AOHeadings"/>
    <w:next w:val="AODocTxt"/>
    <w:qFormat/>
    <w:pPr>
      <w:keepNext/>
      <w:outlineLvl w:val="1"/>
    </w:pPr>
    <w:rPr>
      <w:b/>
    </w:rPr>
  </w:style>
  <w:style w:type="paragraph" w:customStyle="1" w:styleId="AOHeading3">
    <w:name w:val="AOHeading3"/>
    <w:basedOn w:val="AOHeadings"/>
    <w:next w:val="AODocTxtL1"/>
    <w:qFormat/>
    <w:pPr>
      <w:keepNext/>
      <w:ind w:left="720"/>
      <w:outlineLvl w:val="2"/>
    </w:pPr>
    <w:rPr>
      <w:b/>
    </w:rPr>
  </w:style>
  <w:style w:type="paragraph" w:customStyle="1" w:styleId="AOHeading4">
    <w:name w:val="AOHeading4"/>
    <w:basedOn w:val="AOHeadings"/>
    <w:next w:val="AODocTxt"/>
    <w:pPr>
      <w:keepNext/>
      <w:outlineLvl w:val="3"/>
    </w:pPr>
    <w:rPr>
      <w:i/>
    </w:rPr>
  </w:style>
  <w:style w:type="paragraph" w:styleId="Header">
    <w:name w:val="header"/>
    <w:basedOn w:val="Normal"/>
    <w:link w:val="HeaderChar"/>
    <w:uiPriority w:val="99"/>
    <w:semiHidden/>
    <w:pPr>
      <w:tabs>
        <w:tab w:val="center" w:pos="4150"/>
        <w:tab w:val="right" w:pos="8306"/>
      </w:tabs>
    </w:pPr>
  </w:style>
  <w:style w:type="character" w:customStyle="1" w:styleId="HeaderChar">
    <w:name w:val="Header Char"/>
    <w:basedOn w:val="DefaultParagraphFont"/>
    <w:link w:val="Header"/>
    <w:uiPriority w:val="99"/>
    <w:semiHidden/>
    <w:rPr>
      <w:rFonts w:cs="Times New Roman"/>
      <w:lang w:val="en-GB"/>
    </w:rPr>
  </w:style>
  <w:style w:type="paragraph" w:styleId="Footer">
    <w:name w:val="footer"/>
    <w:basedOn w:val="Normal"/>
    <w:link w:val="FooterChar"/>
    <w:uiPriority w:val="99"/>
    <w:pPr>
      <w:tabs>
        <w:tab w:val="center" w:pos="4150"/>
        <w:tab w:val="right" w:pos="8306"/>
      </w:tabs>
    </w:pPr>
  </w:style>
  <w:style w:type="character" w:customStyle="1" w:styleId="FooterChar">
    <w:name w:val="Footer Char"/>
    <w:basedOn w:val="DefaultParagraphFont"/>
    <w:link w:val="Footer"/>
    <w:uiPriority w:val="99"/>
    <w:rPr>
      <w:rFonts w:cs="Times New Roman"/>
      <w:lang w:val="en-GB"/>
    </w:rPr>
  </w:style>
  <w:style w:type="paragraph" w:customStyle="1" w:styleId="AOAttachments">
    <w:name w:val="AOAttachments"/>
    <w:basedOn w:val="AOBodyTxt"/>
    <w:next w:val="AODocTxt"/>
    <w:pPr>
      <w:jc w:val="center"/>
    </w:pPr>
    <w:rPr>
      <w:caps/>
    </w:rPr>
  </w:style>
  <w:style w:type="paragraph" w:customStyle="1" w:styleId="AOAppTitle">
    <w:name w:val="AOAppTitle"/>
    <w:basedOn w:val="AOAttachments"/>
    <w:next w:val="AODocTxt"/>
    <w:pPr>
      <w:outlineLvl w:val="1"/>
    </w:pPr>
    <w:rPr>
      <w:b/>
    </w:rPr>
  </w:style>
  <w:style w:type="paragraph" w:customStyle="1" w:styleId="AOAppPartTitle">
    <w:name w:val="AOAppPartTitle"/>
    <w:basedOn w:val="AOAppTitle"/>
    <w:next w:val="AODocTxt"/>
  </w:style>
  <w:style w:type="paragraph" w:customStyle="1" w:styleId="AOAppHead">
    <w:name w:val="AOAppHead"/>
    <w:basedOn w:val="AOAttachments"/>
    <w:next w:val="AOAppTitle"/>
    <w:pPr>
      <w:pageBreakBefore/>
      <w:numPr>
        <w:numId w:val="8"/>
      </w:numPr>
      <w:tabs>
        <w:tab w:val="clear" w:pos="0"/>
      </w:tabs>
      <w:outlineLvl w:val="0"/>
    </w:pPr>
  </w:style>
  <w:style w:type="paragraph" w:customStyle="1" w:styleId="AOAppPartHead">
    <w:name w:val="AOAppPartHead"/>
    <w:basedOn w:val="AOAppHead"/>
    <w:next w:val="AOAppPartTitle"/>
    <w:pPr>
      <w:pageBreakBefore w:val="0"/>
      <w:numPr>
        <w:ilvl w:val="1"/>
      </w:numPr>
      <w:tabs>
        <w:tab w:val="clear" w:pos="0"/>
      </w:tabs>
    </w:pPr>
  </w:style>
  <w:style w:type="paragraph" w:customStyle="1" w:styleId="AOAnxTitle">
    <w:name w:val="AOAnxTitle"/>
    <w:basedOn w:val="AOAttachments"/>
    <w:next w:val="AODocTxt"/>
    <w:pPr>
      <w:outlineLvl w:val="1"/>
    </w:pPr>
    <w:rPr>
      <w:b/>
    </w:rPr>
  </w:style>
  <w:style w:type="paragraph" w:customStyle="1" w:styleId="AOAnxPartTitle">
    <w:name w:val="AOAnxPartTitle"/>
    <w:basedOn w:val="AOAnxTitle"/>
    <w:next w:val="AODocTxt"/>
  </w:style>
  <w:style w:type="paragraph" w:customStyle="1" w:styleId="AOAnxHead">
    <w:name w:val="AOAnxHead"/>
    <w:basedOn w:val="AOAttachments"/>
    <w:next w:val="AOAnxTitle"/>
    <w:pPr>
      <w:pageBreakBefore/>
      <w:numPr>
        <w:numId w:val="9"/>
      </w:numPr>
      <w:tabs>
        <w:tab w:val="clear" w:pos="0"/>
      </w:tabs>
      <w:outlineLvl w:val="0"/>
    </w:pPr>
  </w:style>
  <w:style w:type="paragraph" w:customStyle="1" w:styleId="AOAnxPartHead">
    <w:name w:val="AOAnxPartHead"/>
    <w:basedOn w:val="AOAnxHead"/>
    <w:next w:val="AOAnxPartTitle"/>
    <w:pPr>
      <w:pageBreakBefore w:val="0"/>
      <w:numPr>
        <w:ilvl w:val="1"/>
      </w:numPr>
      <w:tabs>
        <w:tab w:val="clear" w:pos="0"/>
      </w:tabs>
    </w:pPr>
  </w:style>
  <w:style w:type="paragraph" w:customStyle="1" w:styleId="AOSchTitle">
    <w:name w:val="AOSchTitle"/>
    <w:basedOn w:val="AOAttachments"/>
    <w:next w:val="AODocTxt"/>
    <w:pPr>
      <w:outlineLvl w:val="1"/>
    </w:pPr>
    <w:rPr>
      <w:b/>
    </w:rPr>
  </w:style>
  <w:style w:type="paragraph" w:customStyle="1" w:styleId="AOSchPartTitle">
    <w:name w:val="AOSchPartTitle"/>
    <w:basedOn w:val="AOSchTitle"/>
    <w:next w:val="AODocTxt"/>
  </w:style>
  <w:style w:type="paragraph" w:customStyle="1" w:styleId="AOSchHead">
    <w:name w:val="AOSchHead"/>
    <w:basedOn w:val="AOAttachments"/>
    <w:next w:val="AOSchTitle"/>
    <w:pPr>
      <w:pageBreakBefore/>
      <w:numPr>
        <w:numId w:val="10"/>
      </w:numPr>
      <w:tabs>
        <w:tab w:val="clear" w:pos="0"/>
      </w:tabs>
      <w:outlineLvl w:val="0"/>
    </w:pPr>
  </w:style>
  <w:style w:type="paragraph" w:customStyle="1" w:styleId="AOSchPartHead">
    <w:name w:val="AOSchPartHead"/>
    <w:basedOn w:val="AOSchHead"/>
    <w:next w:val="AOSchPartTitle"/>
    <w:pPr>
      <w:pageBreakBefore w:val="0"/>
      <w:numPr>
        <w:ilvl w:val="1"/>
      </w:numPr>
      <w:tabs>
        <w:tab w:val="clear" w:pos="0"/>
      </w:tabs>
    </w:pPr>
  </w:style>
  <w:style w:type="paragraph" w:customStyle="1" w:styleId="AODefHead">
    <w:name w:val="AODefHead"/>
    <w:basedOn w:val="AOBodyTxt"/>
    <w:next w:val="AODefPara"/>
    <w:pPr>
      <w:numPr>
        <w:numId w:val="7"/>
      </w:numPr>
      <w:tabs>
        <w:tab w:val="clear" w:pos="720"/>
      </w:tabs>
      <w:outlineLvl w:val="5"/>
    </w:pPr>
  </w:style>
  <w:style w:type="paragraph" w:customStyle="1" w:styleId="AODefPara">
    <w:name w:val="AODefPara"/>
    <w:basedOn w:val="AODefHead"/>
    <w:pPr>
      <w:numPr>
        <w:ilvl w:val="1"/>
      </w:numPr>
      <w:tabs>
        <w:tab w:val="clear" w:pos="720"/>
      </w:tabs>
      <w:outlineLvl w:val="6"/>
    </w:pPr>
  </w:style>
  <w:style w:type="paragraph" w:customStyle="1" w:styleId="AOBullet">
    <w:name w:val="AOBullet"/>
    <w:basedOn w:val="AOBodyTxt"/>
    <w:pPr>
      <w:numPr>
        <w:numId w:val="11"/>
      </w:numPr>
      <w:tabs>
        <w:tab w:val="clear" w:pos="720"/>
      </w:tabs>
    </w:pPr>
  </w:style>
  <w:style w:type="paragraph" w:customStyle="1" w:styleId="AOBullet2">
    <w:name w:val="AOBullet2"/>
    <w:basedOn w:val="AOBullet"/>
    <w:pPr>
      <w:numPr>
        <w:numId w:val="12"/>
      </w:numPr>
      <w:tabs>
        <w:tab w:val="clear" w:pos="720"/>
      </w:tabs>
      <w:spacing w:before="120"/>
    </w:pPr>
  </w:style>
  <w:style w:type="paragraph" w:customStyle="1" w:styleId="AOBullet3">
    <w:name w:val="AOBullet3"/>
    <w:basedOn w:val="AOBodyTxt"/>
    <w:pPr>
      <w:numPr>
        <w:numId w:val="13"/>
      </w:numPr>
      <w:tabs>
        <w:tab w:val="clear" w:pos="720"/>
      </w:tabs>
      <w:spacing w:before="120"/>
    </w:pPr>
  </w:style>
  <w:style w:type="paragraph" w:customStyle="1" w:styleId="AOBullet4">
    <w:name w:val="AOBullet4"/>
    <w:basedOn w:val="AOBodyTxt"/>
    <w:pPr>
      <w:numPr>
        <w:numId w:val="14"/>
      </w:numPr>
      <w:tabs>
        <w:tab w:val="clear" w:pos="720"/>
      </w:tabs>
      <w:spacing w:before="120"/>
    </w:pPr>
  </w:style>
  <w:style w:type="paragraph" w:customStyle="1" w:styleId="AOGenNum1">
    <w:name w:val="AOGenNum1"/>
    <w:basedOn w:val="AOBodyTxt"/>
    <w:next w:val="AOGenNum1Para"/>
    <w:pPr>
      <w:keepNext/>
      <w:numPr>
        <w:numId w:val="4"/>
      </w:numPr>
    </w:pPr>
    <w:rPr>
      <w:b/>
      <w:caps/>
    </w:rPr>
  </w:style>
  <w:style w:type="paragraph" w:customStyle="1" w:styleId="AOGenNum1List">
    <w:name w:val="AOGenNum1List"/>
    <w:basedOn w:val="AOGenNum1"/>
    <w:pPr>
      <w:keepNext w:val="0"/>
      <w:numPr>
        <w:ilvl w:val="2"/>
      </w:numPr>
    </w:pPr>
    <w:rPr>
      <w:b w:val="0"/>
      <w:caps w:val="0"/>
    </w:rPr>
  </w:style>
  <w:style w:type="paragraph" w:customStyle="1" w:styleId="AOGenNum1Para">
    <w:name w:val="AOGenNum1Para"/>
    <w:basedOn w:val="AOGenNum1"/>
    <w:next w:val="AOGenNum1List"/>
    <w:pPr>
      <w:numPr>
        <w:ilvl w:val="1"/>
      </w:numPr>
    </w:pPr>
    <w:rPr>
      <w:caps w:val="0"/>
    </w:rPr>
  </w:style>
  <w:style w:type="paragraph" w:customStyle="1" w:styleId="AOGenNum2">
    <w:name w:val="AOGenNum2"/>
    <w:basedOn w:val="AOBodyTxt"/>
    <w:next w:val="AOGenNum2Para"/>
    <w:pPr>
      <w:keepNext/>
      <w:numPr>
        <w:numId w:val="5"/>
      </w:numPr>
    </w:pPr>
    <w:rPr>
      <w:b/>
    </w:rPr>
  </w:style>
  <w:style w:type="paragraph" w:customStyle="1" w:styleId="AOGenNum2List">
    <w:name w:val="AOGenNum2List"/>
    <w:basedOn w:val="AOGenNum2"/>
    <w:pPr>
      <w:keepNext w:val="0"/>
      <w:numPr>
        <w:ilvl w:val="2"/>
      </w:numPr>
    </w:pPr>
    <w:rPr>
      <w:b w:val="0"/>
    </w:rPr>
  </w:style>
  <w:style w:type="paragraph" w:customStyle="1" w:styleId="AOGenNum2Para">
    <w:name w:val="AOGenNum2Para"/>
    <w:basedOn w:val="AOGenNum2"/>
    <w:next w:val="AOGenNum2List"/>
    <w:pPr>
      <w:keepNext w:val="0"/>
      <w:numPr>
        <w:ilvl w:val="1"/>
      </w:numPr>
    </w:pPr>
    <w:rPr>
      <w:b w:val="0"/>
    </w:rPr>
  </w:style>
  <w:style w:type="paragraph" w:customStyle="1" w:styleId="AOGenNum3">
    <w:name w:val="AOGenNum3"/>
    <w:basedOn w:val="AOBodyTxt"/>
    <w:next w:val="AOGenNum3List"/>
    <w:pPr>
      <w:numPr>
        <w:numId w:val="6"/>
      </w:numPr>
    </w:pPr>
  </w:style>
  <w:style w:type="paragraph" w:customStyle="1" w:styleId="AOGenNum3List">
    <w:name w:val="AOGenNum3List"/>
    <w:basedOn w:val="AOGenNum3"/>
    <w:pPr>
      <w:numPr>
        <w:ilvl w:val="1"/>
      </w:numPr>
    </w:pPr>
  </w:style>
  <w:style w:type="paragraph" w:customStyle="1" w:styleId="AOTitle">
    <w:name w:val="AOTitle"/>
    <w:basedOn w:val="AOHeadings"/>
    <w:next w:val="AODocTxt"/>
    <w:pPr>
      <w:jc w:val="center"/>
    </w:pPr>
    <w:rPr>
      <w:b/>
      <w:caps/>
    </w:rPr>
  </w:style>
  <w:style w:type="paragraph" w:customStyle="1" w:styleId="AOTOCHeading">
    <w:name w:val="AOTOCHeading"/>
    <w:basedOn w:val="AOHeadings"/>
    <w:next w:val="AODocTxt"/>
    <w:pPr>
      <w:tabs>
        <w:tab w:val="right" w:pos="9609"/>
      </w:tabs>
      <w:spacing w:after="240"/>
    </w:pPr>
    <w:rPr>
      <w:b/>
    </w:rPr>
  </w:style>
  <w:style w:type="paragraph" w:customStyle="1" w:styleId="AOTOCs">
    <w:name w:val="AOTOCs"/>
    <w:basedOn w:val="AONormal"/>
    <w:next w:val="TOC1"/>
    <w:pPr>
      <w:tabs>
        <w:tab w:val="right" w:leader="dot" w:pos="9638"/>
      </w:tabs>
      <w:jc w:val="both"/>
    </w:pPr>
  </w:style>
  <w:style w:type="paragraph" w:styleId="TOC1">
    <w:name w:val="toc 1"/>
    <w:basedOn w:val="AOTOCs"/>
    <w:next w:val="AONormal"/>
    <w:autoRedefine/>
    <w:uiPriority w:val="39"/>
    <w:semiHidden/>
    <w:pPr>
      <w:tabs>
        <w:tab w:val="left" w:pos="720"/>
      </w:tabs>
      <w:ind w:left="720" w:hanging="720"/>
    </w:pPr>
  </w:style>
  <w:style w:type="paragraph" w:customStyle="1" w:styleId="AOTOC1">
    <w:name w:val="AOTOC1"/>
    <w:basedOn w:val="AOTOCs"/>
    <w:pPr>
      <w:tabs>
        <w:tab w:val="left" w:pos="720"/>
      </w:tabs>
    </w:pPr>
    <w:rPr>
      <w:b/>
      <w:caps/>
    </w:rPr>
  </w:style>
  <w:style w:type="paragraph" w:customStyle="1" w:styleId="AOTOC2">
    <w:name w:val="AOTOC2"/>
    <w:basedOn w:val="AOTOCs"/>
    <w:pPr>
      <w:tabs>
        <w:tab w:val="left" w:pos="720"/>
      </w:tabs>
    </w:pPr>
  </w:style>
  <w:style w:type="paragraph" w:customStyle="1" w:styleId="AOTOC3">
    <w:name w:val="AOTOC3"/>
    <w:basedOn w:val="AOTOCs"/>
    <w:pPr>
      <w:ind w:left="720"/>
    </w:pPr>
    <w:rPr>
      <w:b/>
    </w:rPr>
  </w:style>
  <w:style w:type="paragraph" w:customStyle="1" w:styleId="AOTOC4">
    <w:name w:val="AOTOC4"/>
    <w:basedOn w:val="AOTOCs"/>
    <w:pPr>
      <w:ind w:left="720"/>
    </w:pPr>
  </w:style>
  <w:style w:type="paragraph" w:customStyle="1" w:styleId="AOTOC5">
    <w:name w:val="AOTOC5"/>
    <w:basedOn w:val="AOTOCs"/>
    <w:pPr>
      <w:ind w:left="720"/>
    </w:pPr>
    <w:rPr>
      <w:i/>
    </w:rPr>
  </w:style>
  <w:style w:type="paragraph" w:styleId="TOC2">
    <w:name w:val="toc 2"/>
    <w:basedOn w:val="AOTOCs"/>
    <w:next w:val="AONormal"/>
    <w:autoRedefine/>
    <w:uiPriority w:val="39"/>
    <w:semiHidden/>
    <w:pPr>
      <w:tabs>
        <w:tab w:val="left" w:pos="1797"/>
      </w:tabs>
      <w:ind w:left="1797" w:right="720" w:hanging="1077"/>
    </w:pPr>
  </w:style>
  <w:style w:type="paragraph" w:styleId="TOC3">
    <w:name w:val="toc 3"/>
    <w:basedOn w:val="AOTOCs"/>
    <w:next w:val="AONormal"/>
    <w:autoRedefine/>
    <w:uiPriority w:val="39"/>
    <w:semiHidden/>
    <w:pPr>
      <w:numPr>
        <w:numId w:val="15"/>
      </w:numPr>
      <w:ind w:right="720"/>
    </w:pPr>
  </w:style>
  <w:style w:type="paragraph" w:styleId="TOC4">
    <w:name w:val="toc 4"/>
    <w:basedOn w:val="AOTOCs"/>
    <w:next w:val="AONormal"/>
    <w:autoRedefine/>
    <w:uiPriority w:val="39"/>
    <w:semiHidden/>
    <w:pPr>
      <w:numPr>
        <w:ilvl w:val="1"/>
        <w:numId w:val="15"/>
      </w:numPr>
      <w:tabs>
        <w:tab w:val="left" w:pos="1797"/>
      </w:tabs>
      <w:ind w:right="720"/>
    </w:pPr>
  </w:style>
  <w:style w:type="paragraph" w:styleId="TOC5">
    <w:name w:val="toc 5"/>
    <w:basedOn w:val="AOTOCs"/>
    <w:next w:val="AONormal"/>
    <w:autoRedefine/>
    <w:uiPriority w:val="39"/>
    <w:semiHidden/>
    <w:pPr>
      <w:spacing w:before="240"/>
    </w:pPr>
  </w:style>
  <w:style w:type="paragraph" w:styleId="TOC6">
    <w:name w:val="toc 6"/>
    <w:basedOn w:val="AOTOCs"/>
    <w:next w:val="AONormal"/>
    <w:autoRedefine/>
    <w:uiPriority w:val="39"/>
    <w:semiHidden/>
    <w:pPr>
      <w:numPr>
        <w:numId w:val="16"/>
      </w:numPr>
      <w:ind w:right="720"/>
    </w:pPr>
  </w:style>
  <w:style w:type="paragraph" w:styleId="TOC7">
    <w:name w:val="toc 7"/>
    <w:basedOn w:val="AOTOCs"/>
    <w:next w:val="AONormal"/>
    <w:autoRedefine/>
    <w:uiPriority w:val="39"/>
    <w:semiHidden/>
    <w:pPr>
      <w:numPr>
        <w:ilvl w:val="1"/>
        <w:numId w:val="16"/>
      </w:numPr>
      <w:tabs>
        <w:tab w:val="left" w:pos="1797"/>
      </w:tabs>
      <w:ind w:right="720"/>
    </w:pPr>
  </w:style>
  <w:style w:type="paragraph" w:styleId="TOC8">
    <w:name w:val="toc 8"/>
    <w:basedOn w:val="AOTOCs"/>
    <w:next w:val="AONormal"/>
    <w:autoRedefine/>
    <w:uiPriority w:val="39"/>
    <w:semiHidden/>
    <w:pPr>
      <w:numPr>
        <w:numId w:val="17"/>
      </w:numPr>
      <w:ind w:right="720"/>
    </w:pPr>
  </w:style>
  <w:style w:type="paragraph" w:styleId="TOC9">
    <w:name w:val="toc 9"/>
    <w:basedOn w:val="AOTOCs"/>
    <w:next w:val="AONormal"/>
    <w:autoRedefine/>
    <w:uiPriority w:val="39"/>
    <w:semiHidden/>
    <w:pPr>
      <w:numPr>
        <w:ilvl w:val="1"/>
        <w:numId w:val="17"/>
      </w:numPr>
      <w:tabs>
        <w:tab w:val="left" w:pos="1797"/>
      </w:tabs>
      <w:ind w:right="720"/>
    </w:pPr>
  </w:style>
  <w:style w:type="paragraph" w:styleId="FootnoteText">
    <w:name w:val="footnote text"/>
    <w:basedOn w:val="AONormal"/>
    <w:link w:val="FootnoteTextChar"/>
    <w:uiPriority w:val="99"/>
    <w:semiHidden/>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Pr>
      <w:rFonts w:cs="Times New Roman"/>
      <w:sz w:val="16"/>
      <w:szCs w:val="20"/>
      <w:lang w:val="en-GB"/>
    </w:rPr>
  </w:style>
  <w:style w:type="paragraph" w:customStyle="1" w:styleId="AOFPBP">
    <w:name w:val="AOFPBP"/>
    <w:basedOn w:val="AONormal"/>
    <w:next w:val="AOFPTxt"/>
    <w:pPr>
      <w:jc w:val="center"/>
    </w:pPr>
  </w:style>
  <w:style w:type="paragraph" w:customStyle="1" w:styleId="AOFPTxt">
    <w:name w:val="AOFPTxt"/>
    <w:basedOn w:val="AOFPBP"/>
    <w:rPr>
      <w:b/>
    </w:rPr>
  </w:style>
  <w:style w:type="paragraph" w:customStyle="1" w:styleId="AOBPTitle">
    <w:name w:val="AOBPTitle"/>
    <w:basedOn w:val="AOFPBP"/>
    <w:rPr>
      <w:b/>
      <w:caps/>
    </w:rPr>
  </w:style>
  <w:style w:type="paragraph" w:customStyle="1" w:styleId="AOBPTxtC">
    <w:name w:val="AOBPTxtC"/>
    <w:basedOn w:val="AOFPBP"/>
  </w:style>
  <w:style w:type="paragraph" w:customStyle="1" w:styleId="AOBPTxtL">
    <w:name w:val="AOBPTxtL"/>
    <w:basedOn w:val="AOFPBP"/>
    <w:pPr>
      <w:jc w:val="left"/>
    </w:pPr>
  </w:style>
  <w:style w:type="paragraph" w:customStyle="1" w:styleId="AOBPTxtR">
    <w:name w:val="AOBPTxtR"/>
    <w:basedOn w:val="AOFPBP"/>
    <w:pPr>
      <w:jc w:val="right"/>
    </w:pPr>
  </w:style>
  <w:style w:type="paragraph" w:customStyle="1" w:styleId="AOLocation">
    <w:name w:val="AOLocation"/>
    <w:basedOn w:val="AOFPBP"/>
    <w:pPr>
      <w:spacing w:before="160"/>
    </w:pPr>
    <w:rPr>
      <w:b/>
      <w:caps/>
    </w:rPr>
  </w:style>
  <w:style w:type="paragraph" w:customStyle="1" w:styleId="AOFPTxtCaps">
    <w:name w:val="AOFPTxtCaps"/>
    <w:basedOn w:val="AOFPTxt"/>
    <w:rPr>
      <w:caps/>
    </w:rPr>
  </w:style>
  <w:style w:type="paragraph" w:customStyle="1" w:styleId="AOFPTitle">
    <w:name w:val="AOFPTitle"/>
    <w:basedOn w:val="AOFPTxt"/>
    <w:rPr>
      <w:caps/>
      <w:sz w:val="32"/>
    </w:rPr>
  </w:style>
  <w:style w:type="paragraph" w:customStyle="1" w:styleId="AOFPDate">
    <w:name w:val="AOFPDate"/>
    <w:basedOn w:val="AOFPTxt"/>
    <w:rPr>
      <w:caps/>
    </w:rPr>
  </w:style>
  <w:style w:type="paragraph" w:customStyle="1" w:styleId="AOFPCopyright">
    <w:name w:val="AOFPCopyright"/>
    <w:basedOn w:val="AOFPTxt"/>
    <w:pPr>
      <w:jc w:val="left"/>
    </w:pPr>
    <w:rPr>
      <w:caps/>
    </w:rPr>
  </w:style>
  <w:style w:type="paragraph" w:customStyle="1" w:styleId="AOHeading5">
    <w:name w:val="AOHeading5"/>
    <w:basedOn w:val="AOHeadings"/>
    <w:next w:val="AODocTxtL1"/>
    <w:pPr>
      <w:keepNext/>
      <w:ind w:left="720"/>
      <w:outlineLvl w:val="4"/>
    </w:pPr>
    <w:rPr>
      <w:i/>
    </w:rPr>
  </w:style>
  <w:style w:type="paragraph" w:customStyle="1" w:styleId="AOHeading6">
    <w:name w:val="AOHeading6"/>
    <w:basedOn w:val="AOHeadings"/>
    <w:next w:val="AODocTxt"/>
    <w:pPr>
      <w:keepNext/>
      <w:outlineLvl w:val="5"/>
    </w:pPr>
    <w:rPr>
      <w:b/>
      <w:i/>
    </w:rPr>
  </w:style>
  <w:style w:type="paragraph" w:customStyle="1" w:styleId="AOHeading7">
    <w:name w:val="AOHeading7"/>
    <w:basedOn w:val="AOHeadings"/>
    <w:next w:val="AODocTxtL1"/>
    <w:pPr>
      <w:keepNext/>
      <w:ind w:left="720"/>
      <w:outlineLvl w:val="6"/>
    </w:pPr>
    <w:rPr>
      <w:b/>
      <w:i/>
    </w:rPr>
  </w:style>
  <w:style w:type="paragraph" w:customStyle="1" w:styleId="AONormal10">
    <w:name w:val="AONormal10"/>
    <w:basedOn w:val="AONormal"/>
    <w:rPr>
      <w:sz w:val="20"/>
    </w:rPr>
  </w:style>
  <w:style w:type="paragraph" w:customStyle="1" w:styleId="AONormal8L">
    <w:name w:val="AONormal8L"/>
    <w:basedOn w:val="AONormal"/>
    <w:pPr>
      <w:spacing w:line="220" w:lineRule="atLeast"/>
    </w:pPr>
    <w:rPr>
      <w:rFonts w:ascii="Arial" w:hAnsi="Arial" w:cs="Arial"/>
      <w:sz w:val="16"/>
    </w:rPr>
  </w:style>
  <w:style w:type="paragraph" w:customStyle="1" w:styleId="AONormal8LBold">
    <w:name w:val="AONormal8LBold"/>
    <w:basedOn w:val="AONormal8L"/>
    <w:rPr>
      <w:b/>
    </w:rPr>
  </w:style>
  <w:style w:type="paragraph" w:customStyle="1" w:styleId="AONormal8C">
    <w:name w:val="AONormal8C"/>
    <w:basedOn w:val="AONormal8L"/>
    <w:pPr>
      <w:jc w:val="center"/>
    </w:pPr>
  </w:style>
  <w:style w:type="paragraph" w:customStyle="1" w:styleId="AONormal8R">
    <w:name w:val="AONormal8R"/>
    <w:basedOn w:val="AONormal8L"/>
    <w:pPr>
      <w:jc w:val="right"/>
    </w:pPr>
  </w:style>
  <w:style w:type="paragraph" w:customStyle="1" w:styleId="AONormalBold">
    <w:name w:val="AONormalBold"/>
    <w:basedOn w:val="AONormal"/>
    <w:rPr>
      <w:b/>
    </w:rPr>
  </w:style>
  <w:style w:type="paragraph" w:customStyle="1" w:styleId="AONormal6L">
    <w:name w:val="AONormal6L"/>
    <w:basedOn w:val="AONormal8L"/>
    <w:pPr>
      <w:spacing w:line="160" w:lineRule="atLeast"/>
      <w:jc w:val="both"/>
    </w:pPr>
    <w:rPr>
      <w:sz w:val="12"/>
    </w:rPr>
  </w:style>
  <w:style w:type="paragraph" w:customStyle="1" w:styleId="AONormal6C">
    <w:name w:val="AONormal6C"/>
    <w:basedOn w:val="AONormal6L"/>
    <w:pPr>
      <w:jc w:val="center"/>
    </w:pPr>
  </w:style>
  <w:style w:type="paragraph" w:customStyle="1" w:styleId="AONormal6R">
    <w:name w:val="AONormal6R"/>
    <w:basedOn w:val="AONormal6L"/>
    <w:pPr>
      <w:jc w:val="right"/>
    </w:pPr>
  </w:style>
  <w:style w:type="paragraph" w:customStyle="1" w:styleId="AOTitle18">
    <w:name w:val="AOTitle18"/>
    <w:basedOn w:val="AONormal"/>
    <w:rPr>
      <w:b/>
      <w:sz w:val="36"/>
    </w:rPr>
  </w:style>
  <w:style w:type="paragraph" w:customStyle="1" w:styleId="AOSignatory">
    <w:name w:val="AOSignatory"/>
    <w:basedOn w:val="AOBodyTxt"/>
    <w:next w:val="AODocTxt"/>
    <w:pPr>
      <w:pageBreakBefore/>
      <w:spacing w:after="240"/>
      <w:jc w:val="center"/>
    </w:pPr>
    <w:rPr>
      <w:b/>
      <w:caps/>
    </w:rPr>
  </w:style>
  <w:style w:type="paragraph" w:customStyle="1" w:styleId="AOTOCTitle">
    <w:name w:val="AOTOCTitle"/>
    <w:basedOn w:val="AOHeadings"/>
    <w:next w:val="AOTOCHeading"/>
    <w:pPr>
      <w:jc w:val="center"/>
    </w:pPr>
    <w:rPr>
      <w:b/>
      <w:caps/>
    </w:rPr>
  </w:style>
  <w:style w:type="paragraph" w:customStyle="1" w:styleId="AOHidden">
    <w:name w:val="AOHidden"/>
    <w:basedOn w:val="AONormal"/>
    <w:pPr>
      <w:spacing w:before="240"/>
      <w:jc w:val="both"/>
    </w:pPr>
    <w:rPr>
      <w:vanish/>
    </w:rPr>
  </w:style>
  <w:style w:type="paragraph" w:styleId="CommentText">
    <w:name w:val="annotation text"/>
    <w:basedOn w:val="AONormal"/>
    <w:link w:val="CommentTextChar"/>
    <w:uiPriority w:val="99"/>
    <w:semiHidden/>
    <w:pPr>
      <w:spacing w:line="240" w:lineRule="auto"/>
    </w:pPr>
    <w:rPr>
      <w:sz w:val="16"/>
      <w:szCs w:val="20"/>
    </w:rPr>
  </w:style>
  <w:style w:type="character" w:customStyle="1" w:styleId="CommentTextChar">
    <w:name w:val="Comment Text Char"/>
    <w:basedOn w:val="DefaultParagraphFont"/>
    <w:link w:val="CommentText"/>
    <w:uiPriority w:val="99"/>
    <w:semiHidden/>
    <w:rPr>
      <w:rFonts w:cs="Times New Roman"/>
      <w:sz w:val="16"/>
      <w:szCs w:val="20"/>
      <w:lang w:val="en-GB"/>
    </w:rPr>
  </w:style>
  <w:style w:type="paragraph" w:styleId="EndnoteText">
    <w:name w:val="endnote text"/>
    <w:basedOn w:val="AONormal"/>
    <w:link w:val="EndnoteTextChar"/>
    <w:uiPriority w:val="99"/>
    <w:semiHidden/>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Pr>
      <w:rFonts w:cs="Times New Roman"/>
      <w:sz w:val="16"/>
      <w:szCs w:val="20"/>
      <w:lang w:val="en-GB"/>
    </w:rPr>
  </w:style>
  <w:style w:type="character" w:customStyle="1" w:styleId="Heading1Char">
    <w:name w:val="Heading 1 Char"/>
    <w:basedOn w:val="DefaultParagraphFont"/>
    <w:link w:val="Heading1"/>
    <w:uiPriority w:val="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Pr>
      <w:rFonts w:eastAsia="Times New Roman" w:cs="Times New Roman"/>
      <w:b/>
      <w:bCs/>
      <w:szCs w:val="26"/>
      <w:lang w:val="en-GB"/>
    </w:rPr>
  </w:style>
  <w:style w:type="character" w:customStyle="1" w:styleId="Heading3Char">
    <w:name w:val="Heading 3 Char"/>
    <w:basedOn w:val="DefaultParagraphFont"/>
    <w:link w:val="Heading3"/>
    <w:uiPriority w:val="9"/>
    <w:semiHidden/>
    <w:rPr>
      <w:rFonts w:eastAsia="Times New Roman" w:cs="Times New Roman"/>
      <w:bCs/>
      <w:lang w:val="en-GB"/>
    </w:rPr>
  </w:style>
  <w:style w:type="character" w:customStyle="1" w:styleId="Heading4Char">
    <w:name w:val="Heading 4 Char"/>
    <w:basedOn w:val="DefaultParagraphFont"/>
    <w:link w:val="Heading4"/>
    <w:uiPriority w:val="9"/>
    <w:semiHidden/>
    <w:rPr>
      <w:rFonts w:eastAsia="Times New Roman" w:cs="Times New Roman"/>
      <w:bCs/>
      <w:iCs/>
      <w:lang w:val="en-GB"/>
    </w:rPr>
  </w:style>
  <w:style w:type="character" w:customStyle="1" w:styleId="Heading5Char">
    <w:name w:val="Heading 5 Char"/>
    <w:basedOn w:val="DefaultParagraphFont"/>
    <w:link w:val="Heading5"/>
    <w:uiPriority w:val="9"/>
    <w:semiHidden/>
    <w:rPr>
      <w:rFonts w:eastAsia="Times New Roman" w:cs="Times New Roman"/>
      <w:lang w:val="en-GB"/>
    </w:rPr>
  </w:style>
  <w:style w:type="character" w:customStyle="1" w:styleId="Heading6Char">
    <w:name w:val="Heading 6 Char"/>
    <w:basedOn w:val="DefaultParagraphFont"/>
    <w:link w:val="Heading6"/>
    <w:uiPriority w:val="9"/>
    <w:semiHidden/>
    <w:rPr>
      <w:rFonts w:eastAsia="Times New Roman" w:cs="Times New Roman"/>
      <w:iCs/>
      <w:lang w:val="en-GB"/>
    </w:rPr>
  </w:style>
  <w:style w:type="character" w:customStyle="1" w:styleId="Heading7Char">
    <w:name w:val="Heading 7 Char"/>
    <w:basedOn w:val="DefaultParagraphFont"/>
    <w:link w:val="Heading7"/>
    <w:uiPriority w:val="9"/>
    <w:semiHidden/>
    <w:rPr>
      <w:rFonts w:eastAsia="Times New Roman" w:cs="Times New Roman"/>
      <w:iCs/>
      <w:lang w:val="en-GB"/>
    </w:rPr>
  </w:style>
  <w:style w:type="character" w:customStyle="1" w:styleId="Heading8Char">
    <w:name w:val="Heading 8 Char"/>
    <w:basedOn w:val="DefaultParagraphFont"/>
    <w:link w:val="Heading8"/>
    <w:uiPriority w:val="9"/>
    <w:semiHidden/>
    <w:rPr>
      <w:rFonts w:eastAsia="Times New Roman" w:cs="Times New Roman"/>
      <w:szCs w:val="20"/>
      <w:lang w:val="en-GB"/>
    </w:rPr>
  </w:style>
  <w:style w:type="character" w:customStyle="1" w:styleId="Heading9Char">
    <w:name w:val="Heading 9 Char"/>
    <w:basedOn w:val="DefaultParagraphFont"/>
    <w:link w:val="Heading9"/>
    <w:uiPriority w:val="9"/>
    <w:semiHidden/>
    <w:rPr>
      <w:rFonts w:eastAsia="Times New Roman" w:cs="Times New Roman"/>
      <w:iCs/>
      <w:szCs w:val="20"/>
      <w:lang w:val="en-GB"/>
    </w:rPr>
  </w:style>
  <w:style w:type="paragraph" w:styleId="TOAHeading">
    <w:name w:val="toa heading"/>
    <w:basedOn w:val="AONormal"/>
    <w:next w:val="TableofAuthorities"/>
    <w:uiPriority w:val="99"/>
    <w:semiHidden/>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pPr>
      <w:tabs>
        <w:tab w:val="right" w:leader="dot" w:pos="9490"/>
      </w:tabs>
      <w:spacing w:before="240" w:line="240" w:lineRule="auto"/>
      <w:ind w:left="720" w:hanging="720"/>
    </w:pPr>
  </w:style>
  <w:style w:type="paragraph" w:styleId="EnvelopeAddress">
    <w:name w:val="envelope address"/>
    <w:basedOn w:val="Normal"/>
    <w:uiPriority w:val="99"/>
    <w:semiHidden/>
    <w:pPr>
      <w:ind w:left="2880"/>
    </w:pPr>
    <w:rPr>
      <w:rFonts w:eastAsia="Times New Roman"/>
      <w:szCs w:val="24"/>
    </w:rPr>
  </w:style>
  <w:style w:type="paragraph" w:styleId="EnvelopeReturn">
    <w:name w:val="envelope return"/>
    <w:basedOn w:val="Normal"/>
    <w:uiPriority w:val="99"/>
    <w:semiHidden/>
    <w:rPr>
      <w:rFonts w:eastAsia="Times New Roman"/>
      <w:sz w:val="20"/>
      <w:szCs w:val="20"/>
    </w:rPr>
  </w:style>
  <w:style w:type="paragraph" w:customStyle="1" w:styleId="AOListNumber">
    <w:name w:val="AOListNumber"/>
    <w:basedOn w:val="AOBodyTxt"/>
    <w:pPr>
      <w:numPr>
        <w:numId w:val="18"/>
      </w:numPr>
      <w:tabs>
        <w:tab w:val="clear" w:pos="720"/>
      </w:tabs>
    </w:pPr>
  </w:style>
  <w:style w:type="character" w:styleId="PlaceholderText">
    <w:name w:val="Placeholder Text"/>
    <w:basedOn w:val="DefaultParagraphFont"/>
    <w:uiPriority w:val="99"/>
    <w:semiHidden/>
    <w:rPr>
      <w:color w:val="808080"/>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3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pPr>
      <w:tabs>
        <w:tab w:val="num" w:pos="720"/>
      </w:tabs>
      <w:ind w:left="720" w:hanging="720"/>
      <w:contextualSpacing/>
    </w:pPr>
  </w:style>
  <w:style w:type="paragraph" w:styleId="ListNumber">
    <w:name w:val="List Number"/>
    <w:basedOn w:val="Normal"/>
    <w:uiPriority w:val="99"/>
    <w:semiHidden/>
    <w:pPr>
      <w:tabs>
        <w:tab w:val="num" w:pos="720"/>
      </w:tabs>
      <w:ind w:left="720" w:hanging="720"/>
      <w:contextualSpacing/>
    </w:pPr>
  </w:style>
  <w:style w:type="table" w:customStyle="1" w:styleId="AOHdrFtrTblStyle">
    <w:name w:val="AOHdrFtrTblStyle"/>
    <w:basedOn w:val="TableGrid"/>
    <w:tblPr/>
    <w:tcPr>
      <w:shd w:val="clear" w:color="auto" w:fill="auto"/>
    </w:tcPr>
  </w:style>
  <w:style w:type="paragraph" w:customStyle="1" w:styleId="WWBodyText">
    <w:name w:val="WW_BodyText"/>
    <w:basedOn w:val="Normal"/>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Pr>
      <w:color w:val="5C6F7B" w:themeColor="hyperlink"/>
      <w:u w:val="single"/>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basedOn w:val="CommentTextChar"/>
    <w:link w:val="CommentSubject"/>
    <w:uiPriority w:val="99"/>
    <w:semiHidden/>
    <w:rPr>
      <w:rFonts w:cs="Times New Roman"/>
      <w:b/>
      <w:bCs/>
      <w:sz w:val="20"/>
      <w:szCs w:val="20"/>
      <w:lang w:val="en-GB"/>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rPr>
      <w:color w:val="9AD7DB" w:themeColor="followedHyperlink"/>
      <w:u w:val="single"/>
    </w:rPr>
  </w:style>
  <w:style w:type="paragraph" w:styleId="Revision">
    <w:name w:val="Revision"/>
    <w:hidden/>
    <w:uiPriority w:val="99"/>
    <w:semiHidden/>
    <w:pPr>
      <w:spacing w:line="240" w:lineRule="auto"/>
    </w:pPr>
    <w:rPr>
      <w:rFonts w:cs="Times New Roman"/>
    </w:rPr>
  </w:style>
  <w:style w:type="paragraph" w:styleId="BodyText">
    <w:name w:val="Body Text"/>
    <w:basedOn w:val="Normal"/>
    <w:link w:val="BodyTextChar"/>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rosus.com" TargetMode="External"/><Relationship Id="rId18" Type="http://schemas.openxmlformats.org/officeDocument/2006/relationships/customXml" Target="../customXml/item7.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ession xmlns="http://schemas.business-integrity.com/dealbuilder/2006/answers"/>
</file>

<file path=customXml/item2.xml><?xml version="1.0" encoding="utf-8"?>
<ct:contentTypeSchema xmlns:ct="http://schemas.microsoft.com/office/2006/metadata/contentType" xmlns:ma="http://schemas.microsoft.com/office/2006/metadata/properties/metaAttributes" ct:_="" ma:_="" ma:contentTypeName="MAR17Melding Document" ma:contentTypeID="0x010100D67FB3C8B9F44C9FB801D5E99C4AEC9B008B32F997535F40B0A20F4493835B16FA00B6AFA36744523C48BBF919E941DFB204" ma:contentTypeVersion="62" ma:contentTypeDescription="" ma:contentTypeScope="" ma:versionID="da8fdadf3952f1c8c515bbc4e0cf07e6">
  <xsd:schema xmlns:xsd="http://www.w3.org/2001/XMLSchema" xmlns:xs="http://www.w3.org/2001/XMLSchema" xmlns:p="http://schemas.microsoft.com/office/2006/metadata/properties" xmlns:ns2="5fe4e853-3417-48a7-a9b2-767e16cca7ad" xmlns:ns3="bedada9c-9ff6-4a90-bed1-7f262f8682ad" xmlns:ns4="1af4fe37-e138-4444-ac39-a91a26058e7e" xmlns:ns5="0c8e3599-69d8-463b-8bf2-ff1d054f3b5f" targetNamespace="http://schemas.microsoft.com/office/2006/metadata/properties" ma:root="true" ma:fieldsID="cec2b9c5357a24ed36d25d043b69ff76" ns2:_="" ns3:_="" ns4:_="" ns5:_="">
    <xsd:import namespace="5fe4e853-3417-48a7-a9b2-767e16cca7ad"/>
    <xsd:import namespace="bedada9c-9ff6-4a90-bed1-7f262f8682ad"/>
    <xsd:import namespace="1af4fe37-e138-4444-ac39-a91a26058e7e"/>
    <xsd:import namespace="0c8e3599-69d8-463b-8bf2-ff1d054f3b5f"/>
    <xsd:element name="properties">
      <xsd:complexType>
        <xsd:sequence>
          <xsd:element name="documentManagement">
            <xsd:complexType>
              <xsd:all>
                <xsd:element ref="ns2:_dlc_DocId" minOccurs="0"/>
                <xsd:element ref="ns2:_dlc_DocIdUrl" minOccurs="0"/>
                <xsd:element ref="ns2:_dlc_DocIdPersistId" minOccurs="0"/>
                <xsd:element ref="ns3:AFM_dms_Behandelaar" minOccurs="0"/>
                <xsd:element ref="ns3:AFM_dms_MeldingId" minOccurs="0"/>
                <xsd:element ref="ns3:AFM_dms_TitelPersbericht" minOccurs="0"/>
                <xsd:element ref="ns3:AFM_dms_NaamRelatie" minOccurs="0"/>
                <xsd:element ref="ns3:AFM_dms_Zaaknummer" minOccurs="0"/>
                <xsd:element ref="ns3:AFM_dms_ZaakEinddatum" minOccurs="0"/>
                <xsd:element ref="ns3:AFM_dms_DatumEnTijdstipOntvangst" minOccurs="0"/>
                <xsd:element ref="ns3:AFM_dms_Relatienummer" minOccurs="0"/>
                <xsd:element ref="ns3:AFM_dms_PublicatieTijdstip" minOccurs="0"/>
                <xsd:element ref="ns3:AFM_dms_Kanaal" minOccurs="0"/>
                <xsd:element ref="ns3:AFM_dms_Melder" minOccurs="0"/>
                <xsd:element ref="ns3:AFM_dms_SoortBericht" minOccurs="0"/>
                <xsd:element ref="ns3:AFM_dms_ZaaktypeTaxHTField0" minOccurs="0"/>
                <xsd:element ref="ns3:AFM_dms_Authorization" minOccurs="0"/>
                <xsd:element ref="ns3:AFM_dms_Resultaat" minOccurs="0"/>
                <xsd:element ref="ns3:AFM_dms_DocumenttypeTaxHTField0" minOccurs="0"/>
                <xsd:element ref="ns3:e8d0f44fb3804c52bd24bc545b2f2e67" minOccurs="0"/>
                <xsd:element ref="ns3:AFM_dms_origineleBestandsnaam" minOccurs="0"/>
                <xsd:element ref="ns3:AFM_dms_RetentietermijnTaxHTField0" minOccurs="0"/>
                <xsd:element ref="ns4:TaxCatchAll" minOccurs="0"/>
                <xsd:element ref="ns4:TaxCatchAllLabel" minOccurs="0"/>
                <xsd:element ref="ns3:AFM_dms_Vernietigingsjaar" minOccurs="0"/>
                <xsd:element ref="ns3:AFM_dms_Grondslag" minOccurs="0"/>
                <xsd:element ref="ns3:AFM_dms_Beschrijving_grondslag" minOccurs="0"/>
                <xsd:element ref="ns5:MediaServiceMetadata" minOccurs="0"/>
                <xsd:element ref="ns5:MediaServiceFastMetadata" minOccurs="0"/>
                <xsd:element ref="ns5:MediaServiceSearchProperties" minOccurs="0"/>
                <xsd:element ref="ns5:MediaServiceObjectDetectorVersions" minOccurs="0"/>
                <xsd:element ref="ns5:lcf76f155ced4ddcb4097134ff3c332f" minOccurs="0"/>
                <xsd:element ref="ns5:MediaServiceDateTake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4e853-3417-48a7-a9b2-767e16cca7a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dada9c-9ff6-4a90-bed1-7f262f8682ad" elementFormDefault="qualified">
    <xsd:import namespace="http://schemas.microsoft.com/office/2006/documentManagement/types"/>
    <xsd:import namespace="http://schemas.microsoft.com/office/infopath/2007/PartnerControls"/>
    <xsd:element name="AFM_dms_Behandelaar" ma:index="11" nillable="true" ma:displayName="Behandelaar" ma:internalName="AFM_dms_Behandelaar" ma:readOnly="false">
      <xsd:simpleType>
        <xsd:restriction base="dms:Text"/>
      </xsd:simpleType>
    </xsd:element>
    <xsd:element name="AFM_dms_MeldingId" ma:index="12" nillable="true" ma:displayName="Melding ID" ma:internalName="AFM_dms_MeldingId" ma:readOnly="false">
      <xsd:simpleType>
        <xsd:restriction base="dms:Text"/>
      </xsd:simpleType>
    </xsd:element>
    <xsd:element name="AFM_dms_TitelPersbericht" ma:index="13" nillable="true" ma:displayName="Titel persbericht" ma:internalName="AFM_dms_TitelPersbericht" ma:readOnly="false">
      <xsd:simpleType>
        <xsd:restriction base="dms:Text"/>
      </xsd:simpleType>
    </xsd:element>
    <xsd:element name="AFM_dms_NaamRelatie" ma:index="14" nillable="true" ma:displayName="Naam relatie" ma:internalName="AFM_dms_NaamRelatie" ma:readOnly="false">
      <xsd:simpleType>
        <xsd:restriction base="dms:Text"/>
      </xsd:simpleType>
    </xsd:element>
    <xsd:element name="AFM_dms_Zaaknummer" ma:index="15" nillable="true" ma:displayName="Zaaknummer" ma:internalName="AFM_dms_Zaaknummer" ma:readOnly="false">
      <xsd:simpleType>
        <xsd:restriction base="dms:Text"/>
      </xsd:simpleType>
    </xsd:element>
    <xsd:element name="AFM_dms_ZaakEinddatum" ma:index="16" nillable="true" ma:displayName="Zaak einddatum" ma:format="DateOnly" ma:internalName="AFM_dms_ZaakEinddatum" ma:readOnly="false">
      <xsd:simpleType>
        <xsd:restriction base="dms:DateTime"/>
      </xsd:simpleType>
    </xsd:element>
    <xsd:element name="AFM_dms_DatumEnTijdstipOntvangst" ma:index="18" nillable="true" ma:displayName="Datum en tijdstip ontvangst" ma:format="DateTime" ma:indexed="true" ma:internalName="AFM_dms_DatumEnTijdstipOntvangst" ma:readOnly="false">
      <xsd:simpleType>
        <xsd:restriction base="dms:DateTime"/>
      </xsd:simpleType>
    </xsd:element>
    <xsd:element name="AFM_dms_Relatienummer" ma:index="19" nillable="true" ma:displayName="Relatienummer" ma:internalName="AFM_dms_Relatienummer" ma:readOnly="false">
      <xsd:simpleType>
        <xsd:restriction base="dms:Text"/>
      </xsd:simpleType>
    </xsd:element>
    <xsd:element name="AFM_dms_PublicatieTijdstip" ma:index="20" nillable="true" ma:displayName="Publicatie tijdstip" ma:format="DateTime" ma:internalName="AFM_dms_PublicatieTijdstip" ma:readOnly="false">
      <xsd:simpleType>
        <xsd:restriction base="dms:DateTime"/>
      </xsd:simpleType>
    </xsd:element>
    <xsd:element name="AFM_dms_Kanaal" ma:index="21" nillable="true" ma:displayName="Kanaal" ma:internalName="AFM_dms_Kanaal" ma:readOnly="false">
      <xsd:simpleType>
        <xsd:restriction base="dms:Text"/>
      </xsd:simpleType>
    </xsd:element>
    <xsd:element name="AFM_dms_Melder" ma:index="22" nillable="true" ma:displayName="Melder" ma:internalName="AFM_dms_Melder" ma:readOnly="false">
      <xsd:simpleType>
        <xsd:restriction base="dms:Text"/>
      </xsd:simpleType>
    </xsd:element>
    <xsd:element name="AFM_dms_SoortBericht" ma:index="23" nillable="true" ma:displayName="Soort bericht" ma:internalName="AFM_dms_SoortBericht" ma:readOnly="false">
      <xsd:simpleType>
        <xsd:restriction base="dms:Text"/>
      </xsd:simpleType>
    </xsd:element>
    <xsd:element name="AFM_dms_ZaaktypeTaxHTField0" ma:index="24" nillable="true" ma:displayName="AFM_dms_Zaaktype_0" ma:hidden="true" ma:internalName="AFM_dms_ZaaktypeTaxHTField0" ma:readOnly="false">
      <xsd:simpleType>
        <xsd:restriction base="dms:Note"/>
      </xsd:simpleType>
    </xsd:element>
    <xsd:element name="AFM_dms_Authorization" ma:index="25" nillable="true" ma:displayName="Authorization" ma:hidden="true" ma:internalName="AFM_dms_Authorization" ma:readOnly="false">
      <xsd:simpleType>
        <xsd:restriction base="dms:Text"/>
      </xsd:simpleType>
    </xsd:element>
    <xsd:element name="AFM_dms_Resultaat" ma:index="26" nillable="true" ma:displayName="Resultaat" ma:internalName="AFM_dms_Resultaat" ma:readOnly="false">
      <xsd:simpleType>
        <xsd:restriction base="dms:Text"/>
      </xsd:simpleType>
    </xsd:element>
    <xsd:element name="AFM_dms_DocumenttypeTaxHTField0" ma:index="28" nillable="true" ma:taxonomy="true" ma:internalName="AFM_dms_DocumenttypeTaxHTField0" ma:taxonomyFieldName="AFM_dms_Documenttype" ma:displayName="Documenttype" ma:readOnly="false" ma:fieldId="{d5a86c8b-6ea9-4e9d-86ec-2ef63014f564}" ma:sspId="aa2fb73e-e83a-44df-bc25-39628a106fd3" ma:termSetId="ddbd6d10-e3b1-454b-85ca-cbc13037ef4b" ma:anchorId="00000000-0000-0000-0000-000000000000" ma:open="false" ma:isKeyword="false">
      <xsd:complexType>
        <xsd:sequence>
          <xsd:element ref="pc:Terms" minOccurs="0" maxOccurs="1"/>
        </xsd:sequence>
      </xsd:complexType>
    </xsd:element>
    <xsd:element name="e8d0f44fb3804c52bd24bc545b2f2e67" ma:index="29" nillable="true" ma:taxonomy="true" ma:internalName="e8d0f44fb3804c52bd24bc545b2f2e67" ma:taxonomyFieldName="AFM_dms_Zaaktype" ma:displayName="Zaaktype" ma:readOnly="false" ma:fieldId="{e8d0f44f-b380-4c52-bd24-bc545b2f2e67}" ma:sspId="aa2fb73e-e83a-44df-bc25-39628a106fd3" ma:termSetId="a543a553-767d-4eaa-88d1-444b203f0c53" ma:anchorId="00000000-0000-0000-0000-000000000000" ma:open="false" ma:isKeyword="false">
      <xsd:complexType>
        <xsd:sequence>
          <xsd:element ref="pc:Terms" minOccurs="0" maxOccurs="1"/>
        </xsd:sequence>
      </xsd:complexType>
    </xsd:element>
    <xsd:element name="AFM_dms_origineleBestandsnaam" ma:index="30" nillable="true" ma:displayName="Originele bestandsnaam" ma:internalName="AFM_dms_origineleBestandsnaam" ma:readOnly="false">
      <xsd:simpleType>
        <xsd:restriction base="dms:Text"/>
      </xsd:simpleType>
    </xsd:element>
    <xsd:element name="AFM_dms_RetentietermijnTaxHTField0" ma:index="31" nillable="true" ma:taxonomy="true" ma:internalName="AFM_dms_RetentietermijnTaxHTField0" ma:taxonomyFieldName="AFM_dms_Retentietermijn" ma:displayName="Retentietermijn" ma:readOnly="false" ma:fieldId="{6cfc6ed6-8921-41d4-8513-419a979b39ac}" ma:sspId="aa2fb73e-e83a-44df-bc25-39628a106fd3" ma:termSetId="542d2480-3123-4c09-88a6-151b2d4c607e" ma:anchorId="00000000-0000-0000-0000-000000000000" ma:open="false" ma:isKeyword="false">
      <xsd:complexType>
        <xsd:sequence>
          <xsd:element ref="pc:Terms" minOccurs="0" maxOccurs="1"/>
        </xsd:sequence>
      </xsd:complexType>
    </xsd:element>
    <xsd:element name="AFM_dms_Vernietigingsjaar" ma:index="35" nillable="true" ma:displayName="Vernietigingsjaar" ma:decimals="0" ma:internalName="AFM_dms_Vernietigingsjaar" ma:readOnly="false" ma:percentage="FALSE">
      <xsd:simpleType>
        <xsd:restriction base="dms:Number">
          <xsd:maxInclusive value="2050"/>
          <xsd:minInclusive value="1970"/>
        </xsd:restriction>
      </xsd:simpleType>
    </xsd:element>
    <xsd:element name="AFM_dms_Grondslag" ma:index="36" nillable="true" ma:displayName="Grondslag" ma:internalName="AFM_dms_Grondslag" ma:readOnly="false">
      <xsd:simpleType>
        <xsd:restriction base="dms:Text"/>
      </xsd:simpleType>
    </xsd:element>
    <xsd:element name="AFM_dms_Beschrijving_grondslag" ma:index="37" nillable="true" ma:displayName="Beschrijving Grondslag" ma:internalName="AFM_dms_Beschrijving_grondslag"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f4fe37-e138-4444-ac39-a91a26058e7e"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277d4bee-1e6c-4d04-a5f9-80cf83680855}" ma:internalName="TaxCatchAll" ma:showField="CatchAllData" ma:web="bedada9c-9ff6-4a90-bed1-7f262f8682ad">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277d4bee-1e6c-4d04-a5f9-80cf83680855}" ma:internalName="TaxCatchAllLabel" ma:readOnly="true" ma:showField="CatchAllDataLabel" ma:web="bedada9c-9ff6-4a90-bed1-7f262f8682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8e3599-69d8-463b-8bf2-ff1d054f3b5f"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Afbeeldingtags" ma:readOnly="false" ma:fieldId="{5cf76f15-5ced-4ddc-b409-7134ff3c332f}" ma:taxonomyMulti="true" ma:sspId="aa2fb73e-e83a-44df-bc25-39628a106fd3"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description="" ma:hidden="true" ma:indexed="true" ma:internalName="MediaServiceDateTake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8e3599-69d8-463b-8bf2-ff1d054f3b5f">
      <Terms xmlns="http://schemas.microsoft.com/office/infopath/2007/PartnerControls"/>
    </lcf76f155ced4ddcb4097134ff3c332f>
    <TaxCatchAll xmlns="1af4fe37-e138-4444-ac39-a91a26058e7e">
      <Value>4</Value>
      <Value>3</Value>
    </TaxCatchAll>
    <AFM_dms_DatumEnTijdstipOntvangst xmlns="bedada9c-9ff6-4a90-bed1-7f262f8682ad" xsi:nil="true"/>
    <AFM_dms_RetentietermijnTaxHTField0 xmlns="bedada9c-9ff6-4a90-bed1-7f262f8682ad">
      <Terms xmlns="http://schemas.microsoft.com/office/infopath/2007/PartnerControls"/>
    </AFM_dms_RetentietermijnTaxHTField0>
    <AFM_dms_Zaaknummer xmlns="bedada9c-9ff6-4a90-bed1-7f262f8682ad">C2507-01853</AFM_dms_Zaaknummer>
    <AFM_dms_ZaakEinddatum xmlns="bedada9c-9ff6-4a90-bed1-7f262f8682ad" xsi:nil="true"/>
    <AFM_dms_NaamRelatie xmlns="bedada9c-9ff6-4a90-bed1-7f262f8682ad">Prosus N.V.</AFM_dms_NaamRelatie>
    <AFM_dms_Kanaal xmlns="bedada9c-9ff6-4a90-bed1-7f262f8682ad" xsi:nil="true"/>
    <AFM_dms_SoortBericht xmlns="bedada9c-9ff6-4a90-bed1-7f262f8682ad" xsi:nil="true"/>
    <AFM_dms_Resultaat xmlns="bedada9c-9ff6-4a90-bed1-7f262f8682ad" xsi:nil="true"/>
    <AFM_dms_MeldingId xmlns="bedada9c-9ff6-4a90-bed1-7f262f8682ad" xsi:nil="true"/>
    <AFM_dms_TitelPersbericht xmlns="bedada9c-9ff6-4a90-bed1-7f262f8682ad" xsi:nil="true"/>
    <AFM_dms_Relatienummer xmlns="bedada9c-9ff6-4a90-bed1-7f262f8682ad" xsi:nil="true"/>
    <AFM_dms_Beschrijving_grondslag xmlns="bedada9c-9ff6-4a90-bed1-7f262f8682ad" xsi:nil="true"/>
    <_dlc_DocIdPersistId xmlns="5fe4e853-3417-48a7-a9b2-767e16cca7ad" xsi:nil="true"/>
    <AFM_dms_Vernietigingsjaar xmlns="bedada9c-9ff6-4a90-bed1-7f262f8682ad" xsi:nil="true"/>
    <e8d0f44fb3804c52bd24bc545b2f2e67 xmlns="bedada9c-9ff6-4a90-bed1-7f262f8682ad">
      <Terms xmlns="http://schemas.microsoft.com/office/infopath/2007/PartnerControls">
        <TermInfo xmlns="http://schemas.microsoft.com/office/infopath/2007/PartnerControls">
          <TermName xmlns="http://schemas.microsoft.com/office/infopath/2007/PartnerControls">EUIOVW</TermName>
          <TermId xmlns="http://schemas.microsoft.com/office/infopath/2007/PartnerControls">bd452f78-56ac-4048-8ad6-d473d26cf365</TermId>
        </TermInfo>
      </Terms>
    </e8d0f44fb3804c52bd24bc545b2f2e67>
    <AFM_dms_Behandelaar xmlns="bedada9c-9ff6-4a90-bed1-7f262f8682ad" xsi:nil="true"/>
    <AFM_dms_ZaaktypeTaxHTField0 xmlns="bedada9c-9ff6-4a90-bed1-7f262f8682ad" xsi:nil="true"/>
    <AFM_dms_Authorization xmlns="bedada9c-9ff6-4a90-bed1-7f262f8682ad" xsi:nil="true"/>
    <AFM_dms_DocumenttypeTaxHTField0 xmlns="bedada9c-9ff6-4a90-bed1-7f262f8682ad">
      <Terms xmlns="http://schemas.microsoft.com/office/infopath/2007/PartnerControls">
        <TermInfo xmlns="http://schemas.microsoft.com/office/infopath/2007/PartnerControls">
          <TermName xmlns="http://schemas.microsoft.com/office/infopath/2007/PartnerControls">Persbericht inkomend</TermName>
          <TermId xmlns="http://schemas.microsoft.com/office/infopath/2007/PartnerControls">29ae2195-941d-4ea3-be1c-3d43a11ff799</TermId>
        </TermInfo>
      </Terms>
    </AFM_dms_DocumenttypeTaxHTField0>
    <AFM_dms_PublicatieTijdstip xmlns="bedada9c-9ff6-4a90-bed1-7f262f8682ad" xsi:nil="true"/>
    <AFM_dms_origineleBestandsnaam xmlns="bedada9c-9ff6-4a90-bed1-7f262f8682ad">Prosus - Buyback announcement (Tencent) - 28 July 2025.docx</AFM_dms_origineleBestandsnaam>
    <AFM_dms_Grondslag xmlns="bedada9c-9ff6-4a90-bed1-7f262f8682ad" xsi:nil="true"/>
    <AFM_dms_Melder xmlns="bedada9c-9ff6-4a90-bed1-7f262f8682ad" xsi:nil="true"/>
    <_dlc_DocId xmlns="5fe4e853-3417-48a7-a9b2-767e16cca7ad">MAR17MELD-955777008-82820</_dlc_DocId>
    <_dlc_DocIdUrl xmlns="5fe4e853-3417-48a7-a9b2-767e16cca7ad">
      <Url>https://afmap.sharepoint.com/sites/afmdms_mar17meldingen/_layouts/15/DocIdRedir.aspx?ID=MAR17MELD-955777008-82820</Url>
      <Description>MAR17MELD-955777008-82820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Dictionary xmlns="http://schemas.business-integrity.com/dealbuilder/2006/dictionary" SavedByVersion="9.8.37389.0" MinimumVersion="7.2.0.0"/>
</file>

<file path=customXml/item6.xml><?xml version="1.0" encoding="utf-8"?>
<?mso-contentType ?>
<SharedContentType xmlns="Microsoft.SharePoint.Taxonomy.ContentTypeSync" SourceId="aa2fb73e-e83a-44df-bc25-39628a106fd3" ContentTypeId="0x010100D67FB3C8B9F44C9FB801D5E99C4AEC9B"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7FC34B-9D02-4B5B-A31B-13A9CA5E2612}">
  <ds:schemaRefs>
    <ds:schemaRef ds:uri="http://schemas.business-integrity.com/dealbuilder/2006/answers"/>
  </ds:schemaRefs>
</ds:datastoreItem>
</file>

<file path=customXml/itemProps2.xml><?xml version="1.0" encoding="utf-8"?>
<ds:datastoreItem xmlns:ds="http://schemas.openxmlformats.org/officeDocument/2006/customXml" ds:itemID="{A57D0727-DE65-4D07-AA63-4738F0C5787C}"/>
</file>

<file path=customXml/itemProps3.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customXml/itemProps4.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5.xml><?xml version="1.0" encoding="utf-8"?>
<ds:datastoreItem xmlns:ds="http://schemas.openxmlformats.org/officeDocument/2006/customXml" ds:itemID="{4C316017-3513-4168-8FDB-EADE548DECBB}">
  <ds:schemaRefs>
    <ds:schemaRef ds:uri="http://schemas.business-integrity.com/dealbuilder/2006/dictionary"/>
  </ds:schemaRefs>
</ds:datastoreItem>
</file>

<file path=customXml/itemProps6.xml><?xml version="1.0" encoding="utf-8"?>
<ds:datastoreItem xmlns:ds="http://schemas.openxmlformats.org/officeDocument/2006/customXml" ds:itemID="{0A18442B-7CC4-4383-9A6F-B1684F8A84BF}"/>
</file>

<file path=customXml/itemProps7.xml><?xml version="1.0" encoding="utf-8"?>
<ds:datastoreItem xmlns:ds="http://schemas.openxmlformats.org/officeDocument/2006/customXml" ds:itemID="{F1085312-8A5F-4AAC-8267-250091162434}"/>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4166</Characters>
  <Application>Microsoft Office Word</Application>
  <DocSecurity>0</DocSecurity>
  <Lines>66</Lines>
  <Paragraphs>36</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Incoming notification</dc:title>
  <dc:creator>Jaco van der Merwe</dc:creator>
  <cp:lastModifiedBy>Tonilee Lutz</cp:lastModifiedBy>
  <cp:revision>10</cp:revision>
  <cp:lastPrinted>2025-07-28T06:23:00Z</cp:lastPrinted>
  <dcterms:created xsi:type="dcterms:W3CDTF">2024-12-06T10:31:00Z</dcterms:created>
  <dcterms:modified xsi:type="dcterms:W3CDTF">2025-07-28T06:50:00Z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0x010100D67FB3C8B9F44C9FB801D5E99C4AEC9B008B32F997535F40B0A20F4493835B16FA00B6AFA36744523C48BBF919E941DFB204</vt:lpwstr>
  </property>
  <property fmtid="{D5CDD505-2E9C-101B-9397-08002B2CF9AE}" pid="3" name="db_contract_version">
    <vt:lpwstr>AAAAAAAZXMY=</vt:lpwstr>
  </property>
  <property fmtid="{D5CDD505-2E9C-101B-9397-08002B2CF9AE}" pid="4" name="db_document_id">
    <vt:lpwstr>12889</vt:lpwstr>
  </property>
  <property fmtid="{D5CDD505-2E9C-101B-9397-08002B2CF9AE}" pid="5" name="MediaServiceImageTags">
    <vt:lpwstr/>
  </property>
  <property fmtid="{D5CDD505-2E9C-101B-9397-08002B2CF9AE}" pid="6" name="GrammarlyDocumentId">
    <vt:lpwstr>46c02b90-dc17-45e1-bff3-3b862303a2fd</vt:lpwstr>
  </property>
  <property fmtid="{D5CDD505-2E9C-101B-9397-08002B2CF9AE}" pid="7" name="_dlc_DocIdItemGuid">
    <vt:lpwstr>acea421e-4499-4cc4-a077-50c1be809def</vt:lpwstr>
  </property>
  <property fmtid="{D5CDD505-2E9C-101B-9397-08002B2CF9AE}" pid="8" name="AFM_dms_Zaaktype">
    <vt:lpwstr>3;#EUIOVW|bd452f78-56ac-4048-8ad6-d473d26cf365</vt:lpwstr>
  </property>
  <property fmtid="{D5CDD505-2E9C-101B-9397-08002B2CF9AE}" pid="9" name="AFM_dms_Retentietermijn">
    <vt:lpwstr/>
  </property>
  <property fmtid="{D5CDD505-2E9C-101B-9397-08002B2CF9AE}" pid="10" name="AFM_dms_Documenttype">
    <vt:lpwstr>4;#Persbericht inkomend|29ae2195-941d-4ea3-be1c-3d43a11ff799</vt:lpwstr>
  </property>
</Properties>
</file>