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CD5400">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CD5400">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CD5400">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CD5400">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CD5400">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CD5400">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CD5400">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77777777" w:rsidR="005E503D" w:rsidRDefault="00CD5400" w:rsidP="00B5256A">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918314553"/>
        </w:sdtPr>
        <w:sdtEndPr/>
        <w:sdtContent>
          <w:r>
            <w:rPr>
              <w:rFonts w:ascii="Verdana" w:hAnsi="Verdana"/>
              <w:sz w:val="20"/>
              <w:szCs w:val="20"/>
            </w:rPr>
            <w:t>27 January 2025</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461498815"/>
        </w:sdtPr>
        <w:sdtEndPr/>
        <w:sdtContent>
          <w:r>
            <w:rPr>
              <w:rFonts w:ascii="Verdana" w:hAnsi="Verdana"/>
              <w:sz w:val="20"/>
              <w:szCs w:val="20"/>
            </w:rPr>
            <w:t>31 January 2025</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1879467873"/>
        </w:sdtPr>
        <w:sdtEndPr/>
        <w:sdtContent>
          <w:r>
            <w:rPr>
              <w:rFonts w:ascii="Verdana" w:hAnsi="Verdana"/>
              <w:sz w:val="20"/>
              <w:szCs w:val="20"/>
            </w:rPr>
            <w:t>4,646,918</w:t>
          </w:r>
        </w:sdtContent>
      </w:sdt>
      <w:r>
        <w:rPr>
          <w:rFonts w:ascii="Verdana" w:hAnsi="Verdana"/>
          <w:sz w:val="20"/>
          <w:szCs w:val="20"/>
        </w:rPr>
        <w:t xml:space="preserve"> Prosus Shares at an average price of €</w:t>
      </w:r>
      <w:sdt>
        <w:sdtPr>
          <w:rPr>
            <w:rFonts w:ascii="Verdana" w:hAnsi="Verdana"/>
            <w:sz w:val="20"/>
            <w:szCs w:val="20"/>
          </w:rPr>
          <w:alias w:val="Contract Express"/>
          <w:tag w:val="d=ProsusAverageSharePrice%20Format%20%22thousands%22&amp;r="/>
          <w:id w:val="332535221"/>
        </w:sdtPr>
        <w:sdtEndPr/>
        <w:sdtContent>
          <w:r>
            <w:rPr>
              <w:rFonts w:ascii="Verdana" w:hAnsi="Verdana"/>
              <w:sz w:val="20"/>
              <w:szCs w:val="20"/>
            </w:rPr>
            <w:t>36.2273</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1728620329"/>
        </w:sdtPr>
        <w:sdtEndPr/>
        <w:sdtContent>
          <w:r>
            <w:rPr>
              <w:rFonts w:ascii="Verdana" w:hAnsi="Verdana"/>
              <w:sz w:val="20"/>
              <w:szCs w:val="20"/>
            </w:rPr>
            <w:t>168,345,299</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1520079733"/>
        </w:sdtPr>
        <w:sdtEndPr/>
        <w:sdtContent>
          <w:r>
            <w:rPr>
              <w:rFonts w:ascii="Verdana" w:hAnsi="Verdana"/>
              <w:sz w:val="20"/>
              <w:szCs w:val="20"/>
            </w:rPr>
            <w:t>175,722,387</w:t>
          </w:r>
        </w:sdtContent>
      </w:sdt>
      <w:r>
        <w:rPr>
          <w:rFonts w:ascii="Verdana" w:hAnsi="Verdana"/>
          <w:sz w:val="20"/>
          <w:szCs w:val="20"/>
        </w:rPr>
        <w:t xml:space="preserve">). </w:t>
      </w:r>
    </w:p>
    <w:p w14:paraId="0BE3166B" w14:textId="77777777" w:rsidR="005E503D" w:rsidRDefault="00CD5400" w:rsidP="00B5256A">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CD5400">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711100072"/>
      </w:sdtPr>
      <w:sdtEndPr/>
      <w:sdtContent>
        <w:p w14:paraId="0BE3166D" w14:textId="77777777" w:rsidR="005E503D" w:rsidRDefault="00CD5400">
          <w:pPr>
            <w:pStyle w:val="AODocTxt"/>
            <w:spacing w:before="0"/>
            <w:rPr>
              <w:rFonts w:ascii="Verdana" w:hAnsi="Verdana"/>
              <w:sz w:val="20"/>
              <w:szCs w:val="20"/>
            </w:rPr>
          </w:pPr>
          <w:r>
            <w:rPr>
              <w:rFonts w:ascii="Verdana" w:hAnsi="Verdana"/>
              <w:sz w:val="20"/>
              <w:szCs w:val="20"/>
            </w:rPr>
            <w:t>4 February 2025</w:t>
          </w:r>
        </w:p>
      </w:sdtContent>
    </w:sdt>
    <w:p w14:paraId="1A252990" w14:textId="77777777" w:rsidR="00CD5400" w:rsidRDefault="00CD5400" w:rsidP="00CD5400">
      <w:pPr>
        <w:pStyle w:val="AODocTxt"/>
        <w:rPr>
          <w:rFonts w:ascii="Verdana" w:hAnsi="Verdana"/>
          <w:sz w:val="20"/>
          <w:szCs w:val="20"/>
        </w:rPr>
      </w:pPr>
      <w:r>
        <w:rPr>
          <w:rFonts w:ascii="Verdana" w:hAnsi="Verdana"/>
          <w:sz w:val="20"/>
          <w:szCs w:val="20"/>
        </w:rPr>
        <w:t>JSE sponsor to Prosus</w:t>
      </w:r>
    </w:p>
    <w:p w14:paraId="1EB83735" w14:textId="77777777" w:rsidR="00CD5400" w:rsidRDefault="00CD5400" w:rsidP="00CD5400">
      <w:pPr>
        <w:pStyle w:val="AODocTxt"/>
        <w:spacing w:before="0"/>
        <w:rPr>
          <w:rFonts w:ascii="Verdana" w:hAnsi="Verdana"/>
          <w:sz w:val="20"/>
          <w:szCs w:val="20"/>
        </w:rPr>
      </w:pPr>
      <w:r>
        <w:rPr>
          <w:rFonts w:ascii="Verdana" w:hAnsi="Verdana"/>
          <w:sz w:val="20"/>
          <w:szCs w:val="20"/>
        </w:rPr>
        <w:t>Investec Bank Limited</w:t>
      </w:r>
    </w:p>
    <w:p w14:paraId="1C2AA115" w14:textId="77777777" w:rsidR="00CD5400" w:rsidRDefault="00CD5400" w:rsidP="00CD5400">
      <w:pPr>
        <w:suppressAutoHyphens/>
        <w:jc w:val="both"/>
        <w:rPr>
          <w:rFonts w:ascii="Calibri" w:eastAsia="Arial" w:hAnsi="Calibri" w:cs="Calibri"/>
          <w:lang w:eastAsia="en-GB"/>
        </w:rPr>
      </w:pPr>
    </w:p>
    <w:p w14:paraId="2A725847" w14:textId="77777777" w:rsidR="00CD5400" w:rsidRDefault="00CD5400" w:rsidP="00CD5400">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CD5400" w14:paraId="616F9D2E" w14:textId="77777777" w:rsidTr="00DA1769">
        <w:tc>
          <w:tcPr>
            <w:tcW w:w="4815" w:type="dxa"/>
            <w:tcBorders>
              <w:top w:val="nil"/>
              <w:left w:val="nil"/>
              <w:bottom w:val="nil"/>
              <w:right w:val="nil"/>
            </w:tcBorders>
            <w:shd w:val="clear" w:color="auto" w:fill="auto"/>
            <w:hideMark/>
          </w:tcPr>
          <w:p w14:paraId="7FB177BA" w14:textId="77777777" w:rsidR="00CD5400" w:rsidRPr="005431FA" w:rsidRDefault="00CD5400" w:rsidP="00DA1769">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564B15E7" w14:textId="77777777" w:rsidR="00CD5400" w:rsidRDefault="00CD5400" w:rsidP="00DA176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19941829" w14:textId="77777777" w:rsidR="00CD5400" w:rsidRDefault="00CD5400" w:rsidP="00DA176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CD5400" w14:paraId="204F416F" w14:textId="77777777" w:rsidTr="00DA1769">
        <w:trPr>
          <w:trHeight w:val="110"/>
        </w:trPr>
        <w:tc>
          <w:tcPr>
            <w:tcW w:w="4815" w:type="dxa"/>
            <w:tcBorders>
              <w:top w:val="nil"/>
              <w:left w:val="nil"/>
              <w:bottom w:val="nil"/>
              <w:right w:val="nil"/>
            </w:tcBorders>
            <w:shd w:val="clear" w:color="auto" w:fill="auto"/>
            <w:hideMark/>
          </w:tcPr>
          <w:p w14:paraId="11EDE812" w14:textId="77777777" w:rsidR="00CD5400" w:rsidRPr="00B60C2F" w:rsidRDefault="00CD5400" w:rsidP="00DA1769">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6EECC5C4" w14:textId="77777777" w:rsidR="00CD5400" w:rsidRPr="00C6670E" w:rsidRDefault="00CD5400" w:rsidP="00DA1769">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 xml:space="preserve">Charlie Pemberton, Communications </w:t>
            </w:r>
            <w:proofErr w:type="spellStart"/>
            <w:r w:rsidRPr="00B60C2F">
              <w:rPr>
                <w:rFonts w:ascii="Verdana" w:eastAsia="Calibri" w:hAnsi="Verdana"/>
                <w:sz w:val="20"/>
                <w:szCs w:val="20"/>
                <w:lang w:val="fr-FR"/>
              </w:rPr>
              <w:t>Director</w:t>
            </w:r>
            <w:proofErr w:type="spellEnd"/>
          </w:p>
        </w:tc>
        <w:tc>
          <w:tcPr>
            <w:tcW w:w="4380" w:type="dxa"/>
            <w:tcBorders>
              <w:top w:val="nil"/>
              <w:left w:val="nil"/>
              <w:bottom w:val="nil"/>
              <w:right w:val="nil"/>
            </w:tcBorders>
            <w:shd w:val="clear" w:color="auto" w:fill="auto"/>
            <w:hideMark/>
          </w:tcPr>
          <w:p w14:paraId="0C6BD822" w14:textId="77777777" w:rsidR="00CD5400" w:rsidRDefault="00CD5400" w:rsidP="00DA176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1B8DF1D4" w14:textId="77777777" w:rsidR="00CD5400" w:rsidRDefault="00CD5400" w:rsidP="00CD5400">
      <w:pPr>
        <w:suppressAutoHyphens/>
        <w:rPr>
          <w:rFonts w:ascii="Verdana" w:eastAsia="Verdana" w:hAnsi="Verdana" w:cs="Verdana"/>
          <w:b/>
          <w:color w:val="000000"/>
          <w:sz w:val="20"/>
          <w:szCs w:val="20"/>
          <w:lang w:eastAsia="en-GB"/>
        </w:rPr>
      </w:pPr>
    </w:p>
    <w:p w14:paraId="2F8315D4" w14:textId="77777777" w:rsidR="00CD5400" w:rsidRDefault="00CD5400" w:rsidP="00CD5400">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52E92840" w14:textId="77777777" w:rsidR="00CD5400" w:rsidRPr="00FD75AB" w:rsidRDefault="00CD5400" w:rsidP="00CD5400">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55BA0EF8" w14:textId="77777777" w:rsidR="00CD5400" w:rsidRPr="00FD75AB" w:rsidRDefault="00CD5400" w:rsidP="00CD5400">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5DDD1343" w14:textId="77777777" w:rsidR="00CD5400" w:rsidRPr="00FD75AB" w:rsidRDefault="00CD5400" w:rsidP="00CD5400">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0538E303" w14:textId="77777777" w:rsidR="00CD5400" w:rsidRPr="00FD75AB" w:rsidRDefault="00CD5400" w:rsidP="00CD5400">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2698C41" w14:textId="77777777" w:rsidR="00CD5400" w:rsidRPr="00FD75AB" w:rsidRDefault="00CD5400" w:rsidP="00CD5400">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56369339" w14:textId="77777777" w:rsidR="00CD5400" w:rsidRDefault="00CD5400" w:rsidP="00CD5400">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6BAC40F" w14:textId="77777777" w:rsidR="00CD5400" w:rsidRDefault="00CD5400" w:rsidP="00CD540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46001877" w14:textId="77777777" w:rsidR="00CD5400" w:rsidRDefault="00CD5400" w:rsidP="00CD540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0CB75CBC" w14:textId="77777777" w:rsidR="00CD5400" w:rsidRDefault="00CD5400" w:rsidP="00CD540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716D410E" w14:textId="77777777" w:rsidR="00CD5400" w:rsidRDefault="00CD5400" w:rsidP="00CD540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0765AF19" w14:textId="77777777" w:rsidR="00CD5400" w:rsidRDefault="00CD5400" w:rsidP="00CD5400">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0BE31688" w14:textId="686F8A9A" w:rsidR="005E503D" w:rsidRDefault="005E503D" w:rsidP="00CD5400">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51B4" w14:textId="77777777" w:rsidR="00CD5400" w:rsidRDefault="00CD5400">
      <w:r>
        <w:separator/>
      </w:r>
    </w:p>
  </w:endnote>
  <w:endnote w:type="continuationSeparator" w:id="0">
    <w:p w14:paraId="54C406E8" w14:textId="77777777" w:rsidR="00CD5400" w:rsidRDefault="00CD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CD540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6258" w14:textId="77777777" w:rsidR="00CD5400" w:rsidRDefault="00CD5400">
      <w:r>
        <w:separator/>
      </w:r>
    </w:p>
  </w:footnote>
  <w:footnote w:type="continuationSeparator" w:id="0">
    <w:p w14:paraId="6FD72C3A" w14:textId="77777777" w:rsidR="00CD5400" w:rsidRDefault="00CD5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6674038A">
      <w:start w:val="1"/>
      <w:numFmt w:val="bullet"/>
      <w:lvlText w:val=""/>
      <w:lvlJc w:val="left"/>
      <w:pPr>
        <w:ind w:left="720" w:hanging="360"/>
      </w:pPr>
      <w:rPr>
        <w:rFonts w:ascii="Symbol" w:hAnsi="Symbol" w:hint="default"/>
      </w:rPr>
    </w:lvl>
    <w:lvl w:ilvl="1" w:tplc="44F60A14" w:tentative="1">
      <w:start w:val="1"/>
      <w:numFmt w:val="bullet"/>
      <w:lvlText w:val="o"/>
      <w:lvlJc w:val="left"/>
      <w:pPr>
        <w:ind w:left="1440" w:hanging="360"/>
      </w:pPr>
      <w:rPr>
        <w:rFonts w:ascii="Courier New" w:hAnsi="Courier New" w:cs="Courier New" w:hint="default"/>
      </w:rPr>
    </w:lvl>
    <w:lvl w:ilvl="2" w:tplc="EC3201E0" w:tentative="1">
      <w:start w:val="1"/>
      <w:numFmt w:val="bullet"/>
      <w:lvlText w:val=""/>
      <w:lvlJc w:val="left"/>
      <w:pPr>
        <w:ind w:left="2160" w:hanging="360"/>
      </w:pPr>
      <w:rPr>
        <w:rFonts w:ascii="Wingdings" w:hAnsi="Wingdings" w:hint="default"/>
      </w:rPr>
    </w:lvl>
    <w:lvl w:ilvl="3" w:tplc="5142CA90" w:tentative="1">
      <w:start w:val="1"/>
      <w:numFmt w:val="bullet"/>
      <w:lvlText w:val=""/>
      <w:lvlJc w:val="left"/>
      <w:pPr>
        <w:ind w:left="2880" w:hanging="360"/>
      </w:pPr>
      <w:rPr>
        <w:rFonts w:ascii="Symbol" w:hAnsi="Symbol" w:hint="default"/>
      </w:rPr>
    </w:lvl>
    <w:lvl w:ilvl="4" w:tplc="87AC3442" w:tentative="1">
      <w:start w:val="1"/>
      <w:numFmt w:val="bullet"/>
      <w:lvlText w:val="o"/>
      <w:lvlJc w:val="left"/>
      <w:pPr>
        <w:ind w:left="3600" w:hanging="360"/>
      </w:pPr>
      <w:rPr>
        <w:rFonts w:ascii="Courier New" w:hAnsi="Courier New" w:cs="Courier New" w:hint="default"/>
      </w:rPr>
    </w:lvl>
    <w:lvl w:ilvl="5" w:tplc="3CEEC616" w:tentative="1">
      <w:start w:val="1"/>
      <w:numFmt w:val="bullet"/>
      <w:lvlText w:val=""/>
      <w:lvlJc w:val="left"/>
      <w:pPr>
        <w:ind w:left="4320" w:hanging="360"/>
      </w:pPr>
      <w:rPr>
        <w:rFonts w:ascii="Wingdings" w:hAnsi="Wingdings" w:hint="default"/>
      </w:rPr>
    </w:lvl>
    <w:lvl w:ilvl="6" w:tplc="B59E0BD8" w:tentative="1">
      <w:start w:val="1"/>
      <w:numFmt w:val="bullet"/>
      <w:lvlText w:val=""/>
      <w:lvlJc w:val="left"/>
      <w:pPr>
        <w:ind w:left="5040" w:hanging="360"/>
      </w:pPr>
      <w:rPr>
        <w:rFonts w:ascii="Symbol" w:hAnsi="Symbol" w:hint="default"/>
      </w:rPr>
    </w:lvl>
    <w:lvl w:ilvl="7" w:tplc="D90C4760" w:tentative="1">
      <w:start w:val="1"/>
      <w:numFmt w:val="bullet"/>
      <w:lvlText w:val="o"/>
      <w:lvlJc w:val="left"/>
      <w:pPr>
        <w:ind w:left="5760" w:hanging="360"/>
      </w:pPr>
      <w:rPr>
        <w:rFonts w:ascii="Courier New" w:hAnsi="Courier New" w:cs="Courier New" w:hint="default"/>
      </w:rPr>
    </w:lvl>
    <w:lvl w:ilvl="8" w:tplc="A2CCEA7E"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7FB"/>
    <w:rsid w:val="001B271A"/>
    <w:rsid w:val="002057FB"/>
    <w:rsid w:val="005E503D"/>
    <w:rsid w:val="00B5256A"/>
    <w:rsid w:val="00CD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C2502-03228</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- 27 January 2025 - 31 January 2025.docx</AFM_dms_origineleBestandsnaam>
    <AFM_dms_Grondslag xmlns="bedada9c-9ff6-4a90-bed1-7f262f8682ad" xsi:nil="true"/>
    <AFM_dms_Melder xmlns="bedada9c-9ff6-4a90-bed1-7f262f8682ad" xsi:nil="true"/>
    <_dlc_DocId xmlns="5fe4e853-3417-48a7-a9b2-767e16cca7ad">MAR17MELD-955777008-78893</_dlc_DocId>
    <_dlc_DocIdUrl xmlns="5fe4e853-3417-48a7-a9b2-767e16cca7ad">
      <Url>https://afmap.sharepoint.com/sites/afmdms_mar17meldingen/_layouts/15/DocIdRedir.aspx?ID=MAR17MELD-955777008-78893</Url>
      <Description>MAR17MELD-955777008-78893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57" ma:contentTypeDescription="" ma:contentTypeScope="" ma:versionID="3a7a3e102c5522a70ccf8bd0d9c90257">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fffb56d94848a92a0da77ae74e277cfa"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ession xmlns="http://schemas.business-integrity.com/dealbuilder/2006/answers"/>
</file>

<file path=customXml/item5.xml><?xml version="1.0" encoding="utf-8"?>
<Dictionary xmlns="http://schemas.business-integrity.com/dealbuilder/2006/dictionary" SavedByVersion="9.8.37389.0" MinimumVersion="7.2.0.0"/>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07ADEE75-93F5-4397-85A0-7609E2AEBE99}"/>
</file>

<file path=customXml/itemProps4.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5.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6.xml><?xml version="1.0" encoding="utf-8"?>
<ds:datastoreItem xmlns:ds="http://schemas.openxmlformats.org/officeDocument/2006/customXml" ds:itemID="{8458021A-70A4-496A-A4B9-E7EFCD302FB1}"/>
</file>

<file path=customXml/itemProps7.xml><?xml version="1.0" encoding="utf-8"?>
<ds:datastoreItem xmlns:ds="http://schemas.openxmlformats.org/officeDocument/2006/customXml" ds:itemID="{D8177373-18D5-499E-8B78-92BA3EFBC2F8}"/>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Pieter Carnelley</cp:lastModifiedBy>
  <cp:revision>2</cp:revision>
  <dcterms:created xsi:type="dcterms:W3CDTF">2025-02-04T09:15:00Z</dcterms:created>
  <dcterms:modified xsi:type="dcterms:W3CDTF">2025-02-04T09:16:00Z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AAAAAAAaF8s=</vt:lpwstr>
  </property>
  <property fmtid="{D5CDD505-2E9C-101B-9397-08002B2CF9AE}" pid="4" name="db_document_id">
    <vt:lpwstr>13283</vt:lpwstr>
  </property>
  <property fmtid="{D5CDD505-2E9C-101B-9397-08002B2CF9AE}" pid="5" name="MediaServiceImageTags">
    <vt:lpwstr/>
  </property>
  <property fmtid="{D5CDD505-2E9C-101B-9397-08002B2CF9AE}" pid="6" name="_dlc_DocIdItemGuid">
    <vt:lpwstr>4e5a1574-30a5-497e-b6de-007c1bffd1c1</vt:lpwstr>
  </property>
  <property fmtid="{D5CDD505-2E9C-101B-9397-08002B2CF9AE}" pid="7" name="AFM_dms_Zaaktype">
    <vt:lpwstr>3;#EUIOVW|bd452f78-56ac-4048-8ad6-d473d26cf365</vt:lpwstr>
  </property>
  <property fmtid="{D5CDD505-2E9C-101B-9397-08002B2CF9AE}" pid="8" name="AFM_dms_Retentietermijn">
    <vt:lpwstr/>
  </property>
  <property fmtid="{D5CDD505-2E9C-101B-9397-08002B2CF9AE}" pid="9" name="AFM_dms_Documenttype">
    <vt:lpwstr>4;#Persbericht inkomend|29ae2195-941d-4ea3-be1c-3d43a11ff799</vt:lpwstr>
  </property>
</Properties>
</file>