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77" w:rsidRPr="00857A9E" w:rsidRDefault="00AC1F77" w:rsidP="00AC1F77">
      <w:pPr>
        <w:pStyle w:val="berschrift1"/>
        <w:rPr>
          <w:rFonts w:ascii="Verdana" w:hAnsi="Verdana" w:cs="Arial"/>
          <w:color w:val="B71234"/>
          <w:sz w:val="28"/>
          <w:szCs w:val="28"/>
          <w:lang w:val="en-GB"/>
        </w:rPr>
      </w:pPr>
      <w:r w:rsidRPr="00857A9E">
        <w:rPr>
          <w:rFonts w:ascii="Verdana" w:hAnsi="Verdana"/>
          <w:color w:val="B71234"/>
          <w:sz w:val="28"/>
          <w:lang w:val="en-GB"/>
        </w:rPr>
        <w:t>PRESS RELEASE</w:t>
      </w:r>
    </w:p>
    <w:p w:rsidR="00AC1F77" w:rsidRPr="00857A9E" w:rsidRDefault="00AC1F77" w:rsidP="00AC1F77">
      <w:pPr>
        <w:rPr>
          <w:rFonts w:ascii="Verdana" w:hAnsi="Verdana" w:cs="Arial"/>
          <w:sz w:val="20"/>
          <w:lang w:val="en-GB"/>
        </w:rPr>
      </w:pPr>
    </w:p>
    <w:p w:rsidR="00AC1F77" w:rsidRPr="00857A9E" w:rsidRDefault="00AC1F77" w:rsidP="00AC1F77">
      <w:pPr>
        <w:rPr>
          <w:rFonts w:ascii="Verdana" w:hAnsi="Verdana" w:cs="Arial"/>
          <w:sz w:val="20"/>
          <w:lang w:val="en-GB"/>
        </w:rPr>
      </w:pPr>
    </w:p>
    <w:p w:rsidR="00AC1F77" w:rsidRPr="00857A9E" w:rsidRDefault="00AC1F77" w:rsidP="00AC1F77">
      <w:pPr>
        <w:rPr>
          <w:rFonts w:ascii="Verdana" w:hAnsi="Verdana" w:cs="Arial"/>
          <w:sz w:val="20"/>
          <w:lang w:val="en-GB"/>
        </w:rPr>
      </w:pPr>
    </w:p>
    <w:p w:rsidR="00AC1F77" w:rsidRPr="00857A9E" w:rsidRDefault="00AC1F77" w:rsidP="00AC1F77">
      <w:pPr>
        <w:rPr>
          <w:rFonts w:ascii="Verdana" w:hAnsi="Verdana" w:cs="Arial"/>
          <w:sz w:val="20"/>
          <w:lang w:val="en-GB"/>
        </w:rPr>
      </w:pPr>
    </w:p>
    <w:p w:rsidR="00AC1F77" w:rsidRPr="00857A9E" w:rsidRDefault="00AC1F77" w:rsidP="00AC1F77">
      <w:pPr>
        <w:rPr>
          <w:rFonts w:ascii="Verdana" w:hAnsi="Verdana" w:cs="Arial"/>
          <w:sz w:val="20"/>
          <w:lang w:val="en-GB"/>
        </w:rPr>
      </w:pPr>
    </w:p>
    <w:p w:rsidR="00AC1F77" w:rsidRPr="00C25A72" w:rsidRDefault="00E3294D" w:rsidP="00AC1F77">
      <w:pPr>
        <w:rPr>
          <w:rFonts w:ascii="Verdana" w:hAnsi="Verdana" w:cs="Arial"/>
          <w:szCs w:val="22"/>
          <w:lang w:val="en-GB"/>
        </w:rPr>
      </w:pPr>
      <w:r w:rsidRPr="00C25A72">
        <w:rPr>
          <w:rFonts w:ascii="Verdana" w:hAnsi="Verdana"/>
          <w:lang w:val="en-GB"/>
        </w:rPr>
        <w:t xml:space="preserve">Zwolle, </w:t>
      </w:r>
      <w:r w:rsidR="001E620B">
        <w:rPr>
          <w:rFonts w:ascii="Verdana" w:hAnsi="Verdana"/>
          <w:lang w:val="en-GB"/>
        </w:rPr>
        <w:t>30</w:t>
      </w:r>
      <w:r w:rsidR="007E4064" w:rsidRPr="00C25A72">
        <w:rPr>
          <w:rFonts w:ascii="Verdana" w:hAnsi="Verdana"/>
          <w:lang w:val="en-GB"/>
        </w:rPr>
        <w:t xml:space="preserve"> </w:t>
      </w:r>
      <w:r w:rsidR="00C25A72" w:rsidRPr="00C25A72">
        <w:rPr>
          <w:rFonts w:ascii="Verdana" w:hAnsi="Verdana"/>
          <w:lang w:val="en-GB"/>
        </w:rPr>
        <w:t>November</w:t>
      </w:r>
      <w:r w:rsidR="007E4064" w:rsidRPr="00C25A72">
        <w:rPr>
          <w:rFonts w:ascii="Verdana" w:hAnsi="Verdana"/>
          <w:lang w:val="en-GB"/>
        </w:rPr>
        <w:t xml:space="preserve"> </w:t>
      </w:r>
      <w:r w:rsidR="00AC1F77" w:rsidRPr="00C25A72">
        <w:rPr>
          <w:rFonts w:ascii="Verdana" w:hAnsi="Verdana"/>
          <w:lang w:val="en-GB"/>
        </w:rPr>
        <w:t>2015</w:t>
      </w:r>
    </w:p>
    <w:p w:rsidR="00AC1F77" w:rsidRPr="00C25A72" w:rsidRDefault="00AC1F77" w:rsidP="00AC1F77">
      <w:pPr>
        <w:autoSpaceDE w:val="0"/>
        <w:autoSpaceDN w:val="0"/>
        <w:adjustRightInd w:val="0"/>
        <w:rPr>
          <w:rFonts w:ascii="Verdana" w:hAnsi="Verdana"/>
          <w:sz w:val="20"/>
          <w:lang w:val="en-GB"/>
        </w:rPr>
      </w:pPr>
    </w:p>
    <w:p w:rsidR="00DD6F12" w:rsidRPr="00C25A72" w:rsidRDefault="00DD6F12" w:rsidP="00AC1F77">
      <w:pPr>
        <w:autoSpaceDE w:val="0"/>
        <w:autoSpaceDN w:val="0"/>
        <w:adjustRightInd w:val="0"/>
        <w:rPr>
          <w:rFonts w:ascii="Verdana" w:hAnsi="Verdana"/>
          <w:sz w:val="20"/>
          <w:lang w:val="en-GB"/>
        </w:rPr>
      </w:pPr>
    </w:p>
    <w:p w:rsidR="00B8457B" w:rsidRPr="00603BD1" w:rsidRDefault="00B8457B" w:rsidP="00B8457B">
      <w:pPr>
        <w:spacing w:line="276" w:lineRule="auto"/>
        <w:rPr>
          <w:rFonts w:ascii="Verdana" w:hAnsi="Verdana"/>
          <w:b/>
          <w:color w:val="C00000"/>
          <w:sz w:val="28"/>
          <w:lang w:val="en-GB"/>
        </w:rPr>
      </w:pPr>
      <w:r w:rsidRPr="00C903D6">
        <w:rPr>
          <w:rFonts w:ascii="Verdana" w:hAnsi="Verdana"/>
          <w:b/>
          <w:color w:val="B71234"/>
          <w:sz w:val="28"/>
          <w:lang w:val="en-GB"/>
        </w:rPr>
        <w:t xml:space="preserve">RoodMicrotec </w:t>
      </w:r>
      <w:r w:rsidRPr="00C903D6">
        <w:rPr>
          <w:rFonts w:ascii="Verdana" w:hAnsi="Verdana"/>
          <w:b/>
          <w:color w:val="B71234"/>
          <w:sz w:val="28"/>
          <w:cs/>
          <w:lang w:val="en-GB"/>
        </w:rPr>
        <w:t xml:space="preserve">– </w:t>
      </w:r>
      <w:r w:rsidRPr="00BF320B">
        <w:rPr>
          <w:rFonts w:ascii="Verdana" w:hAnsi="Verdana"/>
          <w:b/>
          <w:color w:val="B71234"/>
          <w:sz w:val="28"/>
          <w:lang w:val="en-GB"/>
        </w:rPr>
        <w:t>Transfer and listing of warrants ISIN</w:t>
      </w:r>
    </w:p>
    <w:p w:rsidR="00B8457B" w:rsidRPr="00BF320B" w:rsidRDefault="00B8457B" w:rsidP="00B8457B">
      <w:pPr>
        <w:spacing w:line="276" w:lineRule="auto"/>
        <w:rPr>
          <w:rFonts w:ascii="Verdana" w:hAnsi="Verdana"/>
          <w:b/>
          <w:color w:val="B71234"/>
          <w:sz w:val="28"/>
          <w:szCs w:val="28"/>
          <w:lang w:val="en-GB"/>
        </w:rPr>
      </w:pPr>
      <w:r w:rsidRPr="00C903D6">
        <w:rPr>
          <w:rFonts w:ascii="Verdana" w:hAnsi="Verdana"/>
          <w:b/>
          <w:color w:val="B71234"/>
          <w:sz w:val="28"/>
          <w:szCs w:val="28"/>
          <w:lang w:val="en-US"/>
        </w:rPr>
        <w:t xml:space="preserve">NL0011556972 </w:t>
      </w:r>
      <w:r>
        <w:rPr>
          <w:rFonts w:ascii="Verdana" w:hAnsi="Verdana"/>
          <w:b/>
          <w:color w:val="B71234"/>
          <w:sz w:val="28"/>
          <w:lang w:val="en-GB"/>
        </w:rPr>
        <w:t>with EUR 0.21</w:t>
      </w:r>
      <w:r w:rsidRPr="00BF320B">
        <w:rPr>
          <w:rFonts w:ascii="Verdana" w:hAnsi="Verdana"/>
          <w:b/>
          <w:color w:val="B71234"/>
          <w:sz w:val="28"/>
          <w:lang w:val="en-GB"/>
        </w:rPr>
        <w:t xml:space="preserve"> exercise price</w:t>
      </w:r>
    </w:p>
    <w:p w:rsidR="00B8457B" w:rsidRPr="00752604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 xml:space="preserve">Delivery </w:t>
      </w:r>
      <w:r w:rsidRPr="00BF320B">
        <w:rPr>
          <w:rFonts w:ascii="Verdana" w:hAnsi="Verdana"/>
          <w:sz w:val="20"/>
          <w:lang w:val="en-GB"/>
        </w:rPr>
        <w:t>of the warrants as announc</w:t>
      </w:r>
      <w:r>
        <w:rPr>
          <w:rFonts w:ascii="Verdana" w:hAnsi="Verdana"/>
          <w:sz w:val="20"/>
          <w:lang w:val="en-GB"/>
        </w:rPr>
        <w:t>ed in the press release of 2 July 2015</w:t>
      </w:r>
      <w:r w:rsidRPr="00BF320B">
        <w:rPr>
          <w:rFonts w:ascii="Verdana" w:hAnsi="Verdana"/>
          <w:sz w:val="20"/>
          <w:lang w:val="en-GB"/>
        </w:rPr>
        <w:t xml:space="preserve"> will take place on Monday 3</w:t>
      </w:r>
      <w:r>
        <w:rPr>
          <w:rFonts w:ascii="Verdana" w:hAnsi="Verdana"/>
          <w:sz w:val="20"/>
          <w:lang w:val="en-GB"/>
        </w:rPr>
        <w:t>0</w:t>
      </w:r>
      <w:r w:rsidRPr="00BF320B">
        <w:rPr>
          <w:rFonts w:ascii="Verdana" w:hAnsi="Verdana"/>
          <w:sz w:val="20"/>
          <w:lang w:val="en-GB"/>
        </w:rPr>
        <w:t xml:space="preserve"> November 20</w:t>
      </w:r>
      <w:r>
        <w:rPr>
          <w:rFonts w:ascii="Verdana" w:hAnsi="Verdana"/>
          <w:sz w:val="20"/>
          <w:lang w:val="en-GB"/>
        </w:rPr>
        <w:t>15</w:t>
      </w:r>
      <w:r w:rsidRPr="00BF320B">
        <w:rPr>
          <w:rFonts w:ascii="Verdana" w:hAnsi="Verdana"/>
          <w:sz w:val="20"/>
          <w:lang w:val="en-GB"/>
        </w:rPr>
        <w:t xml:space="preserve">.  </w:t>
      </w: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 </w:t>
      </w: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 w:rsidRPr="003A057C">
        <w:rPr>
          <w:rFonts w:ascii="Verdana" w:hAnsi="Verdana"/>
          <w:color w:val="C00000"/>
          <w:sz w:val="20"/>
          <w:lang w:val="en-GB"/>
        </w:rPr>
        <w:t>Rood</w:t>
      </w:r>
      <w:r w:rsidRPr="00BF320B">
        <w:rPr>
          <w:rFonts w:ascii="Verdana" w:hAnsi="Verdana"/>
          <w:sz w:val="20"/>
          <w:lang w:val="en-GB"/>
        </w:rPr>
        <w:t xml:space="preserve">Microtec has granted its </w:t>
      </w:r>
      <w:r>
        <w:rPr>
          <w:rFonts w:ascii="Verdana" w:hAnsi="Verdana"/>
          <w:sz w:val="20"/>
          <w:lang w:val="en-GB"/>
        </w:rPr>
        <w:t>shareholders and/ or option holders</w:t>
      </w:r>
      <w:r w:rsidRPr="00BF320B">
        <w:rPr>
          <w:rFonts w:ascii="Verdana" w:hAnsi="Verdana"/>
          <w:sz w:val="20"/>
          <w:lang w:val="en-GB"/>
        </w:rPr>
        <w:t xml:space="preserve">, who held </w:t>
      </w:r>
      <w:r w:rsidRPr="003A057C">
        <w:rPr>
          <w:rFonts w:ascii="Verdana" w:hAnsi="Verdana"/>
          <w:color w:val="C00000"/>
          <w:sz w:val="20"/>
          <w:lang w:val="en-GB"/>
        </w:rPr>
        <w:t>Rood</w:t>
      </w:r>
      <w:r w:rsidRPr="00BF320B">
        <w:rPr>
          <w:rFonts w:ascii="Verdana" w:hAnsi="Verdana"/>
          <w:sz w:val="20"/>
          <w:lang w:val="en-GB"/>
        </w:rPr>
        <w:t xml:space="preserve">Microtec </w:t>
      </w:r>
      <w:r>
        <w:rPr>
          <w:rFonts w:ascii="Verdana" w:hAnsi="Verdana"/>
          <w:sz w:val="20"/>
          <w:lang w:val="en-GB"/>
        </w:rPr>
        <w:t xml:space="preserve">shares and/ or options on record date 6 July 2015 at 17.40 hour, 1 warrant for every 24 ordinary shares and/ or options. </w:t>
      </w:r>
      <w:r w:rsidRPr="00BF320B">
        <w:rPr>
          <w:rFonts w:ascii="Verdana" w:hAnsi="Verdana"/>
          <w:sz w:val="20"/>
          <w:lang w:val="en-GB"/>
        </w:rPr>
        <w:t xml:space="preserve"> The transfer of the warrants is executed via the bank/financial broker of the person entitled to the warrant.</w:t>
      </w: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The warrants will be listed on Euronext, </w:t>
      </w:r>
      <w:r>
        <w:rPr>
          <w:rFonts w:ascii="Verdana" w:hAnsi="Verdana"/>
          <w:sz w:val="20"/>
          <w:lang w:val="en-GB"/>
        </w:rPr>
        <w:t>the trading code is WROD2</w:t>
      </w:r>
      <w:r w:rsidRPr="00BF320B">
        <w:rPr>
          <w:rFonts w:ascii="Verdana" w:hAnsi="Verdana"/>
          <w:sz w:val="20"/>
          <w:lang w:val="en-GB"/>
        </w:rPr>
        <w:t xml:space="preserve"> a</w:t>
      </w:r>
      <w:r>
        <w:rPr>
          <w:rFonts w:ascii="Verdana" w:hAnsi="Verdana"/>
          <w:sz w:val="20"/>
          <w:lang w:val="en-GB"/>
        </w:rPr>
        <w:t>nd the ISIN code is NL0011556972</w:t>
      </w:r>
      <w:r w:rsidRPr="00BF320B">
        <w:rPr>
          <w:rFonts w:ascii="Verdana" w:hAnsi="Verdana"/>
          <w:sz w:val="20"/>
          <w:lang w:val="en-GB"/>
        </w:rPr>
        <w:t>.</w:t>
      </w: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</w:p>
    <w:p w:rsidR="00B8457B" w:rsidRPr="00BF320B" w:rsidRDefault="00B8457B" w:rsidP="00B8457B">
      <w:pPr>
        <w:tabs>
          <w:tab w:val="left" w:pos="2694"/>
        </w:tabs>
        <w:spacing w:line="276" w:lineRule="auto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>Both the delivery</w:t>
      </w:r>
      <w:r w:rsidRPr="00BF320B">
        <w:rPr>
          <w:rFonts w:ascii="Verdana" w:hAnsi="Verdana"/>
          <w:sz w:val="20"/>
          <w:lang w:val="en-GB"/>
        </w:rPr>
        <w:t xml:space="preserve"> of the warrants and the listing on Euronext are handled by SNS Securities N.V. </w:t>
      </w: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</w:p>
    <w:p w:rsidR="00B8457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 w:rsidRPr="00BF320B">
        <w:rPr>
          <w:rFonts w:ascii="Verdana" w:hAnsi="Verdana"/>
          <w:sz w:val="20"/>
          <w:lang w:val="en-GB"/>
        </w:rPr>
        <w:t xml:space="preserve">The warrants can be exercised by notifying </w:t>
      </w:r>
      <w:r>
        <w:rPr>
          <w:rFonts w:ascii="Verdana" w:hAnsi="Verdana"/>
          <w:sz w:val="20"/>
          <w:lang w:val="en-GB"/>
        </w:rPr>
        <w:t>SNS Securities N.V. through the</w:t>
      </w:r>
      <w:r w:rsidRPr="00BF320B">
        <w:rPr>
          <w:rFonts w:ascii="Verdana" w:hAnsi="Verdana"/>
          <w:sz w:val="20"/>
          <w:lang w:val="en-GB"/>
        </w:rPr>
        <w:t xml:space="preserve"> bank or financial broker.</w:t>
      </w: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</w:p>
    <w:p w:rsidR="00B8457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 xml:space="preserve">The exercise periods of these warrants </w:t>
      </w:r>
      <w:r w:rsidRPr="00BF320B">
        <w:rPr>
          <w:rFonts w:ascii="Verdana" w:hAnsi="Verdana"/>
          <w:sz w:val="20"/>
          <w:lang w:val="en-GB"/>
        </w:rPr>
        <w:t>are as follows:</w:t>
      </w:r>
    </w:p>
    <w:p w:rsidR="00B8457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</w:p>
    <w:tbl>
      <w:tblPr>
        <w:tblW w:w="9923" w:type="dxa"/>
        <w:tblInd w:w="-34" w:type="dxa"/>
        <w:tblLayout w:type="fixed"/>
        <w:tblLook w:val="04A0"/>
      </w:tblPr>
      <w:tblGrid>
        <w:gridCol w:w="1135"/>
        <w:gridCol w:w="283"/>
        <w:gridCol w:w="6095"/>
        <w:gridCol w:w="2410"/>
      </w:tblGrid>
      <w:tr w:rsidR="00B8457B" w:rsidRPr="00B8457B" w:rsidTr="00B8457B">
        <w:trPr>
          <w:trHeight w:val="340"/>
        </w:trPr>
        <w:tc>
          <w:tcPr>
            <w:tcW w:w="1135" w:type="dxa"/>
            <w:tcBorders>
              <w:bottom w:val="single" w:sz="4" w:space="0" w:color="auto"/>
            </w:tcBorders>
          </w:tcPr>
          <w:p w:rsidR="00B8457B" w:rsidRPr="00B8457B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b/>
                <w:sz w:val="20"/>
              </w:rPr>
            </w:pPr>
            <w:r w:rsidRPr="00B8457B">
              <w:rPr>
                <w:rFonts w:ascii="Verdana" w:hAnsi="Verdana"/>
                <w:b/>
                <w:sz w:val="20"/>
              </w:rPr>
              <w:t>Quarter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8457B" w:rsidRPr="00B8457B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8457B" w:rsidRPr="00B8457B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b/>
                <w:sz w:val="20"/>
              </w:rPr>
            </w:pPr>
            <w:r w:rsidRPr="00B8457B">
              <w:rPr>
                <w:rFonts w:ascii="Verdana" w:hAnsi="Verdana"/>
                <w:b/>
                <w:sz w:val="20"/>
              </w:rPr>
              <w:t>Exercise period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8457B" w:rsidRPr="00B8457B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b/>
                <w:sz w:val="20"/>
              </w:rPr>
            </w:pPr>
            <w:r w:rsidRPr="00B8457B">
              <w:rPr>
                <w:rFonts w:ascii="Verdana" w:hAnsi="Verdana"/>
                <w:b/>
                <w:sz w:val="20"/>
              </w:rPr>
              <w:t>Settlement</w:t>
            </w:r>
          </w:p>
        </w:tc>
      </w:tr>
      <w:tr w:rsidR="00B8457B" w:rsidRPr="00722C95" w:rsidTr="00B8457B">
        <w:trPr>
          <w:trHeight w:val="340"/>
        </w:trPr>
        <w:tc>
          <w:tcPr>
            <w:tcW w:w="1135" w:type="dxa"/>
            <w:tcBorders>
              <w:top w:val="single" w:sz="4" w:space="0" w:color="auto"/>
            </w:tcBorders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Q1</w:t>
            </w:r>
            <w:r>
              <w:rPr>
                <w:rFonts w:ascii="Verdana" w:hAnsi="Verdana"/>
                <w:sz w:val="20"/>
              </w:rPr>
              <w:t xml:space="preserve"> 2016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B8457B" w:rsidRPr="00D94674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  <w:r w:rsidRPr="00D94674">
              <w:rPr>
                <w:rFonts w:ascii="Verdana" w:hAnsi="Verdana"/>
                <w:sz w:val="20"/>
                <w:lang w:val="en-US"/>
              </w:rPr>
              <w:t>4 January 2016 up to and including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D94674">
              <w:rPr>
                <w:rFonts w:ascii="Verdana" w:hAnsi="Verdana"/>
                <w:sz w:val="20"/>
                <w:lang w:val="en-US"/>
              </w:rPr>
              <w:t>8 January 2016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14 January</w:t>
            </w:r>
            <w:r w:rsidRPr="00722C95">
              <w:rPr>
                <w:rFonts w:ascii="Verdana" w:hAnsi="Verdana"/>
                <w:sz w:val="20"/>
              </w:rPr>
              <w:t>2016</w:t>
            </w:r>
          </w:p>
        </w:tc>
      </w:tr>
      <w:tr w:rsidR="00B8457B" w:rsidRPr="00722C95" w:rsidTr="00B8457B">
        <w:trPr>
          <w:trHeight w:val="340"/>
        </w:trPr>
        <w:tc>
          <w:tcPr>
            <w:tcW w:w="1135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Q2</w:t>
            </w:r>
            <w:r>
              <w:rPr>
                <w:rFonts w:ascii="Verdana" w:hAnsi="Verdana"/>
                <w:sz w:val="20"/>
              </w:rPr>
              <w:t xml:space="preserve"> 2016</w:t>
            </w:r>
          </w:p>
        </w:tc>
        <w:tc>
          <w:tcPr>
            <w:tcW w:w="283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095" w:type="dxa"/>
          </w:tcPr>
          <w:p w:rsidR="00B8457B" w:rsidRPr="00D94674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  <w:r>
              <w:rPr>
                <w:rFonts w:ascii="Verdana" w:hAnsi="Verdana"/>
                <w:sz w:val="20"/>
                <w:lang w:val="en-US"/>
              </w:rPr>
              <w:t>1 A</w:t>
            </w:r>
            <w:r w:rsidRPr="00D94674">
              <w:rPr>
                <w:rFonts w:ascii="Verdana" w:hAnsi="Verdana"/>
                <w:sz w:val="20"/>
                <w:lang w:val="en-US"/>
              </w:rPr>
              <w:t>pril 2016 up to and including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D94674">
              <w:rPr>
                <w:rFonts w:ascii="Verdana" w:hAnsi="Verdana"/>
                <w:sz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lang w:val="en-US"/>
              </w:rPr>
              <w:t xml:space="preserve"> A</w:t>
            </w:r>
            <w:r w:rsidRPr="00D94674">
              <w:rPr>
                <w:rFonts w:ascii="Verdana" w:hAnsi="Verdana"/>
                <w:sz w:val="20"/>
                <w:lang w:val="en-US"/>
              </w:rPr>
              <w:t>pril 2016</w:t>
            </w:r>
          </w:p>
        </w:tc>
        <w:tc>
          <w:tcPr>
            <w:tcW w:w="2410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13</w:t>
            </w:r>
            <w:r>
              <w:rPr>
                <w:rFonts w:ascii="Verdana" w:hAnsi="Verdana"/>
                <w:sz w:val="20"/>
              </w:rPr>
              <w:t xml:space="preserve"> A</w:t>
            </w:r>
            <w:r w:rsidRPr="00722C95">
              <w:rPr>
                <w:rFonts w:ascii="Verdana" w:hAnsi="Verdana"/>
                <w:sz w:val="20"/>
              </w:rPr>
              <w:t>pril 2016</w:t>
            </w:r>
          </w:p>
        </w:tc>
      </w:tr>
      <w:tr w:rsidR="00B8457B" w:rsidRPr="00722C95" w:rsidTr="00B8457B">
        <w:trPr>
          <w:trHeight w:val="340"/>
        </w:trPr>
        <w:tc>
          <w:tcPr>
            <w:tcW w:w="1135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Q3</w:t>
            </w:r>
            <w:r>
              <w:rPr>
                <w:rFonts w:ascii="Verdana" w:hAnsi="Verdana"/>
                <w:sz w:val="20"/>
              </w:rPr>
              <w:t xml:space="preserve"> 2016</w:t>
            </w:r>
          </w:p>
        </w:tc>
        <w:tc>
          <w:tcPr>
            <w:tcW w:w="283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095" w:type="dxa"/>
          </w:tcPr>
          <w:p w:rsidR="00B8457B" w:rsidRPr="00D94674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  <w:r>
              <w:rPr>
                <w:rFonts w:ascii="Verdana" w:hAnsi="Verdana"/>
                <w:sz w:val="20"/>
                <w:lang w:val="en-US"/>
              </w:rPr>
              <w:t>1 July</w:t>
            </w:r>
            <w:r w:rsidRPr="00D94674">
              <w:rPr>
                <w:rFonts w:ascii="Verdana" w:hAnsi="Verdana"/>
                <w:sz w:val="20"/>
                <w:lang w:val="en-US"/>
              </w:rPr>
              <w:t xml:space="preserve"> 2016 up to and including</w:t>
            </w:r>
            <w:r>
              <w:rPr>
                <w:rFonts w:ascii="Verdana" w:hAnsi="Verdana"/>
                <w:sz w:val="20"/>
                <w:lang w:val="en-US"/>
              </w:rPr>
              <w:t xml:space="preserve"> 7 July</w:t>
            </w:r>
            <w:r w:rsidRPr="00D94674">
              <w:rPr>
                <w:rFonts w:ascii="Verdana" w:hAnsi="Verdana"/>
                <w:sz w:val="20"/>
                <w:lang w:val="en-US"/>
              </w:rPr>
              <w:t xml:space="preserve"> 2016</w:t>
            </w:r>
          </w:p>
        </w:tc>
        <w:tc>
          <w:tcPr>
            <w:tcW w:w="2410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 July</w:t>
            </w:r>
            <w:r w:rsidRPr="00722C95">
              <w:rPr>
                <w:rFonts w:ascii="Verdana" w:hAnsi="Verdana"/>
                <w:sz w:val="20"/>
              </w:rPr>
              <w:t xml:space="preserve"> 2016</w:t>
            </w:r>
          </w:p>
        </w:tc>
      </w:tr>
      <w:tr w:rsidR="00B8457B" w:rsidRPr="00722C95" w:rsidTr="00B8457B">
        <w:trPr>
          <w:trHeight w:val="340"/>
        </w:trPr>
        <w:tc>
          <w:tcPr>
            <w:tcW w:w="1135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Q4</w:t>
            </w:r>
            <w:r>
              <w:rPr>
                <w:rFonts w:ascii="Verdana" w:hAnsi="Verdana"/>
                <w:sz w:val="20"/>
              </w:rPr>
              <w:t xml:space="preserve"> 2016</w:t>
            </w:r>
          </w:p>
        </w:tc>
        <w:tc>
          <w:tcPr>
            <w:tcW w:w="283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095" w:type="dxa"/>
          </w:tcPr>
          <w:p w:rsidR="00B8457B" w:rsidRPr="00D94674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  <w:r w:rsidRPr="00D94674">
              <w:rPr>
                <w:rFonts w:ascii="Verdana" w:hAnsi="Verdana"/>
                <w:sz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lang w:val="en-US"/>
              </w:rPr>
              <w:t xml:space="preserve"> Oc</w:t>
            </w:r>
            <w:r w:rsidRPr="00D94674">
              <w:rPr>
                <w:rFonts w:ascii="Verdana" w:hAnsi="Verdana"/>
                <w:sz w:val="20"/>
                <w:lang w:val="en-US"/>
              </w:rPr>
              <w:t>tober 2016 up to and including</w:t>
            </w:r>
            <w:r>
              <w:rPr>
                <w:rFonts w:ascii="Verdana" w:hAnsi="Verdana"/>
                <w:sz w:val="20"/>
                <w:lang w:val="en-US"/>
              </w:rPr>
              <w:t xml:space="preserve"> 7 Oc</w:t>
            </w:r>
            <w:r w:rsidRPr="00D94674">
              <w:rPr>
                <w:rFonts w:ascii="Verdana" w:hAnsi="Verdana"/>
                <w:sz w:val="20"/>
                <w:lang w:val="en-US"/>
              </w:rPr>
              <w:t>tober 2016</w:t>
            </w:r>
          </w:p>
        </w:tc>
        <w:tc>
          <w:tcPr>
            <w:tcW w:w="2410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13 October</w:t>
            </w:r>
            <w:r w:rsidRPr="00722C95">
              <w:rPr>
                <w:rFonts w:ascii="Verdana" w:hAnsi="Verdana"/>
                <w:sz w:val="20"/>
              </w:rPr>
              <w:t xml:space="preserve"> 2016</w:t>
            </w:r>
          </w:p>
        </w:tc>
      </w:tr>
      <w:tr w:rsidR="00B8457B" w:rsidRPr="00722C95" w:rsidTr="00B8457B">
        <w:trPr>
          <w:trHeight w:val="340"/>
        </w:trPr>
        <w:tc>
          <w:tcPr>
            <w:tcW w:w="1135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</w:p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Q1</w:t>
            </w:r>
            <w:r>
              <w:rPr>
                <w:rFonts w:ascii="Verdana" w:hAnsi="Verdana"/>
                <w:sz w:val="20"/>
              </w:rPr>
              <w:t xml:space="preserve"> 2017</w:t>
            </w:r>
          </w:p>
        </w:tc>
        <w:tc>
          <w:tcPr>
            <w:tcW w:w="283" w:type="dxa"/>
          </w:tcPr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</w:p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6095" w:type="dxa"/>
          </w:tcPr>
          <w:p w:rsidR="00B8457B" w:rsidRPr="006B5629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</w:p>
          <w:p w:rsidR="00B8457B" w:rsidRPr="00D94674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  <w:r w:rsidRPr="00D94674">
              <w:rPr>
                <w:rFonts w:ascii="Verdana" w:hAnsi="Verdana"/>
                <w:sz w:val="20"/>
                <w:lang w:val="en-US"/>
              </w:rPr>
              <w:t xml:space="preserve">3 </w:t>
            </w:r>
            <w:r>
              <w:rPr>
                <w:rFonts w:ascii="Verdana" w:hAnsi="Verdana"/>
                <w:sz w:val="20"/>
                <w:lang w:val="en-US"/>
              </w:rPr>
              <w:t>January</w:t>
            </w:r>
            <w:r w:rsidRPr="00D94674">
              <w:rPr>
                <w:rFonts w:ascii="Verdana" w:hAnsi="Verdana"/>
                <w:sz w:val="20"/>
                <w:lang w:val="en-US"/>
              </w:rPr>
              <w:t xml:space="preserve"> 2017 up to and including</w:t>
            </w:r>
            <w:r>
              <w:rPr>
                <w:rFonts w:ascii="Verdana" w:hAnsi="Verdana"/>
                <w:sz w:val="20"/>
                <w:lang w:val="en-US"/>
              </w:rPr>
              <w:t xml:space="preserve"> </w:t>
            </w:r>
            <w:r w:rsidRPr="00D94674">
              <w:rPr>
                <w:rFonts w:ascii="Verdana" w:hAnsi="Verdana"/>
                <w:sz w:val="20"/>
                <w:lang w:val="en-US"/>
              </w:rPr>
              <w:t xml:space="preserve">10 </w:t>
            </w:r>
            <w:r>
              <w:rPr>
                <w:rFonts w:ascii="Verdana" w:hAnsi="Verdana"/>
                <w:sz w:val="20"/>
                <w:lang w:val="en-US"/>
              </w:rPr>
              <w:t xml:space="preserve">January </w:t>
            </w:r>
            <w:r w:rsidRPr="00D94674">
              <w:rPr>
                <w:rFonts w:ascii="Verdana" w:hAnsi="Verdana"/>
                <w:sz w:val="20"/>
                <w:lang w:val="en-US"/>
              </w:rPr>
              <w:t>2017</w:t>
            </w:r>
          </w:p>
        </w:tc>
        <w:tc>
          <w:tcPr>
            <w:tcW w:w="2410" w:type="dxa"/>
          </w:tcPr>
          <w:p w:rsidR="00B8457B" w:rsidRPr="00D94674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  <w:lang w:val="en-US"/>
              </w:rPr>
            </w:pPr>
          </w:p>
          <w:p w:rsidR="00B8457B" w:rsidRPr="00722C95" w:rsidRDefault="00B8457B" w:rsidP="00B8457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Verdana" w:hAnsi="Verdana"/>
                <w:sz w:val="20"/>
              </w:rPr>
            </w:pPr>
            <w:r w:rsidRPr="00722C95">
              <w:rPr>
                <w:rFonts w:ascii="Verdana" w:hAnsi="Verdana"/>
                <w:sz w:val="20"/>
              </w:rPr>
              <w:t>20</w:t>
            </w:r>
            <w:r>
              <w:rPr>
                <w:rFonts w:ascii="Verdana" w:hAnsi="Verdana"/>
                <w:sz w:val="20"/>
              </w:rPr>
              <w:t xml:space="preserve"> January </w:t>
            </w:r>
            <w:r w:rsidRPr="00722C95">
              <w:rPr>
                <w:rFonts w:ascii="Verdana" w:hAnsi="Verdana"/>
                <w:sz w:val="20"/>
              </w:rPr>
              <w:t>2017</w:t>
            </w:r>
          </w:p>
        </w:tc>
      </w:tr>
    </w:tbl>
    <w:p w:rsidR="00B8457B" w:rsidRPr="00BF320B" w:rsidRDefault="00B8457B" w:rsidP="00B8457B">
      <w:pPr>
        <w:spacing w:line="276" w:lineRule="auto"/>
        <w:rPr>
          <w:rFonts w:ascii="Verdana" w:hAnsi="Verdana"/>
          <w:sz w:val="20"/>
        </w:rPr>
      </w:pPr>
    </w:p>
    <w:p w:rsidR="00B8457B" w:rsidRPr="00BF320B" w:rsidRDefault="00B8457B" w:rsidP="00B8457B">
      <w:pPr>
        <w:spacing w:line="276" w:lineRule="auto"/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 xml:space="preserve">The complete warrant plan (in English) and a summary </w:t>
      </w:r>
      <w:r w:rsidRPr="00BF320B">
        <w:rPr>
          <w:rFonts w:ascii="Verdana" w:hAnsi="Verdana"/>
          <w:sz w:val="20"/>
          <w:lang w:val="en-GB"/>
        </w:rPr>
        <w:t>(in Dutch</w:t>
      </w:r>
      <w:r>
        <w:rPr>
          <w:rFonts w:ascii="Verdana" w:hAnsi="Verdana"/>
          <w:sz w:val="20"/>
          <w:lang w:val="en-GB"/>
        </w:rPr>
        <w:t xml:space="preserve"> and English</w:t>
      </w:r>
      <w:r w:rsidRPr="00BF320B">
        <w:rPr>
          <w:rFonts w:ascii="Verdana" w:hAnsi="Verdana"/>
          <w:sz w:val="20"/>
          <w:lang w:val="en-GB"/>
        </w:rPr>
        <w:t>) are available on our website roodmicrotec.com.</w:t>
      </w:r>
    </w:p>
    <w:p w:rsidR="00752604" w:rsidRPr="0007708A" w:rsidRDefault="00752604" w:rsidP="00EE773C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lang w:val="en-GB"/>
        </w:rPr>
      </w:pPr>
    </w:p>
    <w:p w:rsidR="0007708A" w:rsidRDefault="0007708A" w:rsidP="00EE773C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lang w:val="en-GB"/>
        </w:rPr>
      </w:pPr>
    </w:p>
    <w:p w:rsidR="00B8457B" w:rsidRPr="00DD6F12" w:rsidRDefault="00B8457B" w:rsidP="00EE773C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lang w:val="en-GB"/>
        </w:rPr>
      </w:pPr>
    </w:p>
    <w:p w:rsidR="00D87EAE" w:rsidRPr="00D87EAE" w:rsidRDefault="00D87EAE" w:rsidP="00D87EAE">
      <w:pPr>
        <w:spacing w:line="276" w:lineRule="auto"/>
        <w:rPr>
          <w:rFonts w:ascii="Verdana" w:hAnsi="Verdana"/>
          <w:b/>
          <w:sz w:val="20"/>
          <w:lang w:val="en-GB"/>
        </w:rPr>
      </w:pPr>
      <w:r w:rsidRPr="00D87EAE">
        <w:rPr>
          <w:rFonts w:ascii="Verdana" w:hAnsi="Verdana"/>
          <w:b/>
          <w:sz w:val="20"/>
          <w:lang w:val="en-GB"/>
        </w:rPr>
        <w:lastRenderedPageBreak/>
        <w:t xml:space="preserve">About </w:t>
      </w:r>
      <w:r w:rsidRPr="00DD6F12">
        <w:rPr>
          <w:rFonts w:ascii="Verdana" w:hAnsi="Verdana"/>
          <w:b/>
          <w:color w:val="C00000"/>
          <w:sz w:val="20"/>
          <w:lang w:val="en-GB"/>
        </w:rPr>
        <w:t>Rood</w:t>
      </w:r>
      <w:r w:rsidRPr="00D87EAE">
        <w:rPr>
          <w:rFonts w:ascii="Verdana" w:hAnsi="Verdana"/>
          <w:b/>
          <w:sz w:val="20"/>
          <w:lang w:val="en-GB"/>
        </w:rPr>
        <w:t>Microtec</w:t>
      </w:r>
    </w:p>
    <w:p w:rsidR="00D87EAE" w:rsidRDefault="00D87EAE" w:rsidP="00D87EAE">
      <w:pPr>
        <w:spacing w:line="276" w:lineRule="auto"/>
        <w:rPr>
          <w:rFonts w:ascii="Verdana" w:hAnsi="Verdana"/>
          <w:sz w:val="20"/>
          <w:lang w:val="en-GB"/>
        </w:rPr>
      </w:pPr>
      <w:r w:rsidRPr="00A61BAA">
        <w:rPr>
          <w:rFonts w:ascii="Verdana" w:hAnsi="Verdana"/>
          <w:sz w:val="20"/>
          <w:lang w:val="en-GB"/>
        </w:rPr>
        <w:t xml:space="preserve">With </w:t>
      </w:r>
      <w:r>
        <w:rPr>
          <w:rFonts w:ascii="Verdana" w:hAnsi="Verdana"/>
          <w:sz w:val="20"/>
          <w:lang w:val="en-GB"/>
        </w:rPr>
        <w:t xml:space="preserve">more than </w:t>
      </w:r>
      <w:r w:rsidRPr="00A61BAA">
        <w:rPr>
          <w:rFonts w:ascii="Verdana" w:hAnsi="Verdana"/>
          <w:sz w:val="20"/>
          <w:lang w:val="en-GB"/>
        </w:rPr>
        <w:t>4</w:t>
      </w:r>
      <w:r w:rsidR="00943C0E">
        <w:rPr>
          <w:rFonts w:ascii="Verdana" w:hAnsi="Verdana"/>
          <w:sz w:val="20"/>
          <w:lang w:val="en-GB"/>
        </w:rPr>
        <w:t>5</w:t>
      </w:r>
      <w:r w:rsidRPr="00A61BAA">
        <w:rPr>
          <w:rFonts w:ascii="Verdana" w:hAnsi="Verdana"/>
          <w:sz w:val="20"/>
          <w:lang w:val="en-GB"/>
        </w:rPr>
        <w:t xml:space="preserve"> years</w:t>
      </w:r>
      <w:r w:rsidRPr="00A61BAA">
        <w:rPr>
          <w:rFonts w:ascii="Verdana" w:hAnsi="Verdana" w:cs="Verdana"/>
          <w:sz w:val="20"/>
          <w:cs/>
        </w:rPr>
        <w:t xml:space="preserve">’ </w:t>
      </w:r>
      <w:r w:rsidRPr="00A61BAA">
        <w:rPr>
          <w:rFonts w:ascii="Verdana" w:hAnsi="Verdana"/>
          <w:sz w:val="20"/>
          <w:lang w:val="en-GB"/>
        </w:rPr>
        <w:t xml:space="preserve">experience as an independent value-added service provider in the area of micro and optoelectronics, </w:t>
      </w:r>
      <w:r w:rsidRPr="00DD6F12">
        <w:rPr>
          <w:rFonts w:ascii="Verdana" w:hAnsi="Verdana"/>
          <w:color w:val="C00000"/>
          <w:sz w:val="20"/>
          <w:lang w:val="en-GB"/>
        </w:rPr>
        <w:t>Rood</w:t>
      </w:r>
      <w:r w:rsidRPr="00A61BAA">
        <w:rPr>
          <w:rFonts w:ascii="Verdana" w:hAnsi="Verdana"/>
          <w:sz w:val="20"/>
          <w:lang w:val="en-GB"/>
        </w:rPr>
        <w:t xml:space="preserve">Microtec offers Fabless Companies, OEMs and other companies a one-stop shop proposition. With its </w:t>
      </w:r>
      <w:r w:rsidRPr="00A61BAA">
        <w:rPr>
          <w:rFonts w:ascii="Verdana" w:hAnsi="Verdana"/>
          <w:i/>
          <w:sz w:val="20"/>
          <w:lang w:val="en-GB"/>
        </w:rPr>
        <w:t xml:space="preserve">powerful solutions </w:t>
      </w:r>
      <w:r w:rsidRPr="00DD6F12">
        <w:rPr>
          <w:rFonts w:ascii="Verdana" w:hAnsi="Verdana"/>
          <w:color w:val="C00000"/>
          <w:sz w:val="20"/>
          <w:lang w:val="en-GB"/>
        </w:rPr>
        <w:t>Rood</w:t>
      </w:r>
      <w:r w:rsidRPr="00A61BAA">
        <w:rPr>
          <w:rFonts w:ascii="Verdana" w:hAnsi="Verdana"/>
          <w:sz w:val="20"/>
          <w:lang w:val="en-GB"/>
        </w:rPr>
        <w:t>Microtec has built up a strong position in Europe.</w:t>
      </w:r>
    </w:p>
    <w:p w:rsidR="009D1408" w:rsidRPr="00A61BAA" w:rsidRDefault="009D1408" w:rsidP="00D87EAE">
      <w:pPr>
        <w:spacing w:line="276" w:lineRule="auto"/>
        <w:rPr>
          <w:rFonts w:ascii="Verdana" w:hAnsi="Verdana"/>
          <w:sz w:val="20"/>
          <w:lang w:val="en-GB"/>
        </w:rPr>
      </w:pPr>
    </w:p>
    <w:p w:rsidR="00D87EAE" w:rsidRPr="00A61BAA" w:rsidRDefault="00D87EAE" w:rsidP="00D87EAE">
      <w:pPr>
        <w:spacing w:line="276" w:lineRule="auto"/>
        <w:rPr>
          <w:rFonts w:ascii="Verdana" w:hAnsi="Verdana"/>
          <w:sz w:val="20"/>
          <w:lang w:val="en-GB"/>
        </w:rPr>
      </w:pPr>
      <w:r w:rsidRPr="00A61BAA">
        <w:rPr>
          <w:rFonts w:ascii="Verdana" w:hAnsi="Verdana"/>
          <w:sz w:val="20"/>
          <w:lang w:val="en-GB"/>
        </w:rPr>
        <w:t>Our services comply with the industrial and quality requirements of the high reliability/space, automotive, telecommunications, medical, IT and electronics sectors.</w:t>
      </w:r>
    </w:p>
    <w:p w:rsidR="00D87EAE" w:rsidRPr="00A61BAA" w:rsidRDefault="00D87EAE" w:rsidP="00D87EAE">
      <w:pPr>
        <w:spacing w:line="276" w:lineRule="auto"/>
        <w:rPr>
          <w:rFonts w:ascii="Verdana" w:hAnsi="Verdana"/>
          <w:sz w:val="20"/>
          <w:lang w:val="en-GB"/>
        </w:rPr>
      </w:pPr>
      <w:r w:rsidRPr="00A61BAA">
        <w:rPr>
          <w:rFonts w:ascii="Verdana" w:hAnsi="Verdana"/>
          <w:i/>
          <w:sz w:val="20"/>
          <w:lang w:val="en-GB"/>
        </w:rPr>
        <w:t xml:space="preserve">Certified by </w:t>
      </w:r>
      <w:r w:rsidRPr="00DD6F12">
        <w:rPr>
          <w:rFonts w:ascii="Verdana" w:hAnsi="Verdana"/>
          <w:i/>
          <w:color w:val="C00000"/>
          <w:sz w:val="20"/>
          <w:lang w:val="en-GB"/>
        </w:rPr>
        <w:t>Rood</w:t>
      </w:r>
      <w:r w:rsidRPr="00A61BAA">
        <w:rPr>
          <w:rFonts w:ascii="Verdana" w:hAnsi="Verdana"/>
          <w:i/>
          <w:sz w:val="20"/>
          <w:lang w:val="en-GB"/>
        </w:rPr>
        <w:t>Microtec</w:t>
      </w:r>
      <w:r w:rsidRPr="00A61BAA">
        <w:rPr>
          <w:rFonts w:ascii="Verdana" w:hAnsi="Verdana"/>
          <w:sz w:val="20"/>
          <w:lang w:val="en-GB"/>
        </w:rPr>
        <w:t xml:space="preserve"> concerns inter alia certification of products to the stringent ISO/TS 16949 standard that applies to suppliers to the automotive industry. The company also has an accredited laboratory for test activities and calibration to the ISO/IEC 17025 standard.</w:t>
      </w:r>
    </w:p>
    <w:p w:rsidR="00D87EAE" w:rsidRPr="00A61BAA" w:rsidRDefault="00D87EAE" w:rsidP="00D87EAE">
      <w:pPr>
        <w:spacing w:line="276" w:lineRule="auto"/>
        <w:rPr>
          <w:rFonts w:ascii="Verdana" w:hAnsi="Verdana"/>
          <w:sz w:val="20"/>
          <w:lang w:val="en-GB"/>
        </w:rPr>
      </w:pPr>
      <w:r w:rsidRPr="00A61BAA">
        <w:rPr>
          <w:rFonts w:ascii="Verdana" w:hAnsi="Verdana"/>
          <w:sz w:val="20"/>
          <w:lang w:val="en-GB"/>
        </w:rPr>
        <w:t>Its value-added services include failure &amp; technology analysis, qualification &amp; burn-in, test &amp; product engineering, production test (including device programming and end-of-line service), ESD/ESDFOS assessment &amp; training, quality &amp; reliability consulting, supply chain management and total manufacturing solutions with partners.</w:t>
      </w:r>
    </w:p>
    <w:p w:rsidR="00D87EAE" w:rsidRPr="00D01F2F" w:rsidRDefault="00D87EAE" w:rsidP="00D87EAE">
      <w:pPr>
        <w:rPr>
          <w:rFonts w:ascii="Verdana" w:hAnsi="Verdana"/>
          <w:sz w:val="20"/>
          <w:szCs w:val="24"/>
          <w:lang w:val="en-GB"/>
        </w:rPr>
      </w:pPr>
    </w:p>
    <w:p w:rsidR="00D87EAE" w:rsidRPr="00D01F2F" w:rsidRDefault="00D87EAE" w:rsidP="00D87EAE">
      <w:pPr>
        <w:rPr>
          <w:rFonts w:ascii="Verdana" w:hAnsi="Verdana"/>
          <w:b/>
          <w:szCs w:val="24"/>
          <w:lang w:val="en-GB"/>
        </w:rPr>
      </w:pPr>
      <w:r w:rsidRPr="00DD6F12">
        <w:rPr>
          <w:rFonts w:ascii="Verdana" w:hAnsi="Verdana"/>
          <w:color w:val="C00000"/>
          <w:sz w:val="20"/>
          <w:lang w:val="en-GB"/>
        </w:rPr>
        <w:t>Rood</w:t>
      </w:r>
      <w:r w:rsidRPr="00D01F2F">
        <w:rPr>
          <w:rFonts w:ascii="Verdana" w:hAnsi="Verdana"/>
          <w:sz w:val="20"/>
          <w:lang w:val="en-GB"/>
        </w:rPr>
        <w:t xml:space="preserve">Microtec has branches in Germany (Dresden, Nördlingen, Stuttgart), United Kingdom (Bath) and the Netherlands (Zwolle). </w:t>
      </w:r>
    </w:p>
    <w:p w:rsidR="00D87EAE" w:rsidRPr="00A61BAA" w:rsidRDefault="00D87EAE" w:rsidP="00D87EAE">
      <w:pPr>
        <w:tabs>
          <w:tab w:val="left" w:pos="3686"/>
          <w:tab w:val="left" w:pos="6804"/>
        </w:tabs>
        <w:spacing w:line="276" w:lineRule="auto"/>
        <w:jc w:val="both"/>
        <w:rPr>
          <w:rFonts w:ascii="Verdana" w:hAnsi="Verdana" w:cs="Arial"/>
          <w:sz w:val="20"/>
          <w:lang w:val="en-GB"/>
        </w:rPr>
      </w:pPr>
    </w:p>
    <w:p w:rsidR="00D87EAE" w:rsidRPr="00A61BAA" w:rsidRDefault="00D87EAE" w:rsidP="00D87EAE">
      <w:pPr>
        <w:tabs>
          <w:tab w:val="left" w:pos="3686"/>
          <w:tab w:val="left" w:pos="6804"/>
        </w:tabs>
        <w:spacing w:line="276" w:lineRule="auto"/>
        <w:jc w:val="both"/>
        <w:rPr>
          <w:rFonts w:ascii="Verdana" w:hAnsi="Verdana" w:cs="Arial"/>
          <w:sz w:val="20"/>
          <w:lang w:val="en-GB"/>
        </w:rPr>
      </w:pPr>
    </w:p>
    <w:p w:rsidR="00D87EAE" w:rsidRPr="00A61BAA" w:rsidRDefault="00D87EAE" w:rsidP="00D87EAE">
      <w:pPr>
        <w:tabs>
          <w:tab w:val="left" w:pos="3969"/>
          <w:tab w:val="left" w:pos="6804"/>
        </w:tabs>
        <w:spacing w:line="276" w:lineRule="auto"/>
        <w:jc w:val="both"/>
        <w:rPr>
          <w:rFonts w:ascii="Verdana" w:hAnsi="Verdana" w:cs="Arial"/>
          <w:b/>
          <w:bCs/>
          <w:sz w:val="20"/>
          <w:lang w:val="en-GB"/>
        </w:rPr>
      </w:pPr>
      <w:r w:rsidRPr="00A61BAA">
        <w:rPr>
          <w:rFonts w:ascii="Verdana" w:hAnsi="Verdana"/>
          <w:b/>
          <w:sz w:val="20"/>
          <w:lang w:val="en-GB"/>
        </w:rPr>
        <w:t>Further information:</w:t>
      </w:r>
    </w:p>
    <w:p w:rsidR="00D87EAE" w:rsidRPr="00A61BAA" w:rsidRDefault="00603BD1" w:rsidP="00D87EAE">
      <w:pPr>
        <w:tabs>
          <w:tab w:val="left" w:pos="3402"/>
          <w:tab w:val="left" w:pos="6804"/>
        </w:tabs>
        <w:spacing w:line="276" w:lineRule="auto"/>
        <w:jc w:val="both"/>
        <w:rPr>
          <w:rFonts w:ascii="Verdana" w:hAnsi="Verdana" w:cs="Arial"/>
          <w:color w:val="000000"/>
          <w:sz w:val="20"/>
          <w:lang w:val="en-GB"/>
        </w:rPr>
      </w:pPr>
      <w:r w:rsidRPr="00603BD1">
        <w:rPr>
          <w:rFonts w:ascii="Verdana" w:hAnsi="Verdana" w:cs="Arial"/>
          <w:sz w:val="20"/>
          <w:lang w:val="en-GB"/>
        </w:rPr>
        <w:t>Erwin Vrielink, CFO</w:t>
      </w:r>
      <w:r w:rsidR="00D87EAE" w:rsidRPr="00A61BAA">
        <w:rPr>
          <w:rFonts w:ascii="Verdana" w:hAnsi="Verdana"/>
          <w:color w:val="000000"/>
          <w:sz w:val="20"/>
          <w:lang w:val="en-GB"/>
        </w:rPr>
        <w:tab/>
        <w:t>Telephone: +31 38 4215216</w:t>
      </w:r>
    </w:p>
    <w:p w:rsidR="00D87EAE" w:rsidRPr="00A61BAA" w:rsidRDefault="00D87EAE" w:rsidP="00D87EAE">
      <w:pPr>
        <w:tabs>
          <w:tab w:val="left" w:pos="3969"/>
          <w:tab w:val="left" w:pos="6804"/>
        </w:tabs>
        <w:spacing w:line="276" w:lineRule="auto"/>
        <w:jc w:val="both"/>
        <w:rPr>
          <w:rFonts w:ascii="Verdana" w:hAnsi="Verdana" w:cs="Arial"/>
          <w:sz w:val="20"/>
          <w:lang w:val="en-GB"/>
        </w:rPr>
      </w:pPr>
      <w:r w:rsidRPr="00A61BAA">
        <w:rPr>
          <w:rFonts w:ascii="Verdana" w:hAnsi="Verdana"/>
          <w:sz w:val="20"/>
          <w:lang w:val="en-GB"/>
        </w:rPr>
        <w:t>Postal address:</w:t>
      </w:r>
    </w:p>
    <w:p w:rsidR="00D87EAE" w:rsidRPr="00A61BAA" w:rsidRDefault="00D87EAE" w:rsidP="00D87EAE">
      <w:pPr>
        <w:tabs>
          <w:tab w:val="left" w:pos="3969"/>
          <w:tab w:val="left" w:pos="6804"/>
        </w:tabs>
        <w:spacing w:line="276" w:lineRule="auto"/>
        <w:jc w:val="both"/>
        <w:rPr>
          <w:rFonts w:ascii="Verdana" w:hAnsi="Verdana" w:cs="Tahoma"/>
          <w:sz w:val="20"/>
          <w:lang w:val="en-GB"/>
        </w:rPr>
      </w:pPr>
      <w:r w:rsidRPr="00DD6F12">
        <w:rPr>
          <w:rFonts w:ascii="Verdana" w:hAnsi="Verdana"/>
          <w:color w:val="C00000"/>
          <w:sz w:val="20"/>
          <w:lang w:val="en-GB"/>
        </w:rPr>
        <w:t>Rood</w:t>
      </w:r>
      <w:r w:rsidRPr="00A61BAA">
        <w:rPr>
          <w:rFonts w:ascii="Verdana" w:hAnsi="Verdana"/>
          <w:sz w:val="20"/>
          <w:lang w:val="en-GB"/>
        </w:rPr>
        <w:t xml:space="preserve">Microtec N.V., PO Box 1042, 8001 BA  Zwolle </w:t>
      </w:r>
    </w:p>
    <w:p w:rsidR="00D87EAE" w:rsidRPr="0007708A" w:rsidRDefault="00D87EAE" w:rsidP="00D87EAE">
      <w:pPr>
        <w:tabs>
          <w:tab w:val="left" w:pos="1134"/>
          <w:tab w:val="left" w:pos="3969"/>
          <w:tab w:val="left" w:pos="6804"/>
        </w:tabs>
        <w:spacing w:line="276" w:lineRule="auto"/>
        <w:jc w:val="both"/>
        <w:rPr>
          <w:lang w:val="en-GB"/>
        </w:rPr>
      </w:pPr>
      <w:r w:rsidRPr="00A61BAA">
        <w:rPr>
          <w:rFonts w:ascii="Verdana" w:hAnsi="Verdana"/>
          <w:color w:val="000000"/>
          <w:sz w:val="20"/>
          <w:lang w:val="en-GB"/>
        </w:rPr>
        <w:t>Email:</w:t>
      </w:r>
      <w:r w:rsidRPr="00A61BAA">
        <w:rPr>
          <w:rFonts w:ascii="Verdana" w:hAnsi="Verdana"/>
          <w:color w:val="000000"/>
          <w:sz w:val="20"/>
          <w:lang w:val="en-GB"/>
        </w:rPr>
        <w:tab/>
      </w:r>
      <w:hyperlink r:id="rId8" w:history="1">
        <w:r w:rsidRPr="00A61BAA">
          <w:rPr>
            <w:rStyle w:val="Hyperlink"/>
            <w:rFonts w:ascii="Verdana" w:eastAsia="MS ????" w:hAnsi="Verdana"/>
            <w:sz w:val="20"/>
            <w:lang w:val="en-GB"/>
          </w:rPr>
          <w:t>investor-relations@</w:t>
        </w:r>
        <w:r w:rsidRPr="00EE773C">
          <w:rPr>
            <w:rStyle w:val="Hyperlink"/>
            <w:rFonts w:ascii="Verdana" w:eastAsia="MS ????" w:hAnsi="Verdana"/>
            <w:sz w:val="20"/>
            <w:lang w:val="en-GB"/>
          </w:rPr>
          <w:t>rood</w:t>
        </w:r>
        <w:r w:rsidRPr="00A61BAA">
          <w:rPr>
            <w:rStyle w:val="Hyperlink"/>
            <w:rFonts w:ascii="Verdana" w:eastAsia="MS ????" w:hAnsi="Verdana"/>
            <w:sz w:val="20"/>
            <w:lang w:val="en-GB"/>
          </w:rPr>
          <w:t>microtec.com</w:t>
        </w:r>
      </w:hyperlink>
    </w:p>
    <w:p w:rsidR="00603BD1" w:rsidRDefault="00EE773C" w:rsidP="00D87EAE">
      <w:pPr>
        <w:tabs>
          <w:tab w:val="left" w:pos="1134"/>
          <w:tab w:val="left" w:pos="3969"/>
          <w:tab w:val="left" w:pos="6804"/>
        </w:tabs>
        <w:spacing w:line="276" w:lineRule="auto"/>
        <w:jc w:val="both"/>
        <w:rPr>
          <w:lang w:val="en-GB"/>
        </w:rPr>
      </w:pPr>
      <w:r w:rsidRPr="00EE773C">
        <w:rPr>
          <w:rFonts w:ascii="Verdana" w:hAnsi="Verdana"/>
          <w:color w:val="000000"/>
          <w:sz w:val="20"/>
          <w:lang w:val="en-GB"/>
        </w:rPr>
        <w:t>Web:</w:t>
      </w:r>
      <w:r w:rsidRPr="0007708A">
        <w:rPr>
          <w:lang w:val="en-GB"/>
        </w:rPr>
        <w:t xml:space="preserve"> </w:t>
      </w:r>
      <w:r w:rsidRPr="0007708A">
        <w:rPr>
          <w:lang w:val="en-GB"/>
        </w:rPr>
        <w:tab/>
      </w:r>
      <w:hyperlink r:id="rId9" w:history="1">
        <w:r w:rsidRPr="006D0160">
          <w:rPr>
            <w:rStyle w:val="Hyperlink"/>
            <w:rFonts w:ascii="Verdana" w:eastAsia="MS ????" w:hAnsi="Verdana"/>
            <w:sz w:val="20"/>
            <w:lang w:val="en-GB"/>
          </w:rPr>
          <w:t>www</w:t>
        </w:r>
        <w:r w:rsidRPr="00EE773C">
          <w:rPr>
            <w:rStyle w:val="Hyperlink"/>
            <w:rFonts w:ascii="Verdana" w:eastAsia="MS ????" w:hAnsi="Verdana"/>
            <w:sz w:val="20"/>
            <w:lang w:val="en-GB"/>
          </w:rPr>
          <w:t>.roodmicrotec.com</w:t>
        </w:r>
      </w:hyperlink>
      <w:r w:rsidRPr="0007708A">
        <w:rPr>
          <w:lang w:val="en-GB"/>
        </w:rPr>
        <w:t xml:space="preserve"> </w:t>
      </w:r>
    </w:p>
    <w:sectPr w:rsidR="00603BD1" w:rsidSect="00FA66E2">
      <w:headerReference w:type="default" r:id="rId10"/>
      <w:footerReference w:type="default" r:id="rId11"/>
      <w:pgSz w:w="11906" w:h="16838" w:code="9"/>
      <w:pgMar w:top="1701" w:right="561" w:bottom="1560" w:left="1418" w:header="737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72" w:rsidRDefault="00C25A72" w:rsidP="00C9486C">
      <w:r>
        <w:separator/>
      </w:r>
    </w:p>
  </w:endnote>
  <w:endnote w:type="continuationSeparator" w:id="0">
    <w:p w:rsidR="00C25A72" w:rsidRDefault="00C25A72" w:rsidP="00C94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6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A72" w:rsidRPr="00537E53" w:rsidRDefault="00C25A72" w:rsidP="00C9486C">
    <w:pPr>
      <w:pStyle w:val="Fuzeile"/>
      <w:pBdr>
        <w:top w:val="single" w:sz="12" w:space="0" w:color="B71234"/>
      </w:pBdr>
      <w:tabs>
        <w:tab w:val="clear" w:pos="9072"/>
        <w:tab w:val="right" w:pos="9639"/>
      </w:tabs>
      <w:rPr>
        <w:rStyle w:val="Seitenzahl"/>
        <w:rFonts w:ascii="Verdana" w:hAnsi="Verdana"/>
        <w:sz w:val="18"/>
        <w:szCs w:val="18"/>
      </w:rPr>
    </w:pPr>
  </w:p>
  <w:p w:rsidR="00C25A72" w:rsidRDefault="004665FD" w:rsidP="00783E7C">
    <w:pPr>
      <w:pStyle w:val="Fuzeile1"/>
      <w:tabs>
        <w:tab w:val="clear" w:pos="4536"/>
        <w:tab w:val="clear" w:pos="9072"/>
        <w:tab w:val="center" w:pos="4253"/>
        <w:tab w:val="right" w:pos="9923"/>
      </w:tabs>
      <w:rPr>
        <w:sz w:val="18"/>
        <w:szCs w:val="18"/>
        <w:lang w:val="en-US"/>
      </w:rPr>
    </w:pPr>
    <w:r w:rsidRPr="00537E53">
      <w:rPr>
        <w:rStyle w:val="Seitenzahl"/>
        <w:sz w:val="18"/>
        <w:szCs w:val="18"/>
      </w:rPr>
      <w:fldChar w:fldCharType="begin"/>
    </w:r>
    <w:r w:rsidR="00C25A72" w:rsidRPr="00E23299">
      <w:rPr>
        <w:rStyle w:val="Seitenzahl"/>
        <w:sz w:val="18"/>
        <w:szCs w:val="18"/>
        <w:lang w:val="en-US"/>
      </w:rPr>
      <w:instrText xml:space="preserve"> PAGE </w:instrText>
    </w:r>
    <w:r w:rsidRPr="00537E53">
      <w:rPr>
        <w:rStyle w:val="Seitenzahl"/>
        <w:sz w:val="18"/>
        <w:szCs w:val="18"/>
      </w:rPr>
      <w:fldChar w:fldCharType="separate"/>
    </w:r>
    <w:r w:rsidR="009806E6">
      <w:rPr>
        <w:rStyle w:val="Seitenzahl"/>
        <w:noProof/>
        <w:sz w:val="18"/>
        <w:szCs w:val="18"/>
        <w:lang w:val="en-US"/>
      </w:rPr>
      <w:t>1</w:t>
    </w:r>
    <w:r w:rsidRPr="00537E53">
      <w:rPr>
        <w:rStyle w:val="Seitenzahl"/>
        <w:sz w:val="18"/>
        <w:szCs w:val="18"/>
      </w:rPr>
      <w:fldChar w:fldCharType="end"/>
    </w:r>
    <w:r w:rsidR="00C25A72" w:rsidRPr="00E23299">
      <w:rPr>
        <w:rStyle w:val="Seitenzahl"/>
        <w:sz w:val="18"/>
        <w:szCs w:val="18"/>
        <w:lang w:val="en-US"/>
      </w:rPr>
      <w:t xml:space="preserve"> / </w:t>
    </w:r>
    <w:r w:rsidRPr="00537E53">
      <w:rPr>
        <w:rStyle w:val="Seitenzahl"/>
        <w:sz w:val="18"/>
        <w:szCs w:val="18"/>
      </w:rPr>
      <w:fldChar w:fldCharType="begin"/>
    </w:r>
    <w:r w:rsidR="00C25A72" w:rsidRPr="00E23299">
      <w:rPr>
        <w:rStyle w:val="Seitenzahl"/>
        <w:sz w:val="18"/>
        <w:szCs w:val="18"/>
        <w:lang w:val="en-US"/>
      </w:rPr>
      <w:instrText xml:space="preserve"> NUMPAGES </w:instrText>
    </w:r>
    <w:r w:rsidRPr="00537E53">
      <w:rPr>
        <w:rStyle w:val="Seitenzahl"/>
        <w:sz w:val="18"/>
        <w:szCs w:val="18"/>
      </w:rPr>
      <w:fldChar w:fldCharType="separate"/>
    </w:r>
    <w:r w:rsidR="009806E6">
      <w:rPr>
        <w:rStyle w:val="Seitenzahl"/>
        <w:noProof/>
        <w:sz w:val="18"/>
        <w:szCs w:val="18"/>
        <w:lang w:val="en-US"/>
      </w:rPr>
      <w:t>2</w:t>
    </w:r>
    <w:r w:rsidRPr="00537E53">
      <w:rPr>
        <w:rStyle w:val="Seitenzahl"/>
        <w:sz w:val="18"/>
        <w:szCs w:val="18"/>
      </w:rPr>
      <w:fldChar w:fldCharType="end"/>
    </w:r>
    <w:r w:rsidR="00C25A72" w:rsidRPr="00E23299">
      <w:rPr>
        <w:rStyle w:val="Seitenzahl"/>
        <w:sz w:val="18"/>
        <w:szCs w:val="18"/>
        <w:lang w:val="en-US"/>
      </w:rPr>
      <w:tab/>
    </w:r>
    <w:r w:rsidR="00C25A72" w:rsidRPr="00DD6F12">
      <w:rPr>
        <w:bCs/>
        <w:noProof/>
        <w:color w:val="C00000"/>
        <w:sz w:val="18"/>
        <w:szCs w:val="18"/>
        <w:lang w:val="en-US"/>
      </w:rPr>
      <w:t>Rood</w:t>
    </w:r>
    <w:r w:rsidR="00C25A72">
      <w:rPr>
        <w:bCs/>
        <w:noProof/>
        <w:sz w:val="18"/>
        <w:szCs w:val="18"/>
        <w:lang w:val="en-US"/>
      </w:rPr>
      <w:t xml:space="preserve">Microtec N.V. </w:t>
    </w:r>
    <w:r w:rsidR="00B8457B">
      <w:rPr>
        <w:bCs/>
        <w:noProof/>
        <w:sz w:val="18"/>
        <w:szCs w:val="18"/>
        <w:lang w:val="en-US"/>
      </w:rPr>
      <w:t>– Delivery and Listing of Warrants</w:t>
    </w:r>
    <w:r w:rsidR="00C25A72" w:rsidRPr="00E23299">
      <w:rPr>
        <w:rStyle w:val="Seitenzahl"/>
        <w:sz w:val="18"/>
        <w:szCs w:val="18"/>
        <w:lang w:val="en-US"/>
      </w:rPr>
      <w:tab/>
    </w:r>
    <w:r w:rsidR="00C25A72" w:rsidRPr="00E23299">
      <w:rPr>
        <w:color w:val="B71234"/>
        <w:sz w:val="18"/>
        <w:szCs w:val="18"/>
        <w:lang w:val="en-US"/>
      </w:rPr>
      <w:t>… certified by Rood</w:t>
    </w:r>
    <w:r w:rsidR="00C25A72" w:rsidRPr="00E23299">
      <w:rPr>
        <w:sz w:val="18"/>
        <w:szCs w:val="18"/>
        <w:lang w:val="en-US"/>
      </w:rPr>
      <w:t>Microtec.</w:t>
    </w:r>
  </w:p>
  <w:p w:rsidR="00C25A72" w:rsidRPr="00693F84" w:rsidRDefault="00C25A72" w:rsidP="00693F84">
    <w:pPr>
      <w:pStyle w:val="Fuzeile1"/>
      <w:tabs>
        <w:tab w:val="clear" w:pos="4536"/>
        <w:tab w:val="clear" w:pos="9072"/>
        <w:tab w:val="center" w:pos="4253"/>
        <w:tab w:val="right" w:pos="9923"/>
      </w:tabs>
      <w:rPr>
        <w:i/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72" w:rsidRDefault="00C25A72" w:rsidP="00C9486C">
      <w:r>
        <w:separator/>
      </w:r>
    </w:p>
  </w:footnote>
  <w:footnote w:type="continuationSeparator" w:id="0">
    <w:p w:rsidR="00C25A72" w:rsidRDefault="00C25A72" w:rsidP="00C94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A72" w:rsidRPr="007272B9" w:rsidRDefault="00C25A72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C25A72" w:rsidRPr="007272B9" w:rsidRDefault="00C25A72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C25A72" w:rsidRPr="007272B9" w:rsidRDefault="00C25A72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C25A72" w:rsidRPr="007272B9" w:rsidRDefault="00C25A72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  <w:r>
      <w:rPr>
        <w:rFonts w:ascii="Verdana" w:hAnsi="Verdana"/>
        <w:noProof/>
        <w:lang w:val="en-GB" w:eastAsia="en-GB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posOffset>1551305</wp:posOffset>
          </wp:positionH>
          <wp:positionV relativeFrom="page">
            <wp:posOffset>232410</wp:posOffset>
          </wp:positionV>
          <wp:extent cx="2760980" cy="1188085"/>
          <wp:effectExtent l="19050" t="0" r="1270" b="0"/>
          <wp:wrapTopAndBottom/>
          <wp:docPr id="3" name="Bild 1" descr="Logo2907-endgül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907-endgült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980" cy="1188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25A72" w:rsidRPr="007272B9" w:rsidRDefault="00C25A72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C25A72" w:rsidRPr="007272B9" w:rsidRDefault="00C25A72" w:rsidP="00C9486C">
    <w:pPr>
      <w:pStyle w:val="Kopfzeile"/>
      <w:tabs>
        <w:tab w:val="clear" w:pos="9072"/>
        <w:tab w:val="right" w:pos="9639"/>
      </w:tabs>
      <w:rPr>
        <w:rFonts w:ascii="Verdana" w:hAnsi="Verdana"/>
      </w:rPr>
    </w:pPr>
  </w:p>
  <w:p w:rsidR="00C25A72" w:rsidRPr="007272B9" w:rsidRDefault="00C25A72" w:rsidP="00C9486C">
    <w:pPr>
      <w:pStyle w:val="Kopfzeile"/>
      <w:pBdr>
        <w:top w:val="single" w:sz="12" w:space="1" w:color="B71234"/>
      </w:pBdr>
      <w:tabs>
        <w:tab w:val="clear" w:pos="9072"/>
        <w:tab w:val="right" w:pos="9639"/>
      </w:tabs>
      <w:rPr>
        <w:rFonts w:ascii="Verdana" w:hAnsi="Verdana"/>
      </w:rPr>
    </w:pPr>
  </w:p>
  <w:p w:rsidR="00C25A72" w:rsidRPr="007272B9" w:rsidRDefault="00C25A72" w:rsidP="00C9486C">
    <w:pPr>
      <w:rPr>
        <w:rFonts w:ascii="Verdana" w:hAnsi="Verdana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745"/>
    <w:multiLevelType w:val="hybridMultilevel"/>
    <w:tmpl w:val="BE9276BA"/>
    <w:lvl w:ilvl="0" w:tplc="D68C405E">
      <w:start w:val="1"/>
      <w:numFmt w:val="bullet"/>
      <w:pStyle w:val="Aufzhlungszeichen3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</w:rPr>
    </w:lvl>
    <w:lvl w:ilvl="1" w:tplc="AF40D6C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320077C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B6F8D5D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5BBEDA0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EAEAACEC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8A74304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6D4438B8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1F20E1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">
    <w:nsid w:val="091523E0"/>
    <w:multiLevelType w:val="hybridMultilevel"/>
    <w:tmpl w:val="5562F1B0"/>
    <w:lvl w:ilvl="0" w:tplc="CCCAF24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777E5"/>
    <w:multiLevelType w:val="hybridMultilevel"/>
    <w:tmpl w:val="D31092EA"/>
    <w:lvl w:ilvl="0" w:tplc="0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756D16"/>
    <w:multiLevelType w:val="hybridMultilevel"/>
    <w:tmpl w:val="4F165C14"/>
    <w:name w:val="WW8Num3"/>
    <w:lvl w:ilvl="0" w:tplc="B8C6026E">
      <w:start w:val="1"/>
      <w:numFmt w:val="upperLetter"/>
      <w:lvlText w:val="%1."/>
      <w:lvlJc w:val="left"/>
      <w:pPr>
        <w:ind w:left="1080" w:hanging="360"/>
      </w:pPr>
      <w:rPr>
        <w:rFonts w:cs="Calibri" w:hint="default"/>
      </w:rPr>
    </w:lvl>
    <w:lvl w:ilvl="1" w:tplc="85D81450">
      <w:start w:val="1"/>
      <w:numFmt w:val="lowerLetter"/>
      <w:lvlText w:val="%2."/>
      <w:lvlJc w:val="left"/>
      <w:pPr>
        <w:ind w:left="2345" w:hanging="360"/>
      </w:pPr>
    </w:lvl>
    <w:lvl w:ilvl="2" w:tplc="8C668EEE">
      <w:start w:val="1"/>
      <w:numFmt w:val="lowerRoman"/>
      <w:lvlText w:val="%3."/>
      <w:lvlJc w:val="right"/>
      <w:pPr>
        <w:ind w:left="2520" w:hanging="180"/>
      </w:pPr>
    </w:lvl>
    <w:lvl w:ilvl="3" w:tplc="DBA85EE4" w:tentative="1">
      <w:start w:val="1"/>
      <w:numFmt w:val="decimal"/>
      <w:lvlText w:val="%4."/>
      <w:lvlJc w:val="left"/>
      <w:pPr>
        <w:ind w:left="3240" w:hanging="360"/>
      </w:pPr>
    </w:lvl>
    <w:lvl w:ilvl="4" w:tplc="B9B4A8C6" w:tentative="1">
      <w:start w:val="1"/>
      <w:numFmt w:val="lowerLetter"/>
      <w:lvlText w:val="%5."/>
      <w:lvlJc w:val="left"/>
      <w:pPr>
        <w:ind w:left="3960" w:hanging="360"/>
      </w:pPr>
    </w:lvl>
    <w:lvl w:ilvl="5" w:tplc="504E556A" w:tentative="1">
      <w:start w:val="1"/>
      <w:numFmt w:val="lowerRoman"/>
      <w:lvlText w:val="%6."/>
      <w:lvlJc w:val="right"/>
      <w:pPr>
        <w:ind w:left="4680" w:hanging="180"/>
      </w:pPr>
    </w:lvl>
    <w:lvl w:ilvl="6" w:tplc="30F8E88A" w:tentative="1">
      <w:start w:val="1"/>
      <w:numFmt w:val="decimal"/>
      <w:lvlText w:val="%7."/>
      <w:lvlJc w:val="left"/>
      <w:pPr>
        <w:ind w:left="5400" w:hanging="360"/>
      </w:pPr>
    </w:lvl>
    <w:lvl w:ilvl="7" w:tplc="ABC2C128" w:tentative="1">
      <w:start w:val="1"/>
      <w:numFmt w:val="lowerLetter"/>
      <w:lvlText w:val="%8."/>
      <w:lvlJc w:val="left"/>
      <w:pPr>
        <w:ind w:left="6120" w:hanging="360"/>
      </w:pPr>
    </w:lvl>
    <w:lvl w:ilvl="8" w:tplc="98B4B4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07420B"/>
    <w:multiLevelType w:val="hybridMultilevel"/>
    <w:tmpl w:val="AEC6583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C1261"/>
    <w:multiLevelType w:val="multilevel"/>
    <w:tmpl w:val="87066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BFE41AE"/>
    <w:multiLevelType w:val="hybridMultilevel"/>
    <w:tmpl w:val="FF842668"/>
    <w:lvl w:ilvl="0" w:tplc="47748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36A10"/>
    <w:multiLevelType w:val="hybridMultilevel"/>
    <w:tmpl w:val="7A80F994"/>
    <w:lvl w:ilvl="0" w:tplc="8248A076">
      <w:start w:val="2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01979"/>
    <w:multiLevelType w:val="hybridMultilevel"/>
    <w:tmpl w:val="B684660C"/>
    <w:lvl w:ilvl="0" w:tplc="D548B5D2">
      <w:start w:val="1"/>
      <w:numFmt w:val="bullet"/>
      <w:lvlText w:val="-"/>
      <w:lvlJc w:val="left"/>
      <w:pPr>
        <w:ind w:left="459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9">
    <w:nsid w:val="65776140"/>
    <w:multiLevelType w:val="multilevel"/>
    <w:tmpl w:val="C3785D9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Letter"/>
      <w:pStyle w:val="berschrift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0">
    <w:nsid w:val="74B055EC"/>
    <w:multiLevelType w:val="hybridMultilevel"/>
    <w:tmpl w:val="05500C00"/>
    <w:lvl w:ilvl="0" w:tplc="D624DF2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0A2D56"/>
    <w:multiLevelType w:val="hybridMultilevel"/>
    <w:tmpl w:val="CE16C0EA"/>
    <w:lvl w:ilvl="0" w:tplc="04070001">
      <w:start w:val="1"/>
      <w:numFmt w:val="bullet"/>
      <w:pStyle w:val="Aufzhlungszeichen2"/>
      <w:lvlText w:val=""/>
      <w:lvlJc w:val="left"/>
      <w:pPr>
        <w:tabs>
          <w:tab w:val="num" w:pos="1194"/>
        </w:tabs>
        <w:ind w:left="1194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914"/>
        </w:tabs>
        <w:ind w:left="191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634"/>
        </w:tabs>
        <w:ind w:left="2634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074"/>
        </w:tabs>
        <w:ind w:left="407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794"/>
        </w:tabs>
        <w:ind w:left="4794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234"/>
        </w:tabs>
        <w:ind w:left="623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954"/>
        </w:tabs>
        <w:ind w:left="6954" w:hanging="360"/>
      </w:pPr>
      <w:rPr>
        <w:rFonts w:ascii="Wingdings" w:hAnsi="Wingdings" w:cs="Wingdings" w:hint="default"/>
      </w:rPr>
    </w:lvl>
  </w:abstractNum>
  <w:abstractNum w:abstractNumId="12">
    <w:nsid w:val="7F6A62B9"/>
    <w:multiLevelType w:val="multilevel"/>
    <w:tmpl w:val="EBF6B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  <w:sz w:val="18"/>
        <w:szCs w:val="18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5"/>
  </w:num>
  <w:num w:numId="6">
    <w:abstractNumId w:val="12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/>
  <w:rsids>
    <w:rsidRoot w:val="009B5216"/>
    <w:rsid w:val="00006644"/>
    <w:rsid w:val="0000678B"/>
    <w:rsid w:val="00006EE3"/>
    <w:rsid w:val="00006FE5"/>
    <w:rsid w:val="00033642"/>
    <w:rsid w:val="00040A35"/>
    <w:rsid w:val="00043CC4"/>
    <w:rsid w:val="00052619"/>
    <w:rsid w:val="0007708A"/>
    <w:rsid w:val="000802DD"/>
    <w:rsid w:val="000808CF"/>
    <w:rsid w:val="00095935"/>
    <w:rsid w:val="00095F15"/>
    <w:rsid w:val="000A71FB"/>
    <w:rsid w:val="000B3ED5"/>
    <w:rsid w:val="000B5BC2"/>
    <w:rsid w:val="000C4B40"/>
    <w:rsid w:val="000C75B4"/>
    <w:rsid w:val="000D58E7"/>
    <w:rsid w:val="000E0DB4"/>
    <w:rsid w:val="000E6B97"/>
    <w:rsid w:val="000F05BC"/>
    <w:rsid w:val="000F6C38"/>
    <w:rsid w:val="001020A2"/>
    <w:rsid w:val="001141BC"/>
    <w:rsid w:val="0012703F"/>
    <w:rsid w:val="00135744"/>
    <w:rsid w:val="00136A9A"/>
    <w:rsid w:val="00136AFC"/>
    <w:rsid w:val="001427A6"/>
    <w:rsid w:val="0015419B"/>
    <w:rsid w:val="00157DDC"/>
    <w:rsid w:val="001639C7"/>
    <w:rsid w:val="001644F0"/>
    <w:rsid w:val="00190A85"/>
    <w:rsid w:val="001A04CE"/>
    <w:rsid w:val="001A2E12"/>
    <w:rsid w:val="001A33A5"/>
    <w:rsid w:val="001A5EC7"/>
    <w:rsid w:val="001B0BBF"/>
    <w:rsid w:val="001B6F5F"/>
    <w:rsid w:val="001C29A2"/>
    <w:rsid w:val="001C2D37"/>
    <w:rsid w:val="001D5C57"/>
    <w:rsid w:val="001E2CD4"/>
    <w:rsid w:val="001E3224"/>
    <w:rsid w:val="001E43F6"/>
    <w:rsid w:val="001E5824"/>
    <w:rsid w:val="001E620B"/>
    <w:rsid w:val="00205026"/>
    <w:rsid w:val="002411B0"/>
    <w:rsid w:val="0024251A"/>
    <w:rsid w:val="00247192"/>
    <w:rsid w:val="00263B21"/>
    <w:rsid w:val="00271DFB"/>
    <w:rsid w:val="0027249F"/>
    <w:rsid w:val="002738AA"/>
    <w:rsid w:val="00276D7B"/>
    <w:rsid w:val="00277B80"/>
    <w:rsid w:val="00287C78"/>
    <w:rsid w:val="00292700"/>
    <w:rsid w:val="002B7E8C"/>
    <w:rsid w:val="002C0317"/>
    <w:rsid w:val="002C3445"/>
    <w:rsid w:val="002C59A6"/>
    <w:rsid w:val="002E6005"/>
    <w:rsid w:val="002E6CE0"/>
    <w:rsid w:val="002F1A2F"/>
    <w:rsid w:val="003103A0"/>
    <w:rsid w:val="003152A8"/>
    <w:rsid w:val="00317076"/>
    <w:rsid w:val="00324CE7"/>
    <w:rsid w:val="00332A07"/>
    <w:rsid w:val="003465E1"/>
    <w:rsid w:val="00355C06"/>
    <w:rsid w:val="00355D66"/>
    <w:rsid w:val="00356DE0"/>
    <w:rsid w:val="00362DBB"/>
    <w:rsid w:val="0037279D"/>
    <w:rsid w:val="00384B71"/>
    <w:rsid w:val="00385146"/>
    <w:rsid w:val="003C07F1"/>
    <w:rsid w:val="003C4FBB"/>
    <w:rsid w:val="003D649E"/>
    <w:rsid w:val="003D6BE3"/>
    <w:rsid w:val="003D701B"/>
    <w:rsid w:val="003E05B5"/>
    <w:rsid w:val="00401E02"/>
    <w:rsid w:val="004029F8"/>
    <w:rsid w:val="0040485D"/>
    <w:rsid w:val="00410F97"/>
    <w:rsid w:val="0041233D"/>
    <w:rsid w:val="00422782"/>
    <w:rsid w:val="00422B0B"/>
    <w:rsid w:val="00435106"/>
    <w:rsid w:val="00453172"/>
    <w:rsid w:val="004665FD"/>
    <w:rsid w:val="00486DBA"/>
    <w:rsid w:val="00491C95"/>
    <w:rsid w:val="004933E4"/>
    <w:rsid w:val="004963B5"/>
    <w:rsid w:val="004C0473"/>
    <w:rsid w:val="004C2097"/>
    <w:rsid w:val="004E0B40"/>
    <w:rsid w:val="004F22A1"/>
    <w:rsid w:val="004F5E0C"/>
    <w:rsid w:val="00511867"/>
    <w:rsid w:val="00514B9A"/>
    <w:rsid w:val="005163ED"/>
    <w:rsid w:val="0051782D"/>
    <w:rsid w:val="00525205"/>
    <w:rsid w:val="00530AA2"/>
    <w:rsid w:val="00532CD7"/>
    <w:rsid w:val="005454B8"/>
    <w:rsid w:val="00552818"/>
    <w:rsid w:val="00572860"/>
    <w:rsid w:val="005A5CEF"/>
    <w:rsid w:val="005B109A"/>
    <w:rsid w:val="005C1BAD"/>
    <w:rsid w:val="005C2E03"/>
    <w:rsid w:val="005D02A5"/>
    <w:rsid w:val="005D4DD7"/>
    <w:rsid w:val="005E1532"/>
    <w:rsid w:val="005F0633"/>
    <w:rsid w:val="005F3CFD"/>
    <w:rsid w:val="005F72CF"/>
    <w:rsid w:val="00601D5A"/>
    <w:rsid w:val="00603BD1"/>
    <w:rsid w:val="006055BA"/>
    <w:rsid w:val="00606535"/>
    <w:rsid w:val="00606CC5"/>
    <w:rsid w:val="00612138"/>
    <w:rsid w:val="00614E19"/>
    <w:rsid w:val="00615BB3"/>
    <w:rsid w:val="006440A7"/>
    <w:rsid w:val="0064732B"/>
    <w:rsid w:val="00653EDF"/>
    <w:rsid w:val="00673683"/>
    <w:rsid w:val="00673F38"/>
    <w:rsid w:val="006769E8"/>
    <w:rsid w:val="00690B65"/>
    <w:rsid w:val="00692AB0"/>
    <w:rsid w:val="00693F84"/>
    <w:rsid w:val="0069413E"/>
    <w:rsid w:val="006B1E75"/>
    <w:rsid w:val="006D0160"/>
    <w:rsid w:val="006E07BF"/>
    <w:rsid w:val="006E111B"/>
    <w:rsid w:val="006F10B4"/>
    <w:rsid w:val="00703A69"/>
    <w:rsid w:val="00712633"/>
    <w:rsid w:val="007225B5"/>
    <w:rsid w:val="007316F5"/>
    <w:rsid w:val="00734994"/>
    <w:rsid w:val="0073499F"/>
    <w:rsid w:val="0073780A"/>
    <w:rsid w:val="00743273"/>
    <w:rsid w:val="00752604"/>
    <w:rsid w:val="00752FEA"/>
    <w:rsid w:val="00756A45"/>
    <w:rsid w:val="0075726E"/>
    <w:rsid w:val="00773F54"/>
    <w:rsid w:val="00776579"/>
    <w:rsid w:val="00777969"/>
    <w:rsid w:val="00783E7C"/>
    <w:rsid w:val="00794273"/>
    <w:rsid w:val="007943D1"/>
    <w:rsid w:val="007B2894"/>
    <w:rsid w:val="007B6F53"/>
    <w:rsid w:val="007D5EC8"/>
    <w:rsid w:val="007D6365"/>
    <w:rsid w:val="007E32F7"/>
    <w:rsid w:val="007E4064"/>
    <w:rsid w:val="007E4CD4"/>
    <w:rsid w:val="00816F0B"/>
    <w:rsid w:val="00833A0E"/>
    <w:rsid w:val="00844416"/>
    <w:rsid w:val="00853184"/>
    <w:rsid w:val="00857A9E"/>
    <w:rsid w:val="00861CC3"/>
    <w:rsid w:val="0086616A"/>
    <w:rsid w:val="00873BE1"/>
    <w:rsid w:val="008819B2"/>
    <w:rsid w:val="00892EDF"/>
    <w:rsid w:val="008932C1"/>
    <w:rsid w:val="008A04D7"/>
    <w:rsid w:val="008A5281"/>
    <w:rsid w:val="008A5488"/>
    <w:rsid w:val="008A5E07"/>
    <w:rsid w:val="008B7413"/>
    <w:rsid w:val="008C0D06"/>
    <w:rsid w:val="008E1F9F"/>
    <w:rsid w:val="008E4A83"/>
    <w:rsid w:val="008E5A4C"/>
    <w:rsid w:val="008E5B59"/>
    <w:rsid w:val="008F04C6"/>
    <w:rsid w:val="00902F92"/>
    <w:rsid w:val="00911EAB"/>
    <w:rsid w:val="00913A95"/>
    <w:rsid w:val="00913F45"/>
    <w:rsid w:val="00923978"/>
    <w:rsid w:val="0093191B"/>
    <w:rsid w:val="00942C63"/>
    <w:rsid w:val="00943C0E"/>
    <w:rsid w:val="00964DDC"/>
    <w:rsid w:val="009806E6"/>
    <w:rsid w:val="0099652F"/>
    <w:rsid w:val="009A01FA"/>
    <w:rsid w:val="009B5216"/>
    <w:rsid w:val="009C59A3"/>
    <w:rsid w:val="009D1408"/>
    <w:rsid w:val="009D3DAA"/>
    <w:rsid w:val="009E421E"/>
    <w:rsid w:val="00A01435"/>
    <w:rsid w:val="00A01553"/>
    <w:rsid w:val="00A148A6"/>
    <w:rsid w:val="00A14B0A"/>
    <w:rsid w:val="00A15927"/>
    <w:rsid w:val="00A327F0"/>
    <w:rsid w:val="00A33D82"/>
    <w:rsid w:val="00A42E75"/>
    <w:rsid w:val="00A43BBC"/>
    <w:rsid w:val="00A43C51"/>
    <w:rsid w:val="00A44020"/>
    <w:rsid w:val="00A5308B"/>
    <w:rsid w:val="00A54B39"/>
    <w:rsid w:val="00A60CCE"/>
    <w:rsid w:val="00A61BAA"/>
    <w:rsid w:val="00A642B8"/>
    <w:rsid w:val="00A74624"/>
    <w:rsid w:val="00A807BE"/>
    <w:rsid w:val="00A82F60"/>
    <w:rsid w:val="00A90243"/>
    <w:rsid w:val="00AA0C9B"/>
    <w:rsid w:val="00AB2F20"/>
    <w:rsid w:val="00AB4B4E"/>
    <w:rsid w:val="00AC1CF8"/>
    <w:rsid w:val="00AC1F77"/>
    <w:rsid w:val="00AD234E"/>
    <w:rsid w:val="00AE3DA6"/>
    <w:rsid w:val="00AE47FD"/>
    <w:rsid w:val="00AF18EB"/>
    <w:rsid w:val="00AF2C69"/>
    <w:rsid w:val="00AF4CCA"/>
    <w:rsid w:val="00B00531"/>
    <w:rsid w:val="00B16CD9"/>
    <w:rsid w:val="00B2554F"/>
    <w:rsid w:val="00B258D3"/>
    <w:rsid w:val="00B25942"/>
    <w:rsid w:val="00B33992"/>
    <w:rsid w:val="00B4349E"/>
    <w:rsid w:val="00B6568A"/>
    <w:rsid w:val="00B65FBB"/>
    <w:rsid w:val="00B771A0"/>
    <w:rsid w:val="00B776D4"/>
    <w:rsid w:val="00B81B27"/>
    <w:rsid w:val="00B8457B"/>
    <w:rsid w:val="00B86960"/>
    <w:rsid w:val="00B91006"/>
    <w:rsid w:val="00B91DB9"/>
    <w:rsid w:val="00BA633C"/>
    <w:rsid w:val="00BB01B7"/>
    <w:rsid w:val="00BC73CF"/>
    <w:rsid w:val="00BD05FF"/>
    <w:rsid w:val="00BE0A0E"/>
    <w:rsid w:val="00C05104"/>
    <w:rsid w:val="00C0674B"/>
    <w:rsid w:val="00C06CF8"/>
    <w:rsid w:val="00C07B71"/>
    <w:rsid w:val="00C1651E"/>
    <w:rsid w:val="00C17352"/>
    <w:rsid w:val="00C21D46"/>
    <w:rsid w:val="00C25A72"/>
    <w:rsid w:val="00C263C1"/>
    <w:rsid w:val="00C314A7"/>
    <w:rsid w:val="00C32C01"/>
    <w:rsid w:val="00C33287"/>
    <w:rsid w:val="00C51B15"/>
    <w:rsid w:val="00C51D62"/>
    <w:rsid w:val="00C549BD"/>
    <w:rsid w:val="00C63EA7"/>
    <w:rsid w:val="00C71A05"/>
    <w:rsid w:val="00C71A80"/>
    <w:rsid w:val="00C9486C"/>
    <w:rsid w:val="00CA1413"/>
    <w:rsid w:val="00CA2E27"/>
    <w:rsid w:val="00CB1A95"/>
    <w:rsid w:val="00CC1104"/>
    <w:rsid w:val="00CC4925"/>
    <w:rsid w:val="00CC71BA"/>
    <w:rsid w:val="00CD3A42"/>
    <w:rsid w:val="00CE4B0E"/>
    <w:rsid w:val="00CF3543"/>
    <w:rsid w:val="00CF603E"/>
    <w:rsid w:val="00CF7F8E"/>
    <w:rsid w:val="00D4762D"/>
    <w:rsid w:val="00D47AF3"/>
    <w:rsid w:val="00D73248"/>
    <w:rsid w:val="00D87EAE"/>
    <w:rsid w:val="00DB32A7"/>
    <w:rsid w:val="00DC4303"/>
    <w:rsid w:val="00DC463C"/>
    <w:rsid w:val="00DD0DFF"/>
    <w:rsid w:val="00DD6F12"/>
    <w:rsid w:val="00DE4C01"/>
    <w:rsid w:val="00DF1363"/>
    <w:rsid w:val="00DF78F1"/>
    <w:rsid w:val="00E063D1"/>
    <w:rsid w:val="00E1301E"/>
    <w:rsid w:val="00E15773"/>
    <w:rsid w:val="00E23299"/>
    <w:rsid w:val="00E3294D"/>
    <w:rsid w:val="00E35F87"/>
    <w:rsid w:val="00E54F99"/>
    <w:rsid w:val="00E604FA"/>
    <w:rsid w:val="00E627DF"/>
    <w:rsid w:val="00E63498"/>
    <w:rsid w:val="00E65A35"/>
    <w:rsid w:val="00E7462E"/>
    <w:rsid w:val="00E97C59"/>
    <w:rsid w:val="00EB0B1F"/>
    <w:rsid w:val="00EB3A2E"/>
    <w:rsid w:val="00EB4F3E"/>
    <w:rsid w:val="00EC3C3F"/>
    <w:rsid w:val="00EC7376"/>
    <w:rsid w:val="00ED0F57"/>
    <w:rsid w:val="00ED605D"/>
    <w:rsid w:val="00ED631C"/>
    <w:rsid w:val="00EE2043"/>
    <w:rsid w:val="00EE52EE"/>
    <w:rsid w:val="00EE773C"/>
    <w:rsid w:val="00EF0CF1"/>
    <w:rsid w:val="00EF244F"/>
    <w:rsid w:val="00EF7DA6"/>
    <w:rsid w:val="00F076C4"/>
    <w:rsid w:val="00F1735A"/>
    <w:rsid w:val="00F2564E"/>
    <w:rsid w:val="00F25917"/>
    <w:rsid w:val="00F272C0"/>
    <w:rsid w:val="00F34712"/>
    <w:rsid w:val="00F4398F"/>
    <w:rsid w:val="00F451F4"/>
    <w:rsid w:val="00F46B7C"/>
    <w:rsid w:val="00F51A81"/>
    <w:rsid w:val="00F566B7"/>
    <w:rsid w:val="00F57C70"/>
    <w:rsid w:val="00F60982"/>
    <w:rsid w:val="00F60F4A"/>
    <w:rsid w:val="00F705EE"/>
    <w:rsid w:val="00F833F5"/>
    <w:rsid w:val="00F842B2"/>
    <w:rsid w:val="00F866CC"/>
    <w:rsid w:val="00FA4FF9"/>
    <w:rsid w:val="00FA66E2"/>
    <w:rsid w:val="00FB10BE"/>
    <w:rsid w:val="00FB65D6"/>
    <w:rsid w:val="00FC1BD5"/>
    <w:rsid w:val="00FC6B3A"/>
    <w:rsid w:val="00FD5940"/>
    <w:rsid w:val="00FF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486C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86C"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A5281"/>
    <w:pPr>
      <w:keepNext/>
      <w:keepLines/>
      <w:numPr>
        <w:ilvl w:val="1"/>
        <w:numId w:val="3"/>
      </w:numPr>
      <w:spacing w:before="200"/>
      <w:outlineLvl w:val="1"/>
    </w:pPr>
    <w:rPr>
      <w:rFonts w:ascii="Calibri" w:eastAsia="MS ????" w:hAnsi="Calibri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8A5281"/>
    <w:pPr>
      <w:keepNext/>
      <w:keepLines/>
      <w:numPr>
        <w:ilvl w:val="2"/>
        <w:numId w:val="3"/>
      </w:numPr>
      <w:spacing w:before="200"/>
      <w:outlineLvl w:val="2"/>
    </w:pPr>
    <w:rPr>
      <w:rFonts w:ascii="Calibri" w:eastAsia="MS ????" w:hAnsi="Calibri"/>
      <w:b/>
      <w:bCs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8A5281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="MS ????" w:hAnsi="Calibri"/>
      <w:b/>
      <w:bCs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8A5281"/>
    <w:pPr>
      <w:numPr>
        <w:ilvl w:val="4"/>
        <w:numId w:val="3"/>
      </w:numPr>
      <w:spacing w:before="240" w:after="60"/>
      <w:outlineLvl w:val="4"/>
    </w:pPr>
    <w:rPr>
      <w:rFonts w:ascii="Calibri" w:eastAsia="MS ??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A5281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="MS ????" w:hAnsi="Calibri"/>
      <w:i/>
      <w:iCs/>
      <w:color w:val="243F60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A5281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="MS ????" w:hAnsi="Calibri"/>
      <w:i/>
      <w:iCs/>
      <w:color w:val="404040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A5281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="MS ????" w:hAnsi="Calibri"/>
      <w:color w:val="404040"/>
      <w:sz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8A5281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="MS ????" w:hAnsi="Calibri"/>
      <w:i/>
      <w:iCs/>
      <w:color w:val="40404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unhideWhenUsed/>
    <w:rsid w:val="00C9486C"/>
    <w:pPr>
      <w:framePr w:w="4319" w:h="2160" w:hRule="exact" w:hSpace="141" w:wrap="auto" w:vAnchor="page" w:hAnchor="page" w:x="5761" w:y="3119"/>
    </w:pPr>
    <w:rPr>
      <w:rFonts w:asciiTheme="majorHAnsi" w:eastAsiaTheme="majorEastAsia" w:hAnsiTheme="majorHAnsi" w:cstheme="majorBidi"/>
      <w:sz w:val="24"/>
      <w:szCs w:val="24"/>
      <w:lang w:val="de-DE" w:eastAsia="en-US"/>
    </w:rPr>
  </w:style>
  <w:style w:type="paragraph" w:styleId="Umschlagabsenderadresse">
    <w:name w:val="envelope return"/>
    <w:basedOn w:val="Standard"/>
    <w:uiPriority w:val="99"/>
    <w:unhideWhenUsed/>
    <w:rsid w:val="00C9486C"/>
    <w:pPr>
      <w:framePr w:w="4320" w:h="2160" w:hRule="exact" w:hSpace="141" w:wrap="auto" w:vAnchor="page" w:hAnchor="page" w:x="721" w:y="1201"/>
    </w:pPr>
    <w:rPr>
      <w:rFonts w:asciiTheme="majorHAnsi" w:eastAsiaTheme="majorEastAsia" w:hAnsiTheme="majorHAnsi" w:cstheme="majorBidi"/>
      <w:sz w:val="20"/>
      <w:lang w:val="de-DE" w:eastAsia="en-US"/>
    </w:rPr>
  </w:style>
  <w:style w:type="paragraph" w:styleId="Kopfzeile">
    <w:name w:val="header"/>
    <w:basedOn w:val="Standard"/>
    <w:link w:val="KopfzeileZchn"/>
    <w:uiPriority w:val="99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9486C"/>
  </w:style>
  <w:style w:type="paragraph" w:styleId="Fuzeile">
    <w:name w:val="footer"/>
    <w:basedOn w:val="Standard"/>
    <w:link w:val="FuzeileZchn"/>
    <w:uiPriority w:val="99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9486C"/>
  </w:style>
  <w:style w:type="character" w:customStyle="1" w:styleId="berschrift1Zchn">
    <w:name w:val="Überschrift 1 Zchn"/>
    <w:basedOn w:val="Absatz-Standardschriftart"/>
    <w:link w:val="berschrift1"/>
    <w:uiPriority w:val="9"/>
    <w:rsid w:val="00C9486C"/>
    <w:rPr>
      <w:rFonts w:ascii="Arial" w:eastAsia="Times New Roman" w:hAnsi="Arial" w:cs="Times New Roman"/>
      <w:b/>
      <w:szCs w:val="20"/>
      <w:lang w:val="nl-NL" w:eastAsia="de-DE"/>
    </w:rPr>
  </w:style>
  <w:style w:type="character" w:styleId="Seitenzahl">
    <w:name w:val="page number"/>
    <w:basedOn w:val="Absatz-Standardschriftart"/>
    <w:uiPriority w:val="99"/>
    <w:rsid w:val="00C9486C"/>
  </w:style>
  <w:style w:type="paragraph" w:customStyle="1" w:styleId="Fuzeile1">
    <w:name w:val="Fußzeile1"/>
    <w:basedOn w:val="Fuzeile"/>
    <w:rsid w:val="00C9486C"/>
    <w:rPr>
      <w:rFonts w:ascii="Verdana" w:eastAsia="Times New Roman" w:hAnsi="Verdana" w:cs="Times New Roman"/>
      <w:sz w:val="14"/>
      <w:szCs w:val="14"/>
      <w:lang w:val="nl-NL" w:eastAsia="nl-NL"/>
    </w:rPr>
  </w:style>
  <w:style w:type="character" w:styleId="Hyperlink">
    <w:name w:val="Hyperlink"/>
    <w:basedOn w:val="Absatz-Standardschriftart"/>
    <w:uiPriority w:val="99"/>
    <w:rsid w:val="00773F54"/>
    <w:rPr>
      <w:color w:val="0000FF"/>
      <w:u w:val="single"/>
    </w:rPr>
  </w:style>
  <w:style w:type="paragraph" w:styleId="StandardWeb">
    <w:name w:val="Normal (Web)"/>
    <w:basedOn w:val="Standard"/>
    <w:uiPriority w:val="99"/>
    <w:rsid w:val="00E23299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Standard"/>
    <w:rsid w:val="00572860"/>
    <w:pPr>
      <w:spacing w:after="324"/>
    </w:pPr>
    <w:rPr>
      <w:sz w:val="24"/>
      <w:szCs w:val="24"/>
      <w:lang w:val="en-GB" w:eastAsia="en-GB"/>
    </w:rPr>
  </w:style>
  <w:style w:type="table" w:styleId="Tabellengitternetz">
    <w:name w:val="Table Grid"/>
    <w:basedOn w:val="NormaleTabelle"/>
    <w:uiPriority w:val="59"/>
    <w:rsid w:val="00913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lweb1">
    <w:name w:val="Normaal (web)1"/>
    <w:basedOn w:val="Standard"/>
    <w:rsid w:val="001E2CD4"/>
    <w:pPr>
      <w:suppressAutoHyphens/>
      <w:spacing w:before="28" w:after="100" w:line="100" w:lineRule="atLeast"/>
    </w:pPr>
    <w:rPr>
      <w:rFonts w:ascii="Times" w:eastAsia="SimSun" w:hAnsi="Times" w:cs="font456"/>
      <w:kern w:val="1"/>
      <w:sz w:val="20"/>
      <w:lang w:val="en-GB" w:eastAsia="en-GB"/>
    </w:rPr>
  </w:style>
  <w:style w:type="paragraph" w:styleId="Sprechblasentext">
    <w:name w:val="Balloon Text"/>
    <w:basedOn w:val="Standard"/>
    <w:link w:val="SprechblasentextZchn"/>
    <w:unhideWhenUsed/>
    <w:rsid w:val="007D63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D6365"/>
    <w:rPr>
      <w:rFonts w:ascii="Tahoma" w:eastAsia="Times New Roman" w:hAnsi="Tahoma" w:cs="Tahoma"/>
      <w:sz w:val="16"/>
      <w:szCs w:val="16"/>
      <w:lang w:val="nl-NL" w:eastAsia="de-DE"/>
    </w:rPr>
  </w:style>
  <w:style w:type="paragraph" w:styleId="Titel">
    <w:name w:val="Title"/>
    <w:basedOn w:val="Standard"/>
    <w:link w:val="TitelZchn"/>
    <w:uiPriority w:val="99"/>
    <w:qFormat/>
    <w:rsid w:val="001C2D37"/>
    <w:pPr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jc w:val="center"/>
    </w:pPr>
    <w:rPr>
      <w:rFonts w:ascii="Arial" w:hAnsi="Arial"/>
      <w:b/>
      <w:sz w:val="24"/>
      <w:lang w:val="en-GB" w:eastAsia="en-GB"/>
    </w:rPr>
  </w:style>
  <w:style w:type="character" w:customStyle="1" w:styleId="TitelZchn">
    <w:name w:val="Titel Zchn"/>
    <w:basedOn w:val="Absatz-Standardschriftart"/>
    <w:link w:val="Titel"/>
    <w:uiPriority w:val="99"/>
    <w:rsid w:val="001C2D37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customStyle="1" w:styleId="Default">
    <w:name w:val="Default"/>
    <w:rsid w:val="00FC6B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napToGrid w:val="0"/>
      <w:color w:val="000000"/>
      <w:sz w:val="24"/>
      <w:szCs w:val="24"/>
      <w:lang w:val="en-GB" w:eastAsia="en-GB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8A5281"/>
    <w:rPr>
      <w:rFonts w:ascii="Calibri" w:eastAsia="MS ????" w:hAnsi="Calibri" w:cs="Times New Roman"/>
      <w:b/>
      <w:bCs/>
      <w:color w:val="4F81BD"/>
      <w:sz w:val="26"/>
      <w:szCs w:val="26"/>
      <w:lang w:val="nl-NL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8A5281"/>
    <w:rPr>
      <w:rFonts w:ascii="Calibri" w:eastAsia="MS ????" w:hAnsi="Calibri" w:cs="Times New Roman"/>
      <w:b/>
      <w:bCs/>
      <w:color w:val="4F81BD"/>
      <w:sz w:val="24"/>
      <w:szCs w:val="24"/>
      <w:lang w:val="nl-NL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8A5281"/>
    <w:rPr>
      <w:rFonts w:ascii="Calibri" w:eastAsia="MS ????" w:hAnsi="Calibri" w:cs="Times New Roman"/>
      <w:b/>
      <w:bCs/>
      <w:i/>
      <w:iCs/>
      <w:color w:val="4F81BD"/>
      <w:sz w:val="24"/>
      <w:szCs w:val="24"/>
      <w:lang w:val="nl-NL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8A5281"/>
    <w:rPr>
      <w:rFonts w:ascii="Calibri" w:eastAsia="MS ??" w:hAnsi="Calibri" w:cs="Times New Roman"/>
      <w:b/>
      <w:bCs/>
      <w:i/>
      <w:iCs/>
      <w:sz w:val="26"/>
      <w:szCs w:val="26"/>
      <w:lang w:val="nl-NL" w:eastAsia="de-DE"/>
    </w:rPr>
  </w:style>
  <w:style w:type="character" w:customStyle="1" w:styleId="berschrift6Zchn">
    <w:name w:val="Überschrift 6 Zchn"/>
    <w:basedOn w:val="Absatz-Standardschriftart"/>
    <w:link w:val="berschrift6"/>
    <w:uiPriority w:val="99"/>
    <w:rsid w:val="008A5281"/>
    <w:rPr>
      <w:rFonts w:ascii="Calibri" w:eastAsia="MS ????" w:hAnsi="Calibri" w:cs="Times New Roman"/>
      <w:i/>
      <w:iCs/>
      <w:color w:val="243F60"/>
      <w:sz w:val="24"/>
      <w:szCs w:val="24"/>
      <w:lang w:val="nl-NL" w:eastAsia="de-DE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8A5281"/>
    <w:rPr>
      <w:rFonts w:ascii="Calibri" w:eastAsia="MS ????" w:hAnsi="Calibri" w:cs="Times New Roman"/>
      <w:i/>
      <w:iCs/>
      <w:color w:val="404040"/>
      <w:sz w:val="24"/>
      <w:szCs w:val="24"/>
      <w:lang w:val="nl-NL" w:eastAsia="de-DE"/>
    </w:rPr>
  </w:style>
  <w:style w:type="character" w:customStyle="1" w:styleId="berschrift8Zchn">
    <w:name w:val="Überschrift 8 Zchn"/>
    <w:basedOn w:val="Absatz-Standardschriftart"/>
    <w:link w:val="berschrift8"/>
    <w:uiPriority w:val="99"/>
    <w:rsid w:val="008A5281"/>
    <w:rPr>
      <w:rFonts w:ascii="Calibri" w:eastAsia="MS ????" w:hAnsi="Calibri" w:cs="Times New Roman"/>
      <w:color w:val="404040"/>
      <w:sz w:val="20"/>
      <w:szCs w:val="20"/>
      <w:lang w:val="nl-NL" w:eastAsia="de-DE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8A5281"/>
    <w:rPr>
      <w:rFonts w:ascii="Calibri" w:eastAsia="MS ????" w:hAnsi="Calibri" w:cs="Times New Roman"/>
      <w:i/>
      <w:iCs/>
      <w:color w:val="404040"/>
      <w:sz w:val="20"/>
      <w:szCs w:val="20"/>
      <w:lang w:val="nl-NL" w:eastAsia="de-DE"/>
    </w:rPr>
  </w:style>
  <w:style w:type="paragraph" w:customStyle="1" w:styleId="Onderwerpvanopmerking1">
    <w:name w:val="Onderwerp van opmerking1"/>
    <w:basedOn w:val="Kommentartext"/>
    <w:next w:val="Kommentartext"/>
    <w:uiPriority w:val="99"/>
    <w:rsid w:val="008A5281"/>
  </w:style>
  <w:style w:type="paragraph" w:styleId="Kommentartext">
    <w:name w:val="annotation text"/>
    <w:basedOn w:val="Standard"/>
    <w:link w:val="KommentartextZchn"/>
    <w:rsid w:val="008A5281"/>
    <w:rPr>
      <w:rFonts w:ascii="Cambria" w:eastAsia="MS ??" w:hAnsi="Cambria"/>
      <w:sz w:val="24"/>
      <w:szCs w:val="24"/>
      <w:lang w:val="en-GB" w:eastAsia="nl-NL"/>
    </w:rPr>
  </w:style>
  <w:style w:type="character" w:customStyle="1" w:styleId="KommentartextZchn">
    <w:name w:val="Kommentartext Zchn"/>
    <w:basedOn w:val="Absatz-Standardschriftart"/>
    <w:link w:val="Kommentartext"/>
    <w:rsid w:val="008A5281"/>
    <w:rPr>
      <w:rFonts w:ascii="Cambria" w:eastAsia="MS ??" w:hAnsi="Cambria" w:cs="Times New Roman"/>
      <w:sz w:val="24"/>
      <w:szCs w:val="24"/>
      <w:lang w:val="en-GB" w:eastAsia="nl-NL"/>
    </w:rPr>
  </w:style>
  <w:style w:type="character" w:customStyle="1" w:styleId="CommentTextChar">
    <w:name w:val="Comment Text Char"/>
    <w:uiPriority w:val="99"/>
    <w:rsid w:val="008A5281"/>
    <w:rPr>
      <w:rFonts w:ascii="Verdana" w:hAnsi="Verdana" w:cs="Verdana"/>
    </w:rPr>
  </w:style>
  <w:style w:type="character" w:styleId="Hervorhebung">
    <w:name w:val="Emphasis"/>
    <w:uiPriority w:val="99"/>
    <w:qFormat/>
    <w:rsid w:val="008A5281"/>
    <w:rPr>
      <w:i/>
      <w:iCs/>
    </w:rPr>
  </w:style>
  <w:style w:type="character" w:styleId="Fett">
    <w:name w:val="Strong"/>
    <w:uiPriority w:val="99"/>
    <w:qFormat/>
    <w:rsid w:val="008A5281"/>
    <w:rPr>
      <w:b/>
      <w:bCs/>
    </w:rPr>
  </w:style>
  <w:style w:type="character" w:styleId="Kommentarzeichen">
    <w:name w:val="annotation reference"/>
    <w:rsid w:val="008A5281"/>
    <w:rPr>
      <w:sz w:val="16"/>
      <w:szCs w:val="16"/>
    </w:rPr>
  </w:style>
  <w:style w:type="character" w:styleId="HTMLSchreibmaschine">
    <w:name w:val="HTML Typewriter"/>
    <w:uiPriority w:val="99"/>
    <w:rsid w:val="008A5281"/>
    <w:rPr>
      <w:rFonts w:ascii="Courier New" w:hAnsi="Courier New" w:cs="Courier New"/>
      <w:sz w:val="20"/>
      <w:szCs w:val="20"/>
    </w:rPr>
  </w:style>
  <w:style w:type="character" w:customStyle="1" w:styleId="KommentarthemaZchn">
    <w:name w:val="Kommentarthema Zchn"/>
    <w:link w:val="Kommentarthema"/>
    <w:rsid w:val="008A5281"/>
    <w:rPr>
      <w:rFonts w:ascii="Times New Roman" w:eastAsia="MS ??" w:hAnsi="Times New Roman" w:cs="Times New Roman"/>
      <w:b/>
      <w:bCs/>
      <w:sz w:val="20"/>
      <w:szCs w:val="20"/>
      <w:lang w:eastAsia="en-GB"/>
    </w:rPr>
  </w:style>
  <w:style w:type="paragraph" w:styleId="Kommentarthema">
    <w:name w:val="annotation subject"/>
    <w:basedOn w:val="Kommentartext"/>
    <w:next w:val="Kommentartext"/>
    <w:link w:val="KommentarthemaZchn"/>
    <w:rsid w:val="008A5281"/>
    <w:rPr>
      <w:rFonts w:ascii="Times New Roman" w:hAnsi="Times New Roman"/>
      <w:b/>
      <w:bCs/>
      <w:sz w:val="20"/>
      <w:szCs w:val="20"/>
      <w:lang w:eastAsia="en-GB"/>
    </w:rPr>
  </w:style>
  <w:style w:type="character" w:customStyle="1" w:styleId="KommentarthemaZchn1">
    <w:name w:val="Kommentarthema Zchn1"/>
    <w:basedOn w:val="KommentartextZchn"/>
    <w:link w:val="Kommentarthema"/>
    <w:uiPriority w:val="99"/>
    <w:semiHidden/>
    <w:rsid w:val="008A5281"/>
    <w:rPr>
      <w:b/>
      <w:bCs/>
    </w:rPr>
  </w:style>
  <w:style w:type="character" w:customStyle="1" w:styleId="OpmaakprofielCursief">
    <w:name w:val="Opmaakprofiel Cursief"/>
    <w:uiPriority w:val="99"/>
    <w:rsid w:val="008A5281"/>
    <w:rPr>
      <w:i/>
      <w:iCs/>
    </w:rPr>
  </w:style>
  <w:style w:type="character" w:customStyle="1" w:styleId="FunotentextZchn">
    <w:name w:val="Fußnotentext Zchn"/>
    <w:link w:val="Funotentext"/>
    <w:uiPriority w:val="99"/>
    <w:semiHidden/>
    <w:locked/>
    <w:rsid w:val="008A5281"/>
    <w:rPr>
      <w:rFonts w:ascii="Times New Roman" w:hAnsi="Times New Roman" w:cs="Times New Roman"/>
      <w:sz w:val="20"/>
      <w:szCs w:val="20"/>
      <w:lang w:eastAsia="en-GB"/>
    </w:rPr>
  </w:style>
  <w:style w:type="paragraph" w:styleId="Funotentext">
    <w:name w:val="footnote text"/>
    <w:basedOn w:val="Standard"/>
    <w:link w:val="FunotentextZchn"/>
    <w:uiPriority w:val="99"/>
    <w:semiHidden/>
    <w:rsid w:val="008A5281"/>
    <w:rPr>
      <w:rFonts w:eastAsiaTheme="minorHAnsi"/>
      <w:sz w:val="20"/>
      <w:lang w:val="de-DE" w:eastAsia="en-GB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8A5281"/>
    <w:rPr>
      <w:rFonts w:ascii="Times New Roman" w:eastAsia="Times New Roman" w:hAnsi="Times New Roman" w:cs="Times New Roman"/>
      <w:sz w:val="20"/>
      <w:szCs w:val="20"/>
      <w:lang w:val="nl-NL" w:eastAsia="de-DE"/>
    </w:rPr>
  </w:style>
  <w:style w:type="character" w:customStyle="1" w:styleId="VoetnoottekstChar1">
    <w:name w:val="Voetnoottekst Char1"/>
    <w:uiPriority w:val="99"/>
    <w:semiHidden/>
    <w:rsid w:val="008A5281"/>
    <w:rPr>
      <w:rFonts w:ascii="Cambria" w:eastAsia="MS ??" w:hAnsi="Cambria" w:cs="Cambria"/>
      <w:sz w:val="20"/>
      <w:szCs w:val="20"/>
      <w:lang w:val="en-GB" w:eastAsia="nl-NL"/>
    </w:rPr>
  </w:style>
  <w:style w:type="character" w:customStyle="1" w:styleId="FootnoteTextChar1">
    <w:name w:val="Footnote Text Char1"/>
    <w:uiPriority w:val="99"/>
    <w:semiHidden/>
    <w:rsid w:val="008A5281"/>
    <w:rPr>
      <w:sz w:val="20"/>
      <w:szCs w:val="20"/>
      <w:lang w:val="en-GB"/>
    </w:rPr>
  </w:style>
  <w:style w:type="paragraph" w:customStyle="1" w:styleId="Geenafstand1">
    <w:name w:val="Geen afstand1"/>
    <w:link w:val="GeenafstandTeken"/>
    <w:uiPriority w:val="99"/>
    <w:qFormat/>
    <w:rsid w:val="008A5281"/>
    <w:pPr>
      <w:spacing w:after="0" w:line="240" w:lineRule="auto"/>
    </w:pPr>
    <w:rPr>
      <w:rFonts w:ascii="Cambria" w:eastAsia="MS ??" w:hAnsi="Cambria" w:cs="Times New Roman"/>
      <w:lang w:val="en-GB" w:eastAsia="en-GB"/>
    </w:rPr>
  </w:style>
  <w:style w:type="character" w:customStyle="1" w:styleId="GeenafstandTeken">
    <w:name w:val="Geen afstand Teken"/>
    <w:link w:val="Geenafstand1"/>
    <w:uiPriority w:val="99"/>
    <w:locked/>
    <w:rsid w:val="008A5281"/>
    <w:rPr>
      <w:rFonts w:ascii="Cambria" w:eastAsia="MS ??" w:hAnsi="Cambria" w:cs="Times New Roman"/>
      <w:lang w:val="en-GB" w:eastAsia="en-GB"/>
    </w:rPr>
  </w:style>
  <w:style w:type="paragraph" w:styleId="Aufzhlungszeichen2">
    <w:name w:val="List Bullet 2"/>
    <w:basedOn w:val="Standard"/>
    <w:uiPriority w:val="99"/>
    <w:rsid w:val="008A5281"/>
    <w:pPr>
      <w:numPr>
        <w:numId w:val="2"/>
      </w:numPr>
      <w:tabs>
        <w:tab w:val="clear" w:pos="1194"/>
        <w:tab w:val="num" w:pos="643"/>
      </w:tabs>
      <w:ind w:left="643"/>
    </w:pPr>
    <w:rPr>
      <w:rFonts w:ascii="Arial" w:eastAsia="MS ??" w:hAnsi="Arial" w:cs="Arial"/>
      <w:sz w:val="24"/>
      <w:szCs w:val="24"/>
      <w:lang w:val="en-GB" w:eastAsia="en-GB"/>
    </w:rPr>
  </w:style>
  <w:style w:type="character" w:customStyle="1" w:styleId="TextkrperZchn">
    <w:name w:val="Textkörper Zchn"/>
    <w:link w:val="Textkrper"/>
    <w:uiPriority w:val="99"/>
    <w:rsid w:val="008A5281"/>
    <w:rPr>
      <w:rFonts w:ascii="Times New Roman" w:eastAsia="MS ??" w:hAnsi="Times New Roman" w:cs="Times New Roman"/>
      <w:b/>
      <w:bCs/>
      <w:sz w:val="28"/>
      <w:szCs w:val="28"/>
      <w:lang w:eastAsia="en-GB"/>
    </w:rPr>
  </w:style>
  <w:style w:type="paragraph" w:styleId="Textkrper">
    <w:name w:val="Body Text"/>
    <w:basedOn w:val="Standard"/>
    <w:link w:val="TextkrperZchn"/>
    <w:uiPriority w:val="99"/>
    <w:rsid w:val="008A5281"/>
    <w:rPr>
      <w:rFonts w:eastAsia="MS ??"/>
      <w:b/>
      <w:bCs/>
      <w:sz w:val="28"/>
      <w:szCs w:val="28"/>
      <w:lang w:eastAsia="en-GB"/>
    </w:rPr>
  </w:style>
  <w:style w:type="character" w:customStyle="1" w:styleId="TextkrperZchn1">
    <w:name w:val="Textkörper Zchn1"/>
    <w:basedOn w:val="Absatz-Standardschriftart"/>
    <w:link w:val="Textkrper"/>
    <w:uiPriority w:val="99"/>
    <w:semiHidden/>
    <w:rsid w:val="008A5281"/>
    <w:rPr>
      <w:rFonts w:ascii="Times New Roman" w:eastAsia="Times New Roman" w:hAnsi="Times New Roman" w:cs="Times New Roman"/>
      <w:szCs w:val="20"/>
      <w:lang w:val="nl-NL" w:eastAsia="de-DE"/>
    </w:rPr>
  </w:style>
  <w:style w:type="character" w:styleId="BesuchterHyperlink">
    <w:name w:val="FollowedHyperlink"/>
    <w:uiPriority w:val="99"/>
    <w:rsid w:val="008A5281"/>
    <w:rPr>
      <w:color w:val="800080"/>
      <w:u w:val="single"/>
    </w:rPr>
  </w:style>
  <w:style w:type="character" w:customStyle="1" w:styleId="WW8Num2z0">
    <w:name w:val="WW8Num2z0"/>
    <w:uiPriority w:val="99"/>
    <w:rsid w:val="008A5281"/>
    <w:rPr>
      <w:rFonts w:ascii="Symbol" w:hAnsi="Symbol" w:cs="Symbol"/>
      <w:color w:val="auto"/>
    </w:rPr>
  </w:style>
  <w:style w:type="character" w:customStyle="1" w:styleId="WW8Num3z0">
    <w:name w:val="WW8Num3z0"/>
    <w:uiPriority w:val="99"/>
    <w:rsid w:val="008A5281"/>
    <w:rPr>
      <w:rFonts w:ascii="Verdana" w:hAnsi="Verdana" w:cs="Verdana"/>
    </w:rPr>
  </w:style>
  <w:style w:type="character" w:customStyle="1" w:styleId="WW8Num4z0">
    <w:name w:val="WW8Num4z0"/>
    <w:uiPriority w:val="99"/>
    <w:rsid w:val="008A5281"/>
    <w:rPr>
      <w:rFonts w:ascii="Symbol" w:hAnsi="Symbol" w:cs="Symbol"/>
    </w:rPr>
  </w:style>
  <w:style w:type="character" w:customStyle="1" w:styleId="WW8Num5z0">
    <w:name w:val="WW8Num5z0"/>
    <w:uiPriority w:val="99"/>
    <w:rsid w:val="008A5281"/>
    <w:rPr>
      <w:rFonts w:ascii="Verdana" w:hAnsi="Verdana" w:cs="Verdana"/>
    </w:rPr>
  </w:style>
  <w:style w:type="character" w:customStyle="1" w:styleId="WW8Num6z0">
    <w:name w:val="WW8Num6z0"/>
    <w:uiPriority w:val="99"/>
    <w:rsid w:val="008A5281"/>
    <w:rPr>
      <w:rFonts w:ascii="Symbol" w:hAnsi="Symbol" w:cs="Symbol"/>
    </w:rPr>
  </w:style>
  <w:style w:type="character" w:customStyle="1" w:styleId="WW8Num7z0">
    <w:name w:val="WW8Num7z0"/>
    <w:uiPriority w:val="99"/>
    <w:rsid w:val="008A5281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8A5281"/>
    <w:rPr>
      <w:rFonts w:ascii="Symbol" w:hAnsi="Symbol" w:cs="Symbol"/>
    </w:rPr>
  </w:style>
  <w:style w:type="character" w:customStyle="1" w:styleId="Absatz-Standardschriftart1">
    <w:name w:val="Absatz-Standardschriftart1"/>
    <w:uiPriority w:val="99"/>
    <w:rsid w:val="008A5281"/>
  </w:style>
  <w:style w:type="character" w:customStyle="1" w:styleId="WW-Absatz-Standardschriftart">
    <w:name w:val="WW-Absatz-Standardschriftart"/>
    <w:uiPriority w:val="99"/>
    <w:rsid w:val="008A5281"/>
  </w:style>
  <w:style w:type="character" w:customStyle="1" w:styleId="WW8Num1z0">
    <w:name w:val="WW8Num1z0"/>
    <w:uiPriority w:val="99"/>
    <w:rsid w:val="008A5281"/>
    <w:rPr>
      <w:rFonts w:ascii="Symbol" w:hAnsi="Symbol" w:cs="Symbol"/>
    </w:rPr>
  </w:style>
  <w:style w:type="character" w:customStyle="1" w:styleId="WW8Num5z1">
    <w:name w:val="WW8Num5z1"/>
    <w:uiPriority w:val="99"/>
    <w:rsid w:val="008A5281"/>
    <w:rPr>
      <w:rFonts w:ascii="Courier New" w:hAnsi="Courier New" w:cs="Courier New"/>
    </w:rPr>
  </w:style>
  <w:style w:type="character" w:customStyle="1" w:styleId="WW8Num5z2">
    <w:name w:val="WW8Num5z2"/>
    <w:uiPriority w:val="99"/>
    <w:rsid w:val="008A5281"/>
    <w:rPr>
      <w:rFonts w:ascii="Wingdings" w:hAnsi="Wingdings" w:cs="Wingdings"/>
    </w:rPr>
  </w:style>
  <w:style w:type="character" w:customStyle="1" w:styleId="WW8Num5z3">
    <w:name w:val="WW8Num5z3"/>
    <w:uiPriority w:val="99"/>
    <w:rsid w:val="008A5281"/>
    <w:rPr>
      <w:rFonts w:ascii="Symbol" w:hAnsi="Symbol" w:cs="Symbol"/>
    </w:rPr>
  </w:style>
  <w:style w:type="character" w:customStyle="1" w:styleId="WW8Num9z0">
    <w:name w:val="WW8Num9z0"/>
    <w:uiPriority w:val="99"/>
    <w:rsid w:val="008A5281"/>
    <w:rPr>
      <w:rFonts w:ascii="Symbol" w:hAnsi="Symbol" w:cs="Symbol"/>
    </w:rPr>
  </w:style>
  <w:style w:type="character" w:customStyle="1" w:styleId="WW8Num9z1">
    <w:name w:val="WW8Num9z1"/>
    <w:uiPriority w:val="99"/>
    <w:rsid w:val="008A5281"/>
    <w:rPr>
      <w:rFonts w:ascii="Courier New" w:hAnsi="Courier New" w:cs="Courier New"/>
    </w:rPr>
  </w:style>
  <w:style w:type="character" w:customStyle="1" w:styleId="WW8Num9z2">
    <w:name w:val="WW8Num9z2"/>
    <w:uiPriority w:val="99"/>
    <w:rsid w:val="008A5281"/>
    <w:rPr>
      <w:rFonts w:ascii="Wingdings" w:hAnsi="Wingdings" w:cs="Wingdings"/>
    </w:rPr>
  </w:style>
  <w:style w:type="character" w:customStyle="1" w:styleId="WW8Num11z0">
    <w:name w:val="WW8Num11z0"/>
    <w:uiPriority w:val="99"/>
    <w:rsid w:val="008A5281"/>
    <w:rPr>
      <w:rFonts w:ascii="Symbol" w:hAnsi="Symbol" w:cs="Symbol"/>
    </w:rPr>
  </w:style>
  <w:style w:type="character" w:customStyle="1" w:styleId="WW8Num11z1">
    <w:name w:val="WW8Num11z1"/>
    <w:uiPriority w:val="99"/>
    <w:rsid w:val="008A528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8A5281"/>
    <w:rPr>
      <w:rFonts w:ascii="Wingdings" w:hAnsi="Wingdings" w:cs="Wingdings"/>
    </w:rPr>
  </w:style>
  <w:style w:type="character" w:customStyle="1" w:styleId="WW8Num13z0">
    <w:name w:val="WW8Num13z0"/>
    <w:uiPriority w:val="99"/>
    <w:rsid w:val="008A5281"/>
    <w:rPr>
      <w:rFonts w:ascii="Symbol" w:hAnsi="Symbol" w:cs="Symbol"/>
    </w:rPr>
  </w:style>
  <w:style w:type="character" w:customStyle="1" w:styleId="WW8Num13z1">
    <w:name w:val="WW8Num13z1"/>
    <w:uiPriority w:val="99"/>
    <w:rsid w:val="008A5281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8A5281"/>
    <w:rPr>
      <w:rFonts w:ascii="Wingdings" w:hAnsi="Wingdings" w:cs="Wingdings"/>
    </w:rPr>
  </w:style>
  <w:style w:type="character" w:customStyle="1" w:styleId="WW8Num14z0">
    <w:name w:val="WW8Num14z0"/>
    <w:uiPriority w:val="99"/>
    <w:rsid w:val="008A5281"/>
    <w:rPr>
      <w:rFonts w:ascii="Symbol" w:hAnsi="Symbol" w:cs="Symbol"/>
    </w:rPr>
  </w:style>
  <w:style w:type="character" w:customStyle="1" w:styleId="WW8Num14z2">
    <w:name w:val="WW8Num14z2"/>
    <w:uiPriority w:val="99"/>
    <w:rsid w:val="008A5281"/>
    <w:rPr>
      <w:rFonts w:ascii="Wingdings" w:hAnsi="Wingdings" w:cs="Wingdings"/>
    </w:rPr>
  </w:style>
  <w:style w:type="character" w:customStyle="1" w:styleId="WW8Num14z4">
    <w:name w:val="WW8Num14z4"/>
    <w:uiPriority w:val="99"/>
    <w:rsid w:val="008A5281"/>
    <w:rPr>
      <w:rFonts w:ascii="Courier New" w:hAnsi="Courier New" w:cs="Courier New"/>
    </w:rPr>
  </w:style>
  <w:style w:type="character" w:customStyle="1" w:styleId="WW8Num18z0">
    <w:name w:val="WW8Num18z0"/>
    <w:uiPriority w:val="99"/>
    <w:rsid w:val="008A5281"/>
    <w:rPr>
      <w:color w:val="auto"/>
      <w:sz w:val="16"/>
      <w:szCs w:val="16"/>
    </w:rPr>
  </w:style>
  <w:style w:type="character" w:customStyle="1" w:styleId="WW8Num18z1">
    <w:name w:val="WW8Num18z1"/>
    <w:uiPriority w:val="99"/>
    <w:rsid w:val="008A5281"/>
    <w:rPr>
      <w:b/>
      <w:bCs/>
      <w:color w:val="3366FF"/>
      <w:sz w:val="18"/>
      <w:szCs w:val="18"/>
    </w:rPr>
  </w:style>
  <w:style w:type="character" w:customStyle="1" w:styleId="WW8Num20z0">
    <w:name w:val="WW8Num20z0"/>
    <w:uiPriority w:val="99"/>
    <w:rsid w:val="008A5281"/>
    <w:rPr>
      <w:rFonts w:ascii="Wingdings" w:hAnsi="Wingdings" w:cs="Wingdings"/>
    </w:rPr>
  </w:style>
  <w:style w:type="character" w:customStyle="1" w:styleId="WW8Num20z1">
    <w:name w:val="WW8Num20z1"/>
    <w:uiPriority w:val="99"/>
    <w:rsid w:val="008A5281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8A5281"/>
    <w:rPr>
      <w:rFonts w:ascii="Symbol" w:hAnsi="Symbol" w:cs="Symbol"/>
    </w:rPr>
  </w:style>
  <w:style w:type="character" w:customStyle="1" w:styleId="WW8Num21z0">
    <w:name w:val="WW8Num21z0"/>
    <w:uiPriority w:val="99"/>
    <w:rsid w:val="008A5281"/>
    <w:rPr>
      <w:rFonts w:ascii="Times New Roman" w:hAnsi="Times New Roman" w:cs="Times New Roman"/>
    </w:rPr>
  </w:style>
  <w:style w:type="character" w:customStyle="1" w:styleId="WW8Num21z1">
    <w:name w:val="WW8Num21z1"/>
    <w:uiPriority w:val="99"/>
    <w:rsid w:val="008A5281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8A5281"/>
    <w:rPr>
      <w:rFonts w:ascii="Wingdings" w:hAnsi="Wingdings" w:cs="Wingdings"/>
    </w:rPr>
  </w:style>
  <w:style w:type="character" w:customStyle="1" w:styleId="WW8Num21z3">
    <w:name w:val="WW8Num21z3"/>
    <w:uiPriority w:val="99"/>
    <w:rsid w:val="008A5281"/>
    <w:rPr>
      <w:rFonts w:ascii="Symbol" w:hAnsi="Symbol" w:cs="Symbol"/>
    </w:rPr>
  </w:style>
  <w:style w:type="character" w:customStyle="1" w:styleId="WW8Num24z2">
    <w:name w:val="WW8Num24z2"/>
    <w:uiPriority w:val="99"/>
    <w:rsid w:val="008A5281"/>
    <w:rPr>
      <w:color w:val="3366FF"/>
    </w:rPr>
  </w:style>
  <w:style w:type="character" w:customStyle="1" w:styleId="WW8Num26z0">
    <w:name w:val="WW8Num26z0"/>
    <w:uiPriority w:val="99"/>
    <w:rsid w:val="008A5281"/>
    <w:rPr>
      <w:rFonts w:ascii="Symbol" w:hAnsi="Symbol" w:cs="Symbol"/>
    </w:rPr>
  </w:style>
  <w:style w:type="character" w:customStyle="1" w:styleId="WW8Num26z1">
    <w:name w:val="WW8Num26z1"/>
    <w:uiPriority w:val="99"/>
    <w:rsid w:val="008A5281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8A5281"/>
    <w:rPr>
      <w:rFonts w:ascii="Wingdings" w:hAnsi="Wingdings" w:cs="Wingdings"/>
    </w:rPr>
  </w:style>
  <w:style w:type="character" w:customStyle="1" w:styleId="WW8Num28z0">
    <w:name w:val="WW8Num28z0"/>
    <w:uiPriority w:val="99"/>
    <w:rsid w:val="008A5281"/>
    <w:rPr>
      <w:rFonts w:ascii="Symbol" w:hAnsi="Symbol" w:cs="Symbol"/>
      <w:color w:val="auto"/>
    </w:rPr>
  </w:style>
  <w:style w:type="character" w:customStyle="1" w:styleId="WW8Num37z0">
    <w:name w:val="WW8Num37z0"/>
    <w:uiPriority w:val="99"/>
    <w:rsid w:val="008A5281"/>
    <w:rPr>
      <w:rFonts w:ascii="Symbol" w:hAnsi="Symbol" w:cs="Symbol"/>
    </w:rPr>
  </w:style>
  <w:style w:type="character" w:customStyle="1" w:styleId="WW8Num37z1">
    <w:name w:val="WW8Num37z1"/>
    <w:uiPriority w:val="99"/>
    <w:rsid w:val="008A5281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8A5281"/>
    <w:rPr>
      <w:rFonts w:ascii="Wingdings" w:hAnsi="Wingdings" w:cs="Wingdings"/>
    </w:rPr>
  </w:style>
  <w:style w:type="character" w:customStyle="1" w:styleId="WW8Num39z0">
    <w:name w:val="WW8Num39z0"/>
    <w:uiPriority w:val="99"/>
    <w:rsid w:val="008A5281"/>
    <w:rPr>
      <w:rFonts w:ascii="Symbol" w:hAnsi="Symbol" w:cs="Symbol"/>
      <w:color w:val="auto"/>
    </w:rPr>
  </w:style>
  <w:style w:type="character" w:customStyle="1" w:styleId="WW8Num40z0">
    <w:name w:val="WW8Num40z0"/>
    <w:uiPriority w:val="99"/>
    <w:rsid w:val="008A5281"/>
    <w:rPr>
      <w:rFonts w:ascii="Symbol" w:hAnsi="Symbol" w:cs="Symbol"/>
    </w:rPr>
  </w:style>
  <w:style w:type="character" w:customStyle="1" w:styleId="WW8Num40z1">
    <w:name w:val="WW8Num40z1"/>
    <w:uiPriority w:val="99"/>
    <w:rsid w:val="008A5281"/>
    <w:rPr>
      <w:rFonts w:ascii="Courier New" w:hAnsi="Courier New" w:cs="Courier New"/>
    </w:rPr>
  </w:style>
  <w:style w:type="character" w:customStyle="1" w:styleId="WW8Num40z2">
    <w:name w:val="WW8Num40z2"/>
    <w:uiPriority w:val="99"/>
    <w:rsid w:val="008A5281"/>
    <w:rPr>
      <w:rFonts w:ascii="Wingdings" w:hAnsi="Wingdings" w:cs="Wingdings"/>
    </w:rPr>
  </w:style>
  <w:style w:type="character" w:customStyle="1" w:styleId="WW8Num41z0">
    <w:name w:val="WW8Num41z0"/>
    <w:uiPriority w:val="99"/>
    <w:rsid w:val="008A5281"/>
    <w:rPr>
      <w:b/>
      <w:bCs/>
      <w:color w:val="3366FF"/>
      <w:sz w:val="20"/>
      <w:szCs w:val="20"/>
    </w:rPr>
  </w:style>
  <w:style w:type="character" w:customStyle="1" w:styleId="Seitennummerierung">
    <w:name w:val="Seitennummerierung"/>
    <w:uiPriority w:val="99"/>
    <w:rsid w:val="008A5281"/>
    <w:rPr>
      <w:rFonts w:ascii="Verdana" w:hAnsi="Verdana" w:cs="Verdana"/>
      <w:color w:val="3366FF"/>
      <w:sz w:val="16"/>
      <w:szCs w:val="16"/>
    </w:rPr>
  </w:style>
  <w:style w:type="paragraph" w:styleId="Aufzhlungszeichen3">
    <w:name w:val="List Bullet 3"/>
    <w:basedOn w:val="Standard"/>
    <w:uiPriority w:val="99"/>
    <w:rsid w:val="008A5281"/>
    <w:pPr>
      <w:widowControl w:val="0"/>
      <w:numPr>
        <w:numId w:val="1"/>
      </w:numPr>
      <w:suppressAutoHyphens/>
      <w:jc w:val="both"/>
    </w:pPr>
    <w:rPr>
      <w:rFonts w:ascii="Arial" w:eastAsia="MS ??" w:hAnsi="Arial" w:cs="Arial"/>
      <w:szCs w:val="22"/>
      <w:lang w:eastAsia="ar-SA"/>
    </w:rPr>
  </w:style>
  <w:style w:type="paragraph" w:styleId="Verzeichnis1">
    <w:name w:val="toc 1"/>
    <w:basedOn w:val="Standard"/>
    <w:next w:val="Standard"/>
    <w:autoRedefine/>
    <w:uiPriority w:val="39"/>
    <w:rsid w:val="008A5281"/>
    <w:pPr>
      <w:spacing w:before="360"/>
    </w:pPr>
    <w:rPr>
      <w:rFonts w:ascii="Calibri" w:eastAsia="MS ??" w:hAnsi="Calibri" w:cs="Cambria"/>
      <w:b/>
      <w:caps/>
      <w:sz w:val="24"/>
      <w:szCs w:val="24"/>
      <w:lang w:val="en-GB" w:eastAsia="nl-NL"/>
    </w:rPr>
  </w:style>
  <w:style w:type="table" w:customStyle="1" w:styleId="HelleSchattierung-Akzent11">
    <w:name w:val="Helle Schattierung - Akzent 11"/>
    <w:uiPriority w:val="99"/>
    <w:rsid w:val="008A5281"/>
    <w:pPr>
      <w:spacing w:after="0" w:line="240" w:lineRule="auto"/>
    </w:pPr>
    <w:rPr>
      <w:rFonts w:ascii="Cambria" w:eastAsia="MS ??" w:hAnsi="Cambria" w:cs="Cambria"/>
      <w:color w:val="365F91"/>
      <w:sz w:val="20"/>
      <w:szCs w:val="20"/>
      <w:lang w:val="nl-NL" w:eastAsia="nl-NL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nsievebenadrukking1">
    <w:name w:val="Intensieve benadrukking1"/>
    <w:uiPriority w:val="99"/>
    <w:qFormat/>
    <w:rsid w:val="008A5281"/>
    <w:rPr>
      <w:b/>
      <w:bCs/>
      <w:i/>
      <w:iCs/>
      <w:color w:val="4F81BD"/>
    </w:rPr>
  </w:style>
  <w:style w:type="paragraph" w:customStyle="1" w:styleId="TableText">
    <w:name w:val="TableText"/>
    <w:basedOn w:val="Standard"/>
    <w:rsid w:val="008A5281"/>
    <w:pPr>
      <w:spacing w:line="270" w:lineRule="atLeast"/>
    </w:pPr>
    <w:rPr>
      <w:rFonts w:ascii="Arial" w:eastAsia="MS ??" w:hAnsi="Arial" w:cs="Arial"/>
      <w:sz w:val="20"/>
      <w:lang w:val="en-GB" w:eastAsia="en-GB"/>
    </w:rPr>
  </w:style>
  <w:style w:type="paragraph" w:customStyle="1" w:styleId="ecxecxmsonormal">
    <w:name w:val="ecxecxmsonormal"/>
    <w:basedOn w:val="Standard"/>
    <w:uiPriority w:val="99"/>
    <w:rsid w:val="008A5281"/>
    <w:rPr>
      <w:rFonts w:eastAsia="MS ??"/>
      <w:sz w:val="24"/>
      <w:szCs w:val="24"/>
      <w:lang w:val="en-GB" w:eastAsia="en-GB"/>
    </w:rPr>
  </w:style>
  <w:style w:type="paragraph" w:customStyle="1" w:styleId="Ballontekst1">
    <w:name w:val="Ballontekst1"/>
    <w:basedOn w:val="Standard"/>
    <w:uiPriority w:val="99"/>
    <w:rsid w:val="008A5281"/>
    <w:rPr>
      <w:rFonts w:ascii="Tahoma" w:eastAsia="MS ??" w:hAnsi="Tahoma" w:cs="Tahoma"/>
      <w:sz w:val="16"/>
      <w:szCs w:val="16"/>
      <w:lang w:val="en-GB" w:eastAsia="en-GB"/>
    </w:rPr>
  </w:style>
  <w:style w:type="character" w:customStyle="1" w:styleId="hps">
    <w:name w:val="hps"/>
    <w:rsid w:val="008A5281"/>
  </w:style>
  <w:style w:type="character" w:customStyle="1" w:styleId="shorttext">
    <w:name w:val="short_text"/>
    <w:rsid w:val="008A5281"/>
  </w:style>
  <w:style w:type="character" w:customStyle="1" w:styleId="hpsatn">
    <w:name w:val="hps atn"/>
    <w:uiPriority w:val="99"/>
    <w:rsid w:val="008A5281"/>
  </w:style>
  <w:style w:type="paragraph" w:customStyle="1" w:styleId="Lijstalinea1">
    <w:name w:val="Lijstalinea1"/>
    <w:basedOn w:val="Standard"/>
    <w:uiPriority w:val="99"/>
    <w:rsid w:val="008A5281"/>
    <w:pPr>
      <w:ind w:left="720"/>
    </w:pPr>
    <w:rPr>
      <w:rFonts w:ascii="Cambria" w:eastAsia="MS ??" w:hAnsi="Cambria" w:cs="Cambria"/>
      <w:sz w:val="24"/>
      <w:szCs w:val="24"/>
      <w:lang w:val="en-GB" w:eastAsia="en-GB"/>
    </w:rPr>
  </w:style>
  <w:style w:type="paragraph" w:customStyle="1" w:styleId="bodytext">
    <w:name w:val="bodytext"/>
    <w:basedOn w:val="Standard"/>
    <w:uiPriority w:val="99"/>
    <w:rsid w:val="008A5281"/>
    <w:pPr>
      <w:spacing w:before="100" w:beforeAutospacing="1" w:after="100" w:afterAutospacing="1"/>
    </w:pPr>
    <w:rPr>
      <w:rFonts w:ascii="Trebuchet MS" w:eastAsia="MS ??" w:hAnsi="Trebuchet MS" w:cs="Trebuchet MS"/>
      <w:sz w:val="24"/>
      <w:szCs w:val="24"/>
      <w:lang w:val="en-GB" w:eastAsia="en-GB"/>
    </w:rPr>
  </w:style>
  <w:style w:type="character" w:styleId="Zeilennummer">
    <w:name w:val="line number"/>
    <w:uiPriority w:val="99"/>
    <w:rsid w:val="008A5281"/>
  </w:style>
  <w:style w:type="paragraph" w:customStyle="1" w:styleId="Kop">
    <w:name w:val="Kop"/>
    <w:basedOn w:val="Standard"/>
    <w:next w:val="Textkrper"/>
    <w:uiPriority w:val="99"/>
    <w:rsid w:val="008A5281"/>
    <w:pPr>
      <w:keepNext/>
      <w:widowControl w:val="0"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Liste">
    <w:name w:val="List"/>
    <w:basedOn w:val="Textkrper"/>
    <w:uiPriority w:val="99"/>
    <w:rsid w:val="008A5281"/>
    <w:pPr>
      <w:widowControl w:val="0"/>
      <w:suppressAutoHyphens/>
      <w:spacing w:after="120"/>
    </w:pPr>
    <w:rPr>
      <w:rFonts w:ascii="Verdana" w:hAnsi="Verdana" w:cs="Verdana"/>
      <w:b w:val="0"/>
      <w:bCs w:val="0"/>
      <w:sz w:val="16"/>
      <w:szCs w:val="16"/>
      <w:lang w:eastAsia="ar-SA"/>
    </w:rPr>
  </w:style>
  <w:style w:type="paragraph" w:customStyle="1" w:styleId="Bijschrift1">
    <w:name w:val="Bijschrift1"/>
    <w:basedOn w:val="Standard"/>
    <w:uiPriority w:val="99"/>
    <w:rsid w:val="008A5281"/>
    <w:pPr>
      <w:widowControl w:val="0"/>
      <w:suppressLineNumbers/>
      <w:suppressAutoHyphens/>
      <w:spacing w:before="120" w:after="120"/>
    </w:pPr>
    <w:rPr>
      <w:rFonts w:ascii="Verdana" w:eastAsia="MS ??" w:hAnsi="Verdana" w:cs="Verdana"/>
      <w:i/>
      <w:iCs/>
      <w:sz w:val="24"/>
      <w:szCs w:val="24"/>
      <w:lang w:eastAsia="ar-SA"/>
    </w:rPr>
  </w:style>
  <w:style w:type="paragraph" w:customStyle="1" w:styleId="Index">
    <w:name w:val="Index"/>
    <w:basedOn w:val="Standard"/>
    <w:uiPriority w:val="99"/>
    <w:rsid w:val="008A5281"/>
    <w:pPr>
      <w:widowControl w:val="0"/>
      <w:suppressLineNumbers/>
      <w:suppressAutoHyphens/>
    </w:pPr>
    <w:rPr>
      <w:rFonts w:ascii="Verdana" w:eastAsia="MS ??" w:hAnsi="Verdana" w:cs="Verdana"/>
      <w:sz w:val="16"/>
      <w:szCs w:val="16"/>
      <w:lang w:eastAsia="ar-SA"/>
    </w:rPr>
  </w:style>
  <w:style w:type="paragraph" w:customStyle="1" w:styleId="FormatvorlageZeilenabstand15Zeilen">
    <w:name w:val="Formatvorlage Zeilenabstand:  15 Zeilen"/>
    <w:basedOn w:val="Standard"/>
    <w:uiPriority w:val="99"/>
    <w:rsid w:val="008A5281"/>
    <w:pPr>
      <w:widowControl w:val="0"/>
      <w:suppressAutoHyphens/>
      <w:spacing w:line="360" w:lineRule="auto"/>
    </w:pPr>
    <w:rPr>
      <w:rFonts w:ascii="Verdana" w:eastAsia="MS ??" w:hAnsi="Verdana" w:cs="Verdana"/>
      <w:sz w:val="16"/>
      <w:szCs w:val="16"/>
      <w:lang w:eastAsia="ar-SA"/>
    </w:rPr>
  </w:style>
  <w:style w:type="paragraph" w:customStyle="1" w:styleId="Kop1ongenummerd">
    <w:name w:val="Kop 1 (ongenummerd)"/>
    <w:basedOn w:val="berschrift1"/>
    <w:next w:val="Standard"/>
    <w:uiPriority w:val="99"/>
    <w:rsid w:val="008A5281"/>
    <w:pPr>
      <w:widowControl w:val="0"/>
      <w:suppressAutoHyphens/>
      <w:overflowPunct w:val="0"/>
      <w:autoSpaceDE w:val="0"/>
      <w:spacing w:after="120" w:line="280" w:lineRule="exact"/>
      <w:textAlignment w:val="baseline"/>
    </w:pPr>
    <w:rPr>
      <w:rFonts w:ascii="Verdana" w:eastAsia="MS ??" w:hAnsi="Verdana" w:cs="Verdana"/>
      <w:bCs/>
      <w:caps/>
      <w:kern w:val="1"/>
      <w:sz w:val="16"/>
      <w:szCs w:val="16"/>
      <w:lang w:eastAsia="ar-SA"/>
    </w:rPr>
  </w:style>
  <w:style w:type="paragraph" w:customStyle="1" w:styleId="Kop2ongenummerd">
    <w:name w:val="Kop 2 (ongenummerd)"/>
    <w:basedOn w:val="berschrift2"/>
    <w:next w:val="Standard"/>
    <w:uiPriority w:val="99"/>
    <w:rsid w:val="008A5281"/>
    <w:pPr>
      <w:keepLines w:val="0"/>
      <w:widowControl w:val="0"/>
      <w:numPr>
        <w:ilvl w:val="0"/>
        <w:numId w:val="0"/>
      </w:numPr>
      <w:suppressAutoHyphens/>
      <w:overflowPunct w:val="0"/>
      <w:autoSpaceDE w:val="0"/>
      <w:spacing w:before="0" w:line="280" w:lineRule="exact"/>
      <w:textAlignment w:val="baseline"/>
    </w:pPr>
    <w:rPr>
      <w:rFonts w:ascii="Verdana" w:eastAsia="MS ??" w:hAnsi="Verdana" w:cs="Verdana"/>
      <w:caps/>
      <w:color w:val="auto"/>
      <w:kern w:val="1"/>
      <w:sz w:val="16"/>
      <w:szCs w:val="16"/>
      <w:lang w:eastAsia="ar-SA"/>
    </w:rPr>
  </w:style>
  <w:style w:type="paragraph" w:customStyle="1" w:styleId="Inhoudtabel">
    <w:name w:val="Inhoud tabel"/>
    <w:basedOn w:val="Standard"/>
    <w:uiPriority w:val="99"/>
    <w:rsid w:val="008A5281"/>
    <w:pPr>
      <w:widowControl w:val="0"/>
      <w:suppressLineNumbers/>
      <w:suppressAutoHyphens/>
    </w:pPr>
    <w:rPr>
      <w:rFonts w:ascii="Verdana" w:eastAsia="MS ??" w:hAnsi="Verdana" w:cs="Verdana"/>
      <w:sz w:val="16"/>
      <w:szCs w:val="16"/>
      <w:lang w:eastAsia="ar-SA"/>
    </w:rPr>
  </w:style>
  <w:style w:type="paragraph" w:customStyle="1" w:styleId="Tabelkop">
    <w:name w:val="Tabelkop"/>
    <w:basedOn w:val="Inhoudtabel"/>
    <w:uiPriority w:val="99"/>
    <w:rsid w:val="008A5281"/>
    <w:pPr>
      <w:jc w:val="center"/>
    </w:pPr>
    <w:rPr>
      <w:b/>
      <w:bCs/>
    </w:rPr>
  </w:style>
  <w:style w:type="paragraph" w:customStyle="1" w:styleId="Frame-inhoud">
    <w:name w:val="Frame-inhoud"/>
    <w:basedOn w:val="Textkrper"/>
    <w:uiPriority w:val="99"/>
    <w:rsid w:val="008A5281"/>
    <w:pPr>
      <w:widowControl w:val="0"/>
      <w:suppressAutoHyphens/>
      <w:spacing w:after="120"/>
    </w:pPr>
    <w:rPr>
      <w:rFonts w:ascii="Verdana" w:hAnsi="Verdana" w:cs="Verdana"/>
      <w:b w:val="0"/>
      <w:bCs w:val="0"/>
      <w:sz w:val="16"/>
      <w:szCs w:val="16"/>
      <w:lang w:eastAsia="ar-SA"/>
    </w:rPr>
  </w:style>
  <w:style w:type="paragraph" w:customStyle="1" w:styleId="Koptekstlinks">
    <w:name w:val="Koptekst links"/>
    <w:basedOn w:val="Standard"/>
    <w:uiPriority w:val="99"/>
    <w:rsid w:val="008A5281"/>
    <w:pPr>
      <w:widowControl w:val="0"/>
      <w:suppressLineNumbers/>
      <w:tabs>
        <w:tab w:val="center" w:pos="3968"/>
        <w:tab w:val="right" w:pos="7936"/>
      </w:tabs>
      <w:suppressAutoHyphens/>
    </w:pPr>
    <w:rPr>
      <w:rFonts w:ascii="Verdana" w:eastAsia="MS ??" w:hAnsi="Verdana" w:cs="Verdana"/>
      <w:sz w:val="16"/>
      <w:szCs w:val="16"/>
      <w:lang w:eastAsia="ar-SA"/>
    </w:rPr>
  </w:style>
  <w:style w:type="paragraph" w:styleId="Verzeichnis2">
    <w:name w:val="toc 2"/>
    <w:basedOn w:val="Standard"/>
    <w:next w:val="Standard"/>
    <w:autoRedefine/>
    <w:uiPriority w:val="39"/>
    <w:rsid w:val="008A5281"/>
    <w:pPr>
      <w:spacing w:before="240"/>
    </w:pPr>
    <w:rPr>
      <w:rFonts w:ascii="Cambria" w:eastAsia="MS ??" w:hAnsi="Cambria" w:cs="Cambria"/>
      <w:b/>
      <w:sz w:val="20"/>
      <w:lang w:val="en-GB" w:eastAsia="nl-NL"/>
    </w:rPr>
  </w:style>
  <w:style w:type="paragraph" w:styleId="Verzeichnis3">
    <w:name w:val="toc 3"/>
    <w:basedOn w:val="Standard"/>
    <w:next w:val="Standard"/>
    <w:autoRedefine/>
    <w:uiPriority w:val="39"/>
    <w:rsid w:val="008A5281"/>
    <w:pPr>
      <w:ind w:left="240"/>
    </w:pPr>
    <w:rPr>
      <w:rFonts w:ascii="Cambria" w:eastAsia="MS ??" w:hAnsi="Cambria" w:cs="Cambria"/>
      <w:sz w:val="20"/>
      <w:lang w:val="en-GB" w:eastAsia="nl-NL"/>
    </w:rPr>
  </w:style>
  <w:style w:type="paragraph" w:styleId="Verzeichnis4">
    <w:name w:val="toc 4"/>
    <w:basedOn w:val="Standard"/>
    <w:next w:val="Standard"/>
    <w:autoRedefine/>
    <w:uiPriority w:val="99"/>
    <w:semiHidden/>
    <w:rsid w:val="008A5281"/>
    <w:pPr>
      <w:ind w:left="480"/>
    </w:pPr>
    <w:rPr>
      <w:rFonts w:ascii="Cambria" w:eastAsia="MS ??" w:hAnsi="Cambria" w:cs="Cambria"/>
      <w:sz w:val="20"/>
      <w:lang w:val="en-GB" w:eastAsia="nl-NL"/>
    </w:rPr>
  </w:style>
  <w:style w:type="paragraph" w:styleId="Verzeichnis5">
    <w:name w:val="toc 5"/>
    <w:basedOn w:val="Standard"/>
    <w:next w:val="Standard"/>
    <w:autoRedefine/>
    <w:uiPriority w:val="99"/>
    <w:semiHidden/>
    <w:rsid w:val="008A5281"/>
    <w:pPr>
      <w:ind w:left="720"/>
    </w:pPr>
    <w:rPr>
      <w:rFonts w:ascii="Cambria" w:eastAsia="MS ??" w:hAnsi="Cambria" w:cs="Cambria"/>
      <w:sz w:val="20"/>
      <w:lang w:val="en-GB" w:eastAsia="nl-NL"/>
    </w:rPr>
  </w:style>
  <w:style w:type="paragraph" w:styleId="Verzeichnis6">
    <w:name w:val="toc 6"/>
    <w:basedOn w:val="Standard"/>
    <w:next w:val="Standard"/>
    <w:autoRedefine/>
    <w:uiPriority w:val="99"/>
    <w:semiHidden/>
    <w:rsid w:val="008A5281"/>
    <w:pPr>
      <w:ind w:left="960"/>
    </w:pPr>
    <w:rPr>
      <w:rFonts w:ascii="Cambria" w:eastAsia="MS ??" w:hAnsi="Cambria" w:cs="Cambria"/>
      <w:sz w:val="20"/>
      <w:lang w:val="en-GB" w:eastAsia="nl-NL"/>
    </w:rPr>
  </w:style>
  <w:style w:type="paragraph" w:styleId="Verzeichnis7">
    <w:name w:val="toc 7"/>
    <w:basedOn w:val="Standard"/>
    <w:next w:val="Standard"/>
    <w:autoRedefine/>
    <w:uiPriority w:val="99"/>
    <w:semiHidden/>
    <w:rsid w:val="008A5281"/>
    <w:pPr>
      <w:ind w:left="1200"/>
    </w:pPr>
    <w:rPr>
      <w:rFonts w:ascii="Cambria" w:eastAsia="MS ??" w:hAnsi="Cambria" w:cs="Cambria"/>
      <w:sz w:val="20"/>
      <w:lang w:val="en-GB" w:eastAsia="nl-NL"/>
    </w:rPr>
  </w:style>
  <w:style w:type="paragraph" w:styleId="Verzeichnis8">
    <w:name w:val="toc 8"/>
    <w:basedOn w:val="Standard"/>
    <w:next w:val="Standard"/>
    <w:autoRedefine/>
    <w:uiPriority w:val="99"/>
    <w:semiHidden/>
    <w:rsid w:val="008A5281"/>
    <w:pPr>
      <w:ind w:left="1440"/>
    </w:pPr>
    <w:rPr>
      <w:rFonts w:ascii="Cambria" w:eastAsia="MS ??" w:hAnsi="Cambria" w:cs="Cambria"/>
      <w:sz w:val="20"/>
      <w:lang w:val="en-GB" w:eastAsia="nl-NL"/>
    </w:rPr>
  </w:style>
  <w:style w:type="paragraph" w:styleId="Verzeichnis9">
    <w:name w:val="toc 9"/>
    <w:basedOn w:val="Standard"/>
    <w:next w:val="Standard"/>
    <w:autoRedefine/>
    <w:uiPriority w:val="99"/>
    <w:semiHidden/>
    <w:rsid w:val="008A5281"/>
    <w:pPr>
      <w:ind w:left="1680"/>
    </w:pPr>
    <w:rPr>
      <w:rFonts w:ascii="Cambria" w:eastAsia="MS ??" w:hAnsi="Cambria" w:cs="Cambria"/>
      <w:sz w:val="20"/>
      <w:lang w:val="en-GB" w:eastAsia="nl-NL"/>
    </w:rPr>
  </w:style>
  <w:style w:type="paragraph" w:customStyle="1" w:styleId="MediumGrid1-Accent21">
    <w:name w:val="Medium Grid 1 - Accent 21"/>
    <w:basedOn w:val="Standard"/>
    <w:uiPriority w:val="99"/>
    <w:qFormat/>
    <w:rsid w:val="008A5281"/>
    <w:pPr>
      <w:ind w:left="708"/>
    </w:pPr>
    <w:rPr>
      <w:rFonts w:eastAsia="MS ??"/>
      <w:sz w:val="24"/>
      <w:szCs w:val="24"/>
      <w:lang w:val="en-GB" w:eastAsia="en-GB"/>
    </w:rPr>
  </w:style>
  <w:style w:type="paragraph" w:customStyle="1" w:styleId="Geenafstand2">
    <w:name w:val="Geen afstand2"/>
    <w:uiPriority w:val="99"/>
    <w:qFormat/>
    <w:rsid w:val="008A5281"/>
    <w:pPr>
      <w:spacing w:after="0" w:line="240" w:lineRule="auto"/>
    </w:pPr>
    <w:rPr>
      <w:rFonts w:ascii="Cambria" w:eastAsia="MS ??" w:hAnsi="Cambria" w:cs="Times New Roman"/>
      <w:sz w:val="24"/>
      <w:szCs w:val="24"/>
      <w:lang w:val="en-GB" w:eastAsia="en-GB"/>
    </w:rPr>
  </w:style>
  <w:style w:type="table" w:customStyle="1" w:styleId="HelleSchattierung-Akzent12">
    <w:name w:val="Helle Schattierung - Akzent 12"/>
    <w:basedOn w:val="NormaleTabelle"/>
    <w:uiPriority w:val="99"/>
    <w:rsid w:val="008A5281"/>
    <w:pPr>
      <w:spacing w:after="0" w:line="240" w:lineRule="auto"/>
    </w:pPr>
    <w:rPr>
      <w:rFonts w:ascii="Cambria" w:eastAsia="MS ??" w:hAnsi="Cambria" w:cs="Cambria"/>
      <w:color w:val="365F91"/>
      <w:sz w:val="20"/>
      <w:szCs w:val="20"/>
      <w:lang w:val="en-GB" w:eastAsia="nl-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PlainTable41">
    <w:name w:val="Plain Table 41"/>
    <w:uiPriority w:val="21"/>
    <w:qFormat/>
    <w:rsid w:val="008A5281"/>
    <w:rPr>
      <w:b/>
      <w:bCs/>
      <w:i/>
      <w:iCs/>
      <w:color w:val="4F81BD"/>
    </w:rPr>
  </w:style>
  <w:style w:type="paragraph" w:customStyle="1" w:styleId="GridTable31">
    <w:name w:val="Grid Table 31"/>
    <w:basedOn w:val="berschrift1"/>
    <w:next w:val="Standard"/>
    <w:uiPriority w:val="39"/>
    <w:unhideWhenUsed/>
    <w:qFormat/>
    <w:rsid w:val="008A5281"/>
    <w:pPr>
      <w:keepLines/>
      <w:spacing w:before="120" w:after="120" w:line="276" w:lineRule="auto"/>
      <w:outlineLvl w:val="9"/>
    </w:pPr>
    <w:rPr>
      <w:rFonts w:ascii="Calibri" w:eastAsia="MS Gothic" w:hAnsi="Calibri"/>
      <w:bCs/>
      <w:color w:val="365F91"/>
      <w:sz w:val="28"/>
      <w:szCs w:val="28"/>
      <w:lang w:eastAsia="nl-NL"/>
    </w:rPr>
  </w:style>
  <w:style w:type="paragraph" w:customStyle="1" w:styleId="MediumList2-Accent21">
    <w:name w:val="Medium List 2 - Accent 21"/>
    <w:hidden/>
    <w:uiPriority w:val="71"/>
    <w:rsid w:val="008A5281"/>
    <w:pPr>
      <w:spacing w:after="0" w:line="240" w:lineRule="auto"/>
    </w:pPr>
    <w:rPr>
      <w:rFonts w:ascii="Cambria" w:eastAsia="MS ??" w:hAnsi="Cambria" w:cs="Cambria"/>
      <w:sz w:val="24"/>
      <w:szCs w:val="24"/>
      <w:lang w:val="en-GB" w:eastAsia="nl-NL"/>
    </w:rPr>
  </w:style>
  <w:style w:type="paragraph" w:customStyle="1" w:styleId="ColorfulList-Accent11">
    <w:name w:val="Colorful List - Accent 11"/>
    <w:basedOn w:val="Standard"/>
    <w:uiPriority w:val="34"/>
    <w:qFormat/>
    <w:rsid w:val="008A5281"/>
    <w:pPr>
      <w:ind w:left="720"/>
    </w:pPr>
    <w:rPr>
      <w:rFonts w:ascii="Cambria" w:eastAsia="MS ??" w:hAnsi="Cambria" w:cs="Cambria"/>
      <w:sz w:val="24"/>
      <w:szCs w:val="24"/>
      <w:lang w:val="en-GB" w:eastAsia="nl-NL"/>
    </w:rPr>
  </w:style>
  <w:style w:type="paragraph" w:customStyle="1" w:styleId="Donkerelijst-accent31">
    <w:name w:val="Donkere lijst - accent 31"/>
    <w:hidden/>
    <w:uiPriority w:val="99"/>
    <w:semiHidden/>
    <w:rsid w:val="008A5281"/>
    <w:pPr>
      <w:spacing w:after="0" w:line="240" w:lineRule="auto"/>
    </w:pPr>
    <w:rPr>
      <w:rFonts w:ascii="Cambria" w:eastAsia="MS ??" w:hAnsi="Cambria" w:cs="Cambria"/>
      <w:sz w:val="24"/>
      <w:szCs w:val="24"/>
      <w:lang w:val="en-GB" w:eastAsia="nl-NL"/>
    </w:rPr>
  </w:style>
  <w:style w:type="paragraph" w:customStyle="1" w:styleId="Lichtelijst-accent31">
    <w:name w:val="Lichte lijst - accent 31"/>
    <w:hidden/>
    <w:uiPriority w:val="71"/>
    <w:rsid w:val="008A5281"/>
    <w:pPr>
      <w:spacing w:after="0" w:line="240" w:lineRule="auto"/>
    </w:pPr>
    <w:rPr>
      <w:rFonts w:ascii="Cambria" w:eastAsia="MS ??" w:hAnsi="Cambria" w:cs="Cambria"/>
      <w:sz w:val="24"/>
      <w:szCs w:val="24"/>
      <w:lang w:val="en-GB" w:eastAsia="nl-NL"/>
    </w:rPr>
  </w:style>
  <w:style w:type="paragraph" w:customStyle="1" w:styleId="Gemiddeldraster1-accent21">
    <w:name w:val="Gemiddeld raster 1 - accent 21"/>
    <w:basedOn w:val="Standard"/>
    <w:uiPriority w:val="34"/>
    <w:qFormat/>
    <w:rsid w:val="008A528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Listenabsatz">
    <w:name w:val="List Paragraph"/>
    <w:basedOn w:val="Standard"/>
    <w:uiPriority w:val="72"/>
    <w:qFormat/>
    <w:rsid w:val="008A52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berarbeitung">
    <w:name w:val="Revision"/>
    <w:hidden/>
    <w:uiPriority w:val="71"/>
    <w:rsid w:val="008A5281"/>
    <w:pPr>
      <w:spacing w:after="0" w:line="240" w:lineRule="auto"/>
    </w:pPr>
    <w:rPr>
      <w:rFonts w:ascii="Cambria" w:eastAsia="MS ??" w:hAnsi="Cambria" w:cs="Cambria"/>
      <w:sz w:val="24"/>
      <w:szCs w:val="24"/>
      <w:lang w:val="en-GB" w:eastAsia="nl-NL"/>
    </w:rPr>
  </w:style>
  <w:style w:type="character" w:customStyle="1" w:styleId="tw4winMark">
    <w:name w:val="tw4winMark"/>
    <w:uiPriority w:val="99"/>
    <w:rsid w:val="00D87EAE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D87EAE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D87EAE"/>
    <w:rPr>
      <w:color w:val="0000FF"/>
    </w:rPr>
  </w:style>
  <w:style w:type="character" w:customStyle="1" w:styleId="tw4winPopup">
    <w:name w:val="tw4winPopup"/>
    <w:rsid w:val="00D87EAE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D87EAE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D87EAE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D87EAE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D87EAE"/>
    <w:rPr>
      <w:rFonts w:ascii="Courier New" w:hAnsi="Courier New"/>
      <w:noProof/>
      <w:color w:val="800000"/>
    </w:rPr>
  </w:style>
  <w:style w:type="paragraph" w:customStyle="1" w:styleId="Kleurrijkelijst-accent11">
    <w:name w:val="Kleurrijke lijst - accent 11"/>
    <w:basedOn w:val="Standard"/>
    <w:uiPriority w:val="34"/>
    <w:qFormat/>
    <w:rsid w:val="00D87EAE"/>
    <w:pPr>
      <w:ind w:left="720"/>
    </w:pPr>
    <w:rPr>
      <w:snapToGrid w:val="0"/>
      <w:lang w:eastAsia="nl-NL"/>
    </w:rPr>
  </w:style>
  <w:style w:type="paragraph" w:customStyle="1" w:styleId="ListParagraph1">
    <w:name w:val="List Paragraph1"/>
    <w:basedOn w:val="Standard"/>
    <w:rsid w:val="00D87EAE"/>
    <w:pPr>
      <w:ind w:left="708"/>
    </w:pPr>
    <w:rPr>
      <w:rFonts w:eastAsia="Calibri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C9486C"/>
    <w:pPr>
      <w:spacing w:after="0" w:line="240" w:lineRule="auto"/>
    </w:pPr>
    <w:rPr>
      <w:rFonts w:ascii="Times New Roman" w:eastAsia="Times New Roman" w:hAnsi="Times New Roman" w:cs="Times New Roman"/>
      <w:szCs w:val="20"/>
      <w:lang w:val="nl-NL" w:eastAsia="de-DE"/>
    </w:rPr>
  </w:style>
  <w:style w:type="paragraph" w:styleId="Kop1">
    <w:name w:val="heading 1"/>
    <w:basedOn w:val="Normaal"/>
    <w:next w:val="Normaal"/>
    <w:link w:val="berschrift1Zchn"/>
    <w:qFormat/>
    <w:rsid w:val="00C9486C"/>
    <w:pPr>
      <w:keepNext/>
      <w:outlineLvl w:val="0"/>
    </w:pPr>
    <w:rPr>
      <w:rFonts w:ascii="Arial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nvelopadres">
    <w:name w:val="envelope address"/>
    <w:basedOn w:val="Normaal"/>
    <w:uiPriority w:val="99"/>
    <w:unhideWhenUsed/>
    <w:rsid w:val="00C9486C"/>
    <w:pPr>
      <w:framePr w:w="4319" w:h="2160" w:hRule="exact" w:hSpace="141" w:wrap="auto" w:vAnchor="page" w:hAnchor="page" w:x="5761" w:y="3119"/>
    </w:pPr>
    <w:rPr>
      <w:rFonts w:asciiTheme="majorHAnsi" w:eastAsiaTheme="majorEastAsia" w:hAnsiTheme="majorHAnsi" w:cstheme="majorBidi"/>
      <w:sz w:val="24"/>
      <w:szCs w:val="24"/>
      <w:lang w:val="de-DE" w:eastAsia="en-US"/>
    </w:rPr>
  </w:style>
  <w:style w:type="paragraph" w:styleId="Afzender">
    <w:name w:val="envelope return"/>
    <w:basedOn w:val="Normaal"/>
    <w:uiPriority w:val="99"/>
    <w:unhideWhenUsed/>
    <w:rsid w:val="00C9486C"/>
    <w:pPr>
      <w:framePr w:w="4320" w:h="2160" w:hRule="exact" w:hSpace="141" w:wrap="auto" w:vAnchor="page" w:hAnchor="page" w:x="721" w:y="1201"/>
    </w:pPr>
    <w:rPr>
      <w:rFonts w:asciiTheme="majorHAnsi" w:eastAsiaTheme="majorEastAsia" w:hAnsiTheme="majorHAnsi" w:cstheme="majorBidi"/>
      <w:sz w:val="20"/>
      <w:lang w:val="de-DE" w:eastAsia="en-US"/>
    </w:rPr>
  </w:style>
  <w:style w:type="paragraph" w:styleId="Koptekst">
    <w:name w:val="header"/>
    <w:basedOn w:val="Normaal"/>
    <w:link w:val="Kopf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KopfzeileZchn">
    <w:name w:val="Kopfzeile Zchn"/>
    <w:basedOn w:val="Standaardalinea-lettertype"/>
    <w:link w:val="Koptekst"/>
    <w:uiPriority w:val="99"/>
    <w:semiHidden/>
    <w:rsid w:val="00C9486C"/>
  </w:style>
  <w:style w:type="paragraph" w:styleId="Voettekst">
    <w:name w:val="footer"/>
    <w:basedOn w:val="Normaal"/>
    <w:link w:val="FuzeileZchn"/>
    <w:unhideWhenUsed/>
    <w:rsid w:val="00C9486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FuzeileZchn">
    <w:name w:val="Fußzeile Zchn"/>
    <w:basedOn w:val="Standaardalinea-lettertype"/>
    <w:link w:val="Voettekst"/>
    <w:uiPriority w:val="99"/>
    <w:semiHidden/>
    <w:rsid w:val="00C9486C"/>
  </w:style>
  <w:style w:type="character" w:customStyle="1" w:styleId="berschrift1Zchn">
    <w:name w:val="Überschrift 1 Zchn"/>
    <w:basedOn w:val="Standaardalinea-lettertype"/>
    <w:link w:val="Kop1"/>
    <w:rsid w:val="00C9486C"/>
    <w:rPr>
      <w:rFonts w:ascii="Arial" w:eastAsia="Times New Roman" w:hAnsi="Arial" w:cs="Times New Roman"/>
      <w:b/>
      <w:szCs w:val="20"/>
      <w:lang w:val="nl-NL" w:eastAsia="de-DE"/>
    </w:rPr>
  </w:style>
  <w:style w:type="character" w:styleId="Paginanummer">
    <w:name w:val="page number"/>
    <w:basedOn w:val="Standaardalinea-lettertype"/>
    <w:rsid w:val="00C9486C"/>
  </w:style>
  <w:style w:type="paragraph" w:customStyle="1" w:styleId="Fuzeile1">
    <w:name w:val="Fußzeile1"/>
    <w:basedOn w:val="Voettekst"/>
    <w:rsid w:val="00C9486C"/>
    <w:rPr>
      <w:rFonts w:ascii="Verdana" w:eastAsia="Times New Roman" w:hAnsi="Verdana" w:cs="Times New Roman"/>
      <w:sz w:val="14"/>
      <w:szCs w:val="14"/>
      <w:lang w:val="nl-NL" w:eastAsia="nl-NL"/>
    </w:rPr>
  </w:style>
  <w:style w:type="character" w:styleId="Hyperlink">
    <w:name w:val="Hyperlink"/>
    <w:basedOn w:val="Standaardalinea-lettertype"/>
    <w:semiHidden/>
    <w:rsid w:val="00773F54"/>
    <w:rPr>
      <w:color w:val="0000FF"/>
      <w:u w:val="single"/>
    </w:rPr>
  </w:style>
  <w:style w:type="paragraph" w:styleId="Normaalweb">
    <w:name w:val="Normal (Web)"/>
    <w:basedOn w:val="Normaal"/>
    <w:uiPriority w:val="99"/>
    <w:semiHidden/>
    <w:rsid w:val="00E23299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Normaal"/>
    <w:rsid w:val="00572860"/>
    <w:pPr>
      <w:spacing w:after="324"/>
    </w:pPr>
    <w:rPr>
      <w:sz w:val="24"/>
      <w:szCs w:val="24"/>
      <w:lang w:val="en-GB" w:eastAsia="en-GB"/>
    </w:rPr>
  </w:style>
  <w:style w:type="table" w:styleId="Tabelraster">
    <w:name w:val="Table Grid"/>
    <w:basedOn w:val="Standaardtabel"/>
    <w:rsid w:val="00913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alweb1">
    <w:name w:val="Normaal (web)1"/>
    <w:basedOn w:val="Normaal"/>
    <w:rsid w:val="001E2CD4"/>
    <w:pPr>
      <w:suppressAutoHyphens/>
      <w:spacing w:before="28" w:after="100" w:line="100" w:lineRule="atLeast"/>
    </w:pPr>
    <w:rPr>
      <w:rFonts w:ascii="Times" w:eastAsia="SimSun" w:hAnsi="Times" w:cs="font456"/>
      <w:kern w:val="1"/>
      <w:sz w:val="20"/>
      <w:lang w:val="en-GB" w:eastAsia="en-GB"/>
    </w:rPr>
  </w:style>
  <w:style w:type="paragraph" w:styleId="Ballontekst">
    <w:name w:val="Balloon Text"/>
    <w:basedOn w:val="Normaal"/>
    <w:link w:val="SprechblasentextZchn"/>
    <w:uiPriority w:val="99"/>
    <w:semiHidden/>
    <w:unhideWhenUsed/>
    <w:rsid w:val="007D63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Standaardalinea-lettertype"/>
    <w:link w:val="Ballontekst"/>
    <w:uiPriority w:val="99"/>
    <w:semiHidden/>
    <w:rsid w:val="007D6365"/>
    <w:rPr>
      <w:rFonts w:ascii="Tahoma" w:eastAsia="Times New Roman" w:hAnsi="Tahoma" w:cs="Tahoma"/>
      <w:sz w:val="16"/>
      <w:szCs w:val="16"/>
      <w:lang w:val="nl-NL" w:eastAsia="de-DE"/>
    </w:rPr>
  </w:style>
  <w:style w:type="paragraph" w:styleId="Titel">
    <w:name w:val="Title"/>
    <w:basedOn w:val="Normaal"/>
    <w:link w:val="TitelTeken"/>
    <w:qFormat/>
    <w:rsid w:val="001C2D37"/>
    <w:pPr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</w:tabs>
      <w:jc w:val="center"/>
    </w:pPr>
    <w:rPr>
      <w:rFonts w:ascii="Arial" w:hAnsi="Arial"/>
      <w:b/>
      <w:sz w:val="24"/>
      <w:lang w:val="en-GB" w:eastAsia="en-GB"/>
    </w:rPr>
  </w:style>
  <w:style w:type="character" w:customStyle="1" w:styleId="TitelTeken">
    <w:name w:val="Titel Teken"/>
    <w:basedOn w:val="Standaardalinea-lettertype"/>
    <w:link w:val="Titel"/>
    <w:rsid w:val="001C2D37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customStyle="1" w:styleId="Default">
    <w:name w:val="Default"/>
    <w:rsid w:val="00FC6B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napToGrid w:val="0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or-relations@roodmicrot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oodmicrote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71C7E-90F2-4732-B0AE-AD8925B7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PRESS RELEASE</vt:lpstr>
    </vt:vector>
  </TitlesOfParts>
  <Company>RoodMicrotec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Sauerer</dc:creator>
  <cp:lastModifiedBy>bayerle@BAYERLE-PC1</cp:lastModifiedBy>
  <cp:revision>3</cp:revision>
  <cp:lastPrinted>2015-11-26T13:40:00Z</cp:lastPrinted>
  <dcterms:created xsi:type="dcterms:W3CDTF">2015-11-26T13:40:00Z</dcterms:created>
  <dcterms:modified xsi:type="dcterms:W3CDTF">2015-11-26T13:40:00Z</dcterms:modified>
</cp:coreProperties>
</file>