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A8" w:rsidRPr="00631051" w:rsidRDefault="00631051" w:rsidP="00A35003">
      <w:pPr>
        <w:pStyle w:val="berschrift1"/>
        <w:rPr>
          <w:lang w:val="nl-NL"/>
        </w:rPr>
      </w:pPr>
      <w:r w:rsidRPr="00631051">
        <w:rPr>
          <w:lang w:val="nl-NL"/>
        </w:rPr>
        <w:t xml:space="preserve">Trading Update: </w:t>
      </w:r>
      <w:r w:rsidRPr="000A4541">
        <w:rPr>
          <w:lang w:val="nl-NL"/>
        </w:rPr>
        <w:t>RoodMicrotec eindigt</w:t>
      </w:r>
      <w:r w:rsidRPr="00631051">
        <w:rPr>
          <w:lang w:val="nl-NL"/>
        </w:rPr>
        <w:t xml:space="preserve"> eerste kwartaal positief</w:t>
      </w:r>
    </w:p>
    <w:p w:rsidR="00631051" w:rsidRPr="00E11A33" w:rsidRDefault="00631051" w:rsidP="00631051">
      <w:pPr>
        <w:pStyle w:val="Listenabsatz"/>
        <w:numPr>
          <w:ilvl w:val="0"/>
          <w:numId w:val="3"/>
        </w:numPr>
        <w:ind w:left="728"/>
        <w:rPr>
          <w:b/>
          <w:lang w:val="nl-NL"/>
        </w:rPr>
      </w:pPr>
      <w:r w:rsidRPr="00E11A33">
        <w:rPr>
          <w:b/>
          <w:lang w:val="nl-NL"/>
        </w:rPr>
        <w:t>Omzet in Q1 stijgt 17% vergeleken met Q1 2017</w:t>
      </w:r>
    </w:p>
    <w:p w:rsidR="00631051" w:rsidRPr="00631051" w:rsidRDefault="00631051" w:rsidP="00631051">
      <w:pPr>
        <w:pStyle w:val="Listenabsatz"/>
        <w:numPr>
          <w:ilvl w:val="0"/>
          <w:numId w:val="3"/>
        </w:numPr>
        <w:ind w:left="728"/>
        <w:rPr>
          <w:b/>
        </w:rPr>
      </w:pPr>
      <w:proofErr w:type="spellStart"/>
      <w:r w:rsidRPr="00631051">
        <w:rPr>
          <w:b/>
        </w:rPr>
        <w:t>Sterke</w:t>
      </w:r>
      <w:proofErr w:type="spellEnd"/>
      <w:r w:rsidRPr="00631051">
        <w:rPr>
          <w:b/>
        </w:rPr>
        <w:t xml:space="preserve"> </w:t>
      </w:r>
      <w:proofErr w:type="spellStart"/>
      <w:r w:rsidRPr="00631051">
        <w:rPr>
          <w:b/>
        </w:rPr>
        <w:t>omzetgroei</w:t>
      </w:r>
      <w:proofErr w:type="spellEnd"/>
      <w:r w:rsidRPr="00631051">
        <w:rPr>
          <w:b/>
        </w:rPr>
        <w:t xml:space="preserve"> in Supply Chain Management en Test Operations</w:t>
      </w:r>
    </w:p>
    <w:p w:rsidR="00631051" w:rsidRPr="00E11A33" w:rsidRDefault="00631051" w:rsidP="00631051">
      <w:pPr>
        <w:pStyle w:val="Listenabsatz"/>
        <w:numPr>
          <w:ilvl w:val="0"/>
          <w:numId w:val="3"/>
        </w:numPr>
        <w:ind w:left="728"/>
        <w:rPr>
          <w:b/>
          <w:lang w:val="nl-NL"/>
        </w:rPr>
      </w:pPr>
      <w:r w:rsidRPr="00E11A33">
        <w:rPr>
          <w:b/>
          <w:lang w:val="nl-NL"/>
        </w:rPr>
        <w:t>Goede uitgangspositie voor verdere groei van bedrijvigheid</w:t>
      </w:r>
    </w:p>
    <w:p w:rsidR="00631051" w:rsidRPr="00631051" w:rsidRDefault="00631051" w:rsidP="00631051">
      <w:pPr>
        <w:spacing w:before="360"/>
        <w:ind w:right="-1"/>
        <w:jc w:val="both"/>
        <w:rPr>
          <w:lang w:val="nl-NL"/>
        </w:rPr>
      </w:pPr>
      <w:r w:rsidRPr="00631051">
        <w:rPr>
          <w:color w:val="BA0C2F"/>
          <w:lang w:val="nl-NL"/>
        </w:rPr>
        <w:t>Rood</w:t>
      </w:r>
      <w:r w:rsidRPr="00631051">
        <w:rPr>
          <w:lang w:val="nl-NL"/>
        </w:rPr>
        <w:t xml:space="preserve">Microtec N.V., de toonaangevende onafhankelijke leverancier van semiconductors en bijbehorende </w:t>
      </w:r>
      <w:r w:rsidR="00E11A33">
        <w:rPr>
          <w:lang w:val="nl-NL"/>
        </w:rPr>
        <w:t>hoogwaardige kwaliteits</w:t>
      </w:r>
      <w:r w:rsidRPr="00631051">
        <w:rPr>
          <w:lang w:val="nl-NL"/>
        </w:rPr>
        <w:t xml:space="preserve">diensten, rapporteert een omzetstijging van 17% vergeleken met dezelfde periode vorig jaar dankzij haar sterke orderportefeuille en hoge bezettingsgraad. De omzet in de business units Supply Chain Management (SCM) en Test Operations steeg aanzienlijk. Dit was het gevolg van het in productie gaan van langetermijnprojecten, waarmee in deze twee sectoren omzet gegenereerd werd. Er komen ook nieuwe projecten aan, waarmee de onderneming haar bedrijvigheid op alle gebieden zal verhogen. Gezien het positieve begin van het jaar bevindt </w:t>
      </w:r>
      <w:r w:rsidRPr="00631051">
        <w:rPr>
          <w:color w:val="BA0C2F"/>
          <w:lang w:val="nl-NL"/>
        </w:rPr>
        <w:t>Rood</w:t>
      </w:r>
      <w:r w:rsidRPr="00631051">
        <w:rPr>
          <w:lang w:val="nl-NL"/>
        </w:rPr>
        <w:t xml:space="preserve">Microtec zich nu in een goede positie om haar groei voort te zetten en voort te gaan op de weg naar de winstgevendheid. </w:t>
      </w:r>
    </w:p>
    <w:p w:rsidR="00631051" w:rsidRDefault="00631051" w:rsidP="00631051">
      <w:pPr>
        <w:spacing w:before="240"/>
        <w:ind w:right="-1"/>
        <w:jc w:val="both"/>
        <w:rPr>
          <w:i/>
          <w:lang w:val="nl-NL"/>
        </w:rPr>
      </w:pPr>
      <w:r w:rsidRPr="00631051">
        <w:rPr>
          <w:lang w:val="nl-NL"/>
        </w:rPr>
        <w:t xml:space="preserve">CEO Martin Sallenhag: </w:t>
      </w:r>
      <w:r w:rsidRPr="00631051">
        <w:rPr>
          <w:i/>
          <w:lang w:val="nl-NL"/>
        </w:rPr>
        <w:t xml:space="preserve">‘Het is bijzonder bemoedigend dat onze nieuwe strategie </w:t>
      </w:r>
      <w:r w:rsidR="00E11A33">
        <w:rPr>
          <w:i/>
          <w:lang w:val="nl-NL"/>
        </w:rPr>
        <w:t xml:space="preserve">zijn </w:t>
      </w:r>
      <w:r w:rsidRPr="00631051">
        <w:rPr>
          <w:i/>
          <w:lang w:val="nl-NL"/>
        </w:rPr>
        <w:t>vrucht</w:t>
      </w:r>
      <w:r w:rsidR="00E11A33">
        <w:rPr>
          <w:i/>
          <w:lang w:val="nl-NL"/>
        </w:rPr>
        <w:t>en begint af te werpen</w:t>
      </w:r>
      <w:r w:rsidRPr="00631051">
        <w:rPr>
          <w:i/>
          <w:lang w:val="nl-NL"/>
        </w:rPr>
        <w:t>. De toename in SCM leidt tot aanzienlijke groei in de andere business units, in het bijzonder in Test Operations. Wij blijven ons voorbereiden op toekomstige omzetgroei door voorzichtig nieuw personeel aan te nemen op strategische gebieden zoals Failure Analysis en Test Operations. Ook blijven wij onze bedrijfskosten analyseren om de lean operation die wij nu hebben in stand te houden.’</w:t>
      </w:r>
    </w:p>
    <w:p w:rsidR="00631051" w:rsidRPr="00631051" w:rsidRDefault="00631051" w:rsidP="00631051">
      <w:pPr>
        <w:spacing w:before="240"/>
        <w:ind w:right="-1"/>
        <w:jc w:val="both"/>
        <w:rPr>
          <w:lang w:val="nl-NL"/>
        </w:rPr>
      </w:pPr>
    </w:p>
    <w:p w:rsidR="00631051" w:rsidRPr="00631051" w:rsidRDefault="00631051" w:rsidP="00631051">
      <w:pPr>
        <w:rPr>
          <w:rFonts w:asciiTheme="minorHAnsi" w:hAnsiTheme="minorHAnsi"/>
          <w:b/>
          <w:color w:val="B71234"/>
          <w:szCs w:val="20"/>
          <w:lang w:val="nl-NL"/>
        </w:rPr>
      </w:pPr>
      <w:r w:rsidRPr="00631051">
        <w:rPr>
          <w:rFonts w:asciiTheme="minorHAnsi" w:hAnsiTheme="minorHAnsi"/>
          <w:b/>
          <w:color w:val="B71234"/>
          <w:szCs w:val="20"/>
          <w:lang w:val="nl-NL"/>
        </w:rPr>
        <w:t>Vooruitzichten</w:t>
      </w:r>
    </w:p>
    <w:p w:rsidR="00631051" w:rsidRPr="00631051" w:rsidRDefault="00631051" w:rsidP="00631051">
      <w:pPr>
        <w:spacing w:before="240"/>
        <w:ind w:right="-1"/>
        <w:jc w:val="both"/>
        <w:rPr>
          <w:lang w:val="nl-NL"/>
        </w:rPr>
      </w:pPr>
      <w:r w:rsidRPr="00631051">
        <w:rPr>
          <w:color w:val="BA0C2F"/>
          <w:lang w:val="nl-NL"/>
        </w:rPr>
        <w:t>Rood</w:t>
      </w:r>
      <w:r w:rsidRPr="00631051">
        <w:rPr>
          <w:lang w:val="nl-NL"/>
        </w:rPr>
        <w:t xml:space="preserve">Microtec verwacht dat haar omzet in de komende paar jaar zal blijven groeien en projecteert een omzet in 2020 van ca. EUR 18 miljoen. De resultaten zullen blijven verbeteren en de onderneming verwacht elk jaar positieve </w:t>
      </w:r>
      <w:r w:rsidR="008A2DE1">
        <w:rPr>
          <w:lang w:val="nl-NL"/>
        </w:rPr>
        <w:t>nettoresultaten</w:t>
      </w:r>
      <w:r w:rsidRPr="00631051">
        <w:rPr>
          <w:lang w:val="nl-NL"/>
        </w:rPr>
        <w:t>.</w:t>
      </w:r>
    </w:p>
    <w:p w:rsidR="00546072" w:rsidRPr="00631051" w:rsidRDefault="00546072" w:rsidP="006D7E75">
      <w:pPr>
        <w:rPr>
          <w:lang w:val="nl-NL"/>
        </w:rPr>
      </w:pPr>
    </w:p>
    <w:p w:rsidR="00AA1FD7" w:rsidRPr="00631051" w:rsidRDefault="00AA1FD7" w:rsidP="00AA1FD7">
      <w:pPr>
        <w:ind w:right="142"/>
        <w:jc w:val="both"/>
        <w:rPr>
          <w:b/>
          <w:lang w:val="nl-NL"/>
        </w:rPr>
      </w:pPr>
      <w:r w:rsidRPr="00631051">
        <w:rPr>
          <w:b/>
          <w:lang w:val="nl-NL"/>
        </w:rPr>
        <w:t xml:space="preserve">Over </w:t>
      </w:r>
      <w:r w:rsidRPr="00631051">
        <w:rPr>
          <w:b/>
          <w:color w:val="BA0C2F"/>
          <w:lang w:val="nl-NL"/>
        </w:rPr>
        <w:t>Rood</w:t>
      </w:r>
      <w:r w:rsidRPr="00631051">
        <w:rPr>
          <w:b/>
          <w:lang w:val="nl-NL"/>
        </w:rPr>
        <w:t>Microtec</w:t>
      </w:r>
    </w:p>
    <w:p w:rsidR="00AA1FD7" w:rsidRPr="00AA1FD7" w:rsidRDefault="00AA1FD7" w:rsidP="00AA1FD7">
      <w:pPr>
        <w:ind w:right="142"/>
        <w:jc w:val="both"/>
        <w:rPr>
          <w:szCs w:val="20"/>
          <w:lang w:val="nl-NL"/>
        </w:rPr>
      </w:pPr>
      <w:r w:rsidRPr="00AA1FD7">
        <w:rPr>
          <w:lang w:val="nl-NL"/>
        </w:rPr>
        <w:t xml:space="preserve">Met meer dan 45 jaar ervaring als een onafhankelijke value-added dienstverlener op het gebied  van micro- en optoelectronica biedt </w:t>
      </w:r>
      <w:r w:rsidRPr="00631051">
        <w:rPr>
          <w:color w:val="BA0C2F"/>
          <w:szCs w:val="20"/>
          <w:lang w:val="nl-NL"/>
        </w:rPr>
        <w:t>Rood</w:t>
      </w:r>
      <w:r w:rsidRPr="00AA1FD7">
        <w:rPr>
          <w:lang w:val="nl-NL"/>
        </w:rPr>
        <w:t xml:space="preserve">Microtec Fabless Companies, OEM's en andere ondernemingen een one-stop shop propositie. Met haar powerful solutions heeft </w:t>
      </w:r>
      <w:r w:rsidRPr="00631051">
        <w:rPr>
          <w:color w:val="BA0C2F"/>
          <w:szCs w:val="20"/>
          <w:lang w:val="nl-NL"/>
        </w:rPr>
        <w:t>Rood</w:t>
      </w:r>
      <w:r w:rsidRPr="00AA1FD7">
        <w:rPr>
          <w:lang w:val="nl-NL"/>
        </w:rPr>
        <w:t>Microtec een sterke positie in Europa opgebouwd.</w:t>
      </w:r>
    </w:p>
    <w:p w:rsidR="00AA1FD7" w:rsidRPr="00AA1FD7" w:rsidRDefault="00AA1FD7" w:rsidP="00AA1FD7">
      <w:pPr>
        <w:ind w:right="142"/>
        <w:jc w:val="both"/>
        <w:rPr>
          <w:szCs w:val="20"/>
          <w:lang w:val="nl-NL"/>
        </w:rPr>
      </w:pPr>
      <w:r w:rsidRPr="00AA1FD7">
        <w:rPr>
          <w:lang w:val="nl-NL"/>
        </w:rPr>
        <w:t>Onze diensten voldoen aan de industriële en kwaliteitseisen van de high-reliability/ruimtevaart, automobiel-, telecommunicatie-, medische-, IT- and elektronicasectoren.</w:t>
      </w:r>
    </w:p>
    <w:p w:rsidR="00AA1FD7" w:rsidRPr="00AA1FD7" w:rsidRDefault="00AA1FD7" w:rsidP="00AA1FD7">
      <w:pPr>
        <w:ind w:right="142"/>
        <w:jc w:val="both"/>
        <w:rPr>
          <w:szCs w:val="20"/>
          <w:lang w:val="nl-NL"/>
        </w:rPr>
      </w:pPr>
      <w:r w:rsidRPr="00AA1FD7">
        <w:rPr>
          <w:lang w:val="nl-NL"/>
        </w:rPr>
        <w:lastRenderedPageBreak/>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AA1FD7" w:rsidRPr="005136E4" w:rsidRDefault="00AA1FD7" w:rsidP="00AA1FD7">
      <w:pPr>
        <w:ind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w:t>
      </w:r>
      <w:proofErr w:type="spellStart"/>
      <w:r w:rsidRPr="005136E4">
        <w:rPr>
          <w:lang w:val="en-US"/>
        </w:rPr>
        <w:t>e</w:t>
      </w:r>
      <w:r w:rsidRPr="005136E4">
        <w:rPr>
          <w:color w:val="C00000"/>
          <w:szCs w:val="20"/>
          <w:lang w:val="en-US"/>
        </w:rPr>
        <w:t>X</w:t>
      </w:r>
      <w:r w:rsidRPr="005136E4">
        <w:rPr>
          <w:lang w:val="en-US"/>
        </w:rPr>
        <w:t>tended</w:t>
      </w:r>
      <w:proofErr w:type="spellEnd"/>
      <w:r w:rsidRPr="005136E4">
        <w:rPr>
          <w:lang w:val="en-US"/>
        </w:rPr>
        <w:t xml:space="preserve">) Supply Chain Management en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en end-of-line service), ESD/ESDFOS assessment &amp; training, and quality &amp; reliability consulting.</w:t>
      </w:r>
    </w:p>
    <w:p w:rsidR="00AA1FD7" w:rsidRPr="00AA1FD7" w:rsidRDefault="00AA1FD7" w:rsidP="00AA1FD7">
      <w:pPr>
        <w:ind w:right="142"/>
        <w:jc w:val="both"/>
        <w:rPr>
          <w:szCs w:val="20"/>
          <w:lang w:val="nl-NL"/>
        </w:rPr>
      </w:pPr>
      <w:r w:rsidRPr="00631051">
        <w:rPr>
          <w:color w:val="BA0C2F"/>
          <w:szCs w:val="20"/>
          <w:lang w:val="nl-NL"/>
        </w:rPr>
        <w:t>Rood</w:t>
      </w:r>
      <w:r w:rsidRPr="00AA1FD7">
        <w:rPr>
          <w:lang w:val="nl-NL"/>
        </w:rPr>
        <w:t xml:space="preserve">Microtec heeft vestigingen in Duitsland (Dresden, Nördlingen, Stuttgart), in het Verenigd Koninkrijk (Bath) en in Nederland (Zwolle). </w:t>
      </w:r>
    </w:p>
    <w:p w:rsidR="00AA1FD7" w:rsidRPr="00AA1FD7" w:rsidRDefault="00AA1FD7" w:rsidP="00AA1FD7">
      <w:pPr>
        <w:ind w:right="142"/>
        <w:jc w:val="both"/>
        <w:rPr>
          <w:szCs w:val="20"/>
          <w:lang w:val="nl-NL"/>
        </w:rPr>
      </w:pPr>
      <w:r w:rsidRPr="00AA1FD7">
        <w:rPr>
          <w:lang w:val="nl-NL"/>
        </w:rPr>
        <w:t xml:space="preserve">Voor meer informatie visit: </w:t>
      </w:r>
      <w:hyperlink r:id="rId8" w:history="1">
        <w:r w:rsidRPr="00AA1FD7">
          <w:rPr>
            <w:rStyle w:val="Hyperlink"/>
            <w:lang w:val="nl-NL"/>
          </w:rPr>
          <w:t>http://www.roodmicrotec.com</w:t>
        </w:r>
      </w:hyperlink>
      <w:r w:rsidRPr="00AA1FD7">
        <w:rPr>
          <w:lang w:val="nl-NL"/>
        </w:rPr>
        <w:t xml:space="preserve"> </w:t>
      </w:r>
    </w:p>
    <w:p w:rsidR="00AA1FD7" w:rsidRPr="00AA1FD7" w:rsidRDefault="00AA1FD7" w:rsidP="00AA1FD7">
      <w:pPr>
        <w:spacing w:before="240"/>
        <w:jc w:val="both"/>
        <w:rPr>
          <w:rFonts w:asciiTheme="minorHAnsi" w:hAnsiTheme="minorHAnsi" w:cstheme="minorHAnsi"/>
          <w:szCs w:val="20"/>
          <w:lang w:val="nl-NL"/>
        </w:rPr>
      </w:pPr>
    </w:p>
    <w:p w:rsidR="00AA1FD7" w:rsidRPr="00AA1FD7" w:rsidRDefault="00AA1FD7" w:rsidP="00AA1FD7">
      <w:pPr>
        <w:rPr>
          <w:rFonts w:asciiTheme="minorHAnsi" w:hAnsiTheme="minorHAnsi" w:cstheme="minorHAnsi"/>
          <w:b/>
          <w:color w:val="B71234"/>
          <w:szCs w:val="20"/>
          <w:lang w:val="nl-NL"/>
        </w:rPr>
      </w:pPr>
      <w:r w:rsidRPr="00AA1FD7">
        <w:rPr>
          <w:rFonts w:asciiTheme="minorHAnsi" w:hAnsiTheme="minorHAnsi"/>
          <w:b/>
          <w:color w:val="B71234"/>
          <w:szCs w:val="20"/>
          <w:lang w:val="nl-NL"/>
        </w:rPr>
        <w:t>Voor nadere informatie</w:t>
      </w:r>
    </w:p>
    <w:p w:rsidR="00AA1FD7" w:rsidRPr="00AA1FD7" w:rsidRDefault="00AA1FD7" w:rsidP="00AA1FD7">
      <w:pPr>
        <w:spacing w:after="0"/>
        <w:rPr>
          <w:rFonts w:asciiTheme="minorHAnsi" w:hAnsiTheme="minorHAnsi" w:cstheme="minorHAnsi"/>
          <w:szCs w:val="20"/>
          <w:lang w:val="nl-NL"/>
        </w:rPr>
      </w:pPr>
      <w:r w:rsidRPr="00AA1FD7">
        <w:rPr>
          <w:rFonts w:asciiTheme="minorHAnsi" w:hAnsiTheme="minorHAnsi"/>
          <w:szCs w:val="20"/>
          <w:lang w:val="nl-NL"/>
        </w:rPr>
        <w:t>Martin Sallenhag – CEO, Reinhard Pusch – COO, Arvid Ladega - CFO</w:t>
      </w:r>
    </w:p>
    <w:p w:rsidR="00AA1FD7" w:rsidRPr="00AA1FD7" w:rsidRDefault="00AA1FD7" w:rsidP="00AA1FD7">
      <w:pPr>
        <w:tabs>
          <w:tab w:val="left" w:pos="1134"/>
        </w:tabs>
        <w:spacing w:after="0"/>
        <w:rPr>
          <w:rFonts w:asciiTheme="minorHAnsi" w:eastAsia="MS Mincho" w:hAnsiTheme="minorHAnsi" w:cstheme="minorHAnsi"/>
          <w:szCs w:val="20"/>
          <w:lang w:val="nl-NL"/>
        </w:rPr>
      </w:pPr>
      <w:r w:rsidRPr="00AA1FD7">
        <w:rPr>
          <w:rFonts w:asciiTheme="minorHAnsi" w:hAnsiTheme="minorHAnsi"/>
          <w:szCs w:val="20"/>
          <w:lang w:val="nl-NL"/>
        </w:rPr>
        <w:t>Telefoon:</w:t>
      </w:r>
      <w:r w:rsidRPr="00AA1FD7">
        <w:rPr>
          <w:rFonts w:asciiTheme="minorHAnsi" w:hAnsiTheme="minorHAnsi"/>
          <w:szCs w:val="20"/>
          <w:lang w:val="nl-NL"/>
        </w:rPr>
        <w:tab/>
        <w:t>+31 38 4215216 </w:t>
      </w:r>
      <w:r w:rsidRPr="00AA1FD7">
        <w:rPr>
          <w:rFonts w:asciiTheme="minorHAnsi" w:hAnsiTheme="minorHAnsi"/>
          <w:szCs w:val="20"/>
          <w:lang w:val="nl-NL"/>
        </w:rPr>
        <w:br/>
        <w:t>E-mail:</w:t>
      </w:r>
      <w:r w:rsidRPr="00AA1FD7">
        <w:rPr>
          <w:rFonts w:asciiTheme="minorHAnsi" w:hAnsiTheme="minorHAnsi"/>
          <w:szCs w:val="20"/>
          <w:lang w:val="nl-NL"/>
        </w:rPr>
        <w:tab/>
      </w:r>
      <w:hyperlink r:id="rId9" w:history="1">
        <w:r w:rsidRPr="00AA1FD7">
          <w:rPr>
            <w:rStyle w:val="Hyperlink"/>
            <w:rFonts w:asciiTheme="minorHAnsi" w:hAnsiTheme="minorHAnsi"/>
            <w:szCs w:val="20"/>
            <w:lang w:val="nl-NL"/>
          </w:rPr>
          <w:t>investor-relations@roodmicrotec.com</w:t>
        </w:r>
      </w:hyperlink>
      <w:r w:rsidRPr="00AA1FD7">
        <w:rPr>
          <w:lang w:val="nl-NL"/>
        </w:rPr>
        <w:tab/>
      </w:r>
      <w:r w:rsidRPr="00AA1FD7">
        <w:rPr>
          <w:rFonts w:asciiTheme="minorHAnsi" w:hAnsiTheme="minorHAnsi"/>
          <w:szCs w:val="20"/>
          <w:lang w:val="nl-NL"/>
        </w:rPr>
        <w:t>Web:</w:t>
      </w:r>
      <w:r w:rsidRPr="00AA1FD7">
        <w:rPr>
          <w:rFonts w:asciiTheme="minorHAnsi" w:hAnsiTheme="minorHAnsi"/>
          <w:szCs w:val="20"/>
          <w:lang w:val="nl-NL"/>
        </w:rPr>
        <w:tab/>
      </w:r>
      <w:hyperlink r:id="rId10" w:history="1">
        <w:r w:rsidRPr="00AA1FD7">
          <w:rPr>
            <w:rStyle w:val="Hyperlink"/>
            <w:rFonts w:asciiTheme="minorHAnsi" w:hAnsiTheme="minorHAnsi"/>
            <w:szCs w:val="20"/>
            <w:lang w:val="nl-NL"/>
          </w:rPr>
          <w:t>www.roodmicrotec.com</w:t>
        </w:r>
      </w:hyperlink>
      <w:r w:rsidRPr="00AA1FD7">
        <w:rPr>
          <w:rFonts w:asciiTheme="minorHAnsi" w:hAnsiTheme="minorHAnsi"/>
          <w:szCs w:val="20"/>
          <w:lang w:val="nl-NL"/>
        </w:rPr>
        <w:t xml:space="preserve"> </w:t>
      </w:r>
    </w:p>
    <w:p w:rsidR="00AA1FD7" w:rsidRPr="00AA1FD7" w:rsidRDefault="00AA1FD7" w:rsidP="00AA1FD7">
      <w:pPr>
        <w:spacing w:before="240"/>
        <w:jc w:val="both"/>
        <w:rPr>
          <w:rFonts w:asciiTheme="minorHAnsi" w:hAnsiTheme="minorHAnsi" w:cstheme="minorHAnsi"/>
          <w:szCs w:val="20"/>
          <w:lang w:val="nl-NL"/>
        </w:rPr>
      </w:pPr>
    </w:p>
    <w:p w:rsidR="00AA1FD7" w:rsidRPr="00AA1FD7" w:rsidRDefault="00E63387" w:rsidP="00AA1FD7">
      <w:pPr>
        <w:spacing w:before="240" w:after="0"/>
        <w:ind w:right="142"/>
        <w:jc w:val="both"/>
        <w:rPr>
          <w:i/>
          <w:szCs w:val="20"/>
          <w:lang w:val="nl-NL"/>
        </w:rPr>
      </w:pPr>
      <w:r w:rsidRPr="0094449C">
        <w:rPr>
          <w:i/>
          <w:szCs w:val="20"/>
          <w:lang w:val="nl-NL"/>
        </w:rPr>
        <w:t>Dit persbericht is gepubliceerd in het Engels, Nederlands en Duits.</w:t>
      </w:r>
      <w:r w:rsidR="00AA1FD7" w:rsidRPr="00AA1FD7">
        <w:rPr>
          <w:i/>
          <w:szCs w:val="20"/>
          <w:lang w:val="nl-NL"/>
        </w:rPr>
        <w:t>. In gevallen van tegenstrijdigheid tussen deze versies prevaleert de Engelse versie.</w:t>
      </w:r>
    </w:p>
    <w:p w:rsidR="00AA1FD7" w:rsidRPr="00AA1FD7" w:rsidRDefault="00AA1FD7" w:rsidP="00AA1FD7">
      <w:pPr>
        <w:spacing w:before="240"/>
        <w:ind w:right="142"/>
        <w:jc w:val="both"/>
        <w:rPr>
          <w:rFonts w:asciiTheme="minorHAnsi" w:eastAsia="Times New Roman" w:hAnsiTheme="minorHAnsi" w:cstheme="minorHAnsi"/>
          <w:b/>
          <w:szCs w:val="20"/>
          <w:lang w:val="nl-NL"/>
        </w:rPr>
      </w:pPr>
      <w:r w:rsidRPr="00AA1FD7">
        <w:rPr>
          <w:i/>
          <w:szCs w:val="20"/>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631051">
        <w:rPr>
          <w:i/>
          <w:color w:val="BA0C2F"/>
          <w:szCs w:val="20"/>
          <w:lang w:val="nl-NL"/>
        </w:rPr>
        <w:t>Rood</w:t>
      </w:r>
      <w:r w:rsidRPr="00AA1FD7">
        <w:rPr>
          <w:i/>
          <w:szCs w:val="20"/>
          <w:lang w:val="nl-NL"/>
        </w:rPr>
        <w:t>Microtec.</w:t>
      </w:r>
    </w:p>
    <w:p w:rsidR="00AA1FD7" w:rsidRPr="00AA1FD7" w:rsidRDefault="00AA1FD7" w:rsidP="00AA1FD7">
      <w:pPr>
        <w:spacing w:before="240"/>
        <w:jc w:val="both"/>
        <w:rPr>
          <w:rFonts w:asciiTheme="minorHAnsi" w:hAnsiTheme="minorHAnsi" w:cstheme="minorHAnsi"/>
          <w:szCs w:val="20"/>
          <w:lang w:val="nl-NL"/>
        </w:rPr>
      </w:pPr>
    </w:p>
    <w:p w:rsidR="00DD3676" w:rsidRPr="00AA1FD7" w:rsidRDefault="00DD3676" w:rsidP="00AA1FD7">
      <w:pPr>
        <w:tabs>
          <w:tab w:val="left" w:pos="2055"/>
        </w:tabs>
        <w:spacing w:after="200"/>
        <w:jc w:val="both"/>
        <w:rPr>
          <w:szCs w:val="20"/>
          <w:lang w:val="nl-NL"/>
        </w:rPr>
      </w:pPr>
    </w:p>
    <w:sectPr w:rsidR="00DD3676" w:rsidRPr="00AA1FD7" w:rsidSect="000A4541">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387" w:rsidRDefault="00E63387" w:rsidP="00487DE4">
      <w:pPr>
        <w:spacing w:after="0" w:line="240" w:lineRule="auto"/>
      </w:pPr>
      <w:r>
        <w:separator/>
      </w:r>
    </w:p>
  </w:endnote>
  <w:endnote w:type="continuationSeparator" w:id="0">
    <w:p w:rsidR="00E63387" w:rsidRDefault="00E63387"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90" w:rsidRDefault="00AD09FC" w:rsidP="00B50948">
    <w:pPr>
      <w:pStyle w:val="Fuzeile"/>
      <w:tabs>
        <w:tab w:val="clear" w:pos="9072"/>
      </w:tabs>
      <w:ind w:left="-284"/>
    </w:pPr>
    <w:r w:rsidRPr="00AD09FC">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657E90" w:rsidRPr="00631051" w:rsidRDefault="00631051" w:rsidP="00B50948">
                <w:pPr>
                  <w:tabs>
                    <w:tab w:val="center" w:pos="5387"/>
                    <w:tab w:val="right" w:pos="10625"/>
                  </w:tabs>
                  <w:ind w:left="284" w:right="-47"/>
                  <w:rPr>
                    <w:color w:val="FFFFFF"/>
                    <w:lang w:val="nl-NL"/>
                  </w:rPr>
                </w:pPr>
                <w:r w:rsidRPr="00631051">
                  <w:rPr>
                    <w:color w:val="FFFFFF"/>
                    <w:lang w:val="nl-NL"/>
                  </w:rPr>
                  <w:t xml:space="preserve">Trading </w:t>
                </w:r>
                <w:r>
                  <w:rPr>
                    <w:color w:val="FFFFFF"/>
                    <w:lang w:val="nl-NL"/>
                  </w:rPr>
                  <w:t>u</w:t>
                </w:r>
                <w:r w:rsidRPr="00631051">
                  <w:rPr>
                    <w:color w:val="FFFFFF"/>
                    <w:lang w:val="nl-NL"/>
                  </w:rPr>
                  <w:t xml:space="preserve">pdate eerste </w:t>
                </w:r>
                <w:r>
                  <w:rPr>
                    <w:color w:val="FFFFFF"/>
                    <w:lang w:val="nl-NL"/>
                  </w:rPr>
                  <w:t>kwartaal</w:t>
                </w:r>
                <w:r w:rsidR="00657E90" w:rsidRPr="00631051">
                  <w:rPr>
                    <w:color w:val="FFFFFF"/>
                    <w:lang w:val="nl-NL"/>
                  </w:rPr>
                  <w:tab/>
                </w:r>
                <w:r w:rsidR="00AD09FC" w:rsidRPr="00B50948">
                  <w:rPr>
                    <w:color w:val="FFFFFF"/>
                  </w:rPr>
                  <w:fldChar w:fldCharType="begin"/>
                </w:r>
                <w:r w:rsidR="00657E90" w:rsidRPr="00631051">
                  <w:rPr>
                    <w:color w:val="FFFFFF"/>
                    <w:lang w:val="nl-NL"/>
                  </w:rPr>
                  <w:instrText xml:space="preserve"> PAGE   \* MERGEFORMAT </w:instrText>
                </w:r>
                <w:r w:rsidR="00AD09FC" w:rsidRPr="00B50948">
                  <w:rPr>
                    <w:color w:val="FFFFFF"/>
                  </w:rPr>
                  <w:fldChar w:fldCharType="separate"/>
                </w:r>
                <w:r w:rsidR="008A2DE1">
                  <w:rPr>
                    <w:noProof/>
                    <w:color w:val="FFFFFF"/>
                    <w:lang w:val="nl-NL"/>
                  </w:rPr>
                  <w:t>2</w:t>
                </w:r>
                <w:r w:rsidR="00AD09FC" w:rsidRPr="00B50948">
                  <w:rPr>
                    <w:color w:val="FFFFFF"/>
                  </w:rPr>
                  <w:fldChar w:fldCharType="end"/>
                </w:r>
                <w:r w:rsidR="00657E90" w:rsidRPr="00631051">
                  <w:rPr>
                    <w:color w:val="FFFFFF"/>
                    <w:lang w:val="nl-NL"/>
                  </w:rPr>
                  <w:tab/>
                </w:r>
                <w:r w:rsidR="002A0D07" w:rsidRPr="00631051">
                  <w:rPr>
                    <w:color w:val="FFFFFF"/>
                    <w:lang w:val="nl-NL"/>
                  </w:rPr>
                  <w:t xml:space="preserve">RoodMicrotec </w:t>
                </w:r>
                <w:r w:rsidR="00AA1FD7" w:rsidRPr="00631051">
                  <w:rPr>
                    <w:color w:val="FFFFFF"/>
                    <w:lang w:val="nl-NL"/>
                  </w:rPr>
                  <w:t>Persbericht</w:t>
                </w:r>
              </w:p>
              <w:p w:rsidR="00657E90" w:rsidRPr="00631051" w:rsidRDefault="00657E90" w:rsidP="00B50948">
                <w:pPr>
                  <w:tabs>
                    <w:tab w:val="center" w:pos="5387"/>
                  </w:tabs>
                  <w:ind w:left="284"/>
                  <w:rPr>
                    <w:lang w:val="nl-NL"/>
                  </w:rPr>
                </w:pPr>
              </w:p>
            </w:txbxContent>
          </v:textbox>
        </v:shape>
      </w:pict>
    </w:r>
    <w:r w:rsidR="00657E90">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90" w:rsidRDefault="00AD09FC" w:rsidP="00B1173A">
    <w:pPr>
      <w:pStyle w:val="Fuzeile"/>
      <w:tabs>
        <w:tab w:val="clear" w:pos="9072"/>
        <w:tab w:val="right" w:pos="10348"/>
      </w:tabs>
      <w:ind w:left="-284"/>
    </w:pPr>
    <w:r w:rsidRPr="00AD09FC">
      <w:rPr>
        <w:noProof/>
      </w:rPr>
      <w:pict>
        <v:shapetype id="_x0000_t202" coordsize="21600,21600" o:spt="202" path="m,l,21600r21600,l21600,xe">
          <v:stroke joinstyle="miter"/>
          <v:path gradientshapeok="t" o:connecttype="rect"/>
        </v:shapetype>
        <v:shape id="_x0000_s2051" type="#_x0000_t202" style="position:absolute;left:0;text-align:left;margin-left:-6.55pt;margin-top:-6.7pt;width:512.25pt;height:22.4pt;z-index:251656192;mso-width-relative:margin;mso-height-relative:margin;v-text-anchor:middle" filled="f" stroked="f">
          <v:textbox style="mso-next-textbox:#_x0000_s2051" inset="0,0,0,0">
            <w:txbxContent>
              <w:p w:rsidR="00657E90" w:rsidRPr="00631051" w:rsidRDefault="00631051" w:rsidP="00B1173A">
                <w:pPr>
                  <w:tabs>
                    <w:tab w:val="center" w:pos="5387"/>
                    <w:tab w:val="right" w:pos="10348"/>
                  </w:tabs>
                  <w:ind w:right="-63"/>
                  <w:rPr>
                    <w:color w:val="FFFFFF"/>
                    <w:lang w:val="nl-NL"/>
                  </w:rPr>
                </w:pPr>
                <w:r w:rsidRPr="00631051">
                  <w:rPr>
                    <w:color w:val="FFFFFF"/>
                    <w:lang w:val="nl-NL"/>
                  </w:rPr>
                  <w:t>T</w:t>
                </w:r>
                <w:r>
                  <w:rPr>
                    <w:color w:val="FFFFFF"/>
                    <w:lang w:val="nl-NL"/>
                  </w:rPr>
                  <w:t>rading update eerste kwartaal</w:t>
                </w:r>
                <w:r w:rsidR="00657E90" w:rsidRPr="00631051">
                  <w:rPr>
                    <w:color w:val="FFFFFF"/>
                    <w:lang w:val="nl-NL"/>
                  </w:rPr>
                  <w:tab/>
                </w:r>
                <w:r w:rsidR="00AD09FC" w:rsidRPr="009D767A">
                  <w:rPr>
                    <w:color w:val="FFFFFF"/>
                  </w:rPr>
                  <w:fldChar w:fldCharType="begin"/>
                </w:r>
                <w:r w:rsidR="00657E90" w:rsidRPr="00631051">
                  <w:rPr>
                    <w:color w:val="FFFFFF"/>
                    <w:lang w:val="nl-NL"/>
                  </w:rPr>
                  <w:instrText xml:space="preserve"> PAGE   \* MERGEFORMAT </w:instrText>
                </w:r>
                <w:r w:rsidR="00AD09FC" w:rsidRPr="009D767A">
                  <w:rPr>
                    <w:color w:val="FFFFFF"/>
                  </w:rPr>
                  <w:fldChar w:fldCharType="separate"/>
                </w:r>
                <w:r w:rsidR="008A2DE1">
                  <w:rPr>
                    <w:noProof/>
                    <w:color w:val="FFFFFF"/>
                    <w:lang w:val="nl-NL"/>
                  </w:rPr>
                  <w:t>1</w:t>
                </w:r>
                <w:r w:rsidR="00AD09FC" w:rsidRPr="009D767A">
                  <w:rPr>
                    <w:color w:val="FFFFFF"/>
                  </w:rPr>
                  <w:fldChar w:fldCharType="end"/>
                </w:r>
                <w:r w:rsidR="00FE6420" w:rsidRPr="00631051">
                  <w:rPr>
                    <w:color w:val="FFFFFF"/>
                    <w:lang w:val="nl-NL"/>
                  </w:rPr>
                  <w:tab/>
                </w:r>
                <w:r w:rsidR="00546072" w:rsidRPr="00631051">
                  <w:rPr>
                    <w:color w:val="FFFFFF"/>
                    <w:lang w:val="nl-NL"/>
                  </w:rPr>
                  <w:t xml:space="preserve">RoodMicrotec </w:t>
                </w:r>
                <w:r w:rsidR="00AA1FD7" w:rsidRPr="00631051">
                  <w:rPr>
                    <w:color w:val="FFFFFF"/>
                    <w:lang w:val="nl-NL"/>
                  </w:rPr>
                  <w:t>Persbericht</w:t>
                </w:r>
                <w:r w:rsidR="00FE6420" w:rsidRPr="00631051">
                  <w:rPr>
                    <w:color w:val="FFFFFF"/>
                    <w:lang w:val="nl-NL"/>
                  </w:rPr>
                  <w:t>e</w:t>
                </w:r>
              </w:p>
              <w:p w:rsidR="00657E90" w:rsidRPr="00631051" w:rsidRDefault="00657E90" w:rsidP="00657E90">
                <w:pPr>
                  <w:ind w:right="-205"/>
                  <w:rPr>
                    <w:lang w:val="nl-NL"/>
                  </w:rPr>
                </w:pPr>
              </w:p>
            </w:txbxContent>
          </v:textbox>
        </v:shape>
      </w:pict>
    </w:r>
    <w:r w:rsidR="000A4541">
      <w:rPr>
        <w:noProof/>
        <w:lang w:val="de-DE" w:eastAsia="de-DE"/>
      </w:rPr>
      <w:drawing>
        <wp:anchor distT="0" distB="0" distL="114300" distR="114300" simplePos="0" relativeHeight="251667456" behindDoc="1" locked="0" layoutInCell="1" allowOverlap="1">
          <wp:simplePos x="0" y="0"/>
          <wp:positionH relativeFrom="column">
            <wp:posOffset>-344805</wp:posOffset>
          </wp:positionH>
          <wp:positionV relativeFrom="paragraph">
            <wp:posOffset>-93345</wp:posOffset>
          </wp:positionV>
          <wp:extent cx="7048500" cy="257175"/>
          <wp:effectExtent l="19050" t="0" r="0" b="0"/>
          <wp:wrapTight wrapText="bothSides">
            <wp:wrapPolygon edited="0">
              <wp:start x="-58" y="0"/>
              <wp:lineTo x="-58" y="20800"/>
              <wp:lineTo x="21600" y="20800"/>
              <wp:lineTo x="21600"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8500" cy="25717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387" w:rsidRDefault="00E63387" w:rsidP="00487DE4">
      <w:pPr>
        <w:spacing w:after="0" w:line="240" w:lineRule="auto"/>
      </w:pPr>
      <w:r>
        <w:separator/>
      </w:r>
    </w:p>
  </w:footnote>
  <w:footnote w:type="continuationSeparator" w:id="0">
    <w:p w:rsidR="00E63387" w:rsidRDefault="00E63387"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90" w:rsidRDefault="00AD09FC" w:rsidP="003279A8">
    <w:pPr>
      <w:pStyle w:val="Kopfzeile"/>
    </w:pPr>
    <w:r w:rsidRPr="00AD09FC">
      <w:rPr>
        <w:noProof/>
        <w:lang w:eastAsia="de-DE"/>
      </w:rPr>
      <w:pict>
        <v:shapetype id="_x0000_t202" coordsize="21600,21600" o:spt="202" path="m,l,21600r21600,l21600,xe">
          <v:stroke joinstyle="miter"/>
          <v:path gradientshapeok="t" o:connecttype="rect"/>
        </v:shapetype>
        <v:shape id="_x0000_s2059" type="#_x0000_t202" style="position:absolute;margin-left:-7.85pt;margin-top:-164.65pt;width:238.3pt;height:114.6pt;z-index:251661312" filled="f" stroked="f">
          <v:textbox style="mso-next-textbox:#_x0000_s2059" inset="0,0,0,0">
            <w:txbxContent>
              <w:p w:rsidR="00657E90" w:rsidRPr="00FE6420" w:rsidRDefault="00657E90"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657E90" w:rsidRPr="00FE6420" w:rsidRDefault="00657E90" w:rsidP="006A787C">
                <w:pPr>
                  <w:spacing w:after="0" w:line="240" w:lineRule="auto"/>
                  <w:rPr>
                    <w:sz w:val="18"/>
                    <w:szCs w:val="18"/>
                  </w:rPr>
                </w:pPr>
                <w:r w:rsidRPr="00FE6420">
                  <w:rPr>
                    <w:sz w:val="18"/>
                    <w:szCs w:val="18"/>
                  </w:rPr>
                  <w:t>Reinhard Pusch, COO</w:t>
                </w:r>
              </w:p>
              <w:p w:rsidR="00657E90" w:rsidRPr="00FE6420" w:rsidRDefault="00657E90" w:rsidP="006A787C">
                <w:pPr>
                  <w:spacing w:after="0" w:line="240" w:lineRule="auto"/>
                  <w:rPr>
                    <w:sz w:val="18"/>
                    <w:szCs w:val="18"/>
                  </w:rPr>
                </w:pPr>
                <w:r w:rsidRPr="00FE6420">
                  <w:rPr>
                    <w:sz w:val="18"/>
                    <w:szCs w:val="18"/>
                  </w:rPr>
                  <w:t>Arvid Ladega, CFO</w:t>
                </w:r>
              </w:p>
              <w:p w:rsidR="00657E90" w:rsidRPr="00DD3676" w:rsidRDefault="00657E90" w:rsidP="006A787C">
                <w:pPr>
                  <w:spacing w:after="0" w:line="240" w:lineRule="auto"/>
                  <w:rPr>
                    <w:sz w:val="10"/>
                    <w:szCs w:val="10"/>
                  </w:rPr>
                </w:pPr>
              </w:p>
              <w:p w:rsidR="00657E90" w:rsidRPr="009D767A" w:rsidRDefault="00657E90"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657E90" w:rsidRPr="00FE6420" w:rsidRDefault="00657E90" w:rsidP="006A787C">
                <w:pPr>
                  <w:spacing w:after="0" w:line="240" w:lineRule="auto"/>
                  <w:rPr>
                    <w:sz w:val="18"/>
                    <w:szCs w:val="18"/>
                    <w:lang w:val="nl-NL"/>
                  </w:rPr>
                </w:pPr>
                <w:r w:rsidRPr="00FE6420">
                  <w:rPr>
                    <w:sz w:val="18"/>
                    <w:szCs w:val="18"/>
                    <w:lang w:val="nl-NL"/>
                  </w:rPr>
                  <w:t>‘Rembrandt’; Dokter van Deenweg 58</w:t>
                </w:r>
              </w:p>
              <w:p w:rsidR="00657E90" w:rsidRPr="00FE6420" w:rsidRDefault="00532194" w:rsidP="006A787C">
                <w:pPr>
                  <w:spacing w:after="0" w:line="240" w:lineRule="auto"/>
                  <w:rPr>
                    <w:sz w:val="18"/>
                    <w:szCs w:val="18"/>
                  </w:rPr>
                </w:pPr>
                <w:r>
                  <w:rPr>
                    <w:sz w:val="18"/>
                    <w:szCs w:val="18"/>
                  </w:rPr>
                  <w:t>NL-8025 BC</w:t>
                </w:r>
                <w:r w:rsidR="00657E90" w:rsidRPr="00FE6420">
                  <w:rPr>
                    <w:sz w:val="18"/>
                    <w:szCs w:val="18"/>
                  </w:rPr>
                  <w:t xml:space="preserve"> Zwolle</w:t>
                </w:r>
              </w:p>
              <w:p w:rsidR="00657E90" w:rsidRPr="00DD3676" w:rsidRDefault="00657E90" w:rsidP="006A787C">
                <w:pPr>
                  <w:spacing w:after="0" w:line="240" w:lineRule="auto"/>
                  <w:rPr>
                    <w:sz w:val="10"/>
                    <w:szCs w:val="10"/>
                  </w:rPr>
                </w:pPr>
              </w:p>
              <w:p w:rsidR="00657E90" w:rsidRPr="00FE6420" w:rsidRDefault="00657E90"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57E90" w:rsidRPr="00FE6420" w:rsidRDefault="00657E90"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657E90" w:rsidRPr="00FE6420" w:rsidRDefault="00657E90"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sidRPr="00AD09FC">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70" type="#_x0000_t7" style="position:absolute;margin-left:242.3pt;margin-top:-170.85pt;width:77.05pt;height:129.5pt;z-index:251665408" adj="20330" fillcolor="#a5a5a5 [2092]" strokecolor="#bfbfbf [2412]"/>
      </w:pict>
    </w:r>
    <w:r w:rsidR="003279A8">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AD09FC">
      <w:rPr>
        <w:noProof/>
        <w:lang w:eastAsia="de-DE"/>
      </w:rPr>
      <w:pict>
        <v:shape id="_x0000_s2061" type="#_x0000_t202" style="position:absolute;margin-left:-14.4pt;margin-top:-39.4pt;width:520.1pt;height:27.7pt;z-index:251662336;mso-position-horizontal-relative:text;mso-position-vertical-relative:text" filled="f" stroked="f">
          <v:textbox style="mso-next-textbox:#_x0000_s2061">
            <w:txbxContent>
              <w:p w:rsidR="00657E90" w:rsidRPr="00E878A9" w:rsidRDefault="00657E90"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sidR="00AA1FD7">
                  <w:rPr>
                    <w:rFonts w:asciiTheme="minorHAnsi" w:hAnsiTheme="minorHAnsi" w:cstheme="minorHAnsi"/>
                    <w:color w:val="FFFFFF" w:themeColor="background1"/>
                  </w:rPr>
                  <w:t xml:space="preserve"> – </w:t>
                </w:r>
                <w:r w:rsidR="00E63387">
                  <w:rPr>
                    <w:rFonts w:asciiTheme="minorHAnsi" w:hAnsiTheme="minorHAnsi" w:cstheme="minorHAnsi"/>
                    <w:color w:val="FFFFFF" w:themeColor="background1"/>
                  </w:rPr>
                  <w:t xml:space="preserve">12 </w:t>
                </w:r>
                <w:proofErr w:type="spellStart"/>
                <w:proofErr w:type="gramStart"/>
                <w:r w:rsidR="00E63387">
                  <w:rPr>
                    <w:rFonts w:asciiTheme="minorHAnsi" w:hAnsiTheme="minorHAnsi" w:cstheme="minorHAnsi"/>
                    <w:color w:val="FFFFFF" w:themeColor="background1"/>
                  </w:rPr>
                  <w:t>april</w:t>
                </w:r>
                <w:proofErr w:type="spellEnd"/>
                <w:proofErr w:type="gramEnd"/>
                <w:r w:rsidR="00FE6420" w:rsidRPr="009D767A">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9E7F64">
                  <w:rPr>
                    <w:rFonts w:asciiTheme="minorHAnsi" w:hAnsiTheme="minorHAnsi" w:cstheme="minorHAnsi"/>
                    <w:color w:val="FFFFFF" w:themeColor="background1"/>
                  </w:rPr>
                  <w:t>8</w:t>
                </w:r>
                <w:r w:rsidRPr="00E878A9">
                  <w:rPr>
                    <w:color w:val="FFFFFF" w:themeColor="background1"/>
                  </w:rPr>
                  <w:tab/>
                </w:r>
                <w:r w:rsidR="00AA1FD7">
                  <w:rPr>
                    <w:rFonts w:cstheme="minorHAnsi"/>
                    <w:b/>
                    <w:color w:val="FFFFFF" w:themeColor="background1"/>
                    <w:spacing w:val="20"/>
                    <w:sz w:val="32"/>
                    <w:szCs w:val="32"/>
                  </w:rPr>
                  <w:t>PERSBERICHT</w:t>
                </w:r>
              </w:p>
            </w:txbxContent>
          </v:textbox>
        </v:shape>
      </w:pict>
    </w:r>
    <w:r w:rsidR="00657E90">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74">
      <o:colormenu v:ext="edit" fillcolor="none [2092]" strokecolor="none [2412]"/>
    </o:shapedefaults>
    <o:shapelayout v:ext="edit">
      <o:idmap v:ext="edit" data="2"/>
    </o:shapelayout>
  </w:hdrShapeDefaults>
  <w:footnotePr>
    <w:footnote w:id="-1"/>
    <w:footnote w:id="0"/>
  </w:footnotePr>
  <w:endnotePr>
    <w:endnote w:id="-1"/>
    <w:endnote w:id="0"/>
  </w:endnotePr>
  <w:compat/>
  <w:rsids>
    <w:rsidRoot w:val="00022927"/>
    <w:rsid w:val="00004E8E"/>
    <w:rsid w:val="00022927"/>
    <w:rsid w:val="0005578B"/>
    <w:rsid w:val="000A4541"/>
    <w:rsid w:val="00161C05"/>
    <w:rsid w:val="001649FA"/>
    <w:rsid w:val="00186B6E"/>
    <w:rsid w:val="001F3216"/>
    <w:rsid w:val="0027201E"/>
    <w:rsid w:val="002A0D07"/>
    <w:rsid w:val="002D5E7D"/>
    <w:rsid w:val="003279A8"/>
    <w:rsid w:val="0036342D"/>
    <w:rsid w:val="00391D49"/>
    <w:rsid w:val="003A6DC1"/>
    <w:rsid w:val="003D5390"/>
    <w:rsid w:val="003E75B5"/>
    <w:rsid w:val="004152A2"/>
    <w:rsid w:val="00427C8B"/>
    <w:rsid w:val="0047010F"/>
    <w:rsid w:val="004806D2"/>
    <w:rsid w:val="00487DE4"/>
    <w:rsid w:val="00532194"/>
    <w:rsid w:val="00546072"/>
    <w:rsid w:val="005A69F3"/>
    <w:rsid w:val="00610AA1"/>
    <w:rsid w:val="00631051"/>
    <w:rsid w:val="00657E90"/>
    <w:rsid w:val="006A787C"/>
    <w:rsid w:val="006B777C"/>
    <w:rsid w:val="006D7E75"/>
    <w:rsid w:val="00732161"/>
    <w:rsid w:val="00736E04"/>
    <w:rsid w:val="00737837"/>
    <w:rsid w:val="0076690A"/>
    <w:rsid w:val="00774401"/>
    <w:rsid w:val="007815CD"/>
    <w:rsid w:val="007834C3"/>
    <w:rsid w:val="007B1FC8"/>
    <w:rsid w:val="007B640C"/>
    <w:rsid w:val="007E789F"/>
    <w:rsid w:val="00881D9A"/>
    <w:rsid w:val="008A2DE1"/>
    <w:rsid w:val="009B4F9B"/>
    <w:rsid w:val="009C32BB"/>
    <w:rsid w:val="009D767A"/>
    <w:rsid w:val="009E7F64"/>
    <w:rsid w:val="00A35003"/>
    <w:rsid w:val="00A42A35"/>
    <w:rsid w:val="00AA1FD7"/>
    <w:rsid w:val="00AD09FC"/>
    <w:rsid w:val="00B1173A"/>
    <w:rsid w:val="00B12DF5"/>
    <w:rsid w:val="00B30686"/>
    <w:rsid w:val="00B50948"/>
    <w:rsid w:val="00BF7D94"/>
    <w:rsid w:val="00C309CD"/>
    <w:rsid w:val="00C32FBA"/>
    <w:rsid w:val="00C60B78"/>
    <w:rsid w:val="00C76754"/>
    <w:rsid w:val="00DC1818"/>
    <w:rsid w:val="00DD3676"/>
    <w:rsid w:val="00DE3384"/>
    <w:rsid w:val="00E11A33"/>
    <w:rsid w:val="00E63387"/>
    <w:rsid w:val="00E73190"/>
    <w:rsid w:val="00E90550"/>
    <w:rsid w:val="00EF6033"/>
    <w:rsid w:val="00F15FE0"/>
    <w:rsid w:val="00F33608"/>
    <w:rsid w:val="00F45F6A"/>
    <w:rsid w:val="00F74F0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209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A35003"/>
    <w:pPr>
      <w:keepNext/>
      <w:keepLines/>
      <w:tabs>
        <w:tab w:val="left" w:pos="10415"/>
      </w:tabs>
      <w:spacing w:before="240" w:after="360"/>
      <w:ind w:right="284"/>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A35003"/>
    <w:rPr>
      <w:rFonts w:eastAsiaTheme="majorEastAsia" w:cstheme="majorBidi"/>
      <w:b/>
      <w:bCs/>
      <w:color w:val="BA0C2F"/>
      <w:sz w:val="28"/>
      <w:szCs w:val="28"/>
      <w:lang w:val="en-GB" w:eastAsia="en-GB"/>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2BB3A-3385-4864-9037-7F1E923B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543</Words>
  <Characters>3426</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2018-04-11T11:55:00Z</dcterms:created>
  <dcterms:modified xsi:type="dcterms:W3CDTF">2018-04-11T11:55:00Z</dcterms:modified>
</cp:coreProperties>
</file>