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F98" w:rsidRPr="00105589" w:rsidRDefault="0060609A" w:rsidP="0094449C">
      <w:pPr>
        <w:pStyle w:val="berschrift1"/>
      </w:pPr>
      <w:r w:rsidRPr="00105589">
        <w:t xml:space="preserve">RoodMicrotec Warrants </w:t>
      </w:r>
      <w:r w:rsidR="00303C9B" w:rsidRPr="00105589">
        <w:t xml:space="preserve">laatste keer </w:t>
      </w:r>
      <w:r w:rsidR="005E7089" w:rsidRPr="00105589">
        <w:t xml:space="preserve">uitoefenbaar van </w:t>
      </w:r>
      <w:r w:rsidR="00F57954" w:rsidRPr="00105589">
        <w:t>2</w:t>
      </w:r>
      <w:r w:rsidR="006027D7" w:rsidRPr="00105589">
        <w:t>1</w:t>
      </w:r>
      <w:r w:rsidR="00A540E2" w:rsidRPr="00105589">
        <w:t xml:space="preserve"> tot en met </w:t>
      </w:r>
      <w:r w:rsidR="006027D7" w:rsidRPr="00105589">
        <w:t>31</w:t>
      </w:r>
      <w:r w:rsidRPr="00105589">
        <w:t xml:space="preserve"> </w:t>
      </w:r>
      <w:r w:rsidR="006027D7" w:rsidRPr="00105589">
        <w:t>december</w:t>
      </w:r>
      <w:r w:rsidRPr="00105589">
        <w:t xml:space="preserve"> 201</w:t>
      </w:r>
      <w:r w:rsidR="00075F08" w:rsidRPr="00105589">
        <w:t>8</w:t>
      </w:r>
    </w:p>
    <w:p w:rsidR="00105589" w:rsidRPr="00105589" w:rsidRDefault="00F57954" w:rsidP="0060609A">
      <w:pPr>
        <w:ind w:left="227" w:right="284"/>
        <w:jc w:val="both"/>
        <w:rPr>
          <w:sz w:val="22"/>
          <w:lang w:val="nl-NL"/>
        </w:rPr>
      </w:pPr>
      <w:r w:rsidRPr="00105589">
        <w:rPr>
          <w:sz w:val="22"/>
          <w:lang w:val="nl-NL"/>
        </w:rPr>
        <w:t xml:space="preserve">De </w:t>
      </w:r>
      <w:r w:rsidRPr="00105589">
        <w:rPr>
          <w:b/>
          <w:sz w:val="22"/>
          <w:lang w:val="nl-NL"/>
        </w:rPr>
        <w:t>warrants</w:t>
      </w:r>
      <w:r w:rsidRPr="00105589">
        <w:rPr>
          <w:sz w:val="22"/>
          <w:lang w:val="nl-NL"/>
        </w:rPr>
        <w:t xml:space="preserve"> van </w:t>
      </w:r>
      <w:r w:rsidRPr="00105589">
        <w:rPr>
          <w:color w:val="BA0C2F"/>
          <w:sz w:val="22"/>
          <w:lang w:val="nl-NL"/>
        </w:rPr>
        <w:t>Rood</w:t>
      </w:r>
      <w:r w:rsidRPr="00105589">
        <w:rPr>
          <w:sz w:val="22"/>
          <w:lang w:val="nl-NL"/>
        </w:rPr>
        <w:t xml:space="preserve">Microtec N.V. met </w:t>
      </w:r>
      <w:r w:rsidRPr="00105589">
        <w:rPr>
          <w:b/>
          <w:sz w:val="22"/>
          <w:lang w:val="nl-NL"/>
        </w:rPr>
        <w:t>ISIN-code NL0011556972</w:t>
      </w:r>
      <w:r w:rsidRPr="00105589">
        <w:rPr>
          <w:sz w:val="22"/>
          <w:lang w:val="nl-NL"/>
        </w:rPr>
        <w:t xml:space="preserve"> en een uitoefenprijs van EUR 0,21 zijn </w:t>
      </w:r>
      <w:r w:rsidR="00105589" w:rsidRPr="00105589">
        <w:rPr>
          <w:sz w:val="22"/>
          <w:lang w:val="nl-NL"/>
        </w:rPr>
        <w:t xml:space="preserve">voor </w:t>
      </w:r>
      <w:r w:rsidR="00105589" w:rsidRPr="00105589">
        <w:rPr>
          <w:b/>
          <w:sz w:val="22"/>
          <w:lang w:val="nl-NL"/>
        </w:rPr>
        <w:t xml:space="preserve">het laatst </w:t>
      </w:r>
      <w:r w:rsidRPr="00105589">
        <w:rPr>
          <w:sz w:val="22"/>
          <w:lang w:val="nl-NL"/>
        </w:rPr>
        <w:t>uitoefenbaar.</w:t>
      </w:r>
    </w:p>
    <w:p w:rsidR="00F57954" w:rsidRPr="00105589" w:rsidRDefault="00F57954" w:rsidP="0060609A">
      <w:pPr>
        <w:ind w:left="227" w:right="284"/>
        <w:jc w:val="both"/>
        <w:rPr>
          <w:rFonts w:cs="Segoe UI"/>
          <w:sz w:val="22"/>
          <w:lang w:val="nl-NL"/>
        </w:rPr>
      </w:pPr>
      <w:r w:rsidRPr="00105589">
        <w:rPr>
          <w:rFonts w:cs="Segoe UI"/>
          <w:sz w:val="22"/>
          <w:lang w:val="nl-NL"/>
        </w:rPr>
        <w:t xml:space="preserve">De uitoefenperiode </w:t>
      </w:r>
      <w:r w:rsidR="00105589" w:rsidRPr="00105589">
        <w:rPr>
          <w:rFonts w:cs="Segoe UI"/>
          <w:sz w:val="22"/>
          <w:lang w:val="nl-NL"/>
        </w:rPr>
        <w:t>loopt</w:t>
      </w:r>
      <w:r w:rsidRPr="00105589">
        <w:rPr>
          <w:rFonts w:cs="Segoe UI"/>
          <w:sz w:val="22"/>
          <w:lang w:val="nl-NL"/>
        </w:rPr>
        <w:t xml:space="preserve"> </w:t>
      </w:r>
      <w:r w:rsidR="00105589" w:rsidRPr="00105589">
        <w:rPr>
          <w:rFonts w:cs="Segoe UI"/>
          <w:sz w:val="22"/>
          <w:lang w:val="nl-NL"/>
        </w:rPr>
        <w:t>van</w:t>
      </w:r>
      <w:r w:rsidRPr="00105589">
        <w:rPr>
          <w:rFonts w:cs="Segoe UI"/>
          <w:sz w:val="22"/>
          <w:lang w:val="nl-NL"/>
        </w:rPr>
        <w:t xml:space="preserve"> </w:t>
      </w:r>
      <w:r w:rsidR="006027D7" w:rsidRPr="00105589">
        <w:rPr>
          <w:rFonts w:cs="Segoe UI"/>
          <w:b/>
          <w:sz w:val="22"/>
          <w:lang w:val="nl-NL"/>
        </w:rPr>
        <w:t>vrijdag</w:t>
      </w:r>
      <w:r w:rsidRPr="00105589">
        <w:rPr>
          <w:rFonts w:cs="Segoe UI"/>
          <w:b/>
          <w:sz w:val="22"/>
          <w:lang w:val="nl-NL"/>
        </w:rPr>
        <w:t xml:space="preserve"> 2</w:t>
      </w:r>
      <w:r w:rsidR="006027D7" w:rsidRPr="00105589">
        <w:rPr>
          <w:rFonts w:cs="Segoe UI"/>
          <w:b/>
          <w:sz w:val="22"/>
          <w:lang w:val="nl-NL"/>
        </w:rPr>
        <w:t>1</w:t>
      </w:r>
      <w:r w:rsidRPr="00105589">
        <w:rPr>
          <w:rFonts w:cs="Segoe UI"/>
          <w:b/>
          <w:sz w:val="22"/>
          <w:lang w:val="nl-NL"/>
        </w:rPr>
        <w:t xml:space="preserve"> </w:t>
      </w:r>
      <w:r w:rsidR="006027D7" w:rsidRPr="00105589">
        <w:rPr>
          <w:rFonts w:cs="Segoe UI"/>
          <w:b/>
          <w:sz w:val="22"/>
          <w:lang w:val="nl-NL"/>
        </w:rPr>
        <w:t>december</w:t>
      </w:r>
      <w:r w:rsidRPr="00105589">
        <w:rPr>
          <w:rFonts w:cs="Segoe UI"/>
          <w:b/>
          <w:sz w:val="22"/>
          <w:lang w:val="nl-NL"/>
        </w:rPr>
        <w:t xml:space="preserve"> 2018</w:t>
      </w:r>
      <w:r w:rsidRPr="00105589">
        <w:rPr>
          <w:rFonts w:cs="Segoe UI"/>
          <w:sz w:val="22"/>
          <w:lang w:val="nl-NL"/>
        </w:rPr>
        <w:t xml:space="preserve"> tot en met </w:t>
      </w:r>
      <w:r w:rsidR="006027D7" w:rsidRPr="00105589">
        <w:rPr>
          <w:rFonts w:cs="Segoe UI"/>
          <w:b/>
          <w:sz w:val="22"/>
          <w:lang w:val="nl-NL"/>
        </w:rPr>
        <w:t>maandag</w:t>
      </w:r>
      <w:r w:rsidRPr="00105589">
        <w:rPr>
          <w:rFonts w:cs="Segoe UI"/>
          <w:b/>
          <w:sz w:val="22"/>
          <w:lang w:val="nl-NL"/>
        </w:rPr>
        <w:t xml:space="preserve"> </w:t>
      </w:r>
      <w:r w:rsidR="006027D7" w:rsidRPr="00105589">
        <w:rPr>
          <w:rFonts w:cs="Segoe UI"/>
          <w:b/>
          <w:sz w:val="22"/>
          <w:lang w:val="nl-NL"/>
        </w:rPr>
        <w:t>31 december</w:t>
      </w:r>
      <w:r w:rsidRPr="00105589">
        <w:rPr>
          <w:rFonts w:cs="Segoe UI"/>
          <w:b/>
          <w:sz w:val="22"/>
          <w:lang w:val="nl-NL"/>
        </w:rPr>
        <w:t xml:space="preserve"> 2018</w:t>
      </w:r>
      <w:r w:rsidR="006027D7" w:rsidRPr="00105589">
        <w:rPr>
          <w:rFonts w:cs="Segoe UI"/>
          <w:b/>
          <w:sz w:val="22"/>
          <w:lang w:val="nl-NL"/>
        </w:rPr>
        <w:t>.</w:t>
      </w:r>
    </w:p>
    <w:p w:rsidR="0060609A" w:rsidRPr="00105589" w:rsidRDefault="0060609A" w:rsidP="0060609A">
      <w:pPr>
        <w:ind w:left="227" w:right="284"/>
        <w:jc w:val="both"/>
        <w:rPr>
          <w:rFonts w:cs="Segoe UI"/>
          <w:sz w:val="22"/>
          <w:lang w:val="nl-NL"/>
        </w:rPr>
      </w:pPr>
      <w:r w:rsidRPr="00105589">
        <w:rPr>
          <w:rFonts w:cs="Segoe UI"/>
          <w:sz w:val="22"/>
          <w:lang w:val="nl-NL"/>
        </w:rPr>
        <w:t>Houdt u er rekening mee dat uw bank of effecteninstelling een kortere periode kan hanteren in verband met haar eigen administratieve procedures</w:t>
      </w:r>
      <w:r w:rsidR="006027D7" w:rsidRPr="00105589">
        <w:rPr>
          <w:rFonts w:cs="Segoe UI"/>
          <w:sz w:val="22"/>
          <w:lang w:val="nl-NL"/>
        </w:rPr>
        <w:t xml:space="preserve"> en kerstdagen</w:t>
      </w:r>
      <w:r w:rsidRPr="00105589">
        <w:rPr>
          <w:rFonts w:cs="Segoe UI"/>
          <w:sz w:val="22"/>
          <w:lang w:val="nl-NL"/>
        </w:rPr>
        <w:t>. In de bijlage vindt u het uitoefenformulier welke uw bank of effecteninstelling moet gebruiken.</w:t>
      </w:r>
    </w:p>
    <w:p w:rsidR="0060609A" w:rsidRPr="00105589" w:rsidRDefault="0060609A" w:rsidP="0008429B">
      <w:pPr>
        <w:ind w:left="227" w:right="284"/>
        <w:jc w:val="both"/>
        <w:rPr>
          <w:sz w:val="22"/>
          <w:lang w:val="nl-NL"/>
        </w:rPr>
      </w:pPr>
    </w:p>
    <w:p w:rsidR="005E31B1" w:rsidRPr="00105589" w:rsidRDefault="005E31B1" w:rsidP="005E31B1">
      <w:pPr>
        <w:ind w:left="227" w:right="284"/>
        <w:jc w:val="both"/>
        <w:rPr>
          <w:b/>
          <w:sz w:val="22"/>
          <w:lang w:val="nl-NL"/>
        </w:rPr>
      </w:pPr>
      <w:r w:rsidRPr="00105589">
        <w:rPr>
          <w:b/>
          <w:sz w:val="22"/>
          <w:lang w:val="nl-NL"/>
        </w:rPr>
        <w:t xml:space="preserve">Over </w:t>
      </w:r>
      <w:r w:rsidRPr="00105589">
        <w:rPr>
          <w:b/>
          <w:color w:val="BA0C2F"/>
          <w:sz w:val="22"/>
          <w:lang w:val="nl-NL"/>
        </w:rPr>
        <w:t>Rood</w:t>
      </w:r>
      <w:r w:rsidRPr="00105589">
        <w:rPr>
          <w:b/>
          <w:sz w:val="22"/>
          <w:lang w:val="nl-NL"/>
        </w:rPr>
        <w:t>Microtec</w:t>
      </w:r>
    </w:p>
    <w:p w:rsidR="005E31B1" w:rsidRPr="00105589" w:rsidRDefault="005E31B1" w:rsidP="005E31B1">
      <w:pPr>
        <w:ind w:left="227" w:right="284"/>
        <w:jc w:val="both"/>
        <w:rPr>
          <w:sz w:val="22"/>
          <w:lang w:val="nl-NL"/>
        </w:rPr>
      </w:pPr>
      <w:r w:rsidRPr="00105589">
        <w:rPr>
          <w:sz w:val="22"/>
          <w:lang w:val="nl-NL"/>
        </w:rPr>
        <w:t xml:space="preserve">Met meer dan 45 jaar ervaring als een onafhankelijke value-added dienstverlener op het gebied  van micro- en optoelectronica biedt </w:t>
      </w:r>
      <w:r w:rsidRPr="00105589">
        <w:rPr>
          <w:color w:val="BA0C2F"/>
          <w:sz w:val="22"/>
          <w:lang w:val="nl-NL"/>
        </w:rPr>
        <w:t>Rood</w:t>
      </w:r>
      <w:r w:rsidRPr="00105589">
        <w:rPr>
          <w:sz w:val="22"/>
          <w:lang w:val="nl-NL"/>
        </w:rPr>
        <w:t xml:space="preserve">Microtec Fabless Companies, OEM's en andere ondernemingen een one-stop shop propositie. Met haar powerful solutions heeft </w:t>
      </w:r>
      <w:r w:rsidRPr="00105589">
        <w:rPr>
          <w:color w:val="BA0C2F"/>
          <w:sz w:val="22"/>
          <w:lang w:val="nl-NL"/>
        </w:rPr>
        <w:t>Rood</w:t>
      </w:r>
      <w:r w:rsidRPr="00105589">
        <w:rPr>
          <w:sz w:val="22"/>
          <w:lang w:val="nl-NL"/>
        </w:rPr>
        <w:t>Microtec een sterke positie in Europa opgebouwd.</w:t>
      </w:r>
    </w:p>
    <w:p w:rsidR="005E31B1" w:rsidRPr="00105589" w:rsidRDefault="005E31B1" w:rsidP="005E31B1">
      <w:pPr>
        <w:ind w:left="227" w:right="284"/>
        <w:jc w:val="both"/>
        <w:rPr>
          <w:sz w:val="22"/>
          <w:lang w:val="nl-NL"/>
        </w:rPr>
      </w:pPr>
      <w:r w:rsidRPr="00105589">
        <w:rPr>
          <w:sz w:val="22"/>
          <w:lang w:val="nl-NL"/>
        </w:rPr>
        <w:t>Onze diensten voldoen aan de industriële en kwaliteitseisen van de high-reliability/ruimtevaart, automobiel-, telecommunicatie-, medi</w:t>
      </w:r>
      <w:bookmarkStart w:id="0" w:name="_GoBack"/>
      <w:bookmarkEnd w:id="0"/>
      <w:r w:rsidRPr="00105589">
        <w:rPr>
          <w:sz w:val="22"/>
          <w:lang w:val="nl-NL"/>
        </w:rPr>
        <w:t>sche-, IT- and elektronicasectoren.</w:t>
      </w:r>
    </w:p>
    <w:p w:rsidR="005E31B1" w:rsidRPr="00105589" w:rsidRDefault="005E31B1" w:rsidP="005E31B1">
      <w:pPr>
        <w:ind w:left="227" w:right="284"/>
        <w:jc w:val="both"/>
        <w:rPr>
          <w:sz w:val="22"/>
          <w:lang w:val="nl-NL"/>
        </w:rPr>
      </w:pPr>
      <w:r w:rsidRPr="00105589">
        <w:rPr>
          <w:sz w:val="22"/>
          <w:lang w:val="nl-NL"/>
        </w:rPr>
        <w:t xml:space="preserve">Certified by </w:t>
      </w:r>
      <w:r w:rsidRPr="00105589">
        <w:rPr>
          <w:color w:val="BA0C2F"/>
          <w:sz w:val="22"/>
          <w:lang w:val="nl-NL"/>
        </w:rPr>
        <w:t>Rood</w:t>
      </w:r>
      <w:r w:rsidRPr="00105589">
        <w:rPr>
          <w:sz w:val="22"/>
          <w:lang w:val="nl-NL"/>
        </w:rPr>
        <w:t>Microtec betreft onder andere certificatie van producten volgens de strenge ISO/TS 16949-norm die geldt voor toeleveranciers van de automobielindustrie. De onderneming beschikt tevens over een geaccrediteerd laboratorium voor testactiviteiten en qualification volgens ISO/IEC 17025.</w:t>
      </w:r>
    </w:p>
    <w:p w:rsidR="005E31B1" w:rsidRPr="00ED1A3C" w:rsidRDefault="005E31B1" w:rsidP="005E31B1">
      <w:pPr>
        <w:ind w:left="227" w:right="284"/>
        <w:jc w:val="both"/>
        <w:rPr>
          <w:sz w:val="22"/>
          <w:lang w:val="en-GB"/>
        </w:rPr>
      </w:pPr>
      <w:r w:rsidRPr="00ED1A3C">
        <w:rPr>
          <w:sz w:val="22"/>
          <w:lang w:val="en-GB"/>
        </w:rPr>
        <w:t xml:space="preserve">The value-added </w:t>
      </w:r>
      <w:proofErr w:type="spellStart"/>
      <w:r w:rsidRPr="00ED1A3C">
        <w:rPr>
          <w:sz w:val="22"/>
          <w:lang w:val="en-GB"/>
        </w:rPr>
        <w:t>diensten</w:t>
      </w:r>
      <w:proofErr w:type="spellEnd"/>
      <w:r w:rsidRPr="00ED1A3C">
        <w:rPr>
          <w:sz w:val="22"/>
          <w:lang w:val="en-GB"/>
        </w:rPr>
        <w:t xml:space="preserve"> </w:t>
      </w:r>
      <w:proofErr w:type="spellStart"/>
      <w:r w:rsidRPr="00ED1A3C">
        <w:rPr>
          <w:sz w:val="22"/>
          <w:lang w:val="en-GB"/>
        </w:rPr>
        <w:t>omvatten</w:t>
      </w:r>
      <w:proofErr w:type="spellEnd"/>
      <w:r w:rsidRPr="00ED1A3C">
        <w:rPr>
          <w:sz w:val="22"/>
          <w:lang w:val="en-GB"/>
        </w:rPr>
        <w:t xml:space="preserve"> </w:t>
      </w:r>
      <w:proofErr w:type="spellStart"/>
      <w:r w:rsidRPr="00ED1A3C">
        <w:rPr>
          <w:sz w:val="22"/>
          <w:lang w:val="en-GB"/>
        </w:rPr>
        <w:t>onder</w:t>
      </w:r>
      <w:proofErr w:type="spellEnd"/>
      <w:r w:rsidRPr="00ED1A3C">
        <w:rPr>
          <w:sz w:val="22"/>
          <w:lang w:val="en-GB"/>
        </w:rPr>
        <w:t xml:space="preserve"> </w:t>
      </w:r>
      <w:proofErr w:type="spellStart"/>
      <w:r w:rsidRPr="00ED1A3C">
        <w:rPr>
          <w:sz w:val="22"/>
          <w:lang w:val="en-GB"/>
        </w:rPr>
        <w:t>meer</w:t>
      </w:r>
      <w:proofErr w:type="spellEnd"/>
      <w:r w:rsidRPr="00ED1A3C">
        <w:rPr>
          <w:sz w:val="22"/>
          <w:lang w:val="en-GB"/>
        </w:rPr>
        <w:t xml:space="preserve"> (</w:t>
      </w:r>
      <w:proofErr w:type="spellStart"/>
      <w:r w:rsidRPr="00ED1A3C">
        <w:rPr>
          <w:sz w:val="22"/>
          <w:lang w:val="en-GB"/>
        </w:rPr>
        <w:t>e</w:t>
      </w:r>
      <w:r w:rsidRPr="00ED1A3C">
        <w:rPr>
          <w:color w:val="C00000"/>
          <w:sz w:val="22"/>
          <w:lang w:val="en-GB"/>
        </w:rPr>
        <w:t>X</w:t>
      </w:r>
      <w:r w:rsidRPr="00ED1A3C">
        <w:rPr>
          <w:sz w:val="22"/>
          <w:lang w:val="en-GB"/>
        </w:rPr>
        <w:t>tended</w:t>
      </w:r>
      <w:proofErr w:type="spellEnd"/>
      <w:r w:rsidRPr="00ED1A3C">
        <w:rPr>
          <w:sz w:val="22"/>
          <w:lang w:val="en-GB"/>
        </w:rPr>
        <w:t xml:space="preserve">) Supply Chain Management </w:t>
      </w:r>
      <w:proofErr w:type="spellStart"/>
      <w:r w:rsidRPr="00ED1A3C">
        <w:rPr>
          <w:sz w:val="22"/>
          <w:lang w:val="en-GB"/>
        </w:rPr>
        <w:t>en</w:t>
      </w:r>
      <w:proofErr w:type="spellEnd"/>
      <w:r w:rsidRPr="00ED1A3C">
        <w:rPr>
          <w:sz w:val="22"/>
          <w:lang w:val="en-GB"/>
        </w:rPr>
        <w:t xml:space="preserve"> Total Manufacturing Solutions in </w:t>
      </w:r>
      <w:proofErr w:type="spellStart"/>
      <w:r w:rsidRPr="00ED1A3C">
        <w:rPr>
          <w:sz w:val="22"/>
          <w:lang w:val="en-GB"/>
        </w:rPr>
        <w:t>samenwerking</w:t>
      </w:r>
      <w:proofErr w:type="spellEnd"/>
      <w:r w:rsidRPr="00ED1A3C">
        <w:rPr>
          <w:sz w:val="22"/>
          <w:lang w:val="en-GB"/>
        </w:rPr>
        <w:t xml:space="preserve"> met </w:t>
      </w:r>
      <w:proofErr w:type="spellStart"/>
      <w:r w:rsidRPr="00ED1A3C">
        <w:rPr>
          <w:sz w:val="22"/>
          <w:lang w:val="en-GB"/>
        </w:rPr>
        <w:t>onze</w:t>
      </w:r>
      <w:proofErr w:type="spellEnd"/>
      <w:r w:rsidRPr="00ED1A3C">
        <w:rPr>
          <w:sz w:val="22"/>
          <w:lang w:val="en-GB"/>
        </w:rPr>
        <w:t xml:space="preserve"> partners, failure &amp; technology analysis, qualification &amp; burn-in, test- &amp; product engineering, production test (</w:t>
      </w:r>
      <w:proofErr w:type="spellStart"/>
      <w:r w:rsidRPr="00ED1A3C">
        <w:rPr>
          <w:sz w:val="22"/>
          <w:lang w:val="en-GB"/>
        </w:rPr>
        <w:t>inclusief</w:t>
      </w:r>
      <w:proofErr w:type="spellEnd"/>
      <w:r w:rsidRPr="00ED1A3C">
        <w:rPr>
          <w:sz w:val="22"/>
          <w:lang w:val="en-GB"/>
        </w:rPr>
        <w:t xml:space="preserve"> device programming </w:t>
      </w:r>
      <w:proofErr w:type="spellStart"/>
      <w:r w:rsidRPr="00ED1A3C">
        <w:rPr>
          <w:sz w:val="22"/>
          <w:lang w:val="en-GB"/>
        </w:rPr>
        <w:t>en</w:t>
      </w:r>
      <w:proofErr w:type="spellEnd"/>
      <w:r w:rsidRPr="00ED1A3C">
        <w:rPr>
          <w:sz w:val="22"/>
          <w:lang w:val="en-GB"/>
        </w:rPr>
        <w:t xml:space="preserve"> end-of-line service), ESD/ESDFOS assessment &amp; training, and quality &amp; reliability consulting.</w:t>
      </w:r>
    </w:p>
    <w:p w:rsidR="005E31B1" w:rsidRPr="00105589" w:rsidRDefault="005E31B1" w:rsidP="005E31B1">
      <w:pPr>
        <w:ind w:left="227" w:right="284"/>
        <w:jc w:val="both"/>
        <w:rPr>
          <w:sz w:val="22"/>
          <w:lang w:val="nl-NL"/>
        </w:rPr>
      </w:pPr>
      <w:r w:rsidRPr="00105589">
        <w:rPr>
          <w:color w:val="BA0C2F"/>
          <w:sz w:val="22"/>
          <w:lang w:val="nl-NL"/>
        </w:rPr>
        <w:t>Rood</w:t>
      </w:r>
      <w:r w:rsidRPr="00105589">
        <w:rPr>
          <w:sz w:val="22"/>
          <w:lang w:val="nl-NL"/>
        </w:rPr>
        <w:t xml:space="preserve">Microtec heeft vestigingen in Duitsland (Nördlingen, Stuttgart), in het Verenigd Koninkrijk (Bath) en in Nederland (Zwolle). </w:t>
      </w:r>
    </w:p>
    <w:p w:rsidR="005E31B1" w:rsidRPr="00105589" w:rsidRDefault="005E31B1" w:rsidP="005E31B1">
      <w:pPr>
        <w:ind w:left="227" w:right="284"/>
        <w:jc w:val="both"/>
        <w:rPr>
          <w:sz w:val="22"/>
          <w:lang w:val="nl-NL"/>
        </w:rPr>
      </w:pPr>
      <w:r w:rsidRPr="00105589">
        <w:rPr>
          <w:sz w:val="22"/>
          <w:lang w:val="nl-NL"/>
        </w:rPr>
        <w:t xml:space="preserve">Voor meer informatie visit: </w:t>
      </w:r>
      <w:r w:rsidR="002D248B">
        <w:rPr>
          <w:rStyle w:val="Hyperlink"/>
          <w:sz w:val="22"/>
          <w:lang w:val="nl-NL"/>
        </w:rPr>
        <w:fldChar w:fldCharType="begin"/>
      </w:r>
      <w:r w:rsidR="002D248B">
        <w:rPr>
          <w:rStyle w:val="Hyperlink"/>
          <w:sz w:val="22"/>
          <w:lang w:val="nl-NL"/>
        </w:rPr>
        <w:instrText xml:space="preserve"> HYPERLINK "http://www.roodmicrotec.com" </w:instrText>
      </w:r>
      <w:r w:rsidR="002D248B">
        <w:rPr>
          <w:rStyle w:val="Hyperlink"/>
          <w:sz w:val="22"/>
          <w:lang w:val="nl-NL"/>
        </w:rPr>
        <w:fldChar w:fldCharType="separate"/>
      </w:r>
      <w:r w:rsidRPr="00105589">
        <w:rPr>
          <w:rStyle w:val="Hyperlink"/>
          <w:sz w:val="22"/>
          <w:lang w:val="nl-NL"/>
        </w:rPr>
        <w:t>http://www.roodmicrotec.com</w:t>
      </w:r>
      <w:r w:rsidR="002D248B">
        <w:rPr>
          <w:rStyle w:val="Hyperlink"/>
          <w:sz w:val="22"/>
          <w:lang w:val="nl-NL"/>
        </w:rPr>
        <w:fldChar w:fldCharType="end"/>
      </w:r>
      <w:r w:rsidRPr="00105589">
        <w:rPr>
          <w:sz w:val="22"/>
          <w:lang w:val="nl-NL"/>
        </w:rPr>
        <w:t xml:space="preserve"> </w:t>
      </w:r>
    </w:p>
    <w:p w:rsidR="009B6F89" w:rsidRPr="00105589" w:rsidRDefault="009B6F89" w:rsidP="0094449C">
      <w:pPr>
        <w:spacing w:after="0"/>
        <w:ind w:left="227" w:right="284"/>
        <w:jc w:val="both"/>
        <w:rPr>
          <w:sz w:val="22"/>
          <w:lang w:val="nl-NL"/>
        </w:rPr>
      </w:pPr>
    </w:p>
    <w:p w:rsidR="0060609A" w:rsidRPr="00105589" w:rsidRDefault="0060609A" w:rsidP="0094449C">
      <w:pPr>
        <w:ind w:left="227" w:right="284"/>
        <w:jc w:val="both"/>
        <w:rPr>
          <w:i/>
          <w:szCs w:val="20"/>
          <w:lang w:val="nl-NL"/>
        </w:rPr>
      </w:pPr>
      <w:r w:rsidRPr="00105589">
        <w:rPr>
          <w:i/>
          <w:szCs w:val="20"/>
          <w:lang w:val="nl-NL"/>
        </w:rPr>
        <w:t>Dit persbericht is gepubliceerd in het Engels, Nederlands en Duits. In gevallen van tegenstrijdigheid tussen deze versies prevaleert de Engelse versie.</w:t>
      </w:r>
    </w:p>
    <w:p w:rsidR="00557730" w:rsidRPr="00105589" w:rsidRDefault="0094449C" w:rsidP="0094449C">
      <w:pPr>
        <w:ind w:left="196" w:right="142"/>
        <w:jc w:val="both"/>
        <w:rPr>
          <w:i/>
          <w:szCs w:val="20"/>
          <w:lang w:val="nl-NL"/>
        </w:rPr>
      </w:pPr>
      <w:r w:rsidRPr="00105589">
        <w:rPr>
          <w:i/>
          <w:szCs w:val="20"/>
          <w:lang w:val="nl-NL"/>
        </w:rPr>
        <w:t xml:space="preserve">Deze mededeling bevat informatie die geldt  als voorwetenschap in de zin van artikel 7, lid 1, van de EU-verordening inzake marktmisbruik. De gedelegeerd bestuurder en CEO van het bedrijf, Martin Sallenhag, is verantwoordelijk voor het regelen van de publicatie van dit document namens </w:t>
      </w:r>
      <w:r w:rsidRPr="00105589">
        <w:rPr>
          <w:i/>
          <w:color w:val="BA0C2F"/>
          <w:szCs w:val="20"/>
          <w:lang w:val="nl-NL"/>
        </w:rPr>
        <w:t>Rood</w:t>
      </w:r>
      <w:r w:rsidRPr="00105589">
        <w:rPr>
          <w:i/>
          <w:szCs w:val="20"/>
          <w:lang w:val="nl-NL"/>
        </w:rPr>
        <w:t xml:space="preserve">Microtec. </w:t>
      </w:r>
    </w:p>
    <w:p w:rsidR="00532388" w:rsidRPr="00105589" w:rsidRDefault="00532388" w:rsidP="0094449C">
      <w:pPr>
        <w:spacing w:after="0"/>
        <w:ind w:left="227" w:right="284"/>
        <w:jc w:val="both"/>
        <w:rPr>
          <w:i/>
          <w:szCs w:val="20"/>
          <w:lang w:val="nl-NL"/>
        </w:rPr>
        <w:sectPr w:rsidR="00532388" w:rsidRPr="00105589" w:rsidSect="00B50948">
          <w:headerReference w:type="first" r:id="rId8"/>
          <w:footerReference w:type="first" r:id="rId9"/>
          <w:pgSz w:w="11906" w:h="16838" w:code="9"/>
          <w:pgMar w:top="568" w:right="424" w:bottom="454" w:left="709" w:header="3856" w:footer="567" w:gutter="0"/>
          <w:cols w:space="708"/>
          <w:titlePg/>
          <w:docGrid w:linePitch="360"/>
        </w:sectPr>
      </w:pPr>
    </w:p>
    <w:p w:rsidR="0060609A" w:rsidRDefault="0060609A" w:rsidP="0060609A">
      <w:pPr>
        <w:numPr>
          <w:ilvl w:val="8"/>
          <w:numId w:val="0"/>
        </w:numPr>
        <w:autoSpaceDE w:val="0"/>
        <w:autoSpaceDN w:val="0"/>
        <w:adjustRightInd w:val="0"/>
        <w:spacing w:after="0"/>
        <w:jc w:val="center"/>
        <w:outlineLvl w:val="0"/>
        <w:rPr>
          <w:rFonts w:ascii="Arial" w:eastAsia="SimSun" w:hAnsi="Arial" w:cs="Arial"/>
          <w:b/>
          <w:sz w:val="28"/>
          <w:szCs w:val="28"/>
          <w:lang w:val="en-GB" w:bidi="he-IL"/>
        </w:rPr>
      </w:pPr>
      <w:proofErr w:type="spellStart"/>
      <w:r>
        <w:rPr>
          <w:rFonts w:ascii="Arial" w:eastAsia="SimSun" w:hAnsi="Arial" w:cs="Arial"/>
          <w:b/>
          <w:sz w:val="28"/>
          <w:szCs w:val="28"/>
          <w:lang w:val="en-GB" w:bidi="he-IL"/>
        </w:rPr>
        <w:lastRenderedPageBreak/>
        <w:t>Bijlage</w:t>
      </w:r>
      <w:proofErr w:type="spellEnd"/>
    </w:p>
    <w:p w:rsidR="00924BDF" w:rsidRPr="00924BDF" w:rsidRDefault="00924BDF" w:rsidP="0060609A">
      <w:pPr>
        <w:numPr>
          <w:ilvl w:val="8"/>
          <w:numId w:val="0"/>
        </w:numPr>
        <w:autoSpaceDE w:val="0"/>
        <w:autoSpaceDN w:val="0"/>
        <w:adjustRightInd w:val="0"/>
        <w:spacing w:after="0" w:line="240" w:lineRule="auto"/>
        <w:jc w:val="center"/>
        <w:outlineLvl w:val="0"/>
        <w:rPr>
          <w:rFonts w:ascii="Arial" w:eastAsia="SimSun" w:hAnsi="Arial" w:cs="Arial"/>
          <w:b/>
          <w:sz w:val="28"/>
          <w:szCs w:val="28"/>
          <w:lang w:val="en-GB" w:bidi="he-IL"/>
        </w:rPr>
      </w:pPr>
    </w:p>
    <w:p w:rsidR="00924BDF" w:rsidRPr="00105589" w:rsidRDefault="00924BDF" w:rsidP="00FE68A2">
      <w:pPr>
        <w:numPr>
          <w:ilvl w:val="8"/>
          <w:numId w:val="0"/>
        </w:numPr>
        <w:autoSpaceDE w:val="0"/>
        <w:autoSpaceDN w:val="0"/>
        <w:adjustRightInd w:val="0"/>
        <w:spacing w:after="0" w:line="240" w:lineRule="auto"/>
        <w:jc w:val="center"/>
        <w:outlineLvl w:val="0"/>
        <w:rPr>
          <w:rFonts w:ascii="Arial" w:eastAsia="SimSun" w:hAnsi="Arial" w:cs="Arial"/>
          <w:b/>
          <w:sz w:val="28"/>
          <w:szCs w:val="28"/>
          <w:lang w:val="en-GB" w:bidi="he-IL"/>
        </w:rPr>
      </w:pPr>
      <w:r w:rsidRPr="00105589">
        <w:rPr>
          <w:rFonts w:ascii="Arial" w:eastAsia="SimSun" w:hAnsi="Arial" w:cs="Arial"/>
          <w:b/>
          <w:sz w:val="28"/>
          <w:szCs w:val="28"/>
          <w:lang w:val="en-GB" w:bidi="he-IL"/>
        </w:rPr>
        <w:t xml:space="preserve">Schedule 2 - </w:t>
      </w:r>
      <w:bookmarkStart w:id="1" w:name="_DV_M65"/>
      <w:bookmarkEnd w:id="1"/>
      <w:r w:rsidRPr="00105589">
        <w:rPr>
          <w:rFonts w:ascii="Arial" w:eastAsia="SimSun" w:hAnsi="Arial" w:cs="Arial"/>
          <w:b/>
          <w:sz w:val="28"/>
          <w:szCs w:val="28"/>
          <w:lang w:val="en-GB" w:bidi="he-IL"/>
        </w:rPr>
        <w:t xml:space="preserve">Exercise Notice Warrants </w:t>
      </w:r>
      <w:proofErr w:type="spellStart"/>
      <w:r w:rsidRPr="00105589">
        <w:rPr>
          <w:rFonts w:ascii="Arial" w:eastAsia="SimSun" w:hAnsi="Arial" w:cs="Arial"/>
          <w:b/>
          <w:sz w:val="28"/>
          <w:szCs w:val="28"/>
          <w:lang w:val="en-GB" w:bidi="he-IL"/>
        </w:rPr>
        <w:t>RoodMicrotec</w:t>
      </w:r>
      <w:proofErr w:type="spellEnd"/>
      <w:r w:rsidRPr="00105589">
        <w:rPr>
          <w:rFonts w:ascii="Arial" w:eastAsia="SimSun" w:hAnsi="Arial" w:cs="Arial"/>
          <w:b/>
          <w:sz w:val="28"/>
          <w:szCs w:val="28"/>
          <w:lang w:val="en-GB" w:bidi="he-IL"/>
        </w:rPr>
        <w:t xml:space="preserve"> N.V.</w:t>
      </w:r>
    </w:p>
    <w:p w:rsidR="00924BDF" w:rsidRPr="00105589" w:rsidRDefault="00924BDF"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bookmarkStart w:id="2" w:name="_DV_M66"/>
      <w:bookmarkStart w:id="3" w:name="_DV_M67"/>
      <w:bookmarkEnd w:id="2"/>
      <w:bookmarkEnd w:id="3"/>
      <w:r w:rsidRPr="00105589">
        <w:rPr>
          <w:rFonts w:ascii="Arial" w:eastAsia="SimSun" w:hAnsi="Arial" w:cs="Arial"/>
          <w:sz w:val="18"/>
          <w:szCs w:val="18"/>
          <w:lang w:val="en-GB" w:bidi="he-IL"/>
        </w:rPr>
        <w:t xml:space="preserve"> (ISIN of the Warrants: NL0011556972)</w:t>
      </w:r>
    </w:p>
    <w:p w:rsidR="00924BDF" w:rsidRPr="00105589" w:rsidRDefault="00924BDF"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p>
    <w:p w:rsidR="005E7089" w:rsidRPr="00105589" w:rsidRDefault="005E7089"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p>
    <w:tbl>
      <w:tblPr>
        <w:tblpPr w:leftFromText="141" w:rightFromText="141" w:vertAnchor="text" w:tblpY="1"/>
        <w:tblOverlap w:val="never"/>
        <w:tblW w:w="8472" w:type="dxa"/>
        <w:tblLayout w:type="fixed"/>
        <w:tblLook w:val="0000" w:firstRow="0" w:lastRow="0" w:firstColumn="0" w:lastColumn="0" w:noHBand="0" w:noVBand="0"/>
      </w:tblPr>
      <w:tblGrid>
        <w:gridCol w:w="2660"/>
        <w:gridCol w:w="283"/>
        <w:gridCol w:w="5529"/>
      </w:tblGrid>
      <w:tr w:rsidR="00924BDF" w:rsidRPr="00105589" w:rsidTr="00FE68A2">
        <w:trPr>
          <w:trHeight w:val="283"/>
        </w:trPr>
        <w:tc>
          <w:tcPr>
            <w:tcW w:w="2660"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after="0"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To</w:t>
            </w:r>
          </w:p>
        </w:tc>
        <w:tc>
          <w:tcPr>
            <w:tcW w:w="283"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c>
          <w:tcPr>
            <w:tcW w:w="5529"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NIBC Markets N.V.</w:t>
            </w:r>
          </w:p>
        </w:tc>
      </w:tr>
      <w:tr w:rsidR="00924BDF" w:rsidRPr="00105589" w:rsidTr="00FE68A2">
        <w:trPr>
          <w:trHeight w:val="227"/>
        </w:trPr>
        <w:tc>
          <w:tcPr>
            <w:tcW w:w="2660"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E-mail</w:t>
            </w:r>
          </w:p>
        </w:tc>
        <w:tc>
          <w:tcPr>
            <w:tcW w:w="283"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c>
          <w:tcPr>
            <w:tcW w:w="5529"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corporate.actions@nibc.com</w:t>
            </w:r>
          </w:p>
        </w:tc>
      </w:tr>
      <w:tr w:rsidR="00924BDF" w:rsidRPr="00105589" w:rsidTr="00FE68A2">
        <w:trPr>
          <w:trHeight w:val="227"/>
        </w:trPr>
        <w:tc>
          <w:tcPr>
            <w:tcW w:w="2660"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Telephone number</w:t>
            </w:r>
          </w:p>
        </w:tc>
        <w:tc>
          <w:tcPr>
            <w:tcW w:w="283"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c>
          <w:tcPr>
            <w:tcW w:w="5529"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+31 20 550 8748</w:t>
            </w:r>
          </w:p>
        </w:tc>
      </w:tr>
      <w:tr w:rsidR="00924BDF" w:rsidRPr="00105589" w:rsidTr="00FE68A2">
        <w:trPr>
          <w:trHeight w:val="227"/>
        </w:trPr>
        <w:tc>
          <w:tcPr>
            <w:tcW w:w="2660"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tc>
        <w:tc>
          <w:tcPr>
            <w:tcW w:w="283"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tc>
        <w:tc>
          <w:tcPr>
            <w:tcW w:w="5529"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tc>
      </w:tr>
      <w:tr w:rsidR="00924BDF" w:rsidRPr="00105589" w:rsidTr="00FE68A2">
        <w:trPr>
          <w:trHeight w:val="227"/>
        </w:trPr>
        <w:tc>
          <w:tcPr>
            <w:tcW w:w="2660"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tc>
        <w:tc>
          <w:tcPr>
            <w:tcW w:w="283"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c>
          <w:tcPr>
            <w:tcW w:w="5529"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tc>
      </w:tr>
      <w:tr w:rsidR="00924BDF" w:rsidRPr="00105589" w:rsidTr="00FE68A2">
        <w:trPr>
          <w:trHeight w:val="227"/>
        </w:trPr>
        <w:tc>
          <w:tcPr>
            <w:tcW w:w="2660"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The undersigned</w:t>
            </w:r>
          </w:p>
        </w:tc>
        <w:tc>
          <w:tcPr>
            <w:tcW w:w="283"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tc>
        <w:tc>
          <w:tcPr>
            <w:tcW w:w="5529"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tc>
      </w:tr>
      <w:tr w:rsidR="00924BDF" w:rsidRPr="00105589" w:rsidTr="00FE68A2">
        <w:trPr>
          <w:trHeight w:val="227"/>
        </w:trPr>
        <w:tc>
          <w:tcPr>
            <w:tcW w:w="2660"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vertAlign w:val="superscript"/>
                <w:lang w:val="en-GB" w:bidi="he-IL"/>
              </w:rPr>
            </w:pPr>
            <w:r w:rsidRPr="00105589">
              <w:rPr>
                <w:rFonts w:ascii="Arial" w:eastAsia="SimSun" w:hAnsi="Arial" w:cs="Arial"/>
                <w:sz w:val="18"/>
                <w:szCs w:val="18"/>
                <w:u w:val="single"/>
                <w:lang w:val="en-GB" w:bidi="he-IL"/>
              </w:rPr>
              <w:t>Admitted Institution</w:t>
            </w:r>
            <w:r w:rsidRPr="00105589">
              <w:rPr>
                <w:rFonts w:ascii="Arial" w:eastAsia="SimSun" w:hAnsi="Arial" w:cs="Arial"/>
                <w:sz w:val="18"/>
                <w:szCs w:val="18"/>
                <w:vertAlign w:val="superscript"/>
                <w:lang w:val="en-GB" w:bidi="he-IL"/>
              </w:rPr>
              <w:t xml:space="preserve"> 1</w:t>
            </w:r>
          </w:p>
        </w:tc>
        <w:tc>
          <w:tcPr>
            <w:tcW w:w="283"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c>
          <w:tcPr>
            <w:tcW w:w="5529"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r>
      <w:tr w:rsidR="00924BDF" w:rsidRPr="00105589" w:rsidTr="00FE68A2">
        <w:trPr>
          <w:trHeight w:val="227"/>
        </w:trPr>
        <w:tc>
          <w:tcPr>
            <w:tcW w:w="2660"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Street</w:t>
            </w:r>
          </w:p>
        </w:tc>
        <w:tc>
          <w:tcPr>
            <w:tcW w:w="283"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c>
          <w:tcPr>
            <w:tcW w:w="5529"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r>
      <w:tr w:rsidR="00924BDF" w:rsidRPr="00105589" w:rsidTr="00FE68A2">
        <w:trPr>
          <w:trHeight w:val="227"/>
        </w:trPr>
        <w:tc>
          <w:tcPr>
            <w:tcW w:w="2660"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Postal code/City</w:t>
            </w:r>
          </w:p>
        </w:tc>
        <w:tc>
          <w:tcPr>
            <w:tcW w:w="283"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c>
          <w:tcPr>
            <w:tcW w:w="5529"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r>
      <w:tr w:rsidR="00924BDF" w:rsidRPr="00105589" w:rsidTr="00FE68A2">
        <w:trPr>
          <w:trHeight w:val="227"/>
        </w:trPr>
        <w:tc>
          <w:tcPr>
            <w:tcW w:w="2660"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Contact person</w:t>
            </w:r>
          </w:p>
        </w:tc>
        <w:tc>
          <w:tcPr>
            <w:tcW w:w="283"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c>
          <w:tcPr>
            <w:tcW w:w="5529"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r>
      <w:tr w:rsidR="00924BDF" w:rsidRPr="00105589" w:rsidTr="00FE68A2">
        <w:trPr>
          <w:trHeight w:val="227"/>
        </w:trPr>
        <w:tc>
          <w:tcPr>
            <w:tcW w:w="2660"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 xml:space="preserve">Telephone No. </w:t>
            </w:r>
          </w:p>
        </w:tc>
        <w:tc>
          <w:tcPr>
            <w:tcW w:w="283"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c>
          <w:tcPr>
            <w:tcW w:w="5529"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r>
      <w:tr w:rsidR="00924BDF" w:rsidRPr="00105589" w:rsidTr="00FE68A2">
        <w:trPr>
          <w:trHeight w:val="227"/>
        </w:trPr>
        <w:tc>
          <w:tcPr>
            <w:tcW w:w="2660"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E-mail</w:t>
            </w:r>
          </w:p>
        </w:tc>
        <w:tc>
          <w:tcPr>
            <w:tcW w:w="283"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c>
          <w:tcPr>
            <w:tcW w:w="5529"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r>
      <w:tr w:rsidR="00924BDF" w:rsidRPr="00105589" w:rsidTr="00FE68A2">
        <w:trPr>
          <w:trHeight w:val="227"/>
        </w:trPr>
        <w:tc>
          <w:tcPr>
            <w:tcW w:w="2660"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EGSP account number</w:t>
            </w:r>
          </w:p>
        </w:tc>
        <w:tc>
          <w:tcPr>
            <w:tcW w:w="283"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c>
          <w:tcPr>
            <w:tcW w:w="5529"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r>
      <w:tr w:rsidR="00924BDF" w:rsidRPr="00105589" w:rsidTr="00FE68A2">
        <w:trPr>
          <w:trHeight w:val="227"/>
        </w:trPr>
        <w:tc>
          <w:tcPr>
            <w:tcW w:w="2660"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Name corresponding Bank</w:t>
            </w:r>
          </w:p>
        </w:tc>
        <w:tc>
          <w:tcPr>
            <w:tcW w:w="283"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c>
          <w:tcPr>
            <w:tcW w:w="5529"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r>
      <w:tr w:rsidR="00924BDF" w:rsidRPr="00105589" w:rsidTr="00924BDF">
        <w:tc>
          <w:tcPr>
            <w:tcW w:w="2660"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Account number with corresponding Bank</w:t>
            </w:r>
          </w:p>
        </w:tc>
        <w:tc>
          <w:tcPr>
            <w:tcW w:w="283"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c>
          <w:tcPr>
            <w:tcW w:w="5529"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105589">
              <w:rPr>
                <w:rFonts w:ascii="Arial" w:eastAsia="SimSun" w:hAnsi="Arial" w:cs="Arial"/>
                <w:sz w:val="18"/>
                <w:szCs w:val="18"/>
                <w:lang w:val="en-GB" w:bidi="he-IL"/>
              </w:rPr>
              <w:t>……………………………………………………………………</w:t>
            </w:r>
          </w:p>
        </w:tc>
      </w:tr>
      <w:tr w:rsidR="00924BDF" w:rsidRPr="002D248B" w:rsidTr="00924BDF">
        <w:tc>
          <w:tcPr>
            <w:tcW w:w="2660"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tc>
        <w:tc>
          <w:tcPr>
            <w:tcW w:w="283"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tc>
        <w:tc>
          <w:tcPr>
            <w:tcW w:w="5529"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line="240" w:lineRule="auto"/>
              <w:rPr>
                <w:rFonts w:ascii="Arial" w:eastAsia="SimSun" w:hAnsi="Arial" w:cs="Arial"/>
                <w:i/>
                <w:sz w:val="18"/>
                <w:szCs w:val="18"/>
                <w:lang w:val="en-GB" w:bidi="he-IL"/>
              </w:rPr>
            </w:pPr>
            <w:r w:rsidRPr="00105589">
              <w:rPr>
                <w:rFonts w:ascii="Arial" w:eastAsia="SimSun" w:hAnsi="Arial" w:cs="Arial"/>
                <w:i/>
                <w:sz w:val="18"/>
                <w:szCs w:val="18"/>
                <w:lang w:val="en-GB" w:bidi="he-IL"/>
              </w:rPr>
              <w:t>Please fill out in clear writing</w:t>
            </w:r>
          </w:p>
        </w:tc>
      </w:tr>
    </w:tbl>
    <w:p w:rsidR="00924BDF" w:rsidRPr="00105589"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r w:rsidRPr="00105589">
        <w:rPr>
          <w:rFonts w:ascii="Arial" w:eastAsia="SimSun" w:hAnsi="Arial" w:cs="Arial"/>
          <w:sz w:val="18"/>
          <w:szCs w:val="18"/>
          <w:lang w:val="en-GB" w:bidi="he-IL"/>
        </w:rPr>
        <w:br w:type="textWrapping" w:clear="all"/>
      </w:r>
    </w:p>
    <w:p w:rsidR="00924BDF" w:rsidRPr="00105589"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bookmarkStart w:id="4" w:name="_DV_M68"/>
      <w:bookmarkEnd w:id="4"/>
      <w:r w:rsidRPr="00105589">
        <w:rPr>
          <w:rFonts w:ascii="Arial" w:eastAsia="SimSun" w:hAnsi="Arial" w:cs="Arial"/>
          <w:lang w:val="en-GB" w:bidi="he-IL"/>
        </w:rPr>
        <w:t xml:space="preserve">Hereby exercises under the conditions of the Warrants on behalf of: </w:t>
      </w:r>
    </w:p>
    <w:p w:rsidR="00924BDF" w:rsidRPr="00105589"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p>
    <w:tbl>
      <w:tblPr>
        <w:tblW w:w="8472" w:type="dxa"/>
        <w:tblLayout w:type="fixed"/>
        <w:tblLook w:val="0000" w:firstRow="0" w:lastRow="0" w:firstColumn="0" w:lastColumn="0" w:noHBand="0" w:noVBand="0"/>
      </w:tblPr>
      <w:tblGrid>
        <w:gridCol w:w="8472"/>
      </w:tblGrid>
      <w:tr w:rsidR="00924BDF" w:rsidRPr="00105589" w:rsidTr="00924BDF">
        <w:tc>
          <w:tcPr>
            <w:tcW w:w="8472" w:type="dxa"/>
            <w:tcBorders>
              <w:top w:val="nil"/>
              <w:left w:val="nil"/>
              <w:bottom w:val="nil"/>
              <w:right w:val="nil"/>
            </w:tcBorders>
          </w:tcPr>
          <w:p w:rsidR="00924BDF" w:rsidRPr="00105589"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p>
          <w:p w:rsidR="00924BDF" w:rsidRPr="00105589"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r w:rsidRPr="00105589">
              <w:rPr>
                <w:rFonts w:ascii="Arial" w:eastAsia="SimSun" w:hAnsi="Arial" w:cs="Arial"/>
                <w:lang w:val="en-GB" w:bidi="he-IL"/>
              </w:rPr>
              <w:t>................................ custody clients exercising......................................................... Warrants</w:t>
            </w:r>
          </w:p>
        </w:tc>
      </w:tr>
    </w:tbl>
    <w:p w:rsidR="00924BDF" w:rsidRPr="00105589" w:rsidRDefault="00924BDF" w:rsidP="00FE68A2">
      <w:pPr>
        <w:numPr>
          <w:ilvl w:val="8"/>
          <w:numId w:val="0"/>
        </w:numPr>
        <w:autoSpaceDE w:val="0"/>
        <w:autoSpaceDN w:val="0"/>
        <w:adjustRightInd w:val="0"/>
        <w:spacing w:after="0" w:line="240" w:lineRule="auto"/>
        <w:jc w:val="both"/>
        <w:rPr>
          <w:rFonts w:ascii="Arial" w:eastAsia="SimSun" w:hAnsi="Arial" w:cs="Arial"/>
          <w:i/>
          <w:lang w:val="en-GB" w:bidi="he-IL"/>
        </w:rPr>
      </w:pPr>
    </w:p>
    <w:p w:rsidR="00924BDF" w:rsidRPr="00105589"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bookmarkStart w:id="5" w:name="_DV_M69"/>
      <w:bookmarkEnd w:id="5"/>
      <w:r w:rsidRPr="00105589">
        <w:rPr>
          <w:rFonts w:ascii="Arial" w:eastAsia="SimSun" w:hAnsi="Arial" w:cs="Arial"/>
          <w:lang w:val="en-GB" w:bidi="he-IL"/>
        </w:rPr>
        <w:t>To subscribe for:</w:t>
      </w:r>
    </w:p>
    <w:p w:rsidR="00924BDF" w:rsidRPr="00105589" w:rsidRDefault="00924BDF" w:rsidP="00FE68A2">
      <w:pPr>
        <w:numPr>
          <w:ilvl w:val="8"/>
          <w:numId w:val="0"/>
        </w:numPr>
        <w:autoSpaceDE w:val="0"/>
        <w:autoSpaceDN w:val="0"/>
        <w:adjustRightInd w:val="0"/>
        <w:spacing w:after="0" w:line="240" w:lineRule="auto"/>
        <w:jc w:val="both"/>
        <w:rPr>
          <w:rFonts w:ascii="Arial" w:eastAsia="SimSun" w:hAnsi="Arial" w:cs="Arial"/>
          <w:lang w:val="en-GB" w:bidi="he-IL"/>
        </w:rPr>
      </w:pPr>
    </w:p>
    <w:p w:rsidR="00924BDF" w:rsidRPr="00105589" w:rsidRDefault="00924BDF" w:rsidP="00FE68A2">
      <w:pPr>
        <w:numPr>
          <w:ilvl w:val="8"/>
          <w:numId w:val="0"/>
        </w:numPr>
        <w:autoSpaceDE w:val="0"/>
        <w:autoSpaceDN w:val="0"/>
        <w:adjustRightInd w:val="0"/>
        <w:spacing w:after="0" w:line="240" w:lineRule="auto"/>
        <w:jc w:val="both"/>
        <w:rPr>
          <w:rFonts w:ascii="Arial" w:eastAsia="SimSun" w:hAnsi="Arial" w:cs="Arial"/>
          <w:lang w:val="en-GB" w:bidi="he-IL"/>
        </w:rPr>
      </w:pPr>
      <w:r w:rsidRPr="00105589">
        <w:rPr>
          <w:rFonts w:ascii="Arial" w:eastAsia="SimSun" w:hAnsi="Arial" w:cs="Arial"/>
          <w:lang w:val="en-GB" w:bidi="he-IL"/>
        </w:rPr>
        <w:t>......................... Ordinary Shares, against payment of EUR......................................................</w:t>
      </w:r>
    </w:p>
    <w:p w:rsidR="00924BDF" w:rsidRPr="00105589"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105589"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105589"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105589"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r w:rsidRPr="00105589">
        <w:rPr>
          <w:rFonts w:ascii="Arial" w:eastAsia="SimSun" w:hAnsi="Arial" w:cs="Arial"/>
          <w:i/>
          <w:sz w:val="18"/>
          <w:szCs w:val="18"/>
          <w:lang w:val="en-GB" w:bidi="he-IL"/>
        </w:rPr>
        <w:t xml:space="preserve">The undersigned hereby declares that they have the warrants which are being exercised in their administration and guarantees that the warrants are being exercised in compliance with the restrictions and conditions as set out in the Plan. </w:t>
      </w:r>
    </w:p>
    <w:p w:rsidR="00924BDF" w:rsidRPr="00105589"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105589" w:rsidRDefault="00924BDF" w:rsidP="00FE68A2">
      <w:pPr>
        <w:numPr>
          <w:ilvl w:val="8"/>
          <w:numId w:val="0"/>
        </w:numPr>
        <w:autoSpaceDE w:val="0"/>
        <w:autoSpaceDN w:val="0"/>
        <w:adjustRightInd w:val="0"/>
        <w:spacing w:after="0"/>
        <w:jc w:val="both"/>
        <w:rPr>
          <w:rFonts w:ascii="Arial" w:eastAsia="SimSun" w:hAnsi="Arial" w:cs="Arial"/>
          <w:b/>
          <w:i/>
          <w:u w:val="single"/>
          <w:lang w:val="en-GB" w:bidi="he-IL"/>
        </w:rPr>
      </w:pPr>
      <w:r w:rsidRPr="00105589">
        <w:rPr>
          <w:rFonts w:ascii="Arial" w:hAnsi="Arial"/>
          <w:b/>
          <w:i/>
          <w:sz w:val="18"/>
          <w:u w:val="single"/>
          <w:lang w:val="en-GB"/>
        </w:rPr>
        <w:t xml:space="preserve">The undersigned hereby undertakes to transfer the Warrants </w:t>
      </w:r>
      <w:r w:rsidRPr="00105589">
        <w:rPr>
          <w:rFonts w:ascii="Arial" w:eastAsia="SimSun" w:hAnsi="Arial" w:cs="Arial"/>
          <w:b/>
          <w:i/>
          <w:sz w:val="18"/>
          <w:szCs w:val="18"/>
          <w:u w:val="single"/>
          <w:lang w:val="en-GB" w:bidi="he-IL"/>
        </w:rPr>
        <w:t xml:space="preserve">to </w:t>
      </w:r>
      <w:r w:rsidRPr="00105589">
        <w:rPr>
          <w:rFonts w:ascii="Arial" w:hAnsi="Arial"/>
          <w:b/>
          <w:i/>
          <w:sz w:val="18"/>
          <w:u w:val="single"/>
          <w:lang w:val="en-GB"/>
        </w:rPr>
        <w:t xml:space="preserve">the ENL Agent </w:t>
      </w:r>
      <w:r w:rsidRPr="00105589">
        <w:rPr>
          <w:rFonts w:ascii="Arial" w:eastAsia="SimSun" w:hAnsi="Arial" w:cs="Arial"/>
          <w:b/>
          <w:i/>
          <w:sz w:val="18"/>
          <w:szCs w:val="18"/>
          <w:u w:val="single"/>
          <w:lang w:val="en-GB" w:bidi="he-IL"/>
        </w:rPr>
        <w:t>free of payment to EGSP 29159, NDC 106 prior to</w:t>
      </w:r>
      <w:r w:rsidRPr="00105589">
        <w:rPr>
          <w:rFonts w:ascii="Arial" w:hAnsi="Arial"/>
          <w:b/>
          <w:i/>
          <w:sz w:val="18"/>
          <w:u w:val="single"/>
          <w:lang w:val="en-GB"/>
        </w:rPr>
        <w:t xml:space="preserve"> the Exercise Closing Time. The undersigned hereby undertakes that the aggregate shares being subscribed for will be paid for in accordance with the instructions as received by the ENL Agent.</w:t>
      </w:r>
      <w:bookmarkStart w:id="6" w:name="_DV_M72"/>
      <w:bookmarkEnd w:id="6"/>
      <w:r w:rsidRPr="00105589">
        <w:rPr>
          <w:rFonts w:ascii="Arial" w:hAnsi="Arial"/>
          <w:b/>
          <w:i/>
          <w:sz w:val="18"/>
          <w:u w:val="single"/>
          <w:lang w:val="en-GB"/>
        </w:rPr>
        <w:t xml:space="preserve"> </w:t>
      </w:r>
      <w:r w:rsidRPr="00105589">
        <w:rPr>
          <w:rFonts w:ascii="Arial" w:eastAsia="SimSun" w:hAnsi="Arial" w:cs="Arial"/>
          <w:b/>
          <w:i/>
          <w:sz w:val="18"/>
          <w:szCs w:val="18"/>
          <w:u w:val="single"/>
          <w:lang w:val="en-GB" w:bidi="he-IL"/>
        </w:rPr>
        <w:t xml:space="preserve">The undersigned hereby declares to amend the relevant securities account in which such Warrants are held in respect of </w:t>
      </w:r>
      <w:proofErr w:type="gramStart"/>
      <w:r w:rsidRPr="00105589">
        <w:rPr>
          <w:rFonts w:ascii="Arial" w:eastAsia="SimSun" w:hAnsi="Arial" w:cs="Arial"/>
          <w:b/>
          <w:i/>
          <w:sz w:val="18"/>
          <w:szCs w:val="18"/>
          <w:u w:val="single"/>
          <w:lang w:val="en-GB" w:bidi="he-IL"/>
        </w:rPr>
        <w:t>all of</w:t>
      </w:r>
      <w:proofErr w:type="gramEnd"/>
      <w:r w:rsidRPr="00105589">
        <w:rPr>
          <w:rFonts w:ascii="Arial" w:eastAsia="SimSun" w:hAnsi="Arial" w:cs="Arial"/>
          <w:b/>
          <w:i/>
          <w:sz w:val="18"/>
          <w:szCs w:val="18"/>
          <w:u w:val="single"/>
          <w:lang w:val="en-GB" w:bidi="he-IL"/>
        </w:rPr>
        <w:t xml:space="preserve"> the Warrants exercised.</w:t>
      </w:r>
    </w:p>
    <w:p w:rsidR="00924BDF" w:rsidRPr="00105589" w:rsidRDefault="00924BDF" w:rsidP="00924BDF">
      <w:pPr>
        <w:numPr>
          <w:ilvl w:val="8"/>
          <w:numId w:val="0"/>
        </w:numPr>
        <w:autoSpaceDE w:val="0"/>
        <w:autoSpaceDN w:val="0"/>
        <w:adjustRightInd w:val="0"/>
        <w:rPr>
          <w:rFonts w:ascii="Arial" w:eastAsia="SimSun" w:hAnsi="Arial" w:cs="Arial"/>
          <w:lang w:val="en-GB" w:bidi="he-IL"/>
        </w:rPr>
      </w:pPr>
      <w:bookmarkStart w:id="7" w:name="_DV_M73"/>
      <w:bookmarkStart w:id="8" w:name="_DV_M74"/>
      <w:bookmarkEnd w:id="7"/>
      <w:bookmarkEnd w:id="8"/>
    </w:p>
    <w:p w:rsidR="00924BDF" w:rsidRPr="00105589" w:rsidRDefault="00924BDF" w:rsidP="00924BDF">
      <w:pPr>
        <w:numPr>
          <w:ilvl w:val="8"/>
          <w:numId w:val="0"/>
        </w:numPr>
        <w:autoSpaceDE w:val="0"/>
        <w:autoSpaceDN w:val="0"/>
        <w:adjustRightInd w:val="0"/>
        <w:spacing w:after="0"/>
        <w:rPr>
          <w:rFonts w:ascii="Arial" w:eastAsia="SimSun" w:hAnsi="Arial" w:cs="Arial"/>
          <w:lang w:val="en-GB" w:bidi="he-IL"/>
        </w:rPr>
      </w:pPr>
      <w:r w:rsidRPr="00105589">
        <w:rPr>
          <w:rFonts w:ascii="Arial" w:eastAsia="SimSun" w:hAnsi="Arial" w:cs="Arial"/>
          <w:lang w:val="en-GB" w:bidi="he-IL"/>
        </w:rPr>
        <w:t>……………………………………………………(Place)</w:t>
      </w:r>
    </w:p>
    <w:p w:rsidR="00924BDF" w:rsidRPr="00105589" w:rsidRDefault="00924BDF" w:rsidP="00924BDF">
      <w:pPr>
        <w:numPr>
          <w:ilvl w:val="8"/>
          <w:numId w:val="0"/>
        </w:numPr>
        <w:autoSpaceDE w:val="0"/>
        <w:autoSpaceDN w:val="0"/>
        <w:adjustRightInd w:val="0"/>
        <w:spacing w:after="0"/>
        <w:rPr>
          <w:rFonts w:ascii="Arial" w:eastAsia="SimSun" w:hAnsi="Arial" w:cs="Arial"/>
          <w:lang w:val="en-GB" w:bidi="he-IL"/>
        </w:rPr>
      </w:pPr>
      <w:r w:rsidRPr="00105589">
        <w:rPr>
          <w:rFonts w:ascii="Arial" w:eastAsia="SimSun" w:hAnsi="Arial" w:cs="Arial"/>
          <w:lang w:val="en-GB" w:bidi="he-IL"/>
        </w:rPr>
        <w:t xml:space="preserve">……………………………………………………(Date) </w:t>
      </w:r>
    </w:p>
    <w:p w:rsidR="00924BDF" w:rsidRPr="00105589" w:rsidRDefault="00924BDF" w:rsidP="00924BDF">
      <w:pPr>
        <w:spacing w:after="0"/>
        <w:rPr>
          <w:rFonts w:ascii="Arial" w:eastAsia="SimSun" w:hAnsi="Arial" w:cs="Arial"/>
          <w:lang w:val="en-GB" w:bidi="he-IL"/>
        </w:rPr>
      </w:pPr>
    </w:p>
    <w:p w:rsidR="00924BDF" w:rsidRPr="00105589" w:rsidRDefault="00924BDF" w:rsidP="00924BDF">
      <w:pPr>
        <w:spacing w:after="0"/>
        <w:rPr>
          <w:rFonts w:ascii="Arial" w:eastAsia="SimSun" w:hAnsi="Arial" w:cs="Arial"/>
          <w:lang w:val="en-GB" w:bidi="he-IL"/>
        </w:rPr>
      </w:pPr>
    </w:p>
    <w:tbl>
      <w:tblPr>
        <w:tblW w:w="8472" w:type="dxa"/>
        <w:tblLayout w:type="fixed"/>
        <w:tblLook w:val="0000" w:firstRow="0" w:lastRow="0" w:firstColumn="0" w:lastColumn="0" w:noHBand="0" w:noVBand="0"/>
      </w:tblPr>
      <w:tblGrid>
        <w:gridCol w:w="1668"/>
        <w:gridCol w:w="283"/>
        <w:gridCol w:w="6521"/>
      </w:tblGrid>
      <w:tr w:rsidR="00924BDF" w:rsidRPr="00105589" w:rsidTr="00924BDF">
        <w:tc>
          <w:tcPr>
            <w:tcW w:w="1668" w:type="dxa"/>
            <w:tcBorders>
              <w:top w:val="nil"/>
              <w:left w:val="nil"/>
              <w:bottom w:val="nil"/>
              <w:right w:val="nil"/>
            </w:tcBorders>
          </w:tcPr>
          <w:p w:rsidR="00924BDF" w:rsidRPr="00105589" w:rsidRDefault="00924BDF" w:rsidP="00924BDF">
            <w:pPr>
              <w:numPr>
                <w:ilvl w:val="8"/>
                <w:numId w:val="0"/>
              </w:numPr>
              <w:autoSpaceDE w:val="0"/>
              <w:autoSpaceDN w:val="0"/>
              <w:adjustRightInd w:val="0"/>
              <w:spacing w:after="0"/>
              <w:rPr>
                <w:rFonts w:ascii="Arial" w:eastAsia="SimSun" w:hAnsi="Arial" w:cs="Arial"/>
                <w:lang w:val="en-GB" w:bidi="he-IL"/>
              </w:rPr>
            </w:pPr>
            <w:r w:rsidRPr="00105589">
              <w:rPr>
                <w:rFonts w:ascii="Arial" w:eastAsia="SimSun" w:hAnsi="Arial" w:cs="Arial"/>
                <w:lang w:val="en-GB" w:bidi="he-IL"/>
              </w:rPr>
              <w:t xml:space="preserve">By: </w:t>
            </w:r>
          </w:p>
        </w:tc>
        <w:tc>
          <w:tcPr>
            <w:tcW w:w="283" w:type="dxa"/>
            <w:tcBorders>
              <w:top w:val="nil"/>
              <w:left w:val="nil"/>
              <w:bottom w:val="nil"/>
              <w:right w:val="nil"/>
            </w:tcBorders>
          </w:tcPr>
          <w:p w:rsidR="00924BDF" w:rsidRPr="00105589" w:rsidRDefault="00924BDF" w:rsidP="00924BDF">
            <w:pPr>
              <w:numPr>
                <w:ilvl w:val="8"/>
                <w:numId w:val="0"/>
              </w:numPr>
              <w:autoSpaceDE w:val="0"/>
              <w:autoSpaceDN w:val="0"/>
              <w:adjustRightInd w:val="0"/>
              <w:spacing w:after="0"/>
              <w:rPr>
                <w:rFonts w:ascii="Arial" w:eastAsia="SimSun" w:hAnsi="Arial" w:cs="Arial"/>
                <w:lang w:val="en-GB" w:bidi="he-IL"/>
              </w:rPr>
            </w:pPr>
            <w:r w:rsidRPr="00105589">
              <w:rPr>
                <w:rFonts w:ascii="Arial" w:eastAsia="SimSun" w:hAnsi="Arial" w:cs="Arial"/>
                <w:lang w:val="en-GB" w:bidi="he-IL"/>
              </w:rPr>
              <w:t>:</w:t>
            </w:r>
          </w:p>
        </w:tc>
        <w:tc>
          <w:tcPr>
            <w:tcW w:w="6521" w:type="dxa"/>
            <w:tcBorders>
              <w:top w:val="nil"/>
              <w:left w:val="nil"/>
              <w:bottom w:val="nil"/>
              <w:right w:val="nil"/>
            </w:tcBorders>
          </w:tcPr>
          <w:p w:rsidR="00924BDF" w:rsidRPr="00105589" w:rsidRDefault="00924BDF" w:rsidP="00924BDF">
            <w:pPr>
              <w:numPr>
                <w:ilvl w:val="8"/>
                <w:numId w:val="0"/>
              </w:numPr>
              <w:autoSpaceDE w:val="0"/>
              <w:autoSpaceDN w:val="0"/>
              <w:adjustRightInd w:val="0"/>
              <w:spacing w:after="0"/>
              <w:rPr>
                <w:rFonts w:ascii="Arial" w:eastAsia="SimSun" w:hAnsi="Arial" w:cs="Arial"/>
                <w:lang w:val="en-GB" w:bidi="he-IL"/>
              </w:rPr>
            </w:pPr>
            <w:r w:rsidRPr="00105589">
              <w:rPr>
                <w:rFonts w:ascii="Arial" w:eastAsia="SimSun" w:hAnsi="Arial" w:cs="Arial"/>
                <w:lang w:val="en-GB" w:bidi="he-IL"/>
              </w:rPr>
              <w:t>…………………………………………………………………………………</w:t>
            </w:r>
          </w:p>
        </w:tc>
      </w:tr>
      <w:tr w:rsidR="00924BDF" w:rsidRPr="00105589" w:rsidTr="00924BDF">
        <w:tc>
          <w:tcPr>
            <w:tcW w:w="1668" w:type="dxa"/>
            <w:tcBorders>
              <w:top w:val="nil"/>
              <w:left w:val="nil"/>
              <w:bottom w:val="nil"/>
              <w:right w:val="nil"/>
            </w:tcBorders>
          </w:tcPr>
          <w:p w:rsidR="00924BDF" w:rsidRPr="00105589" w:rsidRDefault="00924BDF" w:rsidP="00924BDF">
            <w:pPr>
              <w:numPr>
                <w:ilvl w:val="8"/>
                <w:numId w:val="0"/>
              </w:numPr>
              <w:autoSpaceDE w:val="0"/>
              <w:autoSpaceDN w:val="0"/>
              <w:adjustRightInd w:val="0"/>
              <w:spacing w:after="0"/>
              <w:rPr>
                <w:rFonts w:ascii="Arial" w:eastAsia="SimSun" w:hAnsi="Arial" w:cs="Arial"/>
                <w:lang w:val="en-GB" w:bidi="he-IL"/>
              </w:rPr>
            </w:pPr>
            <w:r w:rsidRPr="00105589">
              <w:rPr>
                <w:rFonts w:ascii="Arial" w:eastAsia="SimSun" w:hAnsi="Arial" w:cs="Arial"/>
                <w:lang w:val="en-GB" w:bidi="he-IL"/>
              </w:rPr>
              <w:t xml:space="preserve">Name: </w:t>
            </w:r>
          </w:p>
        </w:tc>
        <w:tc>
          <w:tcPr>
            <w:tcW w:w="283" w:type="dxa"/>
            <w:tcBorders>
              <w:top w:val="nil"/>
              <w:left w:val="nil"/>
              <w:bottom w:val="nil"/>
              <w:right w:val="nil"/>
            </w:tcBorders>
          </w:tcPr>
          <w:p w:rsidR="00924BDF" w:rsidRPr="00105589" w:rsidRDefault="00924BDF" w:rsidP="00924BDF">
            <w:pPr>
              <w:numPr>
                <w:ilvl w:val="8"/>
                <w:numId w:val="0"/>
              </w:numPr>
              <w:autoSpaceDE w:val="0"/>
              <w:autoSpaceDN w:val="0"/>
              <w:adjustRightInd w:val="0"/>
              <w:spacing w:after="0"/>
              <w:rPr>
                <w:rFonts w:ascii="Arial" w:eastAsia="SimSun" w:hAnsi="Arial" w:cs="Arial"/>
                <w:lang w:val="en-GB" w:bidi="he-IL"/>
              </w:rPr>
            </w:pPr>
            <w:r w:rsidRPr="00105589">
              <w:rPr>
                <w:rFonts w:ascii="Arial" w:eastAsia="SimSun" w:hAnsi="Arial" w:cs="Arial"/>
                <w:lang w:val="en-GB" w:bidi="he-IL"/>
              </w:rPr>
              <w:t>:</w:t>
            </w:r>
          </w:p>
        </w:tc>
        <w:tc>
          <w:tcPr>
            <w:tcW w:w="6521" w:type="dxa"/>
            <w:tcBorders>
              <w:top w:val="nil"/>
              <w:left w:val="nil"/>
              <w:bottom w:val="nil"/>
              <w:right w:val="nil"/>
            </w:tcBorders>
          </w:tcPr>
          <w:p w:rsidR="00924BDF" w:rsidRPr="00105589" w:rsidRDefault="00924BDF" w:rsidP="00924BDF">
            <w:pPr>
              <w:numPr>
                <w:ilvl w:val="8"/>
                <w:numId w:val="0"/>
              </w:numPr>
              <w:autoSpaceDE w:val="0"/>
              <w:autoSpaceDN w:val="0"/>
              <w:adjustRightInd w:val="0"/>
              <w:spacing w:after="0"/>
              <w:rPr>
                <w:rFonts w:ascii="Arial" w:eastAsia="SimSun" w:hAnsi="Arial" w:cs="Arial"/>
                <w:lang w:val="en-GB" w:bidi="he-IL"/>
              </w:rPr>
            </w:pPr>
            <w:r w:rsidRPr="00105589">
              <w:rPr>
                <w:rFonts w:ascii="Arial" w:eastAsia="SimSun" w:hAnsi="Arial" w:cs="Arial"/>
                <w:lang w:val="en-GB" w:bidi="he-IL"/>
              </w:rPr>
              <w:t>…………………………………………………………………………………</w:t>
            </w:r>
          </w:p>
        </w:tc>
      </w:tr>
      <w:tr w:rsidR="00924BDF" w:rsidRPr="00105589" w:rsidTr="00924BDF">
        <w:tc>
          <w:tcPr>
            <w:tcW w:w="1668" w:type="dxa"/>
            <w:tcBorders>
              <w:top w:val="nil"/>
              <w:left w:val="nil"/>
              <w:bottom w:val="nil"/>
              <w:right w:val="nil"/>
            </w:tcBorders>
          </w:tcPr>
          <w:p w:rsidR="00924BDF" w:rsidRPr="00105589" w:rsidRDefault="00924BDF" w:rsidP="00924BDF">
            <w:pPr>
              <w:numPr>
                <w:ilvl w:val="8"/>
                <w:numId w:val="0"/>
              </w:numPr>
              <w:autoSpaceDE w:val="0"/>
              <w:autoSpaceDN w:val="0"/>
              <w:adjustRightInd w:val="0"/>
              <w:spacing w:after="0"/>
              <w:rPr>
                <w:rFonts w:ascii="Arial" w:eastAsia="SimSun" w:hAnsi="Arial" w:cs="Arial"/>
                <w:lang w:val="en-GB" w:bidi="he-IL"/>
              </w:rPr>
            </w:pPr>
            <w:r w:rsidRPr="00105589">
              <w:rPr>
                <w:rFonts w:ascii="Arial" w:eastAsia="SimSun" w:hAnsi="Arial" w:cs="Arial"/>
                <w:lang w:val="en-GB" w:bidi="he-IL"/>
              </w:rPr>
              <w:t>Title:</w:t>
            </w:r>
          </w:p>
        </w:tc>
        <w:tc>
          <w:tcPr>
            <w:tcW w:w="283" w:type="dxa"/>
            <w:tcBorders>
              <w:top w:val="nil"/>
              <w:left w:val="nil"/>
              <w:bottom w:val="nil"/>
              <w:right w:val="nil"/>
            </w:tcBorders>
          </w:tcPr>
          <w:p w:rsidR="00924BDF" w:rsidRPr="00105589" w:rsidRDefault="00924BDF" w:rsidP="00924BDF">
            <w:pPr>
              <w:numPr>
                <w:ilvl w:val="8"/>
                <w:numId w:val="0"/>
              </w:numPr>
              <w:autoSpaceDE w:val="0"/>
              <w:autoSpaceDN w:val="0"/>
              <w:adjustRightInd w:val="0"/>
              <w:spacing w:after="0"/>
              <w:rPr>
                <w:rFonts w:ascii="Arial" w:eastAsia="SimSun" w:hAnsi="Arial" w:cs="Arial"/>
                <w:lang w:val="en-GB" w:bidi="he-IL"/>
              </w:rPr>
            </w:pPr>
            <w:r w:rsidRPr="00105589">
              <w:rPr>
                <w:rFonts w:ascii="Arial" w:eastAsia="SimSun" w:hAnsi="Arial" w:cs="Arial"/>
                <w:lang w:val="en-GB" w:bidi="he-IL"/>
              </w:rPr>
              <w:t>:</w:t>
            </w:r>
          </w:p>
        </w:tc>
        <w:tc>
          <w:tcPr>
            <w:tcW w:w="6521" w:type="dxa"/>
            <w:tcBorders>
              <w:top w:val="nil"/>
              <w:left w:val="nil"/>
              <w:bottom w:val="nil"/>
              <w:right w:val="nil"/>
            </w:tcBorders>
          </w:tcPr>
          <w:p w:rsidR="00924BDF" w:rsidRPr="00105589" w:rsidRDefault="00924BDF" w:rsidP="00924BDF">
            <w:pPr>
              <w:numPr>
                <w:ilvl w:val="8"/>
                <w:numId w:val="0"/>
              </w:numPr>
              <w:autoSpaceDE w:val="0"/>
              <w:autoSpaceDN w:val="0"/>
              <w:adjustRightInd w:val="0"/>
              <w:spacing w:after="0"/>
              <w:rPr>
                <w:rFonts w:ascii="Arial" w:eastAsia="SimSun" w:hAnsi="Arial" w:cs="Arial"/>
                <w:lang w:val="en-GB" w:bidi="he-IL"/>
              </w:rPr>
            </w:pPr>
            <w:r w:rsidRPr="00105589">
              <w:rPr>
                <w:rFonts w:ascii="Arial" w:eastAsia="SimSun" w:hAnsi="Arial" w:cs="Arial"/>
                <w:lang w:val="en-GB" w:bidi="he-IL"/>
              </w:rPr>
              <w:t>…………………………………………………………………………………</w:t>
            </w:r>
          </w:p>
        </w:tc>
      </w:tr>
    </w:tbl>
    <w:p w:rsidR="00924BDF" w:rsidRPr="00105589" w:rsidRDefault="00924BDF" w:rsidP="00924BDF">
      <w:pPr>
        <w:numPr>
          <w:ilvl w:val="8"/>
          <w:numId w:val="0"/>
        </w:numPr>
        <w:autoSpaceDE w:val="0"/>
        <w:autoSpaceDN w:val="0"/>
        <w:adjustRightInd w:val="0"/>
        <w:spacing w:after="0"/>
        <w:rPr>
          <w:rFonts w:ascii="Arial" w:eastAsia="SimSun" w:hAnsi="Arial" w:cs="Arial"/>
          <w:sz w:val="16"/>
          <w:szCs w:val="16"/>
          <w:lang w:val="en-GB" w:bidi="he-IL"/>
        </w:rPr>
      </w:pPr>
    </w:p>
    <w:p w:rsidR="00924BDF" w:rsidRPr="00105589" w:rsidRDefault="00924BDF" w:rsidP="00924BDF">
      <w:pPr>
        <w:numPr>
          <w:ilvl w:val="8"/>
          <w:numId w:val="0"/>
        </w:numPr>
        <w:autoSpaceDE w:val="0"/>
        <w:autoSpaceDN w:val="0"/>
        <w:adjustRightInd w:val="0"/>
        <w:spacing w:after="0"/>
        <w:rPr>
          <w:rFonts w:ascii="Arial" w:eastAsia="SimSun" w:hAnsi="Arial" w:cs="Arial"/>
          <w:sz w:val="16"/>
          <w:szCs w:val="16"/>
          <w:lang w:val="en-GB" w:bidi="he-IL"/>
        </w:rPr>
      </w:pPr>
      <w:bookmarkStart w:id="9" w:name="_DV_M75"/>
      <w:bookmarkEnd w:id="9"/>
      <w:r w:rsidRPr="00105589">
        <w:rPr>
          <w:rFonts w:ascii="Arial" w:eastAsia="SimSun" w:hAnsi="Arial" w:cs="Arial"/>
          <w:sz w:val="16"/>
          <w:szCs w:val="16"/>
          <w:lang w:val="en-GB" w:bidi="he-IL"/>
        </w:rPr>
        <w:t xml:space="preserve">____________ </w:t>
      </w:r>
    </w:p>
    <w:p w:rsidR="00924BDF" w:rsidRPr="00105589" w:rsidRDefault="00924BDF" w:rsidP="00924BDF">
      <w:pPr>
        <w:numPr>
          <w:ilvl w:val="0"/>
          <w:numId w:val="2"/>
        </w:numPr>
        <w:autoSpaceDE w:val="0"/>
        <w:autoSpaceDN w:val="0"/>
        <w:adjustRightInd w:val="0"/>
        <w:spacing w:after="0" w:line="240" w:lineRule="auto"/>
        <w:rPr>
          <w:rFonts w:ascii="Arial" w:eastAsia="SimSun" w:hAnsi="Arial" w:cs="Arial"/>
          <w:i/>
          <w:sz w:val="16"/>
          <w:szCs w:val="16"/>
          <w:lang w:val="en-GB" w:bidi="he-IL"/>
        </w:rPr>
      </w:pPr>
      <w:bookmarkStart w:id="10" w:name="_DV_M76"/>
      <w:bookmarkEnd w:id="10"/>
      <w:r w:rsidRPr="00105589">
        <w:rPr>
          <w:rFonts w:ascii="Arial" w:eastAsia="SimSun" w:hAnsi="Arial" w:cs="Arial"/>
          <w:i/>
          <w:sz w:val="16"/>
          <w:szCs w:val="16"/>
          <w:lang w:val="en-GB" w:bidi="he-IL"/>
        </w:rPr>
        <w:t>Warrants can only be exercised by Admitted Institutions on behalf of their custody clients</w:t>
      </w:r>
      <w:bookmarkStart w:id="11" w:name="_DV_M77"/>
      <w:bookmarkStart w:id="12" w:name="_DV_M78"/>
      <w:bookmarkStart w:id="13" w:name="_DV_M79"/>
      <w:bookmarkEnd w:id="11"/>
      <w:bookmarkEnd w:id="12"/>
      <w:bookmarkEnd w:id="13"/>
    </w:p>
    <w:sectPr w:rsidR="00924BDF" w:rsidRPr="00105589" w:rsidSect="00FE68A2">
      <w:headerReference w:type="default" r:id="rId10"/>
      <w:pgSz w:w="11906" w:h="16838" w:code="9"/>
      <w:pgMar w:top="1101" w:right="561" w:bottom="1134" w:left="1418" w:header="737"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B72" w:rsidRDefault="00CA3B72" w:rsidP="00487DE4">
      <w:pPr>
        <w:spacing w:after="0" w:line="240" w:lineRule="auto"/>
      </w:pPr>
      <w:r>
        <w:separator/>
      </w:r>
    </w:p>
  </w:endnote>
  <w:endnote w:type="continuationSeparator" w:id="0">
    <w:p w:rsidR="00CA3B72" w:rsidRDefault="00CA3B72"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B72" w:rsidRDefault="00C7594A" w:rsidP="0036342D">
    <w:pPr>
      <w:pStyle w:val="Fuzeile"/>
      <w:tabs>
        <w:tab w:val="clear" w:pos="9072"/>
        <w:tab w:val="right" w:pos="10773"/>
      </w:tabs>
      <w:ind w:left="-284"/>
    </w:pPr>
    <w:r>
      <w:rPr>
        <w:noProof/>
      </w:rPr>
      <mc:AlternateContent>
        <mc:Choice Requires="wps">
          <w:drawing>
            <wp:anchor distT="0" distB="0" distL="114300" distR="114300" simplePos="0" relativeHeight="251656192" behindDoc="0" locked="0" layoutInCell="1" allowOverlap="1">
              <wp:simplePos x="0" y="0"/>
              <wp:positionH relativeFrom="column">
                <wp:posOffset>-156845</wp:posOffset>
              </wp:positionH>
              <wp:positionV relativeFrom="paragraph">
                <wp:posOffset>27940</wp:posOffset>
              </wp:positionV>
              <wp:extent cx="6879590" cy="214630"/>
              <wp:effectExtent l="0" t="0"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B72" w:rsidRPr="006805AA" w:rsidRDefault="00CA3B72" w:rsidP="009D767A">
                          <w:pPr>
                            <w:tabs>
                              <w:tab w:val="center" w:pos="5387"/>
                              <w:tab w:val="right" w:pos="10632"/>
                            </w:tabs>
                            <w:ind w:left="284" w:right="-63"/>
                            <w:rPr>
                              <w:color w:val="FFFFFF"/>
                              <w:lang w:val="nl-NL"/>
                            </w:rPr>
                          </w:pPr>
                          <w:r w:rsidRPr="006805AA">
                            <w:rPr>
                              <w:color w:val="FFFFFF"/>
                              <w:lang w:val="nl-NL"/>
                            </w:rPr>
                            <w:t xml:space="preserve">Warrants ISIN </w:t>
                          </w:r>
                          <w:r w:rsidRPr="006805AA">
                            <w:rPr>
                              <w:color w:val="FFFFFF" w:themeColor="background1"/>
                              <w:lang w:val="nl-NL"/>
                            </w:rPr>
                            <w:t xml:space="preserve">NL0011556972 </w:t>
                          </w:r>
                          <w:r w:rsidR="00105589">
                            <w:rPr>
                              <w:color w:val="FFFFFF" w:themeColor="background1"/>
                              <w:lang w:val="nl-NL"/>
                            </w:rPr>
                            <w:t xml:space="preserve">laatste keer </w:t>
                          </w:r>
                          <w:r w:rsidRPr="006805AA">
                            <w:rPr>
                              <w:color w:val="FFFFFF" w:themeColor="background1"/>
                              <w:lang w:val="nl-NL"/>
                            </w:rPr>
                            <w:t>uitoefenbaar</w:t>
                          </w:r>
                          <w:r w:rsidRPr="006805AA">
                            <w:rPr>
                              <w:color w:val="FFFFFF"/>
                              <w:lang w:val="nl-NL"/>
                            </w:rPr>
                            <w:tab/>
                          </w:r>
                          <w:r w:rsidR="00992114" w:rsidRPr="009D767A">
                            <w:rPr>
                              <w:color w:val="FFFFFF"/>
                            </w:rPr>
                            <w:fldChar w:fldCharType="begin"/>
                          </w:r>
                          <w:r w:rsidRPr="006805AA">
                            <w:rPr>
                              <w:color w:val="FFFFFF"/>
                              <w:lang w:val="nl-NL"/>
                            </w:rPr>
                            <w:instrText xml:space="preserve"> PAGE   \* MERGEFORMAT </w:instrText>
                          </w:r>
                          <w:r w:rsidR="00992114" w:rsidRPr="009D767A">
                            <w:rPr>
                              <w:color w:val="FFFFFF"/>
                            </w:rPr>
                            <w:fldChar w:fldCharType="separate"/>
                          </w:r>
                          <w:r w:rsidR="00A65216">
                            <w:rPr>
                              <w:noProof/>
                              <w:color w:val="FFFFFF"/>
                              <w:lang w:val="nl-NL"/>
                            </w:rPr>
                            <w:t>1</w:t>
                          </w:r>
                          <w:r w:rsidR="00992114" w:rsidRPr="009D767A">
                            <w:rPr>
                              <w:color w:val="FFFFFF"/>
                            </w:rPr>
                            <w:fldChar w:fldCharType="end"/>
                          </w:r>
                          <w:r w:rsidRPr="006805AA">
                            <w:rPr>
                              <w:color w:val="FFFFFF"/>
                              <w:lang w:val="nl-NL"/>
                            </w:rPr>
                            <w:tab/>
                          </w:r>
                          <w:r>
                            <w:rPr>
                              <w:color w:val="FFFFFF"/>
                              <w:lang w:val="nl-NL"/>
                            </w:rPr>
                            <w:t xml:space="preserve">Rood Microtec </w:t>
                          </w:r>
                          <w:r w:rsidRPr="006805AA">
                            <w:rPr>
                              <w:color w:val="FFFFFF"/>
                              <w:lang w:val="nl-NL"/>
                            </w:rPr>
                            <w:t>Persbericht</w:t>
                          </w:r>
                        </w:p>
                        <w:p w:rsidR="00CA3B72" w:rsidRPr="006805AA" w:rsidRDefault="00CA3B72" w:rsidP="00657E90">
                          <w:pPr>
                            <w:ind w:right="-205"/>
                            <w:rPr>
                              <w:lang w:val="nl-NL"/>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12.35pt;margin-top:2.2pt;width:541.7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9qsgIAALIFAAAOAAAAZHJzL2Uyb0RvYy54bWysVFtvmzAUfp+0/2D5nXIpSQMqqdoQpknd&#10;RWr3AxxjgjWwme0Eumr/fccmJE37Mm3jAR37HH/n9p1zfTO0DdozpbkUGQ4vAoyYoLLkYpvhb4+F&#10;t8BIGyJK0kjBMvzENL5Zvn933Xcpi2Qtm5IpBCBCp32X4dqYLvV9TWvWEn0hOyZAWUnVEgNHtfVL&#10;RXpAbxs/CoK530tVdkpSpjXc5qMSLx1+VTFqvlSVZgY1GYbYjPsr99/Yv7+8JulWka7m9BAG+Yso&#10;WsIFOD1C5cQQtFP8DVTLqZJaVuaCytaXVcUpczlANmHwKpuHmnTM5QLF0d2xTPr/wdLP+68K8RJ6&#10;h5EgLbTokQ0G3ckBXdrq9J1OweihAzMzwLW1tJnq7l7S7xoJuaqJ2LJbpWRfM1JCdKF96b94OuJo&#10;C7LpP8kS3JCdkQ5oqFRrAaEYCNChS0/HzthQKFzOF1fJLAEVBV0UxvNL1zqfpNPrTmnzgckWWSHD&#10;Cjrv0Mn+XhsbDUknE+tMyII3jet+I84uwHC8Ad/w1OpsFK6Zz0mQrBfrRezF0XztxUGee7fFKvbm&#10;RXg1yy/z1SoPf1m/YZzWvCyZsG4mYoXxnzXuQPGREkdqadnw0sLZkLTablaNQnsCxC7c52oOmpOZ&#10;fx6GKwLk8iqlMIqDuyjxCiiyFxfxzEuugoUXhMldMg/iJM6L85TuuWD/nhLqM5zMotlIplPQr3IL&#10;3Pc2N5K23MDqaHib4cXRiKSWgmtRutYawptRflEKG/6pFNDuqdGOsJajI1vNsBncZETTHGxk+QQM&#10;VhIIBlyEtQdCLdVPjHpYIRnWP3ZEMYyajwKmwO6bSVCTsJkEIig8zTA1CqPxsDLjZtp1im9rwB4n&#10;TchbmJWKOxrboRrjOEwYLAaXzWGJ2c3z8uysTqt2+RsAAP//AwBQSwMEFAAGAAgAAAAhAGJ+syjf&#10;AAAACQEAAA8AAABkcnMvZG93bnJldi54bWxMj8FuwjAQRO+V+AdrK/VSgUMa2ijNBlGqwolDaD/A&#10;xEsSEa+j2EDar685tcfZGc28zZej6cSFBtdaRpjPIhDEldUt1whfnx/TFITzirXqLBPCNzlYFpO7&#10;XGXaXrmky97XIpSwyxRC432fSemqhoxyM9sTB+9oB6N8kEMt9aCuodx0Mo6iZ2lUy2GhUT2tG6pO&#10;+7NBoFVpf3YntzHl2/t6c2yZHuUW8eF+XL2C8DT6vzDc8AM6FIHpYM+snegQpnHyEqIISQLi5keL&#10;NBwOCE9pDLLI5f8Pil8AAAD//wMAUEsBAi0AFAAGAAgAAAAhALaDOJL+AAAA4QEAABMAAAAAAAAA&#10;AAAAAAAAAAAAAFtDb250ZW50X1R5cGVzXS54bWxQSwECLQAUAAYACAAAACEAOP0h/9YAAACUAQAA&#10;CwAAAAAAAAAAAAAAAAAvAQAAX3JlbHMvLnJlbHNQSwECLQAUAAYACAAAACEAsGcfarICAACyBQAA&#10;DgAAAAAAAAAAAAAAAAAuAgAAZHJzL2Uyb0RvYy54bWxQSwECLQAUAAYACAAAACEAYn6zKN8AAAAJ&#10;AQAADwAAAAAAAAAAAAAAAAAMBQAAZHJzL2Rvd25yZXYueG1sUEsFBgAAAAAEAAQA8wAAABgGAAAA&#10;AA==&#10;" filled="f" stroked="f">
              <v:textbox inset="0,0,0,0">
                <w:txbxContent>
                  <w:p w:rsidR="00CA3B72" w:rsidRPr="006805AA" w:rsidRDefault="00CA3B72" w:rsidP="009D767A">
                    <w:pPr>
                      <w:tabs>
                        <w:tab w:val="center" w:pos="5387"/>
                        <w:tab w:val="right" w:pos="10632"/>
                      </w:tabs>
                      <w:ind w:left="284" w:right="-63"/>
                      <w:rPr>
                        <w:color w:val="FFFFFF"/>
                        <w:lang w:val="nl-NL"/>
                      </w:rPr>
                    </w:pPr>
                    <w:r w:rsidRPr="006805AA">
                      <w:rPr>
                        <w:color w:val="FFFFFF"/>
                        <w:lang w:val="nl-NL"/>
                      </w:rPr>
                      <w:t xml:space="preserve">Warrants ISIN </w:t>
                    </w:r>
                    <w:r w:rsidRPr="006805AA">
                      <w:rPr>
                        <w:color w:val="FFFFFF" w:themeColor="background1"/>
                        <w:lang w:val="nl-NL"/>
                      </w:rPr>
                      <w:t xml:space="preserve">NL0011556972 </w:t>
                    </w:r>
                    <w:r w:rsidR="00105589">
                      <w:rPr>
                        <w:color w:val="FFFFFF" w:themeColor="background1"/>
                        <w:lang w:val="nl-NL"/>
                      </w:rPr>
                      <w:t xml:space="preserve">laatste keer </w:t>
                    </w:r>
                    <w:r w:rsidRPr="006805AA">
                      <w:rPr>
                        <w:color w:val="FFFFFF" w:themeColor="background1"/>
                        <w:lang w:val="nl-NL"/>
                      </w:rPr>
                      <w:t>uitoefenbaar</w:t>
                    </w:r>
                    <w:r w:rsidRPr="006805AA">
                      <w:rPr>
                        <w:color w:val="FFFFFF"/>
                        <w:lang w:val="nl-NL"/>
                      </w:rPr>
                      <w:tab/>
                    </w:r>
                    <w:r w:rsidR="00992114" w:rsidRPr="009D767A">
                      <w:rPr>
                        <w:color w:val="FFFFFF"/>
                      </w:rPr>
                      <w:fldChar w:fldCharType="begin"/>
                    </w:r>
                    <w:r w:rsidRPr="006805AA">
                      <w:rPr>
                        <w:color w:val="FFFFFF"/>
                        <w:lang w:val="nl-NL"/>
                      </w:rPr>
                      <w:instrText xml:space="preserve"> PAGE   \* MERGEFORMAT </w:instrText>
                    </w:r>
                    <w:r w:rsidR="00992114" w:rsidRPr="009D767A">
                      <w:rPr>
                        <w:color w:val="FFFFFF"/>
                      </w:rPr>
                      <w:fldChar w:fldCharType="separate"/>
                    </w:r>
                    <w:r w:rsidR="00A65216">
                      <w:rPr>
                        <w:noProof/>
                        <w:color w:val="FFFFFF"/>
                        <w:lang w:val="nl-NL"/>
                      </w:rPr>
                      <w:t>1</w:t>
                    </w:r>
                    <w:r w:rsidR="00992114" w:rsidRPr="009D767A">
                      <w:rPr>
                        <w:color w:val="FFFFFF"/>
                      </w:rPr>
                      <w:fldChar w:fldCharType="end"/>
                    </w:r>
                    <w:r w:rsidRPr="006805AA">
                      <w:rPr>
                        <w:color w:val="FFFFFF"/>
                        <w:lang w:val="nl-NL"/>
                      </w:rPr>
                      <w:tab/>
                    </w:r>
                    <w:r>
                      <w:rPr>
                        <w:color w:val="FFFFFF"/>
                        <w:lang w:val="nl-NL"/>
                      </w:rPr>
                      <w:t xml:space="preserve">Rood Microtec </w:t>
                    </w:r>
                    <w:r w:rsidRPr="006805AA">
                      <w:rPr>
                        <w:color w:val="FFFFFF"/>
                        <w:lang w:val="nl-NL"/>
                      </w:rPr>
                      <w:t>Persbericht</w:t>
                    </w:r>
                  </w:p>
                  <w:p w:rsidR="00CA3B72" w:rsidRPr="006805AA" w:rsidRDefault="00CA3B72" w:rsidP="00657E90">
                    <w:pPr>
                      <w:ind w:right="-205"/>
                      <w:rPr>
                        <w:lang w:val="nl-NL"/>
                      </w:rPr>
                    </w:pPr>
                  </w:p>
                </w:txbxContent>
              </v:textbox>
            </v:shape>
          </w:pict>
        </mc:Fallback>
      </mc:AlternateContent>
    </w:r>
    <w:r w:rsidR="00CA3B72" w:rsidRPr="0094449C">
      <w:rPr>
        <w:noProof/>
        <w:lang w:eastAsia="de-DE"/>
      </w:rPr>
      <w:drawing>
        <wp:anchor distT="0" distB="0" distL="114300" distR="114300" simplePos="0" relativeHeight="251654142" behindDoc="1" locked="0" layoutInCell="1" allowOverlap="1">
          <wp:simplePos x="0" y="0"/>
          <wp:positionH relativeFrom="column">
            <wp:posOffset>-160821</wp:posOffset>
          </wp:positionH>
          <wp:positionV relativeFrom="paragraph">
            <wp:posOffset>525</wp:posOffset>
          </wp:positionV>
          <wp:extent cx="7049660" cy="254441"/>
          <wp:effectExtent l="19050" t="0" r="0" b="0"/>
          <wp:wrapTight wrapText="bothSides">
            <wp:wrapPolygon edited="0">
              <wp:start x="-58" y="0"/>
              <wp:lineTo x="-58" y="19440"/>
              <wp:lineTo x="21598" y="19440"/>
              <wp:lineTo x="21598" y="0"/>
              <wp:lineTo x="-58" y="0"/>
            </wp:wrapPolygon>
          </wp:wrapTight>
          <wp:docPr id="6"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49135" cy="254000"/>
                  </a:xfrm>
                  <a:prstGeom prst="rect">
                    <a:avLst/>
                  </a:prstGeom>
                  <a:solidFill>
                    <a:srgbClr val="BA0C2F"/>
                  </a:solid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B72" w:rsidRDefault="00CA3B72" w:rsidP="00487DE4">
      <w:pPr>
        <w:spacing w:after="0" w:line="240" w:lineRule="auto"/>
      </w:pPr>
      <w:r>
        <w:separator/>
      </w:r>
    </w:p>
  </w:footnote>
  <w:footnote w:type="continuationSeparator" w:id="0">
    <w:p w:rsidR="00CA3B72" w:rsidRDefault="00CA3B72"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B72" w:rsidRDefault="00C7594A" w:rsidP="00DC1818">
    <w:pPr>
      <w:pStyle w:val="Kopfzeile"/>
    </w:pPr>
    <w:r>
      <w:rPr>
        <w:noProof/>
        <w:lang w:eastAsia="de-DE"/>
      </w:rPr>
      <mc:AlternateContent>
        <mc:Choice Requires="wps">
          <w:drawing>
            <wp:anchor distT="0" distB="0" distL="114300" distR="114300" simplePos="0" relativeHeight="251665408" behindDoc="0" locked="0" layoutInCell="1" allowOverlap="1">
              <wp:simplePos x="0" y="0"/>
              <wp:positionH relativeFrom="column">
                <wp:posOffset>3257550</wp:posOffset>
              </wp:positionH>
              <wp:positionV relativeFrom="paragraph">
                <wp:posOffset>-2169795</wp:posOffset>
              </wp:positionV>
              <wp:extent cx="978535" cy="1644650"/>
              <wp:effectExtent l="19050" t="11430" r="21590" b="1079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3963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6" o:spid="_x0000_s1026" type="#_x0000_t7" style="position:absolute;margin-left:256.5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JT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VnlBjQSNHt&#10;PtocmZTT1J/WhSU+e3KPPlUY3INl3wMxdtOA2Ylb723bCOCYVZneF88ckhDQlWzbj5YjPCB8btWx&#10;9joBYhPIMTNyujAijpEwVC5m88nbCSUMTeV0PJ5OMmUFLM/ezof4XlhN0qWiDjwoJZRFTnUOA4eH&#10;EDM1vC8Q+DdKaq2Q6AMoshiXozNq/xjxz7i5ZKskv5dKZSGNptgoT9C5ottdmcOovcb6Oh1mOexH&#10;C9U4gJ36HCQPd0LAXmE/r8GVIS1WPRlNMugz28Xt34FnLw6sZcQ9VFJXdI7Jn9NPvL4zPG9JBKm6&#10;O2atTE904rabka3lJ+TZ227J8FPAS2P9T0paXLCKhh978IIS9cHgrCzK8ThtZBbGkxlyQPy1ZXtt&#10;AcMQqqKRku66id0W752XuwYjdTQYm8a3lvE8iF1WfbK4RLnn/cKnLb2W86vf39L6FwAAAP//AwBQ&#10;SwMEFAAGAAgAAAAhAORHNAbkAAAADAEAAA8AAABkcnMvZG93bnJldi54bWxMj8FOwzAQRO9I/IO1&#10;SNxa2y0kVRqnqpDggCoBoahXN94mgXgdYrdN/x5zguPsjGbf5KvRduyEg28dKZBTAQypcqalWsH2&#10;/XGyAOaDJqM7R6jggh5WxfVVrjPjzvSGpzLULJaQz7SCJoQ+49xXDVrtp65Hit7BDVaHKIeam0Gf&#10;Y7nt+EyIhFvdUvzQ6B4fGqy+yqNVsHndjZftZv3ytBPCDuHjW36Wz0rd3ozrJbCAY/gLwy9+RIci&#10;Mu3dkYxnnYJ7OY9bgoLJ/E6mwGIkSVIJbB9Pi1kKvMj5/xHFDwAAAP//AwBQSwECLQAUAAYACAAA&#10;ACEAtoM4kv4AAADhAQAAEwAAAAAAAAAAAAAAAAAAAAAAW0NvbnRlbnRfVHlwZXNdLnhtbFBLAQIt&#10;ABQABgAIAAAAIQA4/SH/1gAAAJQBAAALAAAAAAAAAAAAAAAAAC8BAABfcmVscy8ucmVsc1BLAQIt&#10;ABQABgAIAAAAIQAkhLJTUgIAAN4EAAAOAAAAAAAAAAAAAAAAAC4CAABkcnMvZTJvRG9jLnhtbFBL&#10;AQItABQABgAIAAAAIQDkRzQG5AAAAAwBAAAPAAAAAAAAAAAAAAAAAKwEAABkcnMvZG93bnJldi54&#10;bWxQSwUGAAAAAAQABADzAAAAvQUAAAAA&#10;" adj="20330" fillcolor="#a5a5a5 [2092]" strokecolor="#bfbfbf [2412]"/>
          </w:pict>
        </mc:Fallback>
      </mc:AlternateContent>
    </w:r>
    <w:r>
      <w:rPr>
        <w:noProof/>
        <w:lang w:eastAsia="de-D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-2169795</wp:posOffset>
              </wp:positionV>
              <wp:extent cx="3026410" cy="1550035"/>
              <wp:effectExtent l="0" t="1905" r="2540" b="63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55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B72" w:rsidRPr="00FE6420" w:rsidRDefault="00CA3B72"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CA3B72" w:rsidRPr="00FE6420" w:rsidRDefault="00CA3B72" w:rsidP="006A787C">
                          <w:pPr>
                            <w:spacing w:after="0" w:line="240" w:lineRule="auto"/>
                            <w:rPr>
                              <w:sz w:val="18"/>
                              <w:szCs w:val="18"/>
                              <w:lang w:val="en-GB"/>
                            </w:rPr>
                          </w:pPr>
                          <w:r w:rsidRPr="00FE6420">
                            <w:rPr>
                              <w:sz w:val="18"/>
                              <w:szCs w:val="18"/>
                              <w:lang w:val="en-GB"/>
                            </w:rPr>
                            <w:t xml:space="preserve">Reinhard </w:t>
                          </w:r>
                          <w:proofErr w:type="spellStart"/>
                          <w:r w:rsidRPr="00FE6420">
                            <w:rPr>
                              <w:sz w:val="18"/>
                              <w:szCs w:val="18"/>
                              <w:lang w:val="en-GB"/>
                            </w:rPr>
                            <w:t>Pusch</w:t>
                          </w:r>
                          <w:proofErr w:type="spellEnd"/>
                          <w:r w:rsidRPr="00FE6420">
                            <w:rPr>
                              <w:sz w:val="18"/>
                              <w:szCs w:val="18"/>
                              <w:lang w:val="en-GB"/>
                            </w:rPr>
                            <w:t>, COO</w:t>
                          </w:r>
                        </w:p>
                        <w:p w:rsidR="00CA3B72" w:rsidRPr="00FE6420" w:rsidRDefault="00CA3B72"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CA3B72" w:rsidRPr="00FE6420" w:rsidRDefault="00CA3B72" w:rsidP="006A787C">
                          <w:pPr>
                            <w:spacing w:after="0" w:line="240" w:lineRule="auto"/>
                            <w:rPr>
                              <w:sz w:val="18"/>
                              <w:szCs w:val="18"/>
                              <w:lang w:val="en-GB"/>
                            </w:rPr>
                          </w:pPr>
                        </w:p>
                        <w:p w:rsidR="00CA3B72" w:rsidRPr="009D767A" w:rsidRDefault="00CA3B72" w:rsidP="006A787C">
                          <w:pPr>
                            <w:spacing w:after="0" w:line="240" w:lineRule="auto"/>
                            <w:rPr>
                              <w:b/>
                              <w:sz w:val="18"/>
                              <w:szCs w:val="18"/>
                              <w:lang w:val="nl-NL"/>
                            </w:rPr>
                          </w:pPr>
                          <w:r w:rsidRPr="00422E13">
                            <w:rPr>
                              <w:b/>
                              <w:color w:val="B71234"/>
                              <w:sz w:val="18"/>
                              <w:szCs w:val="18"/>
                              <w:lang w:val="nl-NL"/>
                            </w:rPr>
                            <w:t>Rood</w:t>
                          </w:r>
                          <w:r w:rsidRPr="009D767A">
                            <w:rPr>
                              <w:b/>
                              <w:sz w:val="18"/>
                              <w:szCs w:val="18"/>
                              <w:lang w:val="nl-NL"/>
                            </w:rPr>
                            <w:t>Microtec N.V.</w:t>
                          </w:r>
                        </w:p>
                        <w:p w:rsidR="00CA3B72" w:rsidRPr="00FE6420" w:rsidRDefault="00CA3B72" w:rsidP="006A787C">
                          <w:pPr>
                            <w:spacing w:after="0" w:line="240" w:lineRule="auto"/>
                            <w:rPr>
                              <w:sz w:val="18"/>
                              <w:szCs w:val="18"/>
                              <w:lang w:val="nl-NL"/>
                            </w:rPr>
                          </w:pPr>
                          <w:r w:rsidRPr="00FE6420">
                            <w:rPr>
                              <w:sz w:val="18"/>
                              <w:szCs w:val="18"/>
                              <w:lang w:val="nl-NL"/>
                            </w:rPr>
                            <w:t>‘Rembrandt’; Dokter van Deenweg 58</w:t>
                          </w:r>
                        </w:p>
                        <w:p w:rsidR="00CA3B72" w:rsidRPr="00FE6420" w:rsidRDefault="00CA3B72" w:rsidP="006A787C">
                          <w:pPr>
                            <w:spacing w:after="0" w:line="240" w:lineRule="auto"/>
                            <w:rPr>
                              <w:sz w:val="18"/>
                              <w:szCs w:val="18"/>
                              <w:lang w:val="en-GB"/>
                            </w:rPr>
                          </w:pPr>
                          <w:r>
                            <w:rPr>
                              <w:sz w:val="18"/>
                              <w:szCs w:val="18"/>
                              <w:lang w:val="en-GB"/>
                            </w:rPr>
                            <w:t xml:space="preserve">NL-8025 </w:t>
                          </w:r>
                          <w:proofErr w:type="gramStart"/>
                          <w:r>
                            <w:rPr>
                              <w:sz w:val="18"/>
                              <w:szCs w:val="18"/>
                              <w:lang w:val="en-GB"/>
                            </w:rPr>
                            <w:t xml:space="preserve">BC </w:t>
                          </w:r>
                          <w:r w:rsidRPr="00FE6420">
                            <w:rPr>
                              <w:sz w:val="18"/>
                              <w:szCs w:val="18"/>
                              <w:lang w:val="en-GB"/>
                            </w:rPr>
                            <w:t xml:space="preserve"> </w:t>
                          </w:r>
                          <w:r>
                            <w:rPr>
                              <w:sz w:val="18"/>
                              <w:szCs w:val="18"/>
                              <w:lang w:val="en-GB"/>
                            </w:rPr>
                            <w:t>Zwolle</w:t>
                          </w:r>
                          <w:proofErr w:type="gramEnd"/>
                        </w:p>
                        <w:p w:rsidR="00CA3B72" w:rsidRPr="00FE6420" w:rsidRDefault="00CA3B72" w:rsidP="006A787C">
                          <w:pPr>
                            <w:spacing w:after="0" w:line="240" w:lineRule="auto"/>
                            <w:rPr>
                              <w:sz w:val="18"/>
                              <w:szCs w:val="18"/>
                              <w:lang w:val="en-GB"/>
                            </w:rPr>
                          </w:pPr>
                        </w:p>
                        <w:p w:rsidR="00CA3B72" w:rsidRPr="00FE6420" w:rsidRDefault="00CA3B72"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CA3B72" w:rsidRPr="00FE6420" w:rsidRDefault="00CA3B72"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CA3B72" w:rsidRPr="00FE6420" w:rsidRDefault="00CA3B72"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9pt;margin-top:-170.85pt;width:238.3pt;height:1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arQIAAKsFAAAOAAAAZHJzL2Uyb0RvYy54bWysVG1vmzAQ/j5p/8Hyd4ohkAZUUrUhTJO6&#10;F6ndD3DABGtgM9sJ6ab9951NSNNWk6ZtfLDO9vm55+4e7ur60LVoz5TmUmQ4uCAYMVHKiotthr88&#10;FN4CI22oqGgrBcvwI9P4evn2zdXQpyyUjWwrphCACJ0OfYYbY/rU93XZsI7qC9kzAZe1VB01sFVb&#10;v1J0APSu9UNC5v4gVdUrWTKt4TQfL/HS4dc1K82nutbMoDbDwM24Vbl1Y1d/eUXTraJ9w8sjDfoX&#10;LDrKBQQ9QeXUULRT/BVUx0sltazNRSk7X9Y1L5nLAbIJyIts7hvaM5cLFEf3pzLp/wdbftx/VohX&#10;GZ5hJGgHLXpgB4Nu5QEFgS3P0OsUvO578DMHOIc2u1R1fyfLrxoJuWqo2LIbpeTQMFoBPffSP3s6&#10;4mgLshk+yAri0J2RDuhQq87WDqqBAB3a9HhqjeVSwuGMhPMogKsS7oI4JmQWW3Y+TafnvdLmHZMd&#10;skaGFfTewdP9nTaj6+RiowlZ8LZ1/W/FswPAHE8gODy1d5aGa+ePhCTrxXoReVE4X3sRyXPvplhF&#10;3rwILuN8lq9WefDTxg2itOFVxYQNM0kriP6sdUeRj6I4iUvLllcWzlLSartZtQrtKUi7cN+xIGdu&#10;/nMarl6Qy4uUgjAit2HiFfPFpRcVUewll2ThkSC5TeYkSqK8eJ7SHRfs31NCQ4aTOIxHNf02N+K+&#10;17nRtOMGhkfLuwwvTk40tRpci8q11lDejvZZKSz9p1JAu6dGO8VakY5yNYfNAVCsjDeyegTtKgnK&#10;AhXCxAOjkeo7RgNMjwzrbzuqGEbtewH6t6NmMtRkbCaDihKeZthgNJorM46kXa/4tgHk8Q8T8gb+&#10;kZo79T6xAOp2AxPBJXGcXnbknO+d19OMXf4CAAD//wMAUEsDBBQABgAIAAAAIQCZrec/4AAAAAsB&#10;AAAPAAAAZHJzL2Rvd25yZXYueG1sTI9BT4NAEIXvJv6HzZh4a5cqoQVZmsboycRI8eBxgSlsys4i&#10;u23x3zue6vG9eXnzvXw720GccfLGkYLVMgKB1LjWUKfgs3pdbED4oKnVgyNU8IMetsXtTa6z1l2o&#10;xPM+dIJLyGdaQR/CmEnpmx6t9ks3IvHt4CarA8upk+2kL1xuB/kQRYm02hB/6PWIzz02x/3JKth9&#10;Uflivt/rj/JQmqpKI3pLjkrd3827JxAB53ANwx8+o0PBTLU7UevFwHrDU4KCxWO8WoPgRJzGCYia&#10;rXSdgCxy+X9D8QsAAP//AwBQSwECLQAUAAYACAAAACEAtoM4kv4AAADhAQAAEwAAAAAAAAAAAAAA&#10;AAAAAAAAW0NvbnRlbnRfVHlwZXNdLnhtbFBLAQItABQABgAIAAAAIQA4/SH/1gAAAJQBAAALAAAA&#10;AAAAAAAAAAAAAC8BAABfcmVscy8ucmVsc1BLAQItABQABgAIAAAAIQA+3hDarQIAAKsFAAAOAAAA&#10;AAAAAAAAAAAAAC4CAABkcnMvZTJvRG9jLnhtbFBLAQItABQABgAIAAAAIQCZrec/4AAAAAsBAAAP&#10;AAAAAAAAAAAAAAAAAAcFAABkcnMvZG93bnJldi54bWxQSwUGAAAAAAQABADzAAAAFAYAAAAA&#10;" filled="f" stroked="f">
              <v:textbox inset="0,0,0,0">
                <w:txbxContent>
                  <w:p w:rsidR="00CA3B72" w:rsidRPr="00FE6420" w:rsidRDefault="00CA3B72"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CA3B72" w:rsidRPr="00FE6420" w:rsidRDefault="00CA3B72" w:rsidP="006A787C">
                    <w:pPr>
                      <w:spacing w:after="0" w:line="240" w:lineRule="auto"/>
                      <w:rPr>
                        <w:sz w:val="18"/>
                        <w:szCs w:val="18"/>
                        <w:lang w:val="en-GB"/>
                      </w:rPr>
                    </w:pPr>
                    <w:r w:rsidRPr="00FE6420">
                      <w:rPr>
                        <w:sz w:val="18"/>
                        <w:szCs w:val="18"/>
                        <w:lang w:val="en-GB"/>
                      </w:rPr>
                      <w:t xml:space="preserve">Reinhard </w:t>
                    </w:r>
                    <w:proofErr w:type="spellStart"/>
                    <w:r w:rsidRPr="00FE6420">
                      <w:rPr>
                        <w:sz w:val="18"/>
                        <w:szCs w:val="18"/>
                        <w:lang w:val="en-GB"/>
                      </w:rPr>
                      <w:t>Pusch</w:t>
                    </w:r>
                    <w:proofErr w:type="spellEnd"/>
                    <w:r w:rsidRPr="00FE6420">
                      <w:rPr>
                        <w:sz w:val="18"/>
                        <w:szCs w:val="18"/>
                        <w:lang w:val="en-GB"/>
                      </w:rPr>
                      <w:t>, COO</w:t>
                    </w:r>
                  </w:p>
                  <w:p w:rsidR="00CA3B72" w:rsidRPr="00FE6420" w:rsidRDefault="00CA3B72"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CA3B72" w:rsidRPr="00FE6420" w:rsidRDefault="00CA3B72" w:rsidP="006A787C">
                    <w:pPr>
                      <w:spacing w:after="0" w:line="240" w:lineRule="auto"/>
                      <w:rPr>
                        <w:sz w:val="18"/>
                        <w:szCs w:val="18"/>
                        <w:lang w:val="en-GB"/>
                      </w:rPr>
                    </w:pPr>
                  </w:p>
                  <w:p w:rsidR="00CA3B72" w:rsidRPr="009D767A" w:rsidRDefault="00CA3B72" w:rsidP="006A787C">
                    <w:pPr>
                      <w:spacing w:after="0" w:line="240" w:lineRule="auto"/>
                      <w:rPr>
                        <w:b/>
                        <w:sz w:val="18"/>
                        <w:szCs w:val="18"/>
                        <w:lang w:val="nl-NL"/>
                      </w:rPr>
                    </w:pPr>
                    <w:r w:rsidRPr="00422E13">
                      <w:rPr>
                        <w:b/>
                        <w:color w:val="B71234"/>
                        <w:sz w:val="18"/>
                        <w:szCs w:val="18"/>
                        <w:lang w:val="nl-NL"/>
                      </w:rPr>
                      <w:t>Rood</w:t>
                    </w:r>
                    <w:r w:rsidRPr="009D767A">
                      <w:rPr>
                        <w:b/>
                        <w:sz w:val="18"/>
                        <w:szCs w:val="18"/>
                        <w:lang w:val="nl-NL"/>
                      </w:rPr>
                      <w:t>Microtec N.V.</w:t>
                    </w:r>
                  </w:p>
                  <w:p w:rsidR="00CA3B72" w:rsidRPr="00FE6420" w:rsidRDefault="00CA3B72" w:rsidP="006A787C">
                    <w:pPr>
                      <w:spacing w:after="0" w:line="240" w:lineRule="auto"/>
                      <w:rPr>
                        <w:sz w:val="18"/>
                        <w:szCs w:val="18"/>
                        <w:lang w:val="nl-NL"/>
                      </w:rPr>
                    </w:pPr>
                    <w:r w:rsidRPr="00FE6420">
                      <w:rPr>
                        <w:sz w:val="18"/>
                        <w:szCs w:val="18"/>
                        <w:lang w:val="nl-NL"/>
                      </w:rPr>
                      <w:t>‘Rembrandt’; Dokter van Deenweg 58</w:t>
                    </w:r>
                  </w:p>
                  <w:p w:rsidR="00CA3B72" w:rsidRPr="00FE6420" w:rsidRDefault="00CA3B72" w:rsidP="006A787C">
                    <w:pPr>
                      <w:spacing w:after="0" w:line="240" w:lineRule="auto"/>
                      <w:rPr>
                        <w:sz w:val="18"/>
                        <w:szCs w:val="18"/>
                        <w:lang w:val="en-GB"/>
                      </w:rPr>
                    </w:pPr>
                    <w:r>
                      <w:rPr>
                        <w:sz w:val="18"/>
                        <w:szCs w:val="18"/>
                        <w:lang w:val="en-GB"/>
                      </w:rPr>
                      <w:t xml:space="preserve">NL-8025 </w:t>
                    </w:r>
                    <w:proofErr w:type="gramStart"/>
                    <w:r>
                      <w:rPr>
                        <w:sz w:val="18"/>
                        <w:szCs w:val="18"/>
                        <w:lang w:val="en-GB"/>
                      </w:rPr>
                      <w:t xml:space="preserve">BC </w:t>
                    </w:r>
                    <w:r w:rsidRPr="00FE6420">
                      <w:rPr>
                        <w:sz w:val="18"/>
                        <w:szCs w:val="18"/>
                        <w:lang w:val="en-GB"/>
                      </w:rPr>
                      <w:t xml:space="preserve"> </w:t>
                    </w:r>
                    <w:r>
                      <w:rPr>
                        <w:sz w:val="18"/>
                        <w:szCs w:val="18"/>
                        <w:lang w:val="en-GB"/>
                      </w:rPr>
                      <w:t>Zwolle</w:t>
                    </w:r>
                    <w:proofErr w:type="gramEnd"/>
                  </w:p>
                  <w:p w:rsidR="00CA3B72" w:rsidRPr="00FE6420" w:rsidRDefault="00CA3B72" w:rsidP="006A787C">
                    <w:pPr>
                      <w:spacing w:after="0" w:line="240" w:lineRule="auto"/>
                      <w:rPr>
                        <w:sz w:val="18"/>
                        <w:szCs w:val="18"/>
                        <w:lang w:val="en-GB"/>
                      </w:rPr>
                    </w:pPr>
                  </w:p>
                  <w:p w:rsidR="00CA3B72" w:rsidRPr="00FE6420" w:rsidRDefault="00CA3B72"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CA3B72" w:rsidRPr="00FE6420" w:rsidRDefault="00CA3B72"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2">
                      <w:r w:rsidRPr="00FE6420">
                        <w:rPr>
                          <w:rFonts w:asciiTheme="minorHAnsi" w:eastAsia="Arial" w:hAnsiTheme="minorHAnsi" w:cstheme="minorHAnsi"/>
                          <w:color w:val="231F20"/>
                          <w:sz w:val="18"/>
                          <w:szCs w:val="18"/>
                          <w:lang w:val="nl-NL"/>
                        </w:rPr>
                        <w:t>investor-relations@roodmicrotec.com</w:t>
                      </w:r>
                    </w:hyperlink>
                  </w:p>
                  <w:p w:rsidR="00CA3B72" w:rsidRPr="00FE6420" w:rsidRDefault="00CA3B72"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eastAsia="de-DE"/>
      </w:rPr>
      <mc:AlternateContent>
        <mc:Choice Requires="wps">
          <w:drawing>
            <wp:anchor distT="0" distB="0" distL="114300" distR="114300" simplePos="0" relativeHeight="251662336" behindDoc="0" locked="0" layoutInCell="1" allowOverlap="1">
              <wp:simplePos x="0" y="0"/>
              <wp:positionH relativeFrom="column">
                <wp:posOffset>23495</wp:posOffset>
              </wp:positionH>
              <wp:positionV relativeFrom="paragraph">
                <wp:posOffset>-500380</wp:posOffset>
              </wp:positionV>
              <wp:extent cx="6605270" cy="351790"/>
              <wp:effectExtent l="4445" t="4445" r="635"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B72" w:rsidRPr="007F5724" w:rsidRDefault="00CA3B72" w:rsidP="00F33608">
                          <w:pPr>
                            <w:tabs>
                              <w:tab w:val="right" w:pos="10206"/>
                            </w:tabs>
                            <w:rPr>
                              <w:rFonts w:asciiTheme="minorHAnsi" w:hAnsiTheme="minorHAnsi" w:cstheme="minorHAnsi"/>
                              <w:color w:val="FFFFFF" w:themeColor="background1"/>
                              <w:sz w:val="22"/>
                            </w:rPr>
                          </w:pPr>
                          <w:r w:rsidRPr="009D767A">
                            <w:rPr>
                              <w:rFonts w:asciiTheme="minorHAnsi" w:hAnsiTheme="minorHAnsi" w:cstheme="minorHAnsi"/>
                              <w:color w:val="FFFFFF" w:themeColor="background1"/>
                              <w:sz w:val="22"/>
                            </w:rPr>
                            <w:t xml:space="preserve">Zwolle – </w:t>
                          </w:r>
                          <w:r w:rsidR="00105589">
                            <w:rPr>
                              <w:rFonts w:asciiTheme="minorHAnsi" w:hAnsiTheme="minorHAnsi" w:cstheme="minorHAnsi"/>
                              <w:color w:val="FFFFFF" w:themeColor="background1"/>
                              <w:sz w:val="22"/>
                            </w:rPr>
                            <w:t>17</w:t>
                          </w:r>
                          <w:r>
                            <w:rPr>
                              <w:rFonts w:asciiTheme="minorHAnsi" w:hAnsiTheme="minorHAnsi" w:cstheme="minorHAnsi"/>
                              <w:color w:val="FFFFFF" w:themeColor="background1"/>
                              <w:sz w:val="22"/>
                            </w:rPr>
                            <w:t xml:space="preserve"> </w:t>
                          </w:r>
                          <w:proofErr w:type="spellStart"/>
                          <w:r w:rsidR="006027D7">
                            <w:rPr>
                              <w:rFonts w:asciiTheme="minorHAnsi" w:hAnsiTheme="minorHAnsi" w:cstheme="minorHAnsi"/>
                              <w:color w:val="FFFFFF" w:themeColor="background1"/>
                              <w:sz w:val="22"/>
                            </w:rPr>
                            <w:t>december</w:t>
                          </w:r>
                          <w:proofErr w:type="spellEnd"/>
                          <w:r>
                            <w:rPr>
                              <w:rFonts w:asciiTheme="minorHAnsi" w:hAnsiTheme="minorHAnsi" w:cstheme="minorHAnsi"/>
                              <w:color w:val="FFFFFF" w:themeColor="background1"/>
                              <w:sz w:val="22"/>
                            </w:rPr>
                            <w:t xml:space="preserve"> 2018</w:t>
                          </w:r>
                          <w:r w:rsidRPr="00E878A9">
                            <w:rPr>
                              <w:color w:val="FFFFFF" w:themeColor="background1"/>
                            </w:rPr>
                            <w:tab/>
                          </w:r>
                          <w:r>
                            <w:rPr>
                              <w:rFonts w:cstheme="minorHAnsi"/>
                              <w:b/>
                              <w:color w:val="FFFFFF" w:themeColor="background1"/>
                              <w:spacing w:val="20"/>
                              <w:sz w:val="32"/>
                              <w:szCs w:val="32"/>
                            </w:rPr>
                            <w:t>PERSBERICHT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85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sIzugIAAME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EcYCdpDix7Z3qA7uUfhtS3POOgMvB4G8DN7OIc2u1T1cC+rbxoJuWyp2LBbpeTYMloDvdDe9C+u&#10;TjjagqzHj7KGOHRrpAPaN6q3tYNqIECHNj2dWmO5VHCYJEEczcBUge06Dmep651Ps+PtQWnznske&#10;2UWOFbTeodPdvTaWDc2OLjaYkCXvOtf+Tjw7AMfpBGLDVWuzLFw3f6ZBupqv5sQjUbLySFAU3m25&#10;JF5ShrO4uC6WyyL8ZeOGJGt5XTNhwxyVFZI/69xB45MmTtrSsuO1hbOUtNqsl51COwrKLt3nag6W&#10;s5v/nIYrAuTyIqUwIsFdlHplMp95pCSxl86CuReE6V2aBCQlRfk8pXsu2L+nhMYcp3EUT2I6k36R&#10;W+C+17nRrOcGZkfH+xzPT040sxJcidq11lDeTeuLUlj651JAu4+NdoK1Gp3UavbrvXsaTs1WzGtZ&#10;P4GClQSBgRZh7sGileoHRiPMkBzr71uqGEbdBwGvIA0JsUPHbUg8i2CjLi3rSwsVFUDl2GA0LZdm&#10;GlTbQfFNC5GmdyfkLbychjtRn1kd3hvMCZfbYabZQXS5d17nybv4DQAA//8DAFBLAwQUAAYACAAA&#10;ACEAAw9dON8AAAAKAQAADwAAAGRycy9kb3ducmV2LnhtbEyPS0/DMBCE70j9D9YicWttmtBHiFMh&#10;EFdQy0Pi5sbbJGq8jmK3Cf+e7Yked2Y0+02+GV0rztiHxpOG+5kCgVR621Cl4fPjdboCEaIha1pP&#10;qOEXA2yKyU1uMusH2uJ5FyvBJRQyo6GOscukDGWNzoSZ75DYO/jemchnX0nbm4HLXSvnSi2kMw3x&#10;h9p0+FxjedydnIavt8PPd6reqxf30A1+VJLcWmp9dzs+PYKIOMb/MFzwGR0KZtr7E9kgWg3JkoMa&#10;pssVL7j4Kk3WIPYszZMUZJHL6wnFHwAAAP//AwBQSwECLQAUAAYACAAAACEAtoM4kv4AAADhAQAA&#10;EwAAAAAAAAAAAAAAAAAAAAAAW0NvbnRlbnRfVHlwZXNdLnhtbFBLAQItABQABgAIAAAAIQA4/SH/&#10;1gAAAJQBAAALAAAAAAAAAAAAAAAAAC8BAABfcmVscy8ucmVsc1BLAQItABQABgAIAAAAIQDfTsIz&#10;ugIAAMEFAAAOAAAAAAAAAAAAAAAAAC4CAABkcnMvZTJvRG9jLnhtbFBLAQItABQABgAIAAAAIQAD&#10;D1043wAAAAoBAAAPAAAAAAAAAAAAAAAAABQFAABkcnMvZG93bnJldi54bWxQSwUGAAAAAAQABADz&#10;AAAAIAYAAAAA&#10;" filled="f" stroked="f">
              <v:textbox>
                <w:txbxContent>
                  <w:p w:rsidR="00CA3B72" w:rsidRPr="007F5724" w:rsidRDefault="00CA3B72" w:rsidP="00F33608">
                    <w:pPr>
                      <w:tabs>
                        <w:tab w:val="right" w:pos="10206"/>
                      </w:tabs>
                      <w:rPr>
                        <w:rFonts w:asciiTheme="minorHAnsi" w:hAnsiTheme="minorHAnsi" w:cstheme="minorHAnsi"/>
                        <w:color w:val="FFFFFF" w:themeColor="background1"/>
                        <w:sz w:val="22"/>
                      </w:rPr>
                    </w:pPr>
                    <w:r w:rsidRPr="009D767A">
                      <w:rPr>
                        <w:rFonts w:asciiTheme="minorHAnsi" w:hAnsiTheme="minorHAnsi" w:cstheme="minorHAnsi"/>
                        <w:color w:val="FFFFFF" w:themeColor="background1"/>
                        <w:sz w:val="22"/>
                      </w:rPr>
                      <w:t xml:space="preserve">Zwolle – </w:t>
                    </w:r>
                    <w:r w:rsidR="00105589">
                      <w:rPr>
                        <w:rFonts w:asciiTheme="minorHAnsi" w:hAnsiTheme="minorHAnsi" w:cstheme="minorHAnsi"/>
                        <w:color w:val="FFFFFF" w:themeColor="background1"/>
                        <w:sz w:val="22"/>
                      </w:rPr>
                      <w:t>17</w:t>
                    </w:r>
                    <w:r>
                      <w:rPr>
                        <w:rFonts w:asciiTheme="minorHAnsi" w:hAnsiTheme="minorHAnsi" w:cstheme="minorHAnsi"/>
                        <w:color w:val="FFFFFF" w:themeColor="background1"/>
                        <w:sz w:val="22"/>
                      </w:rPr>
                      <w:t xml:space="preserve"> </w:t>
                    </w:r>
                    <w:proofErr w:type="spellStart"/>
                    <w:r w:rsidR="006027D7">
                      <w:rPr>
                        <w:rFonts w:asciiTheme="minorHAnsi" w:hAnsiTheme="minorHAnsi" w:cstheme="minorHAnsi"/>
                        <w:color w:val="FFFFFF" w:themeColor="background1"/>
                        <w:sz w:val="22"/>
                      </w:rPr>
                      <w:t>december</w:t>
                    </w:r>
                    <w:proofErr w:type="spellEnd"/>
                    <w:r>
                      <w:rPr>
                        <w:rFonts w:asciiTheme="minorHAnsi" w:hAnsiTheme="minorHAnsi" w:cstheme="minorHAnsi"/>
                        <w:color w:val="FFFFFF" w:themeColor="background1"/>
                        <w:sz w:val="22"/>
                      </w:rPr>
                      <w:t xml:space="preserve"> 2018</w:t>
                    </w:r>
                    <w:r w:rsidRPr="00E878A9">
                      <w:rPr>
                        <w:color w:val="FFFFFF" w:themeColor="background1"/>
                      </w:rPr>
                      <w:tab/>
                    </w:r>
                    <w:r>
                      <w:rPr>
                        <w:rFonts w:cstheme="minorHAnsi"/>
                        <w:b/>
                        <w:color w:val="FFFFFF" w:themeColor="background1"/>
                        <w:spacing w:val="20"/>
                        <w:sz w:val="32"/>
                        <w:szCs w:val="32"/>
                      </w:rPr>
                      <w:t>PERSBERICHT</w:t>
                    </w:r>
                  </w:p>
                </w:txbxContent>
              </v:textbox>
            </v:shape>
          </w:pict>
        </mc:Fallback>
      </mc:AlternateContent>
    </w:r>
    <w:r w:rsidR="00CA3B72" w:rsidRPr="0094449C">
      <w:rPr>
        <w:noProof/>
        <w:lang w:eastAsia="de-DE"/>
      </w:rPr>
      <w:drawing>
        <wp:anchor distT="0" distB="0" distL="114300" distR="114300" simplePos="0" relativeHeight="251664384" behindDoc="1" locked="0" layoutInCell="1" allowOverlap="1">
          <wp:simplePos x="0" y="0"/>
          <wp:positionH relativeFrom="column">
            <wp:posOffset>3899148</wp:posOffset>
          </wp:positionH>
          <wp:positionV relativeFrom="paragraph">
            <wp:posOffset>-1923774</wp:posOffset>
          </wp:positionV>
          <wp:extent cx="2973788" cy="1081377"/>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4"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sidR="00CA3B72" w:rsidRPr="0094449C">
      <w:rPr>
        <w:noProof/>
        <w:lang w:eastAsia="de-DE"/>
      </w:rPr>
      <w:drawing>
        <wp:anchor distT="0" distB="0" distL="114300" distR="114300" simplePos="0" relativeHeight="251655167" behindDoc="1" locked="1" layoutInCell="1" allowOverlap="1">
          <wp:simplePos x="0" y="0"/>
          <wp:positionH relativeFrom="column">
            <wp:posOffset>-160821</wp:posOffset>
          </wp:positionH>
          <wp:positionV relativeFrom="paragraph">
            <wp:posOffset>-548198</wp:posOffset>
          </wp:positionV>
          <wp:extent cx="7049660" cy="532737"/>
          <wp:effectExtent l="19050" t="0" r="0" b="0"/>
          <wp:wrapTight wrapText="bothSides">
            <wp:wrapPolygon edited="0">
              <wp:start x="-58" y="0"/>
              <wp:lineTo x="-58" y="20854"/>
              <wp:lineTo x="21596" y="20854"/>
              <wp:lineTo x="21596" y="0"/>
              <wp:lineTo x="-58" y="0"/>
            </wp:wrapPolygon>
          </wp:wrapTight>
          <wp:docPr id="5"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660" cy="532737"/>
                  </a:xfrm>
                  <a:prstGeom prst="rect">
                    <a:avLst/>
                  </a:prstGeom>
                  <a:solidFill>
                    <a:srgbClr val="BA0C2F"/>
                  </a:solid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B72" w:rsidRPr="007272B9" w:rsidRDefault="00CA3B72" w:rsidP="00924BDF">
    <w:pPr>
      <w:pStyle w:val="Kopfzeile"/>
      <w:tabs>
        <w:tab w:val="clear" w:pos="9072"/>
        <w:tab w:val="right" w:pos="9639"/>
      </w:tabs>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18BE"/>
    <w:lvl w:ilvl="0">
      <w:start w:val="1"/>
      <w:numFmt w:val="decimal"/>
      <w:lvlText w:val="%1)"/>
      <w:lvlJc w:val="left"/>
      <w:rPr>
        <w:rFonts w:ascii="Arial" w:hAnsi="Arial" w:cs="Times New Roman"/>
      </w:rPr>
    </w:lvl>
  </w:abstractNum>
  <w:abstractNum w:abstractNumId="1"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36"/>
    <w:rsid w:val="0005578B"/>
    <w:rsid w:val="00075F08"/>
    <w:rsid w:val="0008429B"/>
    <w:rsid w:val="000952A0"/>
    <w:rsid w:val="000F0D98"/>
    <w:rsid w:val="000F54A4"/>
    <w:rsid w:val="00103E57"/>
    <w:rsid w:val="00105589"/>
    <w:rsid w:val="00153F39"/>
    <w:rsid w:val="00161C05"/>
    <w:rsid w:val="001649FA"/>
    <w:rsid w:val="00181F0D"/>
    <w:rsid w:val="001868E2"/>
    <w:rsid w:val="00186B6E"/>
    <w:rsid w:val="001C5F30"/>
    <w:rsid w:val="00223B00"/>
    <w:rsid w:val="00224105"/>
    <w:rsid w:val="00231712"/>
    <w:rsid w:val="00266953"/>
    <w:rsid w:val="0027201E"/>
    <w:rsid w:val="002A0D07"/>
    <w:rsid w:val="002B1811"/>
    <w:rsid w:val="002D248B"/>
    <w:rsid w:val="002D5E7D"/>
    <w:rsid w:val="00303C9B"/>
    <w:rsid w:val="00317783"/>
    <w:rsid w:val="0036342D"/>
    <w:rsid w:val="003974EF"/>
    <w:rsid w:val="003A6DC1"/>
    <w:rsid w:val="003D5390"/>
    <w:rsid w:val="003E75B5"/>
    <w:rsid w:val="003F45D3"/>
    <w:rsid w:val="004152A2"/>
    <w:rsid w:val="00422E13"/>
    <w:rsid w:val="00455445"/>
    <w:rsid w:val="0047010F"/>
    <w:rsid w:val="00487DE4"/>
    <w:rsid w:val="004C6467"/>
    <w:rsid w:val="004C74ED"/>
    <w:rsid w:val="004E2742"/>
    <w:rsid w:val="00505587"/>
    <w:rsid w:val="00513F8A"/>
    <w:rsid w:val="00532388"/>
    <w:rsid w:val="005430EE"/>
    <w:rsid w:val="00557730"/>
    <w:rsid w:val="005A69F3"/>
    <w:rsid w:val="005E31B1"/>
    <w:rsid w:val="005E7089"/>
    <w:rsid w:val="006027D7"/>
    <w:rsid w:val="0060609A"/>
    <w:rsid w:val="00627157"/>
    <w:rsid w:val="00647D60"/>
    <w:rsid w:val="00657E90"/>
    <w:rsid w:val="00665165"/>
    <w:rsid w:val="00671D2C"/>
    <w:rsid w:val="006805AA"/>
    <w:rsid w:val="006A787C"/>
    <w:rsid w:val="006B777C"/>
    <w:rsid w:val="006C6E82"/>
    <w:rsid w:val="006D5B95"/>
    <w:rsid w:val="006E6439"/>
    <w:rsid w:val="00711F82"/>
    <w:rsid w:val="00723F98"/>
    <w:rsid w:val="00732161"/>
    <w:rsid w:val="007572B7"/>
    <w:rsid w:val="00774401"/>
    <w:rsid w:val="007815CD"/>
    <w:rsid w:val="007828EE"/>
    <w:rsid w:val="007834C3"/>
    <w:rsid w:val="007B0A39"/>
    <w:rsid w:val="007B1FC8"/>
    <w:rsid w:val="007F5724"/>
    <w:rsid w:val="00881D9A"/>
    <w:rsid w:val="00924BDF"/>
    <w:rsid w:val="0094449C"/>
    <w:rsid w:val="00992114"/>
    <w:rsid w:val="009B6F89"/>
    <w:rsid w:val="009C32BB"/>
    <w:rsid w:val="009D767A"/>
    <w:rsid w:val="009E3104"/>
    <w:rsid w:val="00A540E2"/>
    <w:rsid w:val="00A65216"/>
    <w:rsid w:val="00A96A7A"/>
    <w:rsid w:val="00B0165A"/>
    <w:rsid w:val="00B12DF5"/>
    <w:rsid w:val="00B30686"/>
    <w:rsid w:val="00B36D8D"/>
    <w:rsid w:val="00B4695B"/>
    <w:rsid w:val="00B50948"/>
    <w:rsid w:val="00B74901"/>
    <w:rsid w:val="00BF7D94"/>
    <w:rsid w:val="00C13456"/>
    <w:rsid w:val="00C309CD"/>
    <w:rsid w:val="00C32FBA"/>
    <w:rsid w:val="00C661BB"/>
    <w:rsid w:val="00C7594A"/>
    <w:rsid w:val="00CA10E1"/>
    <w:rsid w:val="00CA3B72"/>
    <w:rsid w:val="00CC5956"/>
    <w:rsid w:val="00D0098A"/>
    <w:rsid w:val="00D60E29"/>
    <w:rsid w:val="00D914F7"/>
    <w:rsid w:val="00DB0436"/>
    <w:rsid w:val="00DC1818"/>
    <w:rsid w:val="00DE3384"/>
    <w:rsid w:val="00E16D3B"/>
    <w:rsid w:val="00E578EA"/>
    <w:rsid w:val="00EB6EC9"/>
    <w:rsid w:val="00ED1A3C"/>
    <w:rsid w:val="00F15FE0"/>
    <w:rsid w:val="00F33608"/>
    <w:rsid w:val="00F45F6A"/>
    <w:rsid w:val="00F4679B"/>
    <w:rsid w:val="00F57954"/>
    <w:rsid w:val="00F662F6"/>
    <w:rsid w:val="00F7226D"/>
    <w:rsid w:val="00FA460A"/>
    <w:rsid w:val="00FB2BA3"/>
    <w:rsid w:val="00FE6420"/>
    <w:rsid w:val="00FE68A2"/>
    <w:rsid w:val="00FF4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strokecolor="none"/>
    </o:shapedefaults>
    <o:shapelayout v:ext="edit">
      <o:idmap v:ext="edit" data="1"/>
    </o:shapelayout>
  </w:shapeDefaults>
  <w:decimalSymbol w:val=","/>
  <w:listSeparator w:val=";"/>
  <w15:docId w15:val="{8490A84D-A459-4BF5-965C-106D62AB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PR standard text"/>
    <w:qFormat/>
    <w:rsid w:val="002A0D07"/>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94449C"/>
    <w:pPr>
      <w:keepNext/>
      <w:keepLines/>
      <w:tabs>
        <w:tab w:val="left" w:pos="10415"/>
      </w:tabs>
      <w:spacing w:before="100" w:beforeAutospacing="1" w:after="480"/>
      <w:ind w:left="227" w:right="284"/>
      <w:outlineLvl w:val="0"/>
    </w:pPr>
    <w:rPr>
      <w:rFonts w:eastAsiaTheme="majorEastAsia" w:cstheme="majorBidi"/>
      <w:b/>
      <w:bCs/>
      <w:color w:val="BA0C2F"/>
      <w:sz w:val="28"/>
      <w:szCs w:val="28"/>
      <w:lang w:val="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94449C"/>
    <w:rPr>
      <w:rFonts w:eastAsiaTheme="majorEastAsia" w:cstheme="majorBidi"/>
      <w:b/>
      <w:bCs/>
      <w:color w:val="BA0C2F"/>
      <w:sz w:val="28"/>
      <w:szCs w:val="28"/>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68721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D7018-8561-460A-801B-F511FB761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Irmgard Bayerle</cp:lastModifiedBy>
  <cp:revision>2</cp:revision>
  <cp:lastPrinted>2018-12-17T05:21:00Z</cp:lastPrinted>
  <dcterms:created xsi:type="dcterms:W3CDTF">2018-12-17T05:31:00Z</dcterms:created>
  <dcterms:modified xsi:type="dcterms:W3CDTF">2018-12-17T05:31:00Z</dcterms:modified>
</cp:coreProperties>
</file>