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599BD" w14:textId="6CA5B17C" w:rsidR="004A1500" w:rsidRDefault="004A1500" w:rsidP="006F609D">
      <w:pPr>
        <w:pStyle w:val="berschrift1"/>
        <w:tabs>
          <w:tab w:val="clear" w:pos="10063"/>
          <w:tab w:val="left" w:pos="9922"/>
        </w:tabs>
        <w:rPr>
          <w:lang w:eastAsia="en-US"/>
        </w:rPr>
      </w:pPr>
      <w:r>
        <w:t>RoodMicrotec en CoreHW gaan een lange-termijn Supply Chain Partnerschap aan</w:t>
      </w:r>
    </w:p>
    <w:p w14:paraId="26F51C5D" w14:textId="4ED2F9B2" w:rsidR="004A1500" w:rsidRDefault="00544921" w:rsidP="006F609D">
      <w:pPr>
        <w:tabs>
          <w:tab w:val="left" w:pos="9922"/>
        </w:tabs>
        <w:jc w:val="both"/>
        <w:rPr>
          <w:noProof/>
          <w:lang w:val="nl-NL"/>
        </w:rPr>
      </w:pPr>
      <w:r w:rsidRPr="00753238">
        <w:rPr>
          <w:b/>
          <w:lang w:val="nl-NL"/>
        </w:rPr>
        <w:t xml:space="preserve">Zwolle, </w:t>
      </w:r>
      <w:r w:rsidR="00FF378A">
        <w:rPr>
          <w:b/>
          <w:lang w:val="nl-NL"/>
        </w:rPr>
        <w:t>09</w:t>
      </w:r>
      <w:r w:rsidRPr="00753238">
        <w:rPr>
          <w:b/>
          <w:lang w:val="nl-NL"/>
        </w:rPr>
        <w:t xml:space="preserve"> </w:t>
      </w:r>
      <w:r w:rsidR="00FF378A">
        <w:rPr>
          <w:b/>
          <w:lang w:val="nl-NL"/>
        </w:rPr>
        <w:t>mei</w:t>
      </w:r>
      <w:r w:rsidRPr="00753238">
        <w:rPr>
          <w:b/>
          <w:lang w:val="nl-NL"/>
        </w:rPr>
        <w:t xml:space="preserve"> 2019 -</w:t>
      </w:r>
      <w:r w:rsidRPr="008D3A87">
        <w:rPr>
          <w:lang w:val="nl-NL"/>
        </w:rPr>
        <w:t xml:space="preserve"> </w:t>
      </w:r>
      <w:r w:rsidRPr="006F609D">
        <w:rPr>
          <w:color w:val="BA0C2F"/>
          <w:lang w:val="nl-NL"/>
        </w:rPr>
        <w:t>Rood</w:t>
      </w:r>
      <w:r w:rsidRPr="008D3A87">
        <w:rPr>
          <w:lang w:val="nl-NL"/>
        </w:rPr>
        <w:t xml:space="preserve">Microtec N.V., het toonaangevende onafhankelijke bedrijf voor de levering van halfgeleiders en kwaliteitsdiensten, </w:t>
      </w:r>
      <w:r w:rsidR="004A1500">
        <w:rPr>
          <w:noProof/>
          <w:lang w:val="nl-NL"/>
        </w:rPr>
        <w:t>publiceert vandaag het voornemen tot het aangaan van een lange-termijn Supply Chain Partnerschap met CoreHW, een Finse leverancier van geavanceerde geintegreerde schakelingen (ICs) voor toepassingsspecifieke turnkey oplossingen, IP en design services en eigen IC producten.</w:t>
      </w:r>
    </w:p>
    <w:p w14:paraId="244DE3DE" w14:textId="77777777" w:rsidR="004A1500" w:rsidRDefault="004A1500" w:rsidP="006F609D">
      <w:pPr>
        <w:tabs>
          <w:tab w:val="left" w:pos="9922"/>
        </w:tabs>
        <w:jc w:val="both"/>
        <w:rPr>
          <w:noProof/>
          <w:lang w:val="nl-NL"/>
        </w:rPr>
      </w:pPr>
      <w:r>
        <w:rPr>
          <w:noProof/>
          <w:lang w:val="nl-NL"/>
        </w:rPr>
        <w:t xml:space="preserve">Tomi-Pekka Takalo, CEO van CoreHW en Martin Sallenhag, CEO van </w:t>
      </w:r>
      <w:r>
        <w:rPr>
          <w:noProof/>
          <w:color w:val="BA0C2F"/>
          <w:lang w:val="nl-NL"/>
        </w:rPr>
        <w:t>Rood</w:t>
      </w:r>
      <w:r>
        <w:rPr>
          <w:noProof/>
          <w:lang w:val="nl-NL"/>
        </w:rPr>
        <w:t>Microtec, hebben een intentieverklaring ondertekend waarin beide partijen zich commiteren aan het opzetten van een lange-termijn samenwerking.</w:t>
      </w:r>
    </w:p>
    <w:p w14:paraId="5B2B8B72" w14:textId="357AA381" w:rsidR="004A1500" w:rsidRDefault="004A1500" w:rsidP="006F609D">
      <w:pPr>
        <w:tabs>
          <w:tab w:val="left" w:pos="9922"/>
        </w:tabs>
        <w:jc w:val="both"/>
        <w:rPr>
          <w:noProof/>
          <w:lang w:val="nl-NL"/>
        </w:rPr>
      </w:pPr>
      <w:r>
        <w:rPr>
          <w:noProof/>
          <w:lang w:val="nl-NL"/>
        </w:rPr>
        <w:t xml:space="preserve">CoreHW zal de mogelijkheden en diensten van </w:t>
      </w:r>
      <w:r w:rsidRPr="006F609D">
        <w:rPr>
          <w:noProof/>
          <w:color w:val="BA0C2F"/>
          <w:lang w:val="nl-NL"/>
        </w:rPr>
        <w:t>Rood</w:t>
      </w:r>
      <w:r>
        <w:rPr>
          <w:noProof/>
          <w:lang w:val="nl-NL"/>
        </w:rPr>
        <w:t xml:space="preserve">Microtec gebruiken voor ‘back-end’ productie van toepassingsspecifieke hoog-frequente, analoge en mixed-signal ICs, alsook de door CoreHW ontwikkelde en verkochte standaard IC producten. </w:t>
      </w:r>
      <w:r w:rsidRPr="006F609D">
        <w:rPr>
          <w:noProof/>
          <w:color w:val="BA0C2F"/>
          <w:lang w:val="nl-NL"/>
        </w:rPr>
        <w:t>Rood</w:t>
      </w:r>
      <w:r>
        <w:rPr>
          <w:noProof/>
          <w:lang w:val="nl-NL"/>
        </w:rPr>
        <w:t xml:space="preserve">Microtec zal daarvoor test oplossingen, inclusief test software en interface hardware ontwikkelen, product kwalificatie volgens de vereiste industrie standaarden uitvoeren en zorg dragen voor de serieproductie, inclusief wafer test, package assembly, final test en </w:t>
      </w:r>
      <w:r w:rsidR="0039346A">
        <w:rPr>
          <w:noProof/>
          <w:lang w:val="nl-NL"/>
        </w:rPr>
        <w:t>end-of-line diensten</w:t>
      </w:r>
      <w:bookmarkStart w:id="0" w:name="_GoBack"/>
      <w:bookmarkEnd w:id="0"/>
      <w:r>
        <w:rPr>
          <w:noProof/>
          <w:lang w:val="nl-NL"/>
        </w:rPr>
        <w:t>.</w:t>
      </w:r>
    </w:p>
    <w:p w14:paraId="30917F6A" w14:textId="77777777" w:rsidR="004A1500" w:rsidRDefault="004A1500" w:rsidP="006F609D">
      <w:pPr>
        <w:tabs>
          <w:tab w:val="left" w:pos="9922"/>
        </w:tabs>
        <w:jc w:val="both"/>
        <w:rPr>
          <w:noProof/>
          <w:lang w:val="nl-NL"/>
        </w:rPr>
      </w:pPr>
      <w:r>
        <w:rPr>
          <w:noProof/>
          <w:lang w:val="nl-NL"/>
        </w:rPr>
        <w:t xml:space="preserve">Tevens zal </w:t>
      </w:r>
      <w:r w:rsidRPr="006F609D">
        <w:rPr>
          <w:noProof/>
          <w:color w:val="BA0C2F"/>
          <w:lang w:val="nl-NL"/>
        </w:rPr>
        <w:t>Rood</w:t>
      </w:r>
      <w:r>
        <w:rPr>
          <w:noProof/>
          <w:lang w:val="nl-NL"/>
        </w:rPr>
        <w:t>Microtec CoreHW toevoegen aan hun netwerk van design partners voor Turnkey ASIC business, specifiek voor geavanceerde draadloze toepassingen.</w:t>
      </w:r>
    </w:p>
    <w:p w14:paraId="58D1C7AB" w14:textId="77777777" w:rsidR="004A1500" w:rsidRDefault="004A1500" w:rsidP="006F609D">
      <w:pPr>
        <w:tabs>
          <w:tab w:val="left" w:pos="9922"/>
        </w:tabs>
        <w:jc w:val="both"/>
        <w:rPr>
          <w:noProof/>
          <w:lang w:val="nl-NL"/>
        </w:rPr>
      </w:pPr>
      <w:r>
        <w:rPr>
          <w:noProof/>
          <w:lang w:val="nl-NL"/>
        </w:rPr>
        <w:t xml:space="preserve">De samewerking is gebaseerd op de kerncompetenties van de beide ondernemingen en beide partners zullen hiervan profiteren. </w:t>
      </w:r>
      <w:r w:rsidRPr="006F609D">
        <w:rPr>
          <w:noProof/>
          <w:color w:val="BA0C2F"/>
          <w:lang w:val="nl-NL"/>
        </w:rPr>
        <w:t>Rood</w:t>
      </w:r>
      <w:r>
        <w:rPr>
          <w:noProof/>
          <w:lang w:val="nl-NL"/>
        </w:rPr>
        <w:t xml:space="preserve">Microtec en haar netwerk van productiepartners voorzien CoreHW van een concurrerende supply chain voor hun geavanceerde producten. </w:t>
      </w:r>
      <w:r w:rsidRPr="006F609D">
        <w:rPr>
          <w:noProof/>
          <w:color w:val="BA0C2F"/>
          <w:lang w:val="nl-NL"/>
        </w:rPr>
        <w:t>Rood</w:t>
      </w:r>
      <w:r>
        <w:rPr>
          <w:noProof/>
          <w:lang w:val="nl-NL"/>
        </w:rPr>
        <w:t xml:space="preserve">Microtec voegt hiermee een hoog-potentiele klant toe aan hun lijst van ASIC supply chain partners. </w:t>
      </w:r>
    </w:p>
    <w:p w14:paraId="02E5D3E0" w14:textId="77777777" w:rsidR="004A1500" w:rsidRDefault="004A1500" w:rsidP="006F609D">
      <w:pPr>
        <w:tabs>
          <w:tab w:val="left" w:pos="9922"/>
        </w:tabs>
        <w:jc w:val="both"/>
        <w:rPr>
          <w:lang w:val="nl-NL"/>
        </w:rPr>
      </w:pPr>
      <w:r>
        <w:rPr>
          <w:lang w:val="nl-NL"/>
        </w:rPr>
        <w:t xml:space="preserve">Martin Sallenhag: </w:t>
      </w:r>
      <w:r w:rsidRPr="006F609D">
        <w:rPr>
          <w:i/>
          <w:lang w:val="nl-NL"/>
        </w:rPr>
        <w:t>“Wij zijn bijzonder verheugd met deze stap in het ontwikkelen van een duurzame en vruchtbare samenwerking tussen onze ondernemingen. We gaan nu verder met het onderhandelen van de samenwerkingsvoorwaarden teneinde nog in 2019 overeenstemming te bereiken en een contract te tekenen.”</w:t>
      </w:r>
    </w:p>
    <w:p w14:paraId="45FDE94E" w14:textId="460430AA" w:rsidR="004A1500" w:rsidRDefault="004A1500" w:rsidP="006F609D">
      <w:pPr>
        <w:tabs>
          <w:tab w:val="left" w:pos="9922"/>
        </w:tabs>
        <w:jc w:val="both"/>
        <w:rPr>
          <w:lang w:val="nl-NL"/>
        </w:rPr>
      </w:pPr>
      <w:r>
        <w:rPr>
          <w:lang w:val="nl-NL"/>
        </w:rPr>
        <w:t xml:space="preserve">Tomi-Pekka Takalo: </w:t>
      </w:r>
      <w:r w:rsidRPr="006F609D">
        <w:rPr>
          <w:i/>
          <w:lang w:val="nl-NL"/>
        </w:rPr>
        <w:t xml:space="preserve">“Een samenwerking aangaan met de juiste partner </w:t>
      </w:r>
      <w:r w:rsidRPr="006F609D">
        <w:rPr>
          <w:i/>
          <w:noProof/>
          <w:lang w:val="nl-NL"/>
        </w:rPr>
        <w:t xml:space="preserve">voor ‘back-end’ productie en supply chain diensten is voor ons van strategisch belang. We zijn blij dat we </w:t>
      </w:r>
      <w:r w:rsidRPr="006F609D">
        <w:rPr>
          <w:i/>
          <w:noProof/>
          <w:color w:val="BA0C2F"/>
          <w:lang w:val="nl-NL"/>
        </w:rPr>
        <w:t>Rood</w:t>
      </w:r>
      <w:r w:rsidRPr="006F609D">
        <w:rPr>
          <w:i/>
          <w:noProof/>
          <w:lang w:val="nl-NL"/>
        </w:rPr>
        <w:t xml:space="preserve">Microtec als partner voor toekomstige groei van onze business gevonden hebben. We zien uit naar een succesvolle en langdurige samenwerking met </w:t>
      </w:r>
      <w:r w:rsidRPr="006F609D">
        <w:rPr>
          <w:i/>
          <w:noProof/>
          <w:color w:val="BA0C2F"/>
          <w:lang w:val="nl-NL"/>
        </w:rPr>
        <w:t>Rood</w:t>
      </w:r>
      <w:r w:rsidRPr="006F609D">
        <w:rPr>
          <w:i/>
          <w:noProof/>
          <w:lang w:val="nl-NL"/>
        </w:rPr>
        <w:t>Microtec</w:t>
      </w:r>
      <w:r w:rsidR="006F609D" w:rsidRPr="006F609D">
        <w:rPr>
          <w:i/>
          <w:lang w:val="nl-NL"/>
        </w:rPr>
        <w:t>.”</w:t>
      </w:r>
    </w:p>
    <w:p w14:paraId="38EC2044" w14:textId="77777777" w:rsidR="004A1500" w:rsidRDefault="004A1500" w:rsidP="006F609D">
      <w:pPr>
        <w:tabs>
          <w:tab w:val="left" w:pos="9922"/>
        </w:tabs>
        <w:jc w:val="both"/>
        <w:rPr>
          <w:lang w:val="nl-NL"/>
        </w:rPr>
      </w:pPr>
    </w:p>
    <w:p w14:paraId="559EB3C2" w14:textId="19CE574E" w:rsidR="004A1500" w:rsidRPr="006F609D" w:rsidRDefault="004A1500" w:rsidP="009A5E0D">
      <w:pPr>
        <w:tabs>
          <w:tab w:val="left" w:pos="9922"/>
        </w:tabs>
        <w:spacing w:after="60"/>
        <w:jc w:val="both"/>
        <w:rPr>
          <w:b/>
          <w:color w:val="BA0C2F"/>
          <w:lang w:val="nl-NL"/>
        </w:rPr>
      </w:pPr>
      <w:r w:rsidRPr="006F609D">
        <w:rPr>
          <w:b/>
          <w:color w:val="BA0C2F"/>
          <w:lang w:val="nl-NL"/>
        </w:rPr>
        <w:t xml:space="preserve">Over CoreHW </w:t>
      </w:r>
    </w:p>
    <w:p w14:paraId="4462F843" w14:textId="77777777" w:rsidR="004A1500" w:rsidRPr="006F609D" w:rsidRDefault="004A1500" w:rsidP="006F609D">
      <w:pPr>
        <w:tabs>
          <w:tab w:val="left" w:pos="9922"/>
        </w:tabs>
        <w:jc w:val="both"/>
        <w:rPr>
          <w:noProof/>
          <w:lang w:val="nl-NL"/>
        </w:rPr>
      </w:pPr>
      <w:r w:rsidRPr="006F609D">
        <w:rPr>
          <w:noProof/>
          <w:lang w:val="nl-NL"/>
        </w:rPr>
        <w:t>CoreHW is een ‘fabless’ semiconductor leverancier, die ‘state-of-the-art’ geïntegreerd schakelingen ontwikkeld voor klanten over heel de wereld. CoreHW richt zich op de ontwikkeling van geavanceerde ICs voor draadloze data transmissie, sensor interfaces en IoT toepassingen. CoreHW’s hoofdkantoor is gevestigd in Tampere, Finland en design centra in Oulu, Turku en Helsinki, Finland.</w:t>
      </w:r>
    </w:p>
    <w:p w14:paraId="21BEB142" w14:textId="67F25C7B" w:rsidR="004A1500" w:rsidRPr="006F609D" w:rsidRDefault="004A1500" w:rsidP="006F609D">
      <w:pPr>
        <w:tabs>
          <w:tab w:val="left" w:pos="9922"/>
        </w:tabs>
        <w:spacing w:after="0"/>
        <w:jc w:val="both"/>
        <w:rPr>
          <w:rFonts w:asciiTheme="minorHAnsi" w:hAnsiTheme="minorHAnsi"/>
          <w:szCs w:val="20"/>
          <w:lang w:val="nl-NL"/>
        </w:rPr>
      </w:pPr>
      <w:r w:rsidRPr="006F609D">
        <w:rPr>
          <w:rFonts w:asciiTheme="minorHAnsi" w:hAnsiTheme="minorHAnsi"/>
          <w:szCs w:val="20"/>
          <w:lang w:val="nl-NL"/>
        </w:rPr>
        <w:t xml:space="preserve">Meer informatie is te vinden op </w:t>
      </w:r>
      <w:hyperlink r:id="rId8" w:history="1">
        <w:r w:rsidRPr="006F609D">
          <w:rPr>
            <w:rStyle w:val="Hyperlink"/>
            <w:lang w:val="nl-NL"/>
          </w:rPr>
          <w:t>http://www.corehw.com</w:t>
        </w:r>
      </w:hyperlink>
    </w:p>
    <w:p w14:paraId="7EB09652" w14:textId="77777777" w:rsidR="006C7B74" w:rsidRPr="006C7B74" w:rsidRDefault="006C7B74" w:rsidP="006F609D">
      <w:pPr>
        <w:tabs>
          <w:tab w:val="left" w:pos="9922"/>
        </w:tabs>
        <w:jc w:val="both"/>
        <w:rPr>
          <w:b/>
          <w:color w:val="BA0C2F"/>
          <w:lang w:val="nl-NL"/>
        </w:rPr>
      </w:pPr>
      <w:r w:rsidRPr="006C7B74">
        <w:rPr>
          <w:b/>
          <w:color w:val="BA0C2F"/>
          <w:lang w:val="nl-NL"/>
        </w:rPr>
        <w:lastRenderedPageBreak/>
        <w:t>Over RoodMicrotec</w:t>
      </w:r>
    </w:p>
    <w:p w14:paraId="5783B6AF" w14:textId="77777777" w:rsidR="006C7B74" w:rsidRPr="006C7B74" w:rsidRDefault="006C7B74" w:rsidP="006F609D">
      <w:pPr>
        <w:tabs>
          <w:tab w:val="left" w:pos="9922"/>
        </w:tabs>
        <w:jc w:val="both"/>
        <w:rPr>
          <w:lang w:val="nl-NL"/>
        </w:rPr>
      </w:pPr>
      <w:r w:rsidRPr="008752AB">
        <w:rPr>
          <w:color w:val="BA0C2F"/>
          <w:lang w:val="nl-NL"/>
        </w:rPr>
        <w:t>Rood</w:t>
      </w:r>
      <w:r w:rsidRPr="008752AB">
        <w:rPr>
          <w:lang w:val="nl-NL"/>
        </w:rPr>
        <w:t xml:space="preserve">Microtec </w:t>
      </w:r>
      <w:r w:rsidRPr="006C7B74">
        <w:rPr>
          <w:lang w:val="nl-NL"/>
        </w:rPr>
        <w:t>is een toonaangevend onafhankelijk leve</w:t>
      </w:r>
      <w:r w:rsidR="00A018EE">
        <w:rPr>
          <w:lang w:val="nl-NL"/>
        </w:rPr>
        <w:t xml:space="preserve">rancier van halfgeleiders </w:t>
      </w:r>
      <w:r w:rsidRPr="006C7B74">
        <w:rPr>
          <w:lang w:val="nl-NL"/>
        </w:rPr>
        <w:t xml:space="preserve">en </w:t>
      </w:r>
      <w:r w:rsidR="00A018EE">
        <w:rPr>
          <w:lang w:val="nl-NL"/>
        </w:rPr>
        <w:t>ondersteunende diensten</w:t>
      </w:r>
      <w:r w:rsidRPr="006C7B74">
        <w:rPr>
          <w:lang w:val="nl-NL"/>
        </w:rPr>
        <w:t xml:space="preserve">. Met meer dan 50 jaar ervaring in de micro- en optoelelektronica is </w:t>
      </w:r>
      <w:r w:rsidRPr="006C7B74">
        <w:rPr>
          <w:color w:val="BA0C2F"/>
          <w:lang w:val="nl-NL"/>
        </w:rPr>
        <w:t>Rood</w:t>
      </w:r>
      <w:r w:rsidRPr="006C7B74">
        <w:rPr>
          <w:lang w:val="nl-NL"/>
        </w:rPr>
        <w:t xml:space="preserve">Microtec een gevestigde en hooggewaardeerde partner voor veel bedrijven over de hele wereld. De onderneming biedt full-turnkey ASIC-diensten aan voor complexe microchips die ingericht zijn op specifieke toepassingen voor individuele klanten. In samenwerking met sterke partners verzorgt </w:t>
      </w:r>
      <w:r w:rsidRPr="006C7B74">
        <w:rPr>
          <w:color w:val="BA0C2F"/>
          <w:lang w:val="nl-NL"/>
        </w:rPr>
        <w:t>Rood</w:t>
      </w:r>
      <w:r w:rsidRPr="006C7B74">
        <w:rPr>
          <w:lang w:val="nl-NL"/>
        </w:rPr>
        <w:t xml:space="preserve">Microtec het gehele ontwikkelings- en productieproces van de ASICs in het doelvolume, van kleine aantallen tot vele miljoenen stuks per jaar. Onze turnkey-oplossing omvat ontwerp, projectmanagement, wafer fab, wafer test, assemblage, final test, kwalificatie, logistiek en foutanalyse. Alle diensten voldoen aan de industriële en kwaliteitseisen van de high-reliability, ruimtevaart-, automobiel-, gezondheids- en industriële sectoren. </w:t>
      </w:r>
      <w:r w:rsidRPr="006C7B74">
        <w:rPr>
          <w:color w:val="BA0C2F"/>
          <w:lang w:val="nl-NL"/>
        </w:rPr>
        <w:t>Rood</w:t>
      </w:r>
      <w:r w:rsidRPr="006C7B74">
        <w:rPr>
          <w:lang w:val="nl-NL"/>
        </w:rPr>
        <w:t>Microtec heeft haar hoofdkantoor in Zwolle, met operationele vestigingen in Nördlingen en Stuttgart in Duitsland.</w:t>
      </w:r>
    </w:p>
    <w:p w14:paraId="73042AD1" w14:textId="77777777" w:rsidR="006C7B74" w:rsidRPr="006C7B74" w:rsidRDefault="006C7B74" w:rsidP="006F609D">
      <w:pPr>
        <w:tabs>
          <w:tab w:val="left" w:pos="9922"/>
        </w:tabs>
        <w:spacing w:after="0"/>
        <w:jc w:val="both"/>
        <w:rPr>
          <w:rFonts w:asciiTheme="minorHAnsi" w:hAnsiTheme="minorHAnsi" w:cstheme="minorHAnsi"/>
          <w:szCs w:val="20"/>
          <w:lang w:val="nl-NL"/>
        </w:rPr>
      </w:pPr>
      <w:r w:rsidRPr="006C7B74">
        <w:rPr>
          <w:rFonts w:asciiTheme="minorHAnsi" w:hAnsiTheme="minorHAnsi"/>
          <w:szCs w:val="20"/>
          <w:lang w:val="nl-NL"/>
        </w:rPr>
        <w:t xml:space="preserve">Meer informatie is te vinden op </w:t>
      </w:r>
      <w:hyperlink r:id="rId9" w:history="1">
        <w:r w:rsidRPr="006C7B74">
          <w:rPr>
            <w:rStyle w:val="Hyperlink"/>
            <w:rFonts w:asciiTheme="minorHAnsi" w:hAnsiTheme="minorHAnsi"/>
            <w:szCs w:val="20"/>
            <w:lang w:val="nl-NL"/>
          </w:rPr>
          <w:t>https://www.roodmicrotec.com</w:t>
        </w:r>
      </w:hyperlink>
    </w:p>
    <w:p w14:paraId="0971D52F" w14:textId="77777777" w:rsidR="00753238" w:rsidRPr="00753238" w:rsidRDefault="00753238" w:rsidP="006F609D">
      <w:pPr>
        <w:tabs>
          <w:tab w:val="left" w:pos="9922"/>
        </w:tabs>
        <w:jc w:val="both"/>
        <w:rPr>
          <w:lang w:val="nl-NL"/>
        </w:rPr>
      </w:pPr>
    </w:p>
    <w:p w14:paraId="447C34DF" w14:textId="77777777" w:rsidR="006C7B74" w:rsidRPr="006C7B74" w:rsidRDefault="006C7B74" w:rsidP="006F609D">
      <w:pPr>
        <w:tabs>
          <w:tab w:val="left" w:pos="9922"/>
        </w:tabs>
        <w:jc w:val="both"/>
        <w:rPr>
          <w:rFonts w:asciiTheme="minorHAnsi" w:hAnsiTheme="minorHAnsi" w:cstheme="minorHAnsi"/>
          <w:b/>
          <w:color w:val="BA0C2F"/>
          <w:lang w:val="nl-NL"/>
        </w:rPr>
      </w:pPr>
      <w:r w:rsidRPr="006C7B74">
        <w:rPr>
          <w:rFonts w:asciiTheme="minorHAnsi" w:hAnsiTheme="minorHAnsi"/>
          <w:b/>
          <w:color w:val="BA0C2F"/>
          <w:lang w:val="nl-NL"/>
        </w:rPr>
        <w:t>Voor nadere informatie:</w:t>
      </w:r>
    </w:p>
    <w:p w14:paraId="6C053091" w14:textId="77777777" w:rsidR="006C7B74" w:rsidRPr="006C7B74" w:rsidRDefault="006C7B74" w:rsidP="006F609D">
      <w:pPr>
        <w:tabs>
          <w:tab w:val="left" w:pos="3402"/>
          <w:tab w:val="left" w:pos="6804"/>
          <w:tab w:val="left" w:pos="9922"/>
        </w:tabs>
        <w:spacing w:after="0"/>
        <w:jc w:val="both"/>
        <w:rPr>
          <w:rFonts w:asciiTheme="minorHAnsi" w:eastAsia="Times New Roman" w:hAnsiTheme="minorHAnsi" w:cstheme="minorHAnsi"/>
          <w:szCs w:val="20"/>
          <w:lang w:val="nl-NL"/>
        </w:rPr>
      </w:pPr>
      <w:r w:rsidRPr="006C7B74">
        <w:rPr>
          <w:rFonts w:asciiTheme="minorHAnsi" w:hAnsiTheme="minorHAnsi"/>
          <w:szCs w:val="20"/>
          <w:lang w:val="nl-NL"/>
        </w:rPr>
        <w:t>Martin Sallenhag - CEO, Reinhard Pusch - COO, Arvid Ladega - CFO</w:t>
      </w:r>
    </w:p>
    <w:p w14:paraId="1E252E8D" w14:textId="77777777" w:rsidR="006C7B74" w:rsidRPr="006C7B74" w:rsidRDefault="006C7B74" w:rsidP="006F609D">
      <w:pPr>
        <w:tabs>
          <w:tab w:val="left" w:pos="2977"/>
          <w:tab w:val="left" w:pos="7371"/>
          <w:tab w:val="left" w:pos="9922"/>
        </w:tabs>
        <w:spacing w:after="0"/>
        <w:jc w:val="both"/>
        <w:rPr>
          <w:rStyle w:val="Hyperlink"/>
          <w:rFonts w:eastAsia="MS ????"/>
          <w:lang w:val="nl-NL"/>
        </w:rPr>
      </w:pPr>
      <w:r w:rsidRPr="006C7B74">
        <w:rPr>
          <w:rFonts w:asciiTheme="minorHAnsi" w:hAnsiTheme="minorHAnsi"/>
          <w:color w:val="000000"/>
          <w:szCs w:val="20"/>
          <w:lang w:val="nl-NL"/>
        </w:rPr>
        <w:t xml:space="preserve">Telefoon: +31 38 4215216 E-mail: </w:t>
      </w:r>
      <w:hyperlink r:id="rId10" w:history="1">
        <w:r w:rsidRPr="006C7B74">
          <w:rPr>
            <w:rStyle w:val="Hyperlink"/>
            <w:rFonts w:asciiTheme="minorHAnsi" w:hAnsiTheme="minorHAnsi"/>
            <w:szCs w:val="20"/>
            <w:lang w:val="nl-NL"/>
          </w:rPr>
          <w:t>investor-relations@roodmicrotec.com</w:t>
        </w:r>
      </w:hyperlink>
      <w:r w:rsidRPr="006C7B74">
        <w:rPr>
          <w:rFonts w:asciiTheme="minorHAnsi" w:hAnsiTheme="minorHAnsi"/>
          <w:szCs w:val="20"/>
          <w:lang w:val="nl-NL"/>
        </w:rPr>
        <w:tab/>
      </w:r>
      <w:r w:rsidRPr="006C7B74">
        <w:rPr>
          <w:rFonts w:asciiTheme="minorHAnsi" w:hAnsiTheme="minorHAnsi"/>
          <w:color w:val="000000"/>
          <w:szCs w:val="20"/>
          <w:lang w:val="nl-NL"/>
        </w:rPr>
        <w:t xml:space="preserve">Web: </w:t>
      </w:r>
      <w:hyperlink r:id="rId11" w:history="1">
        <w:r w:rsidRPr="006C7B74">
          <w:rPr>
            <w:rStyle w:val="Hyperlink"/>
            <w:rFonts w:asciiTheme="minorHAnsi" w:hAnsiTheme="minorHAnsi"/>
            <w:szCs w:val="20"/>
            <w:lang w:val="nl-NL"/>
          </w:rPr>
          <w:t>www.roodmicrotec.com</w:t>
        </w:r>
      </w:hyperlink>
    </w:p>
    <w:p w14:paraId="1377A514" w14:textId="77777777" w:rsidR="006C7B74" w:rsidRPr="006C7B74" w:rsidRDefault="006C7B74" w:rsidP="006F609D">
      <w:pPr>
        <w:tabs>
          <w:tab w:val="left" w:pos="9922"/>
        </w:tabs>
        <w:jc w:val="both"/>
        <w:rPr>
          <w:lang w:val="nl-NL"/>
        </w:rPr>
      </w:pPr>
    </w:p>
    <w:p w14:paraId="7004992D" w14:textId="77777777" w:rsidR="006C7B74" w:rsidRPr="006C7B74" w:rsidRDefault="006C7B74" w:rsidP="006F609D">
      <w:pPr>
        <w:tabs>
          <w:tab w:val="left" w:pos="9922"/>
        </w:tabs>
        <w:jc w:val="both"/>
        <w:rPr>
          <w:lang w:val="nl-NL"/>
        </w:rPr>
      </w:pPr>
    </w:p>
    <w:p w14:paraId="7B7533ED" w14:textId="77777777" w:rsidR="006C7B74" w:rsidRPr="006C7B74" w:rsidRDefault="006C7B74" w:rsidP="006F609D">
      <w:pPr>
        <w:tabs>
          <w:tab w:val="left" w:pos="9922"/>
        </w:tabs>
        <w:jc w:val="both"/>
        <w:rPr>
          <w:lang w:val="nl-NL"/>
        </w:rPr>
      </w:pPr>
    </w:p>
    <w:p w14:paraId="5A56108B" w14:textId="77777777" w:rsidR="006C7B74" w:rsidRPr="006C7B74" w:rsidRDefault="006C7B74" w:rsidP="006F609D">
      <w:pPr>
        <w:tabs>
          <w:tab w:val="left" w:pos="9922"/>
        </w:tabs>
        <w:spacing w:after="0"/>
        <w:ind w:right="-1"/>
        <w:jc w:val="both"/>
        <w:rPr>
          <w:i/>
          <w:sz w:val="18"/>
          <w:szCs w:val="18"/>
          <w:lang w:val="nl-NL"/>
        </w:rPr>
      </w:pPr>
      <w:r w:rsidRPr="006C7B74">
        <w:rPr>
          <w:i/>
          <w:sz w:val="18"/>
          <w:szCs w:val="18"/>
          <w:lang w:val="nl-NL"/>
        </w:rPr>
        <w:t>Dit persbericht wordt gepubliceerd in het Engels, Nederlands en Duits. Mochten er verschillen zijn tussen deze versies, is de Engelse tekst doorslaggevend.</w:t>
      </w:r>
    </w:p>
    <w:p w14:paraId="32C591AB" w14:textId="77777777" w:rsidR="006C7B74" w:rsidRPr="006C7B74" w:rsidRDefault="006C7B74" w:rsidP="006F609D">
      <w:pPr>
        <w:tabs>
          <w:tab w:val="left" w:pos="9922"/>
        </w:tabs>
        <w:spacing w:before="120" w:after="0"/>
        <w:jc w:val="both"/>
        <w:rPr>
          <w:rFonts w:asciiTheme="minorHAnsi" w:hAnsiTheme="minorHAnsi" w:cstheme="minorHAnsi"/>
          <w:i/>
          <w:sz w:val="18"/>
          <w:szCs w:val="18"/>
          <w:lang w:val="nl-NL"/>
        </w:rPr>
      </w:pPr>
      <w:r w:rsidRPr="006C7B74">
        <w:rPr>
          <w:rFonts w:asciiTheme="minorHAnsi" w:hAnsiTheme="minorHAnsi"/>
          <w:i/>
          <w:sz w:val="18"/>
          <w:szCs w:val="18"/>
          <w:lang w:val="nl-NL"/>
        </w:rPr>
        <w:t>Dit bericht bevat informatie die geldt als voorwetenschap in de zin van Artikel 7(1) van de Richtlijn marktmisbruik van de EU.</w:t>
      </w:r>
      <w:r w:rsidRPr="006C7B74">
        <w:rPr>
          <w:rFonts w:asciiTheme="minorHAnsi" w:hAnsiTheme="minorHAnsi"/>
          <w:sz w:val="18"/>
          <w:szCs w:val="18"/>
          <w:lang w:val="nl-NL"/>
        </w:rPr>
        <w:t xml:space="preserve"> </w:t>
      </w:r>
      <w:r w:rsidRPr="006C7B74">
        <w:rPr>
          <w:rFonts w:asciiTheme="minorHAnsi" w:hAnsiTheme="minorHAnsi"/>
          <w:i/>
          <w:sz w:val="18"/>
          <w:szCs w:val="18"/>
          <w:lang w:val="nl-NL"/>
        </w:rPr>
        <w:t xml:space="preserve">Algemeen directeur en CEO Martin Sallenhag is verantwoordelijk voor het verzorgen van de publicatie van dit document voor </w:t>
      </w:r>
      <w:r w:rsidRPr="006C7B74">
        <w:rPr>
          <w:rFonts w:asciiTheme="minorHAnsi" w:hAnsiTheme="minorHAnsi"/>
          <w:i/>
          <w:color w:val="BA0C2F"/>
          <w:sz w:val="18"/>
          <w:szCs w:val="18"/>
          <w:lang w:val="nl-NL"/>
        </w:rPr>
        <w:t>Rood</w:t>
      </w:r>
      <w:r w:rsidRPr="006C7B74">
        <w:rPr>
          <w:rFonts w:asciiTheme="minorHAnsi" w:hAnsiTheme="minorHAnsi"/>
          <w:i/>
          <w:color w:val="000000"/>
          <w:sz w:val="18"/>
          <w:szCs w:val="18"/>
          <w:lang w:val="nl-NL"/>
        </w:rPr>
        <w:t>Microtec</w:t>
      </w:r>
      <w:r w:rsidRPr="006C7B74">
        <w:rPr>
          <w:rFonts w:asciiTheme="minorHAnsi" w:hAnsiTheme="minorHAnsi"/>
          <w:i/>
          <w:sz w:val="18"/>
          <w:szCs w:val="18"/>
          <w:lang w:val="nl-NL"/>
        </w:rPr>
        <w:t>.</w:t>
      </w:r>
    </w:p>
    <w:sectPr w:rsidR="006C7B74" w:rsidRPr="006C7B74" w:rsidSect="006F609D">
      <w:footerReference w:type="default" r:id="rId12"/>
      <w:headerReference w:type="first" r:id="rId13"/>
      <w:footerReference w:type="first" r:id="rId14"/>
      <w:pgSz w:w="11906" w:h="16838" w:code="9"/>
      <w:pgMar w:top="568" w:right="707" w:bottom="454" w:left="993" w:header="385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C5AA0" w14:textId="77777777" w:rsidR="004D3DF8" w:rsidRDefault="004D3DF8" w:rsidP="00487DE4">
      <w:pPr>
        <w:spacing w:after="0" w:line="240" w:lineRule="auto"/>
      </w:pPr>
      <w:r>
        <w:separator/>
      </w:r>
    </w:p>
  </w:endnote>
  <w:endnote w:type="continuationSeparator" w:id="0">
    <w:p w14:paraId="33462753" w14:textId="77777777" w:rsidR="004D3DF8" w:rsidRDefault="004D3DF8"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FFB04" w14:textId="77777777" w:rsidR="008752AB" w:rsidRDefault="008752AB" w:rsidP="008752AB">
    <w:pPr>
      <w:pStyle w:val="Fuzeile"/>
      <w:tabs>
        <w:tab w:val="clear" w:pos="9072"/>
      </w:tabs>
      <w:ind w:left="-284"/>
    </w:pPr>
    <w:r>
      <w:rPr>
        <w:noProof/>
        <w:lang w:val="en-US"/>
      </w:rPr>
      <mc:AlternateContent>
        <mc:Choice Requires="wps">
          <w:drawing>
            <wp:anchor distT="0" distB="0" distL="114300" distR="114300" simplePos="0" relativeHeight="251667456" behindDoc="0" locked="0" layoutInCell="1" allowOverlap="1" wp14:anchorId="697D9FF8" wp14:editId="136ECCEE">
              <wp:simplePos x="0" y="0"/>
              <wp:positionH relativeFrom="column">
                <wp:posOffset>-149860</wp:posOffset>
              </wp:positionH>
              <wp:positionV relativeFrom="paragraph">
                <wp:posOffset>44450</wp:posOffset>
              </wp:positionV>
              <wp:extent cx="6731000" cy="224790"/>
              <wp:effectExtent l="0" t="0" r="12700" b="3810"/>
              <wp:wrapNone/>
              <wp:docPr id="14" name="Textfeld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0C44A" w14:textId="3B8A0099" w:rsidR="008752AB" w:rsidRPr="008752AB" w:rsidRDefault="008752AB" w:rsidP="008752AB">
                          <w:pPr>
                            <w:tabs>
                              <w:tab w:val="center" w:pos="5387"/>
                              <w:tab w:val="right" w:pos="10065"/>
                            </w:tabs>
                            <w:ind w:left="142" w:right="487"/>
                            <w:rPr>
                              <w:color w:val="FFFFFF"/>
                              <w:lang w:val="nl-NL"/>
                            </w:rPr>
                          </w:pPr>
                          <w:r w:rsidRPr="008752AB">
                            <w:rPr>
                              <w:color w:val="FFFFFF"/>
                              <w:lang w:val="nl-NL"/>
                            </w:rPr>
                            <w:t xml:space="preserve">RoodMicrotec: </w:t>
                          </w:r>
                          <w:r w:rsidR="004A1500">
                            <w:rPr>
                              <w:color w:val="FFFFFF"/>
                              <w:lang w:val="nl-NL"/>
                            </w:rPr>
                            <w:t>Supply Chain Partnerschap met CoreHW</w:t>
                          </w:r>
                          <w:r w:rsidRPr="008752AB">
                            <w:rPr>
                              <w:color w:val="FFFFFF"/>
                              <w:lang w:val="nl-NL"/>
                            </w:rPr>
                            <w:tab/>
                          </w:r>
                          <w:r w:rsidRPr="00364EF1">
                            <w:rPr>
                              <w:color w:val="FFFFFF"/>
                            </w:rPr>
                            <w:fldChar w:fldCharType="begin"/>
                          </w:r>
                          <w:r w:rsidRPr="008752AB">
                            <w:rPr>
                              <w:color w:val="FFFFFF"/>
                              <w:lang w:val="nl-NL"/>
                            </w:rPr>
                            <w:instrText xml:space="preserve"> PAGE   \* MERGEFORMAT </w:instrText>
                          </w:r>
                          <w:r w:rsidRPr="00364EF1">
                            <w:rPr>
                              <w:color w:val="FFFFFF"/>
                            </w:rPr>
                            <w:fldChar w:fldCharType="separate"/>
                          </w:r>
                          <w:r w:rsidRPr="008752AB">
                            <w:rPr>
                              <w:noProof/>
                              <w:color w:val="FFFFFF"/>
                              <w:lang w:val="nl-NL"/>
                            </w:rPr>
                            <w:t>2</w:t>
                          </w:r>
                          <w:r w:rsidRPr="00364EF1">
                            <w:rPr>
                              <w:color w:val="FFFFFF"/>
                            </w:rPr>
                            <w:fldChar w:fldCharType="end"/>
                          </w:r>
                          <w:r w:rsidRPr="008752AB">
                            <w:rPr>
                              <w:color w:val="FFFFFF"/>
                              <w:lang w:val="nl-NL"/>
                            </w:rPr>
                            <w:tab/>
                            <w:t>RoodMicrotec P</w:t>
                          </w:r>
                          <w:r>
                            <w:rPr>
                              <w:color w:val="FFFFFF"/>
                              <w:lang w:val="nl-NL"/>
                            </w:rPr>
                            <w:t>ersbericht</w:t>
                          </w:r>
                        </w:p>
                        <w:p w14:paraId="245701E2" w14:textId="77777777" w:rsidR="008752AB" w:rsidRPr="008752AB" w:rsidRDefault="008752AB" w:rsidP="008752AB">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7D9FF8" id="_x0000_t202" coordsize="21600,21600" o:spt="202" path="m,l,21600r21600,l21600,xe">
              <v:stroke joinstyle="miter"/>
              <v:path gradientshapeok="t" o:connecttype="rect"/>
            </v:shapetype>
            <v:shape id="Textfeld 14" o:spid="_x0000_s1026" type="#_x0000_t202" style="position:absolute;left:0;text-align:left;margin-left:-11.8pt;margin-top:3.5pt;width:530pt;height:1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B0swIAAKs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" filled="f" stroked="f">
              <v:textbox inset="0,0,0,0">
                <w:txbxContent>
                  <w:p w14:paraId="1D60C44A" w14:textId="3B8A0099" w:rsidR="008752AB" w:rsidRPr="008752AB" w:rsidRDefault="008752AB" w:rsidP="008752AB">
                    <w:pPr>
                      <w:tabs>
                        <w:tab w:val="center" w:pos="5387"/>
                        <w:tab w:val="right" w:pos="10065"/>
                      </w:tabs>
                      <w:ind w:left="142" w:right="487"/>
                      <w:rPr>
                        <w:color w:val="FFFFFF"/>
                        <w:lang w:val="nl-NL"/>
                      </w:rPr>
                    </w:pPr>
                    <w:r w:rsidRPr="008752AB">
                      <w:rPr>
                        <w:color w:val="FFFFFF"/>
                        <w:lang w:val="nl-NL"/>
                      </w:rPr>
                      <w:t xml:space="preserve">RoodMicrotec: </w:t>
                    </w:r>
                    <w:r w:rsidR="004A1500">
                      <w:rPr>
                        <w:color w:val="FFFFFF"/>
                        <w:lang w:val="nl-NL"/>
                      </w:rPr>
                      <w:t>Supply Chain Partnerschap met CoreHW</w:t>
                    </w:r>
                    <w:r w:rsidRPr="008752AB">
                      <w:rPr>
                        <w:color w:val="FFFFFF"/>
                        <w:lang w:val="nl-NL"/>
                      </w:rPr>
                      <w:tab/>
                    </w:r>
                    <w:r w:rsidRPr="00364EF1">
                      <w:rPr>
                        <w:color w:val="FFFFFF"/>
                      </w:rPr>
                      <w:fldChar w:fldCharType="begin"/>
                    </w:r>
                    <w:r w:rsidRPr="008752AB">
                      <w:rPr>
                        <w:color w:val="FFFFFF"/>
                        <w:lang w:val="nl-NL"/>
                      </w:rPr>
                      <w:instrText xml:space="preserve"> PAGE   \* MERGEFORMAT </w:instrText>
                    </w:r>
                    <w:r w:rsidRPr="00364EF1">
                      <w:rPr>
                        <w:color w:val="FFFFFF"/>
                      </w:rPr>
                      <w:fldChar w:fldCharType="separate"/>
                    </w:r>
                    <w:r w:rsidRPr="008752AB">
                      <w:rPr>
                        <w:noProof/>
                        <w:color w:val="FFFFFF"/>
                        <w:lang w:val="nl-NL"/>
                      </w:rPr>
                      <w:t>2</w:t>
                    </w:r>
                    <w:r w:rsidRPr="00364EF1">
                      <w:rPr>
                        <w:color w:val="FFFFFF"/>
                      </w:rPr>
                      <w:fldChar w:fldCharType="end"/>
                    </w:r>
                    <w:r w:rsidRPr="008752AB">
                      <w:rPr>
                        <w:color w:val="FFFFFF"/>
                        <w:lang w:val="nl-NL"/>
                      </w:rPr>
                      <w:tab/>
                      <w:t>RoodMicrotec P</w:t>
                    </w:r>
                    <w:r>
                      <w:rPr>
                        <w:color w:val="FFFFFF"/>
                        <w:lang w:val="nl-NL"/>
                      </w:rPr>
                      <w:t>ersbericht</w:t>
                    </w:r>
                  </w:p>
                  <w:p w14:paraId="245701E2" w14:textId="77777777" w:rsidR="008752AB" w:rsidRPr="008752AB" w:rsidRDefault="008752AB" w:rsidP="008752AB">
                    <w:pPr>
                      <w:tabs>
                        <w:tab w:val="center" w:pos="5387"/>
                        <w:tab w:val="right" w:pos="10065"/>
                      </w:tabs>
                      <w:ind w:left="142"/>
                      <w:rPr>
                        <w:lang w:val="nl-NL"/>
                      </w:rPr>
                    </w:pPr>
                  </w:p>
                </w:txbxContent>
              </v:textbox>
            </v:shape>
          </w:pict>
        </mc:Fallback>
      </mc:AlternateContent>
    </w:r>
    <w:r>
      <w:rPr>
        <w:noProof/>
        <w:lang w:val="de-DE" w:eastAsia="de-DE"/>
      </w:rPr>
      <w:drawing>
        <wp:inline distT="0" distB="0" distL="0" distR="0" wp14:anchorId="1CB88627" wp14:editId="6DFF48C7">
          <wp:extent cx="6819072" cy="285750"/>
          <wp:effectExtent l="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0B51A" w14:textId="363A4D44" w:rsidR="008752AB" w:rsidRDefault="008752AB" w:rsidP="008752AB">
    <w:pPr>
      <w:pStyle w:val="Fuzeile"/>
      <w:tabs>
        <w:tab w:val="clear" w:pos="9072"/>
      </w:tabs>
      <w:ind w:left="-284"/>
    </w:pPr>
    <w:r>
      <w:rPr>
        <w:noProof/>
        <w:lang w:val="en-US"/>
      </w:rPr>
      <mc:AlternateContent>
        <mc:Choice Requires="wps">
          <w:drawing>
            <wp:anchor distT="0" distB="0" distL="114300" distR="114300" simplePos="0" relativeHeight="251658240" behindDoc="0" locked="0" layoutInCell="1" allowOverlap="1" wp14:anchorId="7C4C2D64" wp14:editId="6E75BF57">
              <wp:simplePos x="0" y="0"/>
              <wp:positionH relativeFrom="column">
                <wp:posOffset>-149860</wp:posOffset>
              </wp:positionH>
              <wp:positionV relativeFrom="paragraph">
                <wp:posOffset>44450</wp:posOffset>
              </wp:positionV>
              <wp:extent cx="6731000" cy="224790"/>
              <wp:effectExtent l="0" t="0" r="12700" b="381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6511D" w14:textId="58E8FBD7" w:rsidR="008752AB" w:rsidRPr="008752AB" w:rsidRDefault="008752AB" w:rsidP="008752AB">
                          <w:pPr>
                            <w:tabs>
                              <w:tab w:val="center" w:pos="5387"/>
                              <w:tab w:val="right" w:pos="10065"/>
                            </w:tabs>
                            <w:ind w:left="142" w:right="487"/>
                            <w:rPr>
                              <w:color w:val="FFFFFF"/>
                              <w:lang w:val="nl-NL"/>
                            </w:rPr>
                          </w:pPr>
                          <w:r w:rsidRPr="008752AB">
                            <w:rPr>
                              <w:color w:val="FFFFFF"/>
                              <w:lang w:val="nl-NL"/>
                            </w:rPr>
                            <w:t xml:space="preserve">RoodMicrotec: </w:t>
                          </w:r>
                          <w:r w:rsidR="004A1500">
                            <w:rPr>
                              <w:color w:val="FFFFFF"/>
                              <w:lang w:val="nl-NL"/>
                            </w:rPr>
                            <w:t>Supply Chain Partnerschap met CoreHW</w:t>
                          </w:r>
                          <w:r w:rsidR="004A1500">
                            <w:rPr>
                              <w:color w:val="FFFFFF"/>
                              <w:lang w:val="nl-NL"/>
                            </w:rPr>
                            <w:tab/>
                          </w:r>
                          <w:r w:rsidRPr="00364EF1">
                            <w:rPr>
                              <w:color w:val="FFFFFF"/>
                            </w:rPr>
                            <w:fldChar w:fldCharType="begin"/>
                          </w:r>
                          <w:r w:rsidRPr="008752AB">
                            <w:rPr>
                              <w:color w:val="FFFFFF"/>
                              <w:lang w:val="nl-NL"/>
                            </w:rPr>
                            <w:instrText xml:space="preserve"> PAGE   \* MERGEFORMAT </w:instrText>
                          </w:r>
                          <w:r w:rsidRPr="00364EF1">
                            <w:rPr>
                              <w:color w:val="FFFFFF"/>
                            </w:rPr>
                            <w:fldChar w:fldCharType="separate"/>
                          </w:r>
                          <w:r w:rsidRPr="008752AB">
                            <w:rPr>
                              <w:noProof/>
                              <w:color w:val="FFFFFF"/>
                              <w:lang w:val="nl-NL"/>
                            </w:rPr>
                            <w:t>2</w:t>
                          </w:r>
                          <w:r w:rsidRPr="00364EF1">
                            <w:rPr>
                              <w:color w:val="FFFFFF"/>
                            </w:rPr>
                            <w:fldChar w:fldCharType="end"/>
                          </w:r>
                          <w:r w:rsidRPr="008752AB">
                            <w:rPr>
                              <w:color w:val="FFFFFF"/>
                              <w:lang w:val="nl-NL"/>
                            </w:rPr>
                            <w:tab/>
                            <w:t>RoodMicrotec P</w:t>
                          </w:r>
                          <w:r>
                            <w:rPr>
                              <w:color w:val="FFFFFF"/>
                              <w:lang w:val="nl-NL"/>
                            </w:rPr>
                            <w:t>ersbericht</w:t>
                          </w:r>
                        </w:p>
                        <w:p w14:paraId="03127BB6" w14:textId="77777777" w:rsidR="008752AB" w:rsidRPr="008752AB" w:rsidRDefault="008752AB" w:rsidP="008752AB">
                          <w:pPr>
                            <w:tabs>
                              <w:tab w:val="center" w:pos="5387"/>
                              <w:tab w:val="right" w:pos="10065"/>
                            </w:tabs>
                            <w:ind w:left="142"/>
                            <w:rPr>
                              <w:lang w:val="nl-NL"/>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4C2D64" id="_x0000_t202" coordsize="21600,21600" o:spt="202" path="m,l,21600r21600,l21600,xe">
              <v:stroke joinstyle="miter"/>
              <v:path gradientshapeok="t" o:connecttype="rect"/>
            </v:shapetype>
            <v:shape id="Textfeld 13" o:spid="_x0000_s1029" type="#_x0000_t202" style="position:absolute;left:0;text-align:left;margin-left:-11.8pt;margin-top:3.5pt;width:530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" filled="f" stroked="f">
              <v:textbox inset="0,0,0,0">
                <w:txbxContent>
                  <w:p w14:paraId="1176511D" w14:textId="58E8FBD7" w:rsidR="008752AB" w:rsidRPr="008752AB" w:rsidRDefault="008752AB" w:rsidP="008752AB">
                    <w:pPr>
                      <w:tabs>
                        <w:tab w:val="center" w:pos="5387"/>
                        <w:tab w:val="right" w:pos="10065"/>
                      </w:tabs>
                      <w:ind w:left="142" w:right="487"/>
                      <w:rPr>
                        <w:color w:val="FFFFFF"/>
                        <w:lang w:val="nl-NL"/>
                      </w:rPr>
                    </w:pPr>
                    <w:r w:rsidRPr="008752AB">
                      <w:rPr>
                        <w:color w:val="FFFFFF"/>
                        <w:lang w:val="nl-NL"/>
                      </w:rPr>
                      <w:t xml:space="preserve">RoodMicrotec: </w:t>
                    </w:r>
                    <w:r w:rsidR="004A1500">
                      <w:rPr>
                        <w:color w:val="FFFFFF"/>
                        <w:lang w:val="nl-NL"/>
                      </w:rPr>
                      <w:t>Supply Chain Partnerschap met CoreHW</w:t>
                    </w:r>
                    <w:r w:rsidR="004A1500">
                      <w:rPr>
                        <w:color w:val="FFFFFF"/>
                        <w:lang w:val="nl-NL"/>
                      </w:rPr>
                      <w:tab/>
                    </w:r>
                    <w:r w:rsidRPr="00364EF1">
                      <w:rPr>
                        <w:color w:val="FFFFFF"/>
                      </w:rPr>
                      <w:fldChar w:fldCharType="begin"/>
                    </w:r>
                    <w:r w:rsidRPr="008752AB">
                      <w:rPr>
                        <w:color w:val="FFFFFF"/>
                        <w:lang w:val="nl-NL"/>
                      </w:rPr>
                      <w:instrText xml:space="preserve"> PAGE   \* MERGEFORMAT </w:instrText>
                    </w:r>
                    <w:r w:rsidRPr="00364EF1">
                      <w:rPr>
                        <w:color w:val="FFFFFF"/>
                      </w:rPr>
                      <w:fldChar w:fldCharType="separate"/>
                    </w:r>
                    <w:r w:rsidRPr="008752AB">
                      <w:rPr>
                        <w:noProof/>
                        <w:color w:val="FFFFFF"/>
                        <w:lang w:val="nl-NL"/>
                      </w:rPr>
                      <w:t>2</w:t>
                    </w:r>
                    <w:r w:rsidRPr="00364EF1">
                      <w:rPr>
                        <w:color w:val="FFFFFF"/>
                      </w:rPr>
                      <w:fldChar w:fldCharType="end"/>
                    </w:r>
                    <w:r w:rsidRPr="008752AB">
                      <w:rPr>
                        <w:color w:val="FFFFFF"/>
                        <w:lang w:val="nl-NL"/>
                      </w:rPr>
                      <w:tab/>
                      <w:t>RoodMicrotec P</w:t>
                    </w:r>
                    <w:r>
                      <w:rPr>
                        <w:color w:val="FFFFFF"/>
                        <w:lang w:val="nl-NL"/>
                      </w:rPr>
                      <w:t>ersbericht</w:t>
                    </w:r>
                  </w:p>
                  <w:p w14:paraId="03127BB6" w14:textId="77777777" w:rsidR="008752AB" w:rsidRPr="008752AB" w:rsidRDefault="008752AB" w:rsidP="008752AB">
                    <w:pPr>
                      <w:tabs>
                        <w:tab w:val="center" w:pos="5387"/>
                        <w:tab w:val="right" w:pos="10065"/>
                      </w:tabs>
                      <w:ind w:left="142"/>
                      <w:rPr>
                        <w:lang w:val="nl-NL"/>
                      </w:rPr>
                    </w:pPr>
                  </w:p>
                </w:txbxContent>
              </v:textbox>
            </v:shape>
          </w:pict>
        </mc:Fallback>
      </mc:AlternateContent>
    </w:r>
    <w:r>
      <w:rPr>
        <w:noProof/>
        <w:lang w:val="de-DE" w:eastAsia="de-DE"/>
      </w:rPr>
      <w:drawing>
        <wp:inline distT="0" distB="0" distL="0" distR="0" wp14:anchorId="3CD0AB4C" wp14:editId="2C484EF6">
          <wp:extent cx="6819072" cy="285750"/>
          <wp:effectExtent l="0" t="0" r="0" b="0"/>
          <wp:docPr id="10"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6839592" cy="286610"/>
                  </a:xfrm>
                  <a:prstGeom prst="rect">
                    <a:avLst/>
                  </a:prstGeom>
                  <a:solidFill>
                    <a:srgbClr val="BA0C2F"/>
                  </a:solid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6B799" w14:textId="77777777" w:rsidR="004D3DF8" w:rsidRDefault="004D3DF8" w:rsidP="00487DE4">
      <w:pPr>
        <w:spacing w:after="0" w:line="240" w:lineRule="auto"/>
      </w:pPr>
      <w:r>
        <w:separator/>
      </w:r>
    </w:p>
  </w:footnote>
  <w:footnote w:type="continuationSeparator" w:id="0">
    <w:p w14:paraId="127C807D" w14:textId="77777777" w:rsidR="004D3DF8" w:rsidRDefault="004D3DF8" w:rsidP="00487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D2BA3" w14:textId="56E84336" w:rsidR="004D3DF8" w:rsidRDefault="00A018EE" w:rsidP="003279A8">
    <w:pPr>
      <w:pStyle w:val="Kopfzeile"/>
    </w:pPr>
    <w:r>
      <w:rPr>
        <w:noProof/>
        <w:lang w:eastAsia="de-DE"/>
      </w:rPr>
      <mc:AlternateContent>
        <mc:Choice Requires="wps">
          <w:drawing>
            <wp:anchor distT="0" distB="0" distL="114300" distR="114300" simplePos="0" relativeHeight="251661312" behindDoc="0" locked="0" layoutInCell="1" allowOverlap="1" wp14:anchorId="1B2CBC1B" wp14:editId="0F6CAAFC">
              <wp:simplePos x="0" y="0"/>
              <wp:positionH relativeFrom="column">
                <wp:posOffset>-99695</wp:posOffset>
              </wp:positionH>
              <wp:positionV relativeFrom="paragraph">
                <wp:posOffset>-2091055</wp:posOffset>
              </wp:positionV>
              <wp:extent cx="3026410" cy="1455420"/>
              <wp:effectExtent l="0" t="4445" r="0" b="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455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A01D9" w14:textId="77777777" w:rsidR="004D3DF8" w:rsidRPr="00FE6420" w:rsidRDefault="004D3DF8" w:rsidP="006A787C">
                          <w:pPr>
                            <w:spacing w:after="0" w:line="240" w:lineRule="auto"/>
                            <w:rPr>
                              <w:sz w:val="18"/>
                              <w:szCs w:val="18"/>
                            </w:rPr>
                          </w:pPr>
                          <w:r w:rsidRPr="00FE6420">
                            <w:rPr>
                              <w:sz w:val="18"/>
                              <w:szCs w:val="18"/>
                            </w:rPr>
                            <w:t xml:space="preserve">Martin </w:t>
                          </w:r>
                          <w:proofErr w:type="spellStart"/>
                          <w:r w:rsidRPr="00FE6420">
                            <w:rPr>
                              <w:sz w:val="18"/>
                              <w:szCs w:val="18"/>
                            </w:rPr>
                            <w:t>Sallenhag</w:t>
                          </w:r>
                          <w:proofErr w:type="spellEnd"/>
                          <w:r w:rsidRPr="00FE6420">
                            <w:rPr>
                              <w:sz w:val="18"/>
                              <w:szCs w:val="18"/>
                            </w:rPr>
                            <w:t>, CEO</w:t>
                          </w:r>
                        </w:p>
                        <w:p w14:paraId="1445AEA3" w14:textId="77777777" w:rsidR="004D3DF8" w:rsidRPr="00FE6420" w:rsidRDefault="004D3DF8" w:rsidP="006A787C">
                          <w:pPr>
                            <w:spacing w:after="0" w:line="240" w:lineRule="auto"/>
                            <w:rPr>
                              <w:sz w:val="18"/>
                              <w:szCs w:val="18"/>
                            </w:rPr>
                          </w:pPr>
                          <w:r w:rsidRPr="00FE6420">
                            <w:rPr>
                              <w:sz w:val="18"/>
                              <w:szCs w:val="18"/>
                            </w:rPr>
                            <w:t xml:space="preserve">Reinhard </w:t>
                          </w:r>
                          <w:proofErr w:type="spellStart"/>
                          <w:r w:rsidRPr="00FE6420">
                            <w:rPr>
                              <w:sz w:val="18"/>
                              <w:szCs w:val="18"/>
                            </w:rPr>
                            <w:t>Pusch</w:t>
                          </w:r>
                          <w:proofErr w:type="spellEnd"/>
                          <w:r w:rsidRPr="00FE6420">
                            <w:rPr>
                              <w:sz w:val="18"/>
                              <w:szCs w:val="18"/>
                            </w:rPr>
                            <w:t>, COO</w:t>
                          </w:r>
                        </w:p>
                        <w:p w14:paraId="50495DA9" w14:textId="77777777" w:rsidR="004D3DF8" w:rsidRPr="00FE6420" w:rsidRDefault="004D3DF8" w:rsidP="006A787C">
                          <w:pPr>
                            <w:spacing w:after="0" w:line="240" w:lineRule="auto"/>
                            <w:rPr>
                              <w:sz w:val="18"/>
                              <w:szCs w:val="18"/>
                            </w:rPr>
                          </w:pPr>
                          <w:proofErr w:type="spellStart"/>
                          <w:r w:rsidRPr="00FE6420">
                            <w:rPr>
                              <w:sz w:val="18"/>
                              <w:szCs w:val="18"/>
                            </w:rPr>
                            <w:t>Arvid</w:t>
                          </w:r>
                          <w:proofErr w:type="spellEnd"/>
                          <w:r w:rsidRPr="00FE6420">
                            <w:rPr>
                              <w:sz w:val="18"/>
                              <w:szCs w:val="18"/>
                            </w:rPr>
                            <w:t xml:space="preserve"> </w:t>
                          </w:r>
                          <w:proofErr w:type="spellStart"/>
                          <w:r w:rsidRPr="00FE6420">
                            <w:rPr>
                              <w:sz w:val="18"/>
                              <w:szCs w:val="18"/>
                            </w:rPr>
                            <w:t>Ladega</w:t>
                          </w:r>
                          <w:proofErr w:type="spellEnd"/>
                          <w:r w:rsidRPr="00FE6420">
                            <w:rPr>
                              <w:sz w:val="18"/>
                              <w:szCs w:val="18"/>
                            </w:rPr>
                            <w:t>, CFO</w:t>
                          </w:r>
                        </w:p>
                        <w:p w14:paraId="299AE9F2" w14:textId="77777777" w:rsidR="004D3DF8" w:rsidRPr="00DD3676" w:rsidRDefault="004D3DF8" w:rsidP="006A787C">
                          <w:pPr>
                            <w:spacing w:after="0" w:line="240" w:lineRule="auto"/>
                            <w:rPr>
                              <w:sz w:val="10"/>
                              <w:szCs w:val="10"/>
                            </w:rPr>
                          </w:pPr>
                        </w:p>
                        <w:p w14:paraId="370DC2AE" w14:textId="77777777" w:rsidR="004D3DF8" w:rsidRPr="009D767A" w:rsidRDefault="004D3DF8"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14:paraId="25F257EB" w14:textId="77777777" w:rsidR="004D3DF8" w:rsidRPr="00FE6420" w:rsidRDefault="004D3DF8" w:rsidP="006A787C">
                          <w:pPr>
                            <w:spacing w:after="0" w:line="240" w:lineRule="auto"/>
                            <w:rPr>
                              <w:sz w:val="18"/>
                              <w:szCs w:val="18"/>
                              <w:lang w:val="nl-NL"/>
                            </w:rPr>
                          </w:pPr>
                          <w:r w:rsidRPr="00FE6420">
                            <w:rPr>
                              <w:sz w:val="18"/>
                              <w:szCs w:val="18"/>
                              <w:lang w:val="nl-NL"/>
                            </w:rPr>
                            <w:t>‘Rembrandt’; Dokter van Deenweg 58</w:t>
                          </w:r>
                        </w:p>
                        <w:p w14:paraId="5D238984" w14:textId="77777777" w:rsidR="004D3DF8" w:rsidRPr="00FE6420" w:rsidRDefault="004D3DF8" w:rsidP="006A787C">
                          <w:pPr>
                            <w:spacing w:after="0" w:line="240" w:lineRule="auto"/>
                            <w:rPr>
                              <w:sz w:val="18"/>
                              <w:szCs w:val="18"/>
                            </w:rPr>
                          </w:pPr>
                          <w:r>
                            <w:rPr>
                              <w:sz w:val="18"/>
                              <w:szCs w:val="18"/>
                            </w:rPr>
                            <w:t>NL-8025 BC</w:t>
                          </w:r>
                          <w:r w:rsidRPr="00FE6420">
                            <w:rPr>
                              <w:sz w:val="18"/>
                              <w:szCs w:val="18"/>
                            </w:rPr>
                            <w:t xml:space="preserve"> Zwolle</w:t>
                          </w:r>
                        </w:p>
                        <w:p w14:paraId="375F812B" w14:textId="77777777" w:rsidR="004D3DF8" w:rsidRPr="00DD3676" w:rsidRDefault="004D3DF8" w:rsidP="006A787C">
                          <w:pPr>
                            <w:spacing w:after="0" w:line="240" w:lineRule="auto"/>
                            <w:rPr>
                              <w:sz w:val="10"/>
                              <w:szCs w:val="10"/>
                            </w:rPr>
                          </w:pPr>
                        </w:p>
                        <w:p w14:paraId="65EB1DE5" w14:textId="77777777" w:rsidR="004D3DF8" w:rsidRPr="00FE6420" w:rsidRDefault="004D3DF8"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14:paraId="07E6BAC7" w14:textId="77777777" w:rsidR="004D3DF8" w:rsidRPr="00FE642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14:paraId="39981CF1" w14:textId="77777777" w:rsidR="004D3DF8" w:rsidRPr="00FE642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CBC1B" id="_x0000_t202" coordsize="21600,21600" o:spt="202" path="m,l,21600r21600,l21600,xe">
              <v:stroke joinstyle="miter"/>
              <v:path gradientshapeok="t" o:connecttype="rect"/>
            </v:shapetype>
            <v:shape id="Text Box 11" o:spid="_x0000_s1027"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14:paraId="299A01D9" w14:textId="77777777" w:rsidR="004D3DF8" w:rsidRPr="00FE6420" w:rsidRDefault="004D3DF8" w:rsidP="006A787C">
                    <w:pPr>
                      <w:spacing w:after="0" w:line="240" w:lineRule="auto"/>
                      <w:rPr>
                        <w:sz w:val="18"/>
                        <w:szCs w:val="18"/>
                      </w:rPr>
                    </w:pPr>
                    <w:r w:rsidRPr="00FE6420">
                      <w:rPr>
                        <w:sz w:val="18"/>
                        <w:szCs w:val="18"/>
                      </w:rPr>
                      <w:t xml:space="preserve">Martin </w:t>
                    </w:r>
                    <w:proofErr w:type="spellStart"/>
                    <w:r w:rsidRPr="00FE6420">
                      <w:rPr>
                        <w:sz w:val="18"/>
                        <w:szCs w:val="18"/>
                      </w:rPr>
                      <w:t>Sallenhag</w:t>
                    </w:r>
                    <w:proofErr w:type="spellEnd"/>
                    <w:r w:rsidRPr="00FE6420">
                      <w:rPr>
                        <w:sz w:val="18"/>
                        <w:szCs w:val="18"/>
                      </w:rPr>
                      <w:t>, CEO</w:t>
                    </w:r>
                  </w:p>
                  <w:p w14:paraId="1445AEA3" w14:textId="77777777" w:rsidR="004D3DF8" w:rsidRPr="00FE6420" w:rsidRDefault="004D3DF8" w:rsidP="006A787C">
                    <w:pPr>
                      <w:spacing w:after="0" w:line="240" w:lineRule="auto"/>
                      <w:rPr>
                        <w:sz w:val="18"/>
                        <w:szCs w:val="18"/>
                      </w:rPr>
                    </w:pPr>
                    <w:r w:rsidRPr="00FE6420">
                      <w:rPr>
                        <w:sz w:val="18"/>
                        <w:szCs w:val="18"/>
                      </w:rPr>
                      <w:t xml:space="preserve">Reinhard </w:t>
                    </w:r>
                    <w:proofErr w:type="spellStart"/>
                    <w:r w:rsidRPr="00FE6420">
                      <w:rPr>
                        <w:sz w:val="18"/>
                        <w:szCs w:val="18"/>
                      </w:rPr>
                      <w:t>Pusch</w:t>
                    </w:r>
                    <w:proofErr w:type="spellEnd"/>
                    <w:r w:rsidRPr="00FE6420">
                      <w:rPr>
                        <w:sz w:val="18"/>
                        <w:szCs w:val="18"/>
                      </w:rPr>
                      <w:t>, COO</w:t>
                    </w:r>
                  </w:p>
                  <w:p w14:paraId="50495DA9" w14:textId="77777777" w:rsidR="004D3DF8" w:rsidRPr="00FE6420" w:rsidRDefault="004D3DF8" w:rsidP="006A787C">
                    <w:pPr>
                      <w:spacing w:after="0" w:line="240" w:lineRule="auto"/>
                      <w:rPr>
                        <w:sz w:val="18"/>
                        <w:szCs w:val="18"/>
                      </w:rPr>
                    </w:pPr>
                    <w:proofErr w:type="spellStart"/>
                    <w:r w:rsidRPr="00FE6420">
                      <w:rPr>
                        <w:sz w:val="18"/>
                        <w:szCs w:val="18"/>
                      </w:rPr>
                      <w:t>Arvid</w:t>
                    </w:r>
                    <w:proofErr w:type="spellEnd"/>
                    <w:r w:rsidRPr="00FE6420">
                      <w:rPr>
                        <w:sz w:val="18"/>
                        <w:szCs w:val="18"/>
                      </w:rPr>
                      <w:t xml:space="preserve"> </w:t>
                    </w:r>
                    <w:proofErr w:type="spellStart"/>
                    <w:r w:rsidRPr="00FE6420">
                      <w:rPr>
                        <w:sz w:val="18"/>
                        <w:szCs w:val="18"/>
                      </w:rPr>
                      <w:t>Ladega</w:t>
                    </w:r>
                    <w:proofErr w:type="spellEnd"/>
                    <w:r w:rsidRPr="00FE6420">
                      <w:rPr>
                        <w:sz w:val="18"/>
                        <w:szCs w:val="18"/>
                      </w:rPr>
                      <w:t>, CFO</w:t>
                    </w:r>
                  </w:p>
                  <w:p w14:paraId="299AE9F2" w14:textId="77777777" w:rsidR="004D3DF8" w:rsidRPr="00DD3676" w:rsidRDefault="004D3DF8" w:rsidP="006A787C">
                    <w:pPr>
                      <w:spacing w:after="0" w:line="240" w:lineRule="auto"/>
                      <w:rPr>
                        <w:sz w:val="10"/>
                        <w:szCs w:val="10"/>
                      </w:rPr>
                    </w:pPr>
                  </w:p>
                  <w:p w14:paraId="370DC2AE" w14:textId="77777777" w:rsidR="004D3DF8" w:rsidRPr="009D767A" w:rsidRDefault="004D3DF8"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14:paraId="25F257EB" w14:textId="77777777" w:rsidR="004D3DF8" w:rsidRPr="00FE6420" w:rsidRDefault="004D3DF8" w:rsidP="006A787C">
                    <w:pPr>
                      <w:spacing w:after="0" w:line="240" w:lineRule="auto"/>
                      <w:rPr>
                        <w:sz w:val="18"/>
                        <w:szCs w:val="18"/>
                        <w:lang w:val="nl-NL"/>
                      </w:rPr>
                    </w:pPr>
                    <w:r w:rsidRPr="00FE6420">
                      <w:rPr>
                        <w:sz w:val="18"/>
                        <w:szCs w:val="18"/>
                        <w:lang w:val="nl-NL"/>
                      </w:rPr>
                      <w:t>‘Rembrandt’; Dokter van Deenweg 58</w:t>
                    </w:r>
                  </w:p>
                  <w:p w14:paraId="5D238984" w14:textId="77777777" w:rsidR="004D3DF8" w:rsidRPr="00FE6420" w:rsidRDefault="004D3DF8" w:rsidP="006A787C">
                    <w:pPr>
                      <w:spacing w:after="0" w:line="240" w:lineRule="auto"/>
                      <w:rPr>
                        <w:sz w:val="18"/>
                        <w:szCs w:val="18"/>
                      </w:rPr>
                    </w:pPr>
                    <w:r>
                      <w:rPr>
                        <w:sz w:val="18"/>
                        <w:szCs w:val="18"/>
                      </w:rPr>
                      <w:t>NL-8025 BC</w:t>
                    </w:r>
                    <w:r w:rsidRPr="00FE6420">
                      <w:rPr>
                        <w:sz w:val="18"/>
                        <w:szCs w:val="18"/>
                      </w:rPr>
                      <w:t xml:space="preserve"> Zwolle</w:t>
                    </w:r>
                  </w:p>
                  <w:p w14:paraId="375F812B" w14:textId="77777777" w:rsidR="004D3DF8" w:rsidRPr="00DD3676" w:rsidRDefault="004D3DF8" w:rsidP="006A787C">
                    <w:pPr>
                      <w:spacing w:after="0" w:line="240" w:lineRule="auto"/>
                      <w:rPr>
                        <w:sz w:val="10"/>
                        <w:szCs w:val="10"/>
                      </w:rPr>
                    </w:pPr>
                  </w:p>
                  <w:p w14:paraId="65EB1DE5" w14:textId="77777777" w:rsidR="004D3DF8" w:rsidRPr="00FE6420" w:rsidRDefault="004D3DF8"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14:paraId="07E6BAC7" w14:textId="77777777" w:rsidR="004D3DF8" w:rsidRPr="00FE642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2">
                      <w:r w:rsidRPr="00FE6420">
                        <w:rPr>
                          <w:rFonts w:asciiTheme="minorHAnsi" w:eastAsia="Arial" w:hAnsiTheme="minorHAnsi" w:cstheme="minorHAnsi"/>
                          <w:color w:val="231F20"/>
                          <w:sz w:val="18"/>
                          <w:szCs w:val="18"/>
                          <w:lang w:val="nl-NL"/>
                        </w:rPr>
                        <w:t>investor-relations@roodmicrotec.com</w:t>
                      </w:r>
                    </w:hyperlink>
                  </w:p>
                  <w:p w14:paraId="39981CF1" w14:textId="77777777" w:rsidR="004D3DF8" w:rsidRPr="00FE6420" w:rsidRDefault="004D3DF8"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eastAsia="de-DE"/>
      </w:rPr>
      <mc:AlternateContent>
        <mc:Choice Requires="wps">
          <w:drawing>
            <wp:anchor distT="0" distB="0" distL="114300" distR="114300" simplePos="0" relativeHeight="251665408" behindDoc="0" locked="0" layoutInCell="1" allowOverlap="1" wp14:anchorId="1E390DAF" wp14:editId="128B6CB4">
              <wp:simplePos x="0" y="0"/>
              <wp:positionH relativeFrom="column">
                <wp:posOffset>3077210</wp:posOffset>
              </wp:positionH>
              <wp:positionV relativeFrom="paragraph">
                <wp:posOffset>-2169795</wp:posOffset>
              </wp:positionV>
              <wp:extent cx="978535" cy="1644650"/>
              <wp:effectExtent l="19685" t="11430" r="20955" b="10795"/>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8535" cy="1644650"/>
                      </a:xfrm>
                      <a:prstGeom prst="parallelogram">
                        <a:avLst>
                          <a:gd name="adj" fmla="val 94120"/>
                        </a:avLst>
                      </a:prstGeom>
                      <a:solidFill>
                        <a:schemeClr val="bg1">
                          <a:lumMod val="65000"/>
                          <a:lumOff val="0"/>
                        </a:schemeClr>
                      </a:solidFill>
                      <a:ln w="9525">
                        <a:solidFill>
                          <a:schemeClr val="bg1">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01019"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1026"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mc:Fallback>
      </mc:AlternateContent>
    </w:r>
    <w:r w:rsidR="004D3DF8">
      <w:rPr>
        <w:noProof/>
        <w:lang w:val="de-DE" w:eastAsia="de-DE"/>
      </w:rPr>
      <w:drawing>
        <wp:anchor distT="0" distB="0" distL="114300" distR="114300" simplePos="0" relativeHeight="251663360" behindDoc="1" locked="0" layoutInCell="1" allowOverlap="1" wp14:anchorId="0DCEBD0E" wp14:editId="4F378AB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3"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3"/>
                  <a:stretch>
                    <a:fillRect/>
                  </a:stretch>
                </pic:blipFill>
                <pic:spPr>
                  <a:xfrm>
                    <a:off x="0" y="0"/>
                    <a:ext cx="2973705" cy="1080770"/>
                  </a:xfrm>
                  <a:prstGeom prst="rect">
                    <a:avLst/>
                  </a:prstGeom>
                </pic:spPr>
              </pic:pic>
            </a:graphicData>
          </a:graphic>
        </wp:anchor>
      </w:drawing>
    </w:r>
    <w:r>
      <w:rPr>
        <w:noProof/>
        <w:lang w:eastAsia="de-DE"/>
      </w:rPr>
      <mc:AlternateContent>
        <mc:Choice Requires="wps">
          <w:drawing>
            <wp:anchor distT="0" distB="0" distL="114300" distR="114300" simplePos="0" relativeHeight="251662336" behindDoc="0" locked="0" layoutInCell="1" allowOverlap="1" wp14:anchorId="20D08284" wp14:editId="214E9568">
              <wp:simplePos x="0" y="0"/>
              <wp:positionH relativeFrom="column">
                <wp:posOffset>-182880</wp:posOffset>
              </wp:positionH>
              <wp:positionV relativeFrom="paragraph">
                <wp:posOffset>-500380</wp:posOffset>
              </wp:positionV>
              <wp:extent cx="6605270" cy="351790"/>
              <wp:effectExtent l="0" t="4445" r="0"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13202" w14:textId="313444BD" w:rsidR="004D3DF8" w:rsidRPr="00E878A9" w:rsidRDefault="004D3DF8"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Zwolle</w:t>
                          </w:r>
                          <w:r>
                            <w:rPr>
                              <w:rFonts w:asciiTheme="minorHAnsi" w:hAnsiTheme="minorHAnsi" w:cstheme="minorHAnsi"/>
                              <w:color w:val="FFFFFF" w:themeColor="background1"/>
                            </w:rPr>
                            <w:t xml:space="preserve"> – </w:t>
                          </w:r>
                          <w:r w:rsidR="00FF378A">
                            <w:rPr>
                              <w:rFonts w:asciiTheme="minorHAnsi" w:hAnsiTheme="minorHAnsi" w:cstheme="minorHAnsi"/>
                              <w:color w:val="FFFFFF" w:themeColor="background1"/>
                            </w:rPr>
                            <w:t>09</w:t>
                          </w:r>
                          <w:r w:rsidRPr="009D767A">
                            <w:rPr>
                              <w:rFonts w:asciiTheme="minorHAnsi" w:hAnsiTheme="minorHAnsi" w:cstheme="minorHAnsi"/>
                              <w:color w:val="FFFFFF" w:themeColor="background1"/>
                            </w:rPr>
                            <w:t xml:space="preserve"> </w:t>
                          </w:r>
                          <w:proofErr w:type="spellStart"/>
                          <w:r w:rsidR="00FF378A">
                            <w:rPr>
                              <w:rFonts w:asciiTheme="minorHAnsi" w:hAnsiTheme="minorHAnsi" w:cstheme="minorHAnsi"/>
                              <w:color w:val="FFFFFF" w:themeColor="background1"/>
                            </w:rPr>
                            <w:t>mei</w:t>
                          </w:r>
                          <w:proofErr w:type="spellEnd"/>
                          <w:r w:rsidRPr="009D767A">
                            <w:rPr>
                              <w:rFonts w:asciiTheme="minorHAnsi" w:hAnsiTheme="minorHAnsi" w:cstheme="minorHAnsi"/>
                              <w:color w:val="FFFFFF" w:themeColor="background1"/>
                            </w:rPr>
                            <w:t xml:space="preserve"> 201</w:t>
                          </w:r>
                          <w:r w:rsidR="00B0167C">
                            <w:rPr>
                              <w:rFonts w:asciiTheme="minorHAnsi" w:hAnsiTheme="minorHAnsi" w:cstheme="minorHAnsi"/>
                              <w:color w:val="FFFFFF" w:themeColor="background1"/>
                            </w:rPr>
                            <w:t>9</w:t>
                          </w:r>
                          <w:r w:rsidRPr="00E878A9">
                            <w:rPr>
                              <w:color w:val="FFFFFF" w:themeColor="background1"/>
                            </w:rPr>
                            <w:tab/>
                          </w:r>
                          <w:r>
                            <w:rPr>
                              <w:rFonts w:cstheme="minorHAnsi"/>
                              <w:b/>
                              <w:color w:val="FFFFFF" w:themeColor="background1"/>
                              <w:spacing w:val="20"/>
                              <w:sz w:val="32"/>
                              <w:szCs w:val="32"/>
                            </w:rPr>
                            <w:t>PERSBERICHT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08284" id="Text Box 13" o:spid="_x0000_s102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14:paraId="25C13202" w14:textId="313444BD" w:rsidR="004D3DF8" w:rsidRPr="00E878A9" w:rsidRDefault="004D3DF8"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Zwolle</w:t>
                    </w:r>
                    <w:r>
                      <w:rPr>
                        <w:rFonts w:asciiTheme="minorHAnsi" w:hAnsiTheme="minorHAnsi" w:cstheme="minorHAnsi"/>
                        <w:color w:val="FFFFFF" w:themeColor="background1"/>
                      </w:rPr>
                      <w:t xml:space="preserve"> – </w:t>
                    </w:r>
                    <w:r w:rsidR="00FF378A">
                      <w:rPr>
                        <w:rFonts w:asciiTheme="minorHAnsi" w:hAnsiTheme="minorHAnsi" w:cstheme="minorHAnsi"/>
                        <w:color w:val="FFFFFF" w:themeColor="background1"/>
                      </w:rPr>
                      <w:t>09</w:t>
                    </w:r>
                    <w:r w:rsidRPr="009D767A">
                      <w:rPr>
                        <w:rFonts w:asciiTheme="minorHAnsi" w:hAnsiTheme="minorHAnsi" w:cstheme="minorHAnsi"/>
                        <w:color w:val="FFFFFF" w:themeColor="background1"/>
                      </w:rPr>
                      <w:t xml:space="preserve"> </w:t>
                    </w:r>
                    <w:proofErr w:type="spellStart"/>
                    <w:r w:rsidR="00FF378A">
                      <w:rPr>
                        <w:rFonts w:asciiTheme="minorHAnsi" w:hAnsiTheme="minorHAnsi" w:cstheme="minorHAnsi"/>
                        <w:color w:val="FFFFFF" w:themeColor="background1"/>
                      </w:rPr>
                      <w:t>mei</w:t>
                    </w:r>
                    <w:proofErr w:type="spellEnd"/>
                    <w:r w:rsidRPr="009D767A">
                      <w:rPr>
                        <w:rFonts w:asciiTheme="minorHAnsi" w:hAnsiTheme="minorHAnsi" w:cstheme="minorHAnsi"/>
                        <w:color w:val="FFFFFF" w:themeColor="background1"/>
                      </w:rPr>
                      <w:t xml:space="preserve"> 201</w:t>
                    </w:r>
                    <w:r w:rsidR="00B0167C">
                      <w:rPr>
                        <w:rFonts w:asciiTheme="minorHAnsi" w:hAnsiTheme="minorHAnsi" w:cstheme="minorHAnsi"/>
                        <w:color w:val="FFFFFF" w:themeColor="background1"/>
                      </w:rPr>
                      <w:t>9</w:t>
                    </w:r>
                    <w:r w:rsidRPr="00E878A9">
                      <w:rPr>
                        <w:color w:val="FFFFFF" w:themeColor="background1"/>
                      </w:rPr>
                      <w:tab/>
                    </w:r>
                    <w:r>
                      <w:rPr>
                        <w:rFonts w:cstheme="minorHAnsi"/>
                        <w:b/>
                        <w:color w:val="FFFFFF" w:themeColor="background1"/>
                        <w:spacing w:val="20"/>
                        <w:sz w:val="32"/>
                        <w:szCs w:val="32"/>
                      </w:rPr>
                      <w:t>PERSBERICHT</w:t>
                    </w:r>
                  </w:p>
                </w:txbxContent>
              </v:textbox>
            </v:shape>
          </w:pict>
        </mc:Fallback>
      </mc:AlternateContent>
    </w:r>
    <w:r w:rsidR="004D3DF8">
      <w:rPr>
        <w:noProof/>
        <w:lang w:val="de-DE" w:eastAsia="de-DE"/>
      </w:rPr>
      <w:drawing>
        <wp:anchor distT="0" distB="0" distL="114300" distR="114300" simplePos="0" relativeHeight="251655168" behindDoc="1" locked="1" layoutInCell="1" allowOverlap="1" wp14:anchorId="7A2BD01A" wp14:editId="7DDB6097">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9"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15:restartNumberingAfterBreak="0">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08"/>
  <w:hyphenationZone w:val="425"/>
  <w:characterSpacingControl w:val="doNotCompress"/>
  <w:hdrShapeDefaults>
    <o:shapedefaults v:ext="edit" spidmax="30721">
      <o:colormenu v:ext="edit" fillcolor="none [2092]" strokecolor="none [24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FE"/>
    <w:rsid w:val="0005578B"/>
    <w:rsid w:val="0005609E"/>
    <w:rsid w:val="00114AA3"/>
    <w:rsid w:val="0012187D"/>
    <w:rsid w:val="00161C05"/>
    <w:rsid w:val="001649FA"/>
    <w:rsid w:val="00183C72"/>
    <w:rsid w:val="00186B6E"/>
    <w:rsid w:val="001F3216"/>
    <w:rsid w:val="002558F4"/>
    <w:rsid w:val="0027201E"/>
    <w:rsid w:val="00292DA1"/>
    <w:rsid w:val="002A0D07"/>
    <w:rsid w:val="002D5E7D"/>
    <w:rsid w:val="003279A8"/>
    <w:rsid w:val="0036342D"/>
    <w:rsid w:val="00391D49"/>
    <w:rsid w:val="0039346A"/>
    <w:rsid w:val="003A6DC1"/>
    <w:rsid w:val="003D5390"/>
    <w:rsid w:val="003E75B5"/>
    <w:rsid w:val="004152A2"/>
    <w:rsid w:val="00427C8B"/>
    <w:rsid w:val="00433089"/>
    <w:rsid w:val="00433D92"/>
    <w:rsid w:val="0047010F"/>
    <w:rsid w:val="004806D2"/>
    <w:rsid w:val="004859C0"/>
    <w:rsid w:val="00487DE4"/>
    <w:rsid w:val="004A1500"/>
    <w:rsid w:val="004D3DF8"/>
    <w:rsid w:val="00532194"/>
    <w:rsid w:val="00544921"/>
    <w:rsid w:val="00546072"/>
    <w:rsid w:val="005A69F3"/>
    <w:rsid w:val="005F1A67"/>
    <w:rsid w:val="00657E90"/>
    <w:rsid w:val="006A787C"/>
    <w:rsid w:val="006B0E21"/>
    <w:rsid w:val="006B777C"/>
    <w:rsid w:val="006C7B74"/>
    <w:rsid w:val="006D7E75"/>
    <w:rsid w:val="006F282F"/>
    <w:rsid w:val="006F609D"/>
    <w:rsid w:val="007011AD"/>
    <w:rsid w:val="00724377"/>
    <w:rsid w:val="00732161"/>
    <w:rsid w:val="00736E04"/>
    <w:rsid w:val="00737837"/>
    <w:rsid w:val="00753238"/>
    <w:rsid w:val="007647B4"/>
    <w:rsid w:val="0076690A"/>
    <w:rsid w:val="00774401"/>
    <w:rsid w:val="007815CD"/>
    <w:rsid w:val="007834C3"/>
    <w:rsid w:val="007B1FC8"/>
    <w:rsid w:val="007B640C"/>
    <w:rsid w:val="008025FE"/>
    <w:rsid w:val="008752AB"/>
    <w:rsid w:val="00881D9A"/>
    <w:rsid w:val="008C58D8"/>
    <w:rsid w:val="00915ACD"/>
    <w:rsid w:val="009A5E0D"/>
    <w:rsid w:val="009B4F9B"/>
    <w:rsid w:val="009C32BB"/>
    <w:rsid w:val="009D767A"/>
    <w:rsid w:val="009E7F64"/>
    <w:rsid w:val="009F5CE6"/>
    <w:rsid w:val="00A018EE"/>
    <w:rsid w:val="00A11F7B"/>
    <w:rsid w:val="00A35003"/>
    <w:rsid w:val="00A42A35"/>
    <w:rsid w:val="00AA1FD7"/>
    <w:rsid w:val="00B0167C"/>
    <w:rsid w:val="00B1173A"/>
    <w:rsid w:val="00B12DF5"/>
    <w:rsid w:val="00B30686"/>
    <w:rsid w:val="00B471CF"/>
    <w:rsid w:val="00B50948"/>
    <w:rsid w:val="00BF7D94"/>
    <w:rsid w:val="00C309CD"/>
    <w:rsid w:val="00C31BD5"/>
    <w:rsid w:val="00C32FBA"/>
    <w:rsid w:val="00C60B78"/>
    <w:rsid w:val="00C76754"/>
    <w:rsid w:val="00CE5A75"/>
    <w:rsid w:val="00DC1818"/>
    <w:rsid w:val="00DC42C9"/>
    <w:rsid w:val="00DC5312"/>
    <w:rsid w:val="00DD3676"/>
    <w:rsid w:val="00DE3384"/>
    <w:rsid w:val="00E73190"/>
    <w:rsid w:val="00E90550"/>
    <w:rsid w:val="00E91EF8"/>
    <w:rsid w:val="00EC6F27"/>
    <w:rsid w:val="00F15FE0"/>
    <w:rsid w:val="00F33608"/>
    <w:rsid w:val="00F45F6A"/>
    <w:rsid w:val="00FA460A"/>
    <w:rsid w:val="00FB2BA3"/>
    <w:rsid w:val="00FE1548"/>
    <w:rsid w:val="00FE37D4"/>
    <w:rsid w:val="00FE493E"/>
    <w:rsid w:val="00FE6420"/>
    <w:rsid w:val="00FF37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colormenu v:ext="edit" fillcolor="none [2092]" strokecolor="none [2412]"/>
    </o:shapedefaults>
    <o:shapelayout v:ext="edit">
      <o:idmap v:ext="edit" data="1"/>
    </o:shapelayout>
  </w:shapeDefaults>
  <w:decimalSymbol w:val=","/>
  <w:listSeparator w:val=";"/>
  <w14:docId w14:val="7F4054DF"/>
  <w15:docId w15:val="{BFFE7C34-A21F-4E9A-AEC8-D5AF55CF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PR standard text"/>
    <w:qFormat/>
    <w:rsid w:val="008752AB"/>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8752AB"/>
    <w:pPr>
      <w:keepNext/>
      <w:keepLines/>
      <w:tabs>
        <w:tab w:val="left" w:pos="10063"/>
      </w:tabs>
      <w:spacing w:before="240" w:after="360"/>
      <w:ind w:right="284"/>
      <w:jc w:val="both"/>
      <w:outlineLvl w:val="0"/>
    </w:pPr>
    <w:rPr>
      <w:rFonts w:eastAsiaTheme="majorEastAsia" w:cstheme="majorBidi"/>
      <w:b/>
      <w:bCs/>
      <w:color w:val="BA0C2F"/>
      <w:sz w:val="28"/>
      <w:szCs w:val="28"/>
      <w:lang w:val="nl-NL"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8752AB"/>
    <w:rPr>
      <w:rFonts w:eastAsiaTheme="majorEastAsia" w:cstheme="majorBidi"/>
      <w:b/>
      <w:bCs/>
      <w:color w:val="BA0C2F"/>
      <w:sz w:val="28"/>
      <w:szCs w:val="28"/>
      <w:lang w:val="nl-NL" w:eastAsia="en-GB"/>
    </w:rPr>
  </w:style>
  <w:style w:type="character" w:styleId="BesuchterLink">
    <w:name w:val="FollowedHyperlink"/>
    <w:basedOn w:val="Absatz-Standardschriftart"/>
    <w:uiPriority w:val="99"/>
    <w:semiHidden/>
    <w:unhideWhenUsed/>
    <w:rsid w:val="00114AA3"/>
    <w:rPr>
      <w:color w:val="800080" w:themeColor="followedHyperlink"/>
      <w:u w:val="single"/>
    </w:rPr>
  </w:style>
  <w:style w:type="paragraph" w:customStyle="1" w:styleId="break-words">
    <w:name w:val="break-words"/>
    <w:basedOn w:val="Standard"/>
    <w:rsid w:val="004A150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00238">
      <w:bodyDiv w:val="1"/>
      <w:marLeft w:val="0"/>
      <w:marRight w:val="0"/>
      <w:marTop w:val="0"/>
      <w:marBottom w:val="0"/>
      <w:divBdr>
        <w:top w:val="none" w:sz="0" w:space="0" w:color="auto"/>
        <w:left w:val="none" w:sz="0" w:space="0" w:color="auto"/>
        <w:bottom w:val="none" w:sz="0" w:space="0" w:color="auto"/>
        <w:right w:val="none" w:sz="0" w:space="0" w:color="auto"/>
      </w:divBdr>
    </w:div>
    <w:div w:id="495148021">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0865">
      <w:bodyDiv w:val="1"/>
      <w:marLeft w:val="0"/>
      <w:marRight w:val="0"/>
      <w:marTop w:val="0"/>
      <w:marBottom w:val="0"/>
      <w:divBdr>
        <w:top w:val="none" w:sz="0" w:space="0" w:color="auto"/>
        <w:left w:val="none" w:sz="0" w:space="0" w:color="auto"/>
        <w:bottom w:val="none" w:sz="0" w:space="0" w:color="auto"/>
        <w:right w:val="none" w:sz="0" w:space="0" w:color="auto"/>
      </w:divBdr>
    </w:div>
    <w:div w:id="1757167334">
      <w:bodyDiv w:val="1"/>
      <w:marLeft w:val="0"/>
      <w:marRight w:val="0"/>
      <w:marTop w:val="0"/>
      <w:marBottom w:val="0"/>
      <w:divBdr>
        <w:top w:val="none" w:sz="0" w:space="0" w:color="auto"/>
        <w:left w:val="none" w:sz="0" w:space="0" w:color="auto"/>
        <w:bottom w:val="none" w:sz="0" w:space="0" w:color="auto"/>
        <w:right w:val="none" w:sz="0" w:space="0" w:color="auto"/>
      </w:divBdr>
    </w:div>
    <w:div w:id="178441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rehw.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odmicrotec.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vestor-relations@roodmicrotec.com" TargetMode="External"/><Relationship Id="rId4" Type="http://schemas.openxmlformats.org/officeDocument/2006/relationships/settings" Target="settings.xml"/><Relationship Id="rId9" Type="http://schemas.openxmlformats.org/officeDocument/2006/relationships/hyperlink" Target="https://www.roodmicrotec.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NL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582E6-D292-46AD-B57F-3AA4F09F0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2018_NL_PR_Vorlage_New Logo.dotx</Template>
  <TotalTime>0</TotalTime>
  <Pages>2</Pages>
  <Words>705</Words>
  <Characters>4024</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Irmgard Bayerle</cp:lastModifiedBy>
  <cp:revision>4</cp:revision>
  <dcterms:created xsi:type="dcterms:W3CDTF">2019-05-08T12:15:00Z</dcterms:created>
  <dcterms:modified xsi:type="dcterms:W3CDTF">2019-05-08T12:25:00Z</dcterms:modified>
</cp:coreProperties>
</file>