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999" w:rsidRPr="005B3136" w:rsidRDefault="00A71999" w:rsidP="00A71999">
      <w:pPr>
        <w:pStyle w:val="berschrift1"/>
      </w:pPr>
      <w:r w:rsidRPr="005B3136">
        <w:t xml:space="preserve">Trading Update: </w:t>
      </w:r>
      <w:bookmarkStart w:id="0" w:name="_GoBack"/>
      <w:r w:rsidRPr="005B3136">
        <w:t>Rood</w:t>
      </w:r>
      <w:bookmarkEnd w:id="0"/>
      <w:r w:rsidRPr="005B3136">
        <w:t>Microt</w:t>
      </w:r>
      <w:r w:rsidR="005B3136" w:rsidRPr="005B3136">
        <w:t>ec announces revenue for Q1-2020</w:t>
      </w:r>
      <w:r w:rsidRPr="005B3136">
        <w:t xml:space="preserve"> </w:t>
      </w:r>
    </w:p>
    <w:p w:rsidR="00A71999" w:rsidRPr="007052A0" w:rsidRDefault="00384B17" w:rsidP="00A71999">
      <w:pPr>
        <w:pStyle w:val="Listenabsatz"/>
        <w:numPr>
          <w:ilvl w:val="0"/>
          <w:numId w:val="5"/>
        </w:numPr>
        <w:spacing w:after="200"/>
        <w:ind w:left="284" w:hanging="284"/>
        <w:jc w:val="both"/>
        <w:rPr>
          <w:rFonts w:asciiTheme="minorHAnsi" w:hAnsiTheme="minorHAnsi" w:cstheme="minorHAnsi"/>
          <w:b/>
        </w:rPr>
      </w:pPr>
      <w:r w:rsidRPr="007052A0">
        <w:rPr>
          <w:rFonts w:asciiTheme="minorHAnsi" w:hAnsiTheme="minorHAnsi" w:cstheme="minorHAnsi"/>
          <w:b/>
        </w:rPr>
        <w:t>First quarter revenue is 4</w:t>
      </w:r>
      <w:r w:rsidR="005B3136" w:rsidRPr="007052A0">
        <w:rPr>
          <w:rFonts w:asciiTheme="minorHAnsi" w:hAnsiTheme="minorHAnsi" w:cstheme="minorHAnsi"/>
          <w:b/>
        </w:rPr>
        <w:t>% lower compared to Q1-2019</w:t>
      </w:r>
      <w:r w:rsidR="007D7AB9" w:rsidRPr="007052A0">
        <w:rPr>
          <w:rFonts w:asciiTheme="minorHAnsi" w:hAnsiTheme="minorHAnsi" w:cstheme="minorHAnsi"/>
          <w:b/>
        </w:rPr>
        <w:t>, in line with global semiconductor market</w:t>
      </w:r>
    </w:p>
    <w:p w:rsidR="00A71999" w:rsidRPr="007052A0" w:rsidRDefault="005B3136" w:rsidP="00A71999">
      <w:pPr>
        <w:pStyle w:val="Listenabsatz"/>
        <w:numPr>
          <w:ilvl w:val="0"/>
          <w:numId w:val="6"/>
        </w:numPr>
        <w:spacing w:after="200"/>
        <w:ind w:left="284" w:hanging="284"/>
        <w:jc w:val="both"/>
        <w:rPr>
          <w:rFonts w:asciiTheme="minorHAnsi" w:hAnsiTheme="minorHAnsi" w:cstheme="minorHAnsi"/>
          <w:b/>
        </w:rPr>
      </w:pPr>
      <w:r w:rsidRPr="007052A0">
        <w:rPr>
          <w:rFonts w:asciiTheme="minorHAnsi" w:hAnsiTheme="minorHAnsi" w:cstheme="minorHAnsi"/>
          <w:b/>
        </w:rPr>
        <w:t>A second V93000</w:t>
      </w:r>
      <w:r w:rsidRPr="007052A0">
        <w:rPr>
          <w:b/>
          <w:lang w:val="en-US"/>
        </w:rPr>
        <w:t xml:space="preserve"> </w:t>
      </w:r>
      <w:r w:rsidR="00CF7867" w:rsidRPr="007052A0">
        <w:rPr>
          <w:b/>
          <w:lang w:val="en-US"/>
        </w:rPr>
        <w:t>SmartScale t</w:t>
      </w:r>
      <w:r w:rsidRPr="007052A0">
        <w:rPr>
          <w:b/>
          <w:lang w:val="en-US"/>
        </w:rPr>
        <w:t>est</w:t>
      </w:r>
      <w:r w:rsidR="00CF7867" w:rsidRPr="007052A0">
        <w:rPr>
          <w:b/>
          <w:lang w:val="en-US"/>
        </w:rPr>
        <w:t xml:space="preserve"> </w:t>
      </w:r>
      <w:r w:rsidRPr="007052A0">
        <w:rPr>
          <w:b/>
          <w:lang w:val="en-US"/>
        </w:rPr>
        <w:t>system</w:t>
      </w:r>
      <w:r w:rsidRPr="007052A0">
        <w:rPr>
          <w:rFonts w:asciiTheme="minorHAnsi" w:hAnsiTheme="minorHAnsi" w:cstheme="minorHAnsi"/>
          <w:b/>
        </w:rPr>
        <w:t xml:space="preserve"> successfully installed</w:t>
      </w:r>
    </w:p>
    <w:p w:rsidR="00A71999" w:rsidRPr="007052A0" w:rsidRDefault="005025DB" w:rsidP="00A71999">
      <w:pPr>
        <w:pStyle w:val="Listenabsatz"/>
        <w:numPr>
          <w:ilvl w:val="0"/>
          <w:numId w:val="6"/>
        </w:numPr>
        <w:spacing w:after="200"/>
        <w:ind w:left="284" w:hanging="284"/>
        <w:jc w:val="both"/>
        <w:rPr>
          <w:rFonts w:asciiTheme="minorHAnsi" w:hAnsiTheme="minorHAnsi" w:cstheme="minorHAnsi"/>
          <w:b/>
        </w:rPr>
      </w:pPr>
      <w:r w:rsidRPr="007052A0">
        <w:rPr>
          <w:rFonts w:asciiTheme="minorHAnsi" w:hAnsiTheme="minorHAnsi" w:cstheme="minorHAnsi"/>
          <w:b/>
        </w:rPr>
        <w:t xml:space="preserve">Limited impact of </w:t>
      </w:r>
      <w:r w:rsidR="005B3136" w:rsidRPr="007052A0">
        <w:rPr>
          <w:rFonts w:asciiTheme="minorHAnsi" w:hAnsiTheme="minorHAnsi" w:cstheme="minorHAnsi"/>
          <w:b/>
        </w:rPr>
        <w:t xml:space="preserve">COVID-19 </w:t>
      </w:r>
      <w:r w:rsidRPr="007052A0">
        <w:rPr>
          <w:rFonts w:asciiTheme="minorHAnsi" w:hAnsiTheme="minorHAnsi" w:cstheme="minorHAnsi"/>
          <w:b/>
        </w:rPr>
        <w:t xml:space="preserve">in first quarter but </w:t>
      </w:r>
      <w:r w:rsidR="00384B17" w:rsidRPr="007052A0">
        <w:rPr>
          <w:rFonts w:asciiTheme="minorHAnsi" w:hAnsiTheme="minorHAnsi" w:cstheme="minorHAnsi"/>
          <w:b/>
        </w:rPr>
        <w:t xml:space="preserve">unclear situation, hence outlook </w:t>
      </w:r>
      <w:r w:rsidR="007D7AB9" w:rsidRPr="007052A0">
        <w:rPr>
          <w:rFonts w:asciiTheme="minorHAnsi" w:hAnsiTheme="minorHAnsi" w:cstheme="minorHAnsi"/>
          <w:b/>
        </w:rPr>
        <w:t xml:space="preserve">for 2020 </w:t>
      </w:r>
      <w:r w:rsidR="00384B17" w:rsidRPr="007052A0">
        <w:rPr>
          <w:rFonts w:asciiTheme="minorHAnsi" w:hAnsiTheme="minorHAnsi" w:cstheme="minorHAnsi"/>
          <w:b/>
        </w:rPr>
        <w:t>withdrawn</w:t>
      </w:r>
    </w:p>
    <w:p w:rsidR="00384B17" w:rsidRPr="007052A0" w:rsidRDefault="005C204B" w:rsidP="007052A0">
      <w:pPr>
        <w:pStyle w:val="Listenabsatz"/>
        <w:numPr>
          <w:ilvl w:val="0"/>
          <w:numId w:val="6"/>
        </w:numPr>
        <w:spacing w:after="0"/>
        <w:ind w:left="284" w:hanging="284"/>
        <w:jc w:val="both"/>
        <w:rPr>
          <w:rFonts w:asciiTheme="minorHAnsi" w:hAnsiTheme="minorHAnsi" w:cstheme="minorHAnsi"/>
          <w:b/>
        </w:rPr>
      </w:pPr>
      <w:r w:rsidRPr="007052A0">
        <w:rPr>
          <w:rFonts w:asciiTheme="minorHAnsi" w:hAnsiTheme="minorHAnsi" w:cstheme="minorHAnsi"/>
          <w:b/>
        </w:rPr>
        <w:t>Refinancing</w:t>
      </w:r>
      <w:r w:rsidR="007D7AB9" w:rsidRPr="007052A0">
        <w:rPr>
          <w:rFonts w:asciiTheme="minorHAnsi" w:hAnsiTheme="minorHAnsi" w:cstheme="minorHAnsi"/>
          <w:b/>
        </w:rPr>
        <w:t xml:space="preserve"> of bond loan, due end of June 2020, </w:t>
      </w:r>
      <w:r w:rsidR="00C20923" w:rsidRPr="007052A0">
        <w:rPr>
          <w:rFonts w:asciiTheme="minorHAnsi" w:hAnsiTheme="minorHAnsi" w:cstheme="minorHAnsi"/>
          <w:b/>
        </w:rPr>
        <w:t>not realistic</w:t>
      </w:r>
      <w:r w:rsidR="007D7AB9" w:rsidRPr="007052A0">
        <w:rPr>
          <w:rFonts w:asciiTheme="minorHAnsi" w:hAnsiTheme="minorHAnsi" w:cstheme="minorHAnsi"/>
          <w:b/>
        </w:rPr>
        <w:t xml:space="preserve"> </w:t>
      </w:r>
      <w:r w:rsidR="00823BD7" w:rsidRPr="007052A0">
        <w:rPr>
          <w:rFonts w:asciiTheme="minorHAnsi" w:hAnsiTheme="minorHAnsi" w:cstheme="minorHAnsi"/>
          <w:b/>
        </w:rPr>
        <w:t>given</w:t>
      </w:r>
      <w:r w:rsidR="007D7AB9" w:rsidRPr="007052A0">
        <w:rPr>
          <w:rFonts w:asciiTheme="minorHAnsi" w:hAnsiTheme="minorHAnsi" w:cstheme="minorHAnsi"/>
          <w:b/>
        </w:rPr>
        <w:t xml:space="preserve"> unfavourable </w:t>
      </w:r>
      <w:r w:rsidR="00735EF0" w:rsidRPr="007052A0">
        <w:rPr>
          <w:rFonts w:asciiTheme="minorHAnsi" w:hAnsiTheme="minorHAnsi" w:cstheme="minorHAnsi"/>
          <w:b/>
        </w:rPr>
        <w:t xml:space="preserve">current </w:t>
      </w:r>
      <w:r w:rsidR="007D7AB9" w:rsidRPr="007052A0">
        <w:rPr>
          <w:rFonts w:asciiTheme="minorHAnsi" w:hAnsiTheme="minorHAnsi" w:cstheme="minorHAnsi"/>
          <w:b/>
        </w:rPr>
        <w:t>financial climate</w:t>
      </w:r>
      <w:r w:rsidR="00C20923" w:rsidRPr="007052A0">
        <w:rPr>
          <w:rFonts w:asciiTheme="minorHAnsi" w:hAnsiTheme="minorHAnsi" w:cstheme="minorHAnsi"/>
          <w:b/>
        </w:rPr>
        <w:t xml:space="preserve"> </w:t>
      </w:r>
      <w:r w:rsidR="00823BD7" w:rsidRPr="007052A0">
        <w:rPr>
          <w:rFonts w:asciiTheme="minorHAnsi" w:hAnsiTheme="minorHAnsi" w:cstheme="minorHAnsi"/>
          <w:b/>
        </w:rPr>
        <w:t>due to</w:t>
      </w:r>
      <w:r w:rsidR="00C20923" w:rsidRPr="007052A0">
        <w:rPr>
          <w:rFonts w:asciiTheme="minorHAnsi" w:hAnsiTheme="minorHAnsi" w:cstheme="minorHAnsi"/>
          <w:b/>
        </w:rPr>
        <w:t xml:space="preserve"> COVID-19 crisi</w:t>
      </w:r>
      <w:r w:rsidR="00735EF0" w:rsidRPr="007052A0">
        <w:rPr>
          <w:rFonts w:asciiTheme="minorHAnsi" w:hAnsiTheme="minorHAnsi" w:cstheme="minorHAnsi"/>
          <w:b/>
        </w:rPr>
        <w:t>s</w:t>
      </w:r>
      <w:r w:rsidR="00AC2606" w:rsidRPr="007052A0">
        <w:rPr>
          <w:rFonts w:asciiTheme="minorHAnsi" w:hAnsiTheme="minorHAnsi" w:cstheme="minorHAnsi"/>
          <w:b/>
        </w:rPr>
        <w:t xml:space="preserve">. Proposal to extend current term of bond loan </w:t>
      </w:r>
      <w:r w:rsidR="001027A9" w:rsidRPr="007052A0">
        <w:rPr>
          <w:rFonts w:asciiTheme="minorHAnsi" w:hAnsiTheme="minorHAnsi" w:cstheme="minorHAnsi"/>
          <w:b/>
        </w:rPr>
        <w:t xml:space="preserve">with </w:t>
      </w:r>
      <w:r w:rsidR="00AC2606" w:rsidRPr="007052A0">
        <w:rPr>
          <w:rFonts w:asciiTheme="minorHAnsi" w:hAnsiTheme="minorHAnsi" w:cstheme="minorHAnsi"/>
          <w:b/>
        </w:rPr>
        <w:t>one year.</w:t>
      </w:r>
    </w:p>
    <w:p w:rsidR="0013073A" w:rsidRPr="007052A0" w:rsidRDefault="0013073A" w:rsidP="007052A0">
      <w:pPr>
        <w:jc w:val="both"/>
        <w:rPr>
          <w:sz w:val="22"/>
        </w:rPr>
      </w:pPr>
    </w:p>
    <w:p w:rsidR="00A71999" w:rsidRPr="00A71999" w:rsidRDefault="00CA6EC6" w:rsidP="00A71999">
      <w:pPr>
        <w:spacing w:before="240"/>
        <w:jc w:val="both"/>
        <w:rPr>
          <w:sz w:val="22"/>
          <w:highlight w:val="yellow"/>
          <w:lang w:val="en-GB"/>
        </w:rPr>
      </w:pPr>
      <w:r w:rsidRPr="00CA6EC6">
        <w:rPr>
          <w:b/>
          <w:noProof/>
          <w:sz w:val="22"/>
          <w:lang w:val="en-US"/>
        </w:rPr>
        <w:t>Deventer</w:t>
      </w:r>
      <w:r w:rsidR="003C0D40" w:rsidRPr="00CA6EC6">
        <w:rPr>
          <w:b/>
          <w:noProof/>
          <w:sz w:val="22"/>
          <w:lang w:val="en-US"/>
        </w:rPr>
        <w:t xml:space="preserve">, </w:t>
      </w:r>
      <w:r w:rsidR="00D0381E">
        <w:rPr>
          <w:b/>
          <w:noProof/>
          <w:sz w:val="22"/>
          <w:lang w:val="en-US"/>
        </w:rPr>
        <w:t>16</w:t>
      </w:r>
      <w:r w:rsidR="00A65B6C" w:rsidRPr="00A65B6C">
        <w:rPr>
          <w:b/>
          <w:noProof/>
          <w:sz w:val="22"/>
          <w:vertAlign w:val="superscript"/>
          <w:lang w:val="en-US"/>
        </w:rPr>
        <w:t>th</w:t>
      </w:r>
      <w:r w:rsidR="00A65B6C">
        <w:rPr>
          <w:b/>
          <w:noProof/>
          <w:sz w:val="22"/>
          <w:lang w:val="en-US"/>
        </w:rPr>
        <w:t xml:space="preserve"> </w:t>
      </w:r>
      <w:r w:rsidR="00D0381E">
        <w:rPr>
          <w:b/>
          <w:noProof/>
          <w:sz w:val="22"/>
          <w:lang w:val="en-US"/>
        </w:rPr>
        <w:t>April</w:t>
      </w:r>
      <w:r w:rsidR="003C0D40" w:rsidRPr="00CA6EC6">
        <w:rPr>
          <w:b/>
          <w:noProof/>
          <w:sz w:val="22"/>
          <w:lang w:val="en-US"/>
        </w:rPr>
        <w:t xml:space="preserve"> </w:t>
      </w:r>
      <w:r w:rsidR="00E10A8B">
        <w:rPr>
          <w:b/>
          <w:noProof/>
          <w:sz w:val="22"/>
          <w:lang w:val="en-US"/>
        </w:rPr>
        <w:t>2020</w:t>
      </w:r>
      <w:r w:rsidR="003C0D40" w:rsidRPr="00CA6EC6">
        <w:rPr>
          <w:b/>
          <w:noProof/>
          <w:sz w:val="22"/>
          <w:lang w:val="en-US"/>
        </w:rPr>
        <w:t xml:space="preserve"> –</w:t>
      </w:r>
      <w:r w:rsidR="003C0D40" w:rsidRPr="00CA6EC6">
        <w:rPr>
          <w:noProof/>
          <w:sz w:val="22"/>
          <w:lang w:val="en-US"/>
        </w:rPr>
        <w:t xml:space="preserve"> </w:t>
      </w:r>
      <w:r w:rsidR="00A71999" w:rsidRPr="005B3136">
        <w:rPr>
          <w:noProof/>
          <w:color w:val="BA0C2F"/>
          <w:sz w:val="22"/>
          <w:lang w:val="en-US"/>
        </w:rPr>
        <w:t>Rood</w:t>
      </w:r>
      <w:r w:rsidR="00A71999" w:rsidRPr="005B3136">
        <w:rPr>
          <w:noProof/>
          <w:sz w:val="22"/>
          <w:lang w:val="en-US"/>
        </w:rPr>
        <w:t xml:space="preserve">Microtec N.V., a leading independent company for semiconductors supply and quality services, today </w:t>
      </w:r>
      <w:r w:rsidR="005B3136" w:rsidRPr="005B3136">
        <w:rPr>
          <w:sz w:val="22"/>
          <w:lang w:val="en-GB"/>
        </w:rPr>
        <w:t>released its Q1-2020</w:t>
      </w:r>
      <w:r w:rsidR="00A71999" w:rsidRPr="005B3136">
        <w:rPr>
          <w:sz w:val="22"/>
          <w:lang w:val="en-GB"/>
        </w:rPr>
        <w:t xml:space="preserve"> trading update fo</w:t>
      </w:r>
      <w:r w:rsidR="005B3136" w:rsidRPr="005B3136">
        <w:rPr>
          <w:sz w:val="22"/>
          <w:lang w:val="en-GB"/>
        </w:rPr>
        <w:t xml:space="preserve">r the </w:t>
      </w:r>
      <w:r w:rsidR="00BC2F73">
        <w:rPr>
          <w:sz w:val="22"/>
          <w:lang w:val="en-GB"/>
        </w:rPr>
        <w:t>quarter</w:t>
      </w:r>
      <w:r w:rsidR="005B3136" w:rsidRPr="005B3136">
        <w:rPr>
          <w:sz w:val="22"/>
          <w:lang w:val="en-GB"/>
        </w:rPr>
        <w:t xml:space="preserve"> ended </w:t>
      </w:r>
      <w:proofErr w:type="gramStart"/>
      <w:r w:rsidR="005B3136" w:rsidRPr="005B3136">
        <w:rPr>
          <w:sz w:val="22"/>
          <w:lang w:val="en-GB"/>
        </w:rPr>
        <w:t>31</w:t>
      </w:r>
      <w:r w:rsidR="001027A9" w:rsidRPr="001027A9">
        <w:rPr>
          <w:sz w:val="22"/>
          <w:vertAlign w:val="superscript"/>
          <w:lang w:val="en-GB"/>
        </w:rPr>
        <w:t>st</w:t>
      </w:r>
      <w:proofErr w:type="gramEnd"/>
      <w:r w:rsidR="001027A9">
        <w:rPr>
          <w:sz w:val="22"/>
          <w:lang w:val="en-GB"/>
        </w:rPr>
        <w:t xml:space="preserve"> </w:t>
      </w:r>
      <w:r w:rsidR="005B3136" w:rsidRPr="005B3136">
        <w:rPr>
          <w:sz w:val="22"/>
          <w:lang w:val="en-GB"/>
        </w:rPr>
        <w:t xml:space="preserve">March </w:t>
      </w:r>
      <w:r w:rsidR="00384B17">
        <w:rPr>
          <w:sz w:val="22"/>
          <w:lang w:val="en-GB"/>
        </w:rPr>
        <w:t>2020. The revenue decreased by 4</w:t>
      </w:r>
      <w:r w:rsidR="00A71999" w:rsidRPr="005B3136">
        <w:rPr>
          <w:sz w:val="22"/>
          <w:lang w:val="en-GB"/>
        </w:rPr>
        <w:t>% compa</w:t>
      </w:r>
      <w:r w:rsidR="005B3136" w:rsidRPr="005B3136">
        <w:rPr>
          <w:sz w:val="22"/>
          <w:lang w:val="en-GB"/>
        </w:rPr>
        <w:t>red to the first quarter of 2019</w:t>
      </w:r>
      <w:r w:rsidR="007114CF">
        <w:rPr>
          <w:sz w:val="22"/>
          <w:lang w:val="en-GB"/>
        </w:rPr>
        <w:t>, which is in accordance</w:t>
      </w:r>
      <w:r w:rsidR="005B3136" w:rsidRPr="005B3136">
        <w:rPr>
          <w:sz w:val="22"/>
          <w:lang w:val="en-GB"/>
        </w:rPr>
        <w:t xml:space="preserve"> with the expectations set out at the beginning of the year based on customer forecasts and commitments. </w:t>
      </w:r>
      <w:r w:rsidR="00A71999" w:rsidRPr="005B3136">
        <w:rPr>
          <w:sz w:val="22"/>
          <w:lang w:val="en-GB"/>
        </w:rPr>
        <w:t xml:space="preserve">This </w:t>
      </w:r>
      <w:r w:rsidR="007114CF">
        <w:rPr>
          <w:sz w:val="22"/>
          <w:lang w:val="en-GB"/>
        </w:rPr>
        <w:t xml:space="preserve">decrease </w:t>
      </w:r>
      <w:r w:rsidR="00A71999" w:rsidRPr="007114CF">
        <w:rPr>
          <w:sz w:val="22"/>
          <w:lang w:val="en-GB"/>
        </w:rPr>
        <w:t xml:space="preserve">is </w:t>
      </w:r>
      <w:r w:rsidR="00BC2F73" w:rsidRPr="00786695">
        <w:rPr>
          <w:sz w:val="22"/>
          <w:lang w:val="en-GB"/>
        </w:rPr>
        <w:t>in line</w:t>
      </w:r>
      <w:r w:rsidR="00BC2F73" w:rsidRPr="007114CF">
        <w:rPr>
          <w:sz w:val="22"/>
          <w:lang w:val="en-GB"/>
        </w:rPr>
        <w:t xml:space="preserve"> with</w:t>
      </w:r>
      <w:r w:rsidR="00A71999" w:rsidRPr="005B3136">
        <w:rPr>
          <w:sz w:val="22"/>
          <w:lang w:val="en-GB"/>
        </w:rPr>
        <w:t xml:space="preserve"> the global semiconductor market which is down </w:t>
      </w:r>
      <w:r w:rsidR="00E14DC2">
        <w:rPr>
          <w:sz w:val="22"/>
          <w:lang w:val="en-GB"/>
        </w:rPr>
        <w:t>by</w:t>
      </w:r>
      <w:r w:rsidR="00E14DC2" w:rsidRPr="00B575D0">
        <w:rPr>
          <w:sz w:val="22"/>
          <w:lang w:val="en-GB"/>
        </w:rPr>
        <w:t xml:space="preserve"> </w:t>
      </w:r>
      <w:r w:rsidR="00B575D0" w:rsidRPr="00B575D0">
        <w:rPr>
          <w:sz w:val="22"/>
          <w:lang w:val="en-GB"/>
        </w:rPr>
        <w:t>4</w:t>
      </w:r>
      <w:r w:rsidR="00A71999" w:rsidRPr="00B575D0">
        <w:rPr>
          <w:sz w:val="22"/>
          <w:lang w:val="en-GB"/>
        </w:rPr>
        <w:t>% year-on-year</w:t>
      </w:r>
      <w:r w:rsidR="00B575D0" w:rsidRPr="00B575D0">
        <w:rPr>
          <w:sz w:val="22"/>
          <w:lang w:val="en-GB"/>
        </w:rPr>
        <w:t xml:space="preserve"> for the first two months</w:t>
      </w:r>
      <w:r w:rsidR="00A71999" w:rsidRPr="00B575D0">
        <w:rPr>
          <w:sz w:val="22"/>
          <w:lang w:val="en-GB"/>
        </w:rPr>
        <w:t xml:space="preserve"> </w:t>
      </w:r>
      <w:r w:rsidR="00BC2F73">
        <w:rPr>
          <w:sz w:val="22"/>
          <w:lang w:val="en-GB"/>
        </w:rPr>
        <w:t xml:space="preserve">of 2020 </w:t>
      </w:r>
      <w:r w:rsidR="00A71999" w:rsidRPr="00B575D0">
        <w:rPr>
          <w:sz w:val="22"/>
          <w:lang w:val="en-GB"/>
        </w:rPr>
        <w:t>according to S</w:t>
      </w:r>
      <w:r w:rsidR="00BC2F73">
        <w:rPr>
          <w:sz w:val="22"/>
          <w:lang w:val="en-GB"/>
        </w:rPr>
        <w:t xml:space="preserve">emiconductor </w:t>
      </w:r>
      <w:r w:rsidR="00A71999" w:rsidRPr="00B575D0">
        <w:rPr>
          <w:sz w:val="22"/>
          <w:lang w:val="en-GB"/>
        </w:rPr>
        <w:t>I</w:t>
      </w:r>
      <w:r w:rsidR="00BC2F73">
        <w:rPr>
          <w:sz w:val="22"/>
          <w:lang w:val="en-GB"/>
        </w:rPr>
        <w:t xml:space="preserve">ndustry </w:t>
      </w:r>
      <w:r w:rsidR="00A71999" w:rsidRPr="00B575D0">
        <w:rPr>
          <w:sz w:val="22"/>
          <w:lang w:val="en-GB"/>
        </w:rPr>
        <w:t>A</w:t>
      </w:r>
      <w:r w:rsidR="00BC2F73">
        <w:rPr>
          <w:sz w:val="22"/>
          <w:lang w:val="en-GB"/>
        </w:rPr>
        <w:t>ssociation (SIA)</w:t>
      </w:r>
      <w:r w:rsidR="00B575D0">
        <w:rPr>
          <w:sz w:val="22"/>
          <w:lang w:val="en-GB"/>
        </w:rPr>
        <w:t>.</w:t>
      </w:r>
      <w:r w:rsidR="00A71999" w:rsidRPr="00B575D0">
        <w:rPr>
          <w:sz w:val="22"/>
          <w:lang w:val="en-GB"/>
        </w:rPr>
        <w:t xml:space="preserve"> </w:t>
      </w:r>
    </w:p>
    <w:p w:rsidR="005B3136" w:rsidRPr="005B3136" w:rsidRDefault="005B3136" w:rsidP="00A71999">
      <w:pPr>
        <w:jc w:val="both"/>
        <w:rPr>
          <w:sz w:val="22"/>
          <w:lang w:val="en-US"/>
        </w:rPr>
      </w:pPr>
      <w:r w:rsidRPr="005B3136">
        <w:rPr>
          <w:sz w:val="22"/>
          <w:lang w:val="en-US"/>
        </w:rPr>
        <w:t xml:space="preserve">Due to an increased demand for testing from our customers, especially in the automotive sector, </w:t>
      </w:r>
      <w:r w:rsidR="00CF7867">
        <w:rPr>
          <w:sz w:val="22"/>
          <w:lang w:val="en-US"/>
        </w:rPr>
        <w:t>a new V93000 SmartScale t</w:t>
      </w:r>
      <w:r w:rsidRPr="005B3136">
        <w:rPr>
          <w:sz w:val="22"/>
          <w:lang w:val="en-US"/>
        </w:rPr>
        <w:t>est</w:t>
      </w:r>
      <w:r w:rsidR="00CF7867">
        <w:rPr>
          <w:sz w:val="22"/>
          <w:lang w:val="en-US"/>
        </w:rPr>
        <w:t xml:space="preserve"> </w:t>
      </w:r>
      <w:r w:rsidRPr="005B3136">
        <w:rPr>
          <w:sz w:val="22"/>
          <w:lang w:val="en-US"/>
        </w:rPr>
        <w:t xml:space="preserve">system has been installed at the </w:t>
      </w:r>
      <w:r w:rsidR="00485220" w:rsidRPr="005B3136">
        <w:rPr>
          <w:color w:val="BA0C2F"/>
          <w:sz w:val="22"/>
          <w:lang w:val="en-GB"/>
        </w:rPr>
        <w:t>Rood</w:t>
      </w:r>
      <w:r w:rsidR="00485220" w:rsidRPr="005B3136">
        <w:rPr>
          <w:sz w:val="22"/>
          <w:lang w:val="en-GB"/>
        </w:rPr>
        <w:t>Microtec</w:t>
      </w:r>
      <w:r w:rsidRPr="005B3136">
        <w:rPr>
          <w:sz w:val="22"/>
          <w:lang w:val="en-US"/>
        </w:rPr>
        <w:t xml:space="preserve"> test facility in Nördlingen. Starting in the first quarter of 2020, the new state-of-the-art testing system adds extended servic</w:t>
      </w:r>
      <w:r w:rsidR="00BC2F73">
        <w:rPr>
          <w:sz w:val="22"/>
          <w:lang w:val="en-US"/>
        </w:rPr>
        <w:t>es to the company's portfolio. </w:t>
      </w:r>
      <w:r w:rsidRPr="005B3136">
        <w:rPr>
          <w:iCs/>
          <w:sz w:val="22"/>
          <w:lang w:val="en-US"/>
        </w:rPr>
        <w:t>Adding test resources to support our growth strategy, based on lon</w:t>
      </w:r>
      <w:r w:rsidR="00384B17">
        <w:rPr>
          <w:iCs/>
          <w:sz w:val="22"/>
          <w:lang w:val="en-US"/>
        </w:rPr>
        <w:t xml:space="preserve">g-term forecasted demand, is in </w:t>
      </w:r>
      <w:r w:rsidRPr="005B3136">
        <w:rPr>
          <w:iCs/>
          <w:sz w:val="22"/>
          <w:lang w:val="en-US"/>
        </w:rPr>
        <w:t>line with the overall focus of t</w:t>
      </w:r>
      <w:r w:rsidR="00BC2F73">
        <w:rPr>
          <w:iCs/>
          <w:sz w:val="22"/>
          <w:lang w:val="en-US"/>
        </w:rPr>
        <w:t>he company to grow business through</w:t>
      </w:r>
      <w:r w:rsidRPr="005B3136">
        <w:rPr>
          <w:iCs/>
          <w:sz w:val="22"/>
          <w:lang w:val="en-US"/>
        </w:rPr>
        <w:t xml:space="preserve"> increased capacity and new capabilities. </w:t>
      </w:r>
    </w:p>
    <w:p w:rsidR="00A71999" w:rsidRDefault="00B575D0" w:rsidP="00A71999">
      <w:pPr>
        <w:jc w:val="both"/>
        <w:rPr>
          <w:sz w:val="22"/>
          <w:lang w:val="en-GB"/>
        </w:rPr>
      </w:pPr>
      <w:r>
        <w:rPr>
          <w:sz w:val="22"/>
          <w:lang w:val="en-GB"/>
        </w:rPr>
        <w:t>The impact of COVID</w:t>
      </w:r>
      <w:r w:rsidR="00BC2F73">
        <w:rPr>
          <w:sz w:val="22"/>
          <w:lang w:val="en-GB"/>
        </w:rPr>
        <w:t>-19 became</w:t>
      </w:r>
      <w:r w:rsidR="005B3136" w:rsidRPr="00CF7867">
        <w:rPr>
          <w:sz w:val="22"/>
          <w:lang w:val="en-GB"/>
        </w:rPr>
        <w:t xml:space="preserve"> </w:t>
      </w:r>
      <w:r>
        <w:rPr>
          <w:sz w:val="22"/>
          <w:lang w:val="en-GB"/>
        </w:rPr>
        <w:t>visible</w:t>
      </w:r>
      <w:r w:rsidR="005B3136" w:rsidRPr="00CF7867">
        <w:rPr>
          <w:sz w:val="22"/>
          <w:lang w:val="en-GB"/>
        </w:rPr>
        <w:t xml:space="preserve"> in the last weeks of March but </w:t>
      </w:r>
      <w:r w:rsidR="00CF7867">
        <w:rPr>
          <w:sz w:val="22"/>
          <w:lang w:val="en-GB"/>
        </w:rPr>
        <w:t>had limited</w:t>
      </w:r>
      <w:r w:rsidR="005B3136" w:rsidRPr="00CF7867">
        <w:rPr>
          <w:sz w:val="22"/>
          <w:lang w:val="en-GB"/>
        </w:rPr>
        <w:t xml:space="preserve"> </w:t>
      </w:r>
      <w:r w:rsidR="00CF7867" w:rsidRPr="00CF7867">
        <w:rPr>
          <w:sz w:val="22"/>
          <w:lang w:val="en-GB"/>
        </w:rPr>
        <w:t>impact</w:t>
      </w:r>
      <w:r w:rsidR="00CF7867">
        <w:rPr>
          <w:sz w:val="22"/>
          <w:lang w:val="en-GB"/>
        </w:rPr>
        <w:t xml:space="preserve"> on</w:t>
      </w:r>
      <w:r>
        <w:rPr>
          <w:sz w:val="22"/>
          <w:lang w:val="en-GB"/>
        </w:rPr>
        <w:t xml:space="preserve"> the revenue for</w:t>
      </w:r>
      <w:r w:rsidR="00CF7867" w:rsidRPr="00CF7867">
        <w:rPr>
          <w:sz w:val="22"/>
          <w:lang w:val="en-GB"/>
        </w:rPr>
        <w:t xml:space="preserve"> the first quarter</w:t>
      </w:r>
      <w:r w:rsidR="00BC2F73">
        <w:rPr>
          <w:sz w:val="22"/>
          <w:lang w:val="en-GB"/>
        </w:rPr>
        <w:t xml:space="preserve"> of 2020</w:t>
      </w:r>
      <w:r w:rsidR="00CF7867" w:rsidRPr="00CF7867">
        <w:rPr>
          <w:sz w:val="22"/>
          <w:lang w:val="en-GB"/>
        </w:rPr>
        <w:t xml:space="preserve">. We are keeping </w:t>
      </w:r>
      <w:r w:rsidR="00BC2F73">
        <w:rPr>
          <w:sz w:val="22"/>
          <w:lang w:val="en-GB"/>
        </w:rPr>
        <w:t>a close eye on the situation and</w:t>
      </w:r>
      <w:r w:rsidR="00CF7867" w:rsidRPr="00CF7867">
        <w:rPr>
          <w:sz w:val="22"/>
          <w:lang w:val="en-GB"/>
        </w:rPr>
        <w:t xml:space="preserve"> are continuing to operate both of our locations </w:t>
      </w:r>
      <w:r w:rsidR="00BC2F73">
        <w:rPr>
          <w:sz w:val="22"/>
          <w:lang w:val="en-GB"/>
        </w:rPr>
        <w:t xml:space="preserve">(Nördlingen and Stuttgart) </w:t>
      </w:r>
      <w:r w:rsidR="00CF7867" w:rsidRPr="00CF7867">
        <w:rPr>
          <w:sz w:val="22"/>
          <w:lang w:val="en-GB"/>
        </w:rPr>
        <w:t>to fulfil</w:t>
      </w:r>
      <w:r w:rsidR="00D769EF">
        <w:rPr>
          <w:sz w:val="22"/>
          <w:lang w:val="en-GB"/>
        </w:rPr>
        <w:t>l</w:t>
      </w:r>
      <w:r w:rsidR="00CF7867" w:rsidRPr="00CF7867">
        <w:rPr>
          <w:sz w:val="22"/>
          <w:lang w:val="en-GB"/>
        </w:rPr>
        <w:t xml:space="preserve"> customer needs. </w:t>
      </w:r>
      <w:r w:rsidR="00E14DC2">
        <w:rPr>
          <w:sz w:val="22"/>
          <w:lang w:val="en-GB"/>
        </w:rPr>
        <w:t>O</w:t>
      </w:r>
      <w:r w:rsidR="00CF7867" w:rsidRPr="00CF7867">
        <w:rPr>
          <w:sz w:val="22"/>
          <w:lang w:val="en-GB"/>
        </w:rPr>
        <w:t>f course</w:t>
      </w:r>
      <w:r w:rsidR="00E14DC2">
        <w:rPr>
          <w:sz w:val="22"/>
          <w:lang w:val="en-GB"/>
        </w:rPr>
        <w:t>, we</w:t>
      </w:r>
      <w:r w:rsidR="00CF7867" w:rsidRPr="00CF7867">
        <w:rPr>
          <w:sz w:val="22"/>
          <w:lang w:val="en-GB"/>
        </w:rPr>
        <w:t xml:space="preserve"> take extra care of our employees to make sure we minimize the risk of</w:t>
      </w:r>
      <w:r w:rsidR="001027A9">
        <w:rPr>
          <w:sz w:val="22"/>
          <w:lang w:val="en-GB"/>
        </w:rPr>
        <w:t xml:space="preserve"> </w:t>
      </w:r>
      <w:r w:rsidR="00E14DC2">
        <w:rPr>
          <w:sz w:val="22"/>
          <w:lang w:val="en-GB"/>
        </w:rPr>
        <w:t>an infection</w:t>
      </w:r>
      <w:r w:rsidR="00CF7867" w:rsidRPr="00CF7867">
        <w:rPr>
          <w:sz w:val="22"/>
          <w:lang w:val="en-GB"/>
        </w:rPr>
        <w:t xml:space="preserve"> by </w:t>
      </w:r>
      <w:r w:rsidR="00BC2F73">
        <w:rPr>
          <w:sz w:val="22"/>
          <w:lang w:val="en-GB"/>
        </w:rPr>
        <w:t xml:space="preserve">taking </w:t>
      </w:r>
      <w:r w:rsidR="00CF7867" w:rsidRPr="00CF7867">
        <w:rPr>
          <w:sz w:val="22"/>
          <w:lang w:val="en-GB"/>
        </w:rPr>
        <w:t>additional measures to keep the</w:t>
      </w:r>
      <w:r w:rsidR="00BC2F73">
        <w:rPr>
          <w:sz w:val="22"/>
          <w:lang w:val="en-GB"/>
        </w:rPr>
        <w:t>ir working</w:t>
      </w:r>
      <w:r w:rsidR="00CF7867" w:rsidRPr="00CF7867">
        <w:rPr>
          <w:sz w:val="22"/>
          <w:lang w:val="en-GB"/>
        </w:rPr>
        <w:t xml:space="preserve"> environment as clean as possible.</w:t>
      </w:r>
      <w:r w:rsidR="00A71999" w:rsidRPr="00CF7867">
        <w:rPr>
          <w:sz w:val="22"/>
          <w:lang w:val="en-GB"/>
        </w:rPr>
        <w:t xml:space="preserve"> </w:t>
      </w:r>
    </w:p>
    <w:p w:rsidR="00D0381E" w:rsidRPr="00BC2F73" w:rsidRDefault="00A71999" w:rsidP="00A71999">
      <w:pPr>
        <w:spacing w:before="240"/>
        <w:jc w:val="both"/>
        <w:rPr>
          <w:i/>
          <w:sz w:val="22"/>
          <w:lang w:val="en-GB"/>
        </w:rPr>
      </w:pPr>
      <w:r w:rsidRPr="00CF7867">
        <w:rPr>
          <w:i/>
          <w:sz w:val="22"/>
          <w:lang w:val="en-GB"/>
        </w:rPr>
        <w:t>“</w:t>
      </w:r>
      <w:r w:rsidR="00CF7867" w:rsidRPr="00CF7867">
        <w:rPr>
          <w:i/>
          <w:sz w:val="22"/>
          <w:lang w:val="en-GB"/>
        </w:rPr>
        <w:t>The start of 2020 was in line with our expectations and the customer forecasts</w:t>
      </w:r>
      <w:r w:rsidRPr="00CF7867">
        <w:rPr>
          <w:i/>
          <w:sz w:val="22"/>
          <w:lang w:val="en-GB"/>
        </w:rPr>
        <w:t>”,</w:t>
      </w:r>
      <w:r w:rsidRPr="00CF7867">
        <w:rPr>
          <w:sz w:val="22"/>
          <w:lang w:val="en-GB"/>
        </w:rPr>
        <w:t xml:space="preserve"> says Martin Sallenhag, CEO of </w:t>
      </w:r>
      <w:r w:rsidRPr="00CF7867">
        <w:rPr>
          <w:color w:val="BA0C2F"/>
          <w:sz w:val="22"/>
          <w:lang w:val="en-GB"/>
        </w:rPr>
        <w:t>Rood</w:t>
      </w:r>
      <w:r w:rsidRPr="00CF7867">
        <w:rPr>
          <w:sz w:val="22"/>
          <w:lang w:val="en-GB"/>
        </w:rPr>
        <w:t xml:space="preserve">Microtec. </w:t>
      </w:r>
      <w:r w:rsidR="00B575D0">
        <w:rPr>
          <w:i/>
          <w:sz w:val="22"/>
          <w:lang w:val="en-GB"/>
        </w:rPr>
        <w:t>“It is</w:t>
      </w:r>
      <w:r w:rsidRPr="00CF7867">
        <w:rPr>
          <w:i/>
          <w:sz w:val="22"/>
          <w:lang w:val="en-GB"/>
        </w:rPr>
        <w:t xml:space="preserve"> </w:t>
      </w:r>
      <w:r w:rsidR="00B575D0">
        <w:rPr>
          <w:i/>
          <w:sz w:val="22"/>
          <w:lang w:val="en-GB"/>
        </w:rPr>
        <w:t>unclear how the COVID</w:t>
      </w:r>
      <w:r w:rsidR="00CF7867" w:rsidRPr="00CF7867">
        <w:rPr>
          <w:i/>
          <w:sz w:val="22"/>
          <w:lang w:val="en-GB"/>
        </w:rPr>
        <w:t>-19 situation will impact business during 2020</w:t>
      </w:r>
      <w:r w:rsidR="00E14DC2">
        <w:rPr>
          <w:i/>
          <w:sz w:val="22"/>
          <w:lang w:val="en-GB"/>
        </w:rPr>
        <w:t>,</w:t>
      </w:r>
      <w:r w:rsidR="00CF7867" w:rsidRPr="00CF7867">
        <w:rPr>
          <w:i/>
          <w:sz w:val="22"/>
          <w:lang w:val="en-GB"/>
        </w:rPr>
        <w:t xml:space="preserve"> but we are committed to maintain our operations running to service the needs of our customers. </w:t>
      </w:r>
      <w:r w:rsidR="00BC2F73">
        <w:rPr>
          <w:i/>
          <w:sz w:val="22"/>
          <w:lang w:val="en-GB"/>
        </w:rPr>
        <w:t>During the last couple of weeks</w:t>
      </w:r>
      <w:r w:rsidR="00E14DC2">
        <w:rPr>
          <w:i/>
          <w:sz w:val="22"/>
          <w:lang w:val="en-GB"/>
        </w:rPr>
        <w:t>,</w:t>
      </w:r>
      <w:r w:rsidR="00BC2F73">
        <w:rPr>
          <w:i/>
          <w:sz w:val="22"/>
          <w:lang w:val="en-GB"/>
        </w:rPr>
        <w:t xml:space="preserve"> w</w:t>
      </w:r>
      <w:r w:rsidR="00CF7867" w:rsidRPr="00CF7867">
        <w:rPr>
          <w:i/>
          <w:sz w:val="22"/>
          <w:lang w:val="en-GB"/>
        </w:rPr>
        <w:t xml:space="preserve">e </w:t>
      </w:r>
      <w:r w:rsidR="00BC2F73">
        <w:rPr>
          <w:i/>
          <w:sz w:val="22"/>
          <w:lang w:val="en-GB"/>
        </w:rPr>
        <w:t>have been</w:t>
      </w:r>
      <w:r w:rsidR="00CF7867" w:rsidRPr="00CF7867">
        <w:rPr>
          <w:i/>
          <w:sz w:val="22"/>
          <w:lang w:val="en-GB"/>
        </w:rPr>
        <w:t xml:space="preserve"> implementing home-office </w:t>
      </w:r>
      <w:r w:rsidR="00BC2F73">
        <w:rPr>
          <w:i/>
          <w:sz w:val="22"/>
          <w:lang w:val="en-GB"/>
        </w:rPr>
        <w:t xml:space="preserve">solutions to enable our non-operational employees to work from home </w:t>
      </w:r>
      <w:r w:rsidR="00CF7867" w:rsidRPr="00CF7867">
        <w:rPr>
          <w:i/>
          <w:sz w:val="22"/>
          <w:lang w:val="en-GB"/>
        </w:rPr>
        <w:t xml:space="preserve">as well as </w:t>
      </w:r>
      <w:r w:rsidR="00BC2F73">
        <w:rPr>
          <w:i/>
          <w:sz w:val="22"/>
          <w:lang w:val="en-GB"/>
        </w:rPr>
        <w:t xml:space="preserve">policies for </w:t>
      </w:r>
      <w:r w:rsidR="00CF7867" w:rsidRPr="00CF7867">
        <w:rPr>
          <w:i/>
          <w:sz w:val="22"/>
          <w:lang w:val="en-GB"/>
        </w:rPr>
        <w:t xml:space="preserve">social distancing </w:t>
      </w:r>
      <w:r w:rsidR="005025DB">
        <w:rPr>
          <w:i/>
          <w:sz w:val="22"/>
          <w:lang w:val="en-GB"/>
        </w:rPr>
        <w:t>in the offices</w:t>
      </w:r>
      <w:r w:rsidR="00BC2F73" w:rsidRPr="00BC2F73">
        <w:rPr>
          <w:i/>
          <w:sz w:val="22"/>
          <w:lang w:val="en-GB"/>
        </w:rPr>
        <w:t xml:space="preserve"> </w:t>
      </w:r>
      <w:r w:rsidR="00BC2F73">
        <w:rPr>
          <w:i/>
          <w:sz w:val="22"/>
          <w:lang w:val="en-GB"/>
        </w:rPr>
        <w:t>and the operations areas</w:t>
      </w:r>
      <w:r w:rsidR="005025DB">
        <w:rPr>
          <w:i/>
          <w:sz w:val="22"/>
          <w:lang w:val="en-GB"/>
        </w:rPr>
        <w:t xml:space="preserve"> </w:t>
      </w:r>
      <w:r w:rsidR="00CF7867" w:rsidRPr="00CF7867">
        <w:rPr>
          <w:i/>
          <w:sz w:val="22"/>
          <w:lang w:val="en-GB"/>
        </w:rPr>
        <w:t xml:space="preserve">to reduce the risk of </w:t>
      </w:r>
      <w:r w:rsidR="00E14DC2">
        <w:rPr>
          <w:i/>
          <w:sz w:val="22"/>
          <w:lang w:val="en-GB"/>
        </w:rPr>
        <w:t xml:space="preserve">an </w:t>
      </w:r>
      <w:r w:rsidR="00CF7867" w:rsidRPr="00CF7867">
        <w:rPr>
          <w:i/>
          <w:sz w:val="22"/>
          <w:lang w:val="en-GB"/>
        </w:rPr>
        <w:t>infection of our employees.</w:t>
      </w:r>
      <w:r w:rsidRPr="00CF7867">
        <w:rPr>
          <w:i/>
          <w:sz w:val="22"/>
          <w:lang w:val="en-GB"/>
        </w:rPr>
        <w:t>”</w:t>
      </w:r>
    </w:p>
    <w:p w:rsidR="00384B17" w:rsidRDefault="00384B17">
      <w:pPr>
        <w:spacing w:after="0" w:line="240" w:lineRule="auto"/>
        <w:rPr>
          <w:sz w:val="22"/>
          <w:lang w:val="en-GB"/>
        </w:rPr>
      </w:pPr>
      <w:r>
        <w:rPr>
          <w:sz w:val="22"/>
          <w:lang w:val="en-GB"/>
        </w:rPr>
        <w:br w:type="page"/>
      </w:r>
    </w:p>
    <w:p w:rsidR="007114CF" w:rsidRPr="000B0D4F" w:rsidRDefault="007114CF" w:rsidP="007114CF">
      <w:pPr>
        <w:jc w:val="both"/>
        <w:rPr>
          <w:b/>
          <w:color w:val="BA0C2F"/>
          <w:sz w:val="22"/>
          <w:lang w:val="en-GB"/>
        </w:rPr>
      </w:pPr>
      <w:r>
        <w:rPr>
          <w:b/>
          <w:color w:val="BA0C2F"/>
          <w:sz w:val="22"/>
          <w:lang w:val="en-GB"/>
        </w:rPr>
        <w:lastRenderedPageBreak/>
        <w:t>Refinancing of bond loan</w:t>
      </w:r>
    </w:p>
    <w:p w:rsidR="00823BD7" w:rsidRDefault="007114CF" w:rsidP="007114CF">
      <w:pPr>
        <w:jc w:val="both"/>
        <w:rPr>
          <w:sz w:val="22"/>
          <w:lang w:val="en-US"/>
        </w:rPr>
      </w:pPr>
      <w:r>
        <w:rPr>
          <w:sz w:val="22"/>
          <w:lang w:val="en-US"/>
        </w:rPr>
        <w:t>The existing bond loan in the amount of € 2.5 million</w:t>
      </w:r>
      <w:r w:rsidR="00B572A7">
        <w:rPr>
          <w:sz w:val="22"/>
          <w:lang w:val="en-US"/>
        </w:rPr>
        <w:t xml:space="preserve"> (2,500 with a par value of €1,000 each)</w:t>
      </w:r>
      <w:r>
        <w:rPr>
          <w:sz w:val="22"/>
          <w:lang w:val="en-US"/>
        </w:rPr>
        <w:t>, issued in June 2014</w:t>
      </w:r>
      <w:r w:rsidR="00762836">
        <w:rPr>
          <w:sz w:val="22"/>
          <w:lang w:val="en-US"/>
        </w:rPr>
        <w:t xml:space="preserve">, </w:t>
      </w:r>
      <w:r>
        <w:rPr>
          <w:sz w:val="22"/>
          <w:lang w:val="en-US"/>
        </w:rPr>
        <w:t xml:space="preserve">which </w:t>
      </w:r>
      <w:r w:rsidR="00B572A7">
        <w:rPr>
          <w:sz w:val="22"/>
          <w:lang w:val="en-US"/>
        </w:rPr>
        <w:t xml:space="preserve">can be traded  on </w:t>
      </w:r>
      <w:r>
        <w:rPr>
          <w:sz w:val="22"/>
          <w:lang w:val="en-US"/>
        </w:rPr>
        <w:t>the platfo</w:t>
      </w:r>
      <w:r w:rsidR="002841FB">
        <w:rPr>
          <w:sz w:val="22"/>
          <w:lang w:val="en-US"/>
        </w:rPr>
        <w:t>rm provided by NPEX in The Hague</w:t>
      </w:r>
      <w:r>
        <w:rPr>
          <w:sz w:val="22"/>
          <w:lang w:val="en-US"/>
        </w:rPr>
        <w:t xml:space="preserve"> (ISIN-code NL0010811030), shall</w:t>
      </w:r>
      <w:r w:rsidR="00762836">
        <w:rPr>
          <w:sz w:val="22"/>
          <w:lang w:val="en-US"/>
        </w:rPr>
        <w:t xml:space="preserve"> </w:t>
      </w:r>
      <w:r w:rsidR="00786695">
        <w:rPr>
          <w:sz w:val="22"/>
          <w:lang w:val="en-US"/>
        </w:rPr>
        <w:t>be redeemed</w:t>
      </w:r>
      <w:r w:rsidR="00762836">
        <w:rPr>
          <w:sz w:val="22"/>
          <w:lang w:val="en-US"/>
        </w:rPr>
        <w:t xml:space="preserve"> per </w:t>
      </w:r>
      <w:r w:rsidR="00461CE6">
        <w:rPr>
          <w:sz w:val="22"/>
          <w:lang w:val="en-US"/>
        </w:rPr>
        <w:t>30</w:t>
      </w:r>
      <w:r w:rsidR="001027A9" w:rsidRPr="001027A9">
        <w:rPr>
          <w:sz w:val="22"/>
          <w:vertAlign w:val="superscript"/>
          <w:lang w:val="en-US"/>
        </w:rPr>
        <w:t>th</w:t>
      </w:r>
      <w:r w:rsidR="001027A9">
        <w:rPr>
          <w:sz w:val="22"/>
          <w:lang w:val="en-US"/>
        </w:rPr>
        <w:t xml:space="preserve"> </w:t>
      </w:r>
      <w:r w:rsidR="00762836">
        <w:rPr>
          <w:sz w:val="22"/>
          <w:lang w:val="en-US"/>
        </w:rPr>
        <w:t>June 2020</w:t>
      </w:r>
      <w:r w:rsidR="00E14DC2">
        <w:rPr>
          <w:sz w:val="22"/>
          <w:lang w:val="en-US"/>
        </w:rPr>
        <w:t>,</w:t>
      </w:r>
      <w:r w:rsidR="00762836">
        <w:rPr>
          <w:sz w:val="22"/>
          <w:lang w:val="en-US"/>
        </w:rPr>
        <w:t xml:space="preserve"> after </w:t>
      </w:r>
      <w:r w:rsidR="00786695">
        <w:rPr>
          <w:sz w:val="22"/>
          <w:lang w:val="en-US"/>
        </w:rPr>
        <w:t xml:space="preserve">expiration of </w:t>
      </w:r>
      <w:r w:rsidR="001F6304">
        <w:rPr>
          <w:sz w:val="22"/>
          <w:lang w:val="en-US"/>
        </w:rPr>
        <w:t>the</w:t>
      </w:r>
      <w:r w:rsidR="00762836">
        <w:rPr>
          <w:sz w:val="22"/>
          <w:lang w:val="en-US"/>
        </w:rPr>
        <w:t xml:space="preserve"> six-year term</w:t>
      </w:r>
      <w:r w:rsidR="001F6304">
        <w:rPr>
          <w:sz w:val="22"/>
          <w:lang w:val="en-US"/>
        </w:rPr>
        <w:t xml:space="preserve"> of the bond loan</w:t>
      </w:r>
      <w:r w:rsidR="00762836">
        <w:rPr>
          <w:sz w:val="22"/>
          <w:lang w:val="en-US"/>
        </w:rPr>
        <w:t xml:space="preserve">. </w:t>
      </w:r>
    </w:p>
    <w:p w:rsidR="007114CF" w:rsidRDefault="00E14DC2" w:rsidP="007114CF">
      <w:pPr>
        <w:jc w:val="both"/>
        <w:rPr>
          <w:sz w:val="22"/>
          <w:lang w:val="en-GB"/>
        </w:rPr>
      </w:pPr>
      <w:r>
        <w:rPr>
          <w:sz w:val="22"/>
          <w:lang w:val="en-US"/>
        </w:rPr>
        <w:t>The m</w:t>
      </w:r>
      <w:r w:rsidR="00762836">
        <w:rPr>
          <w:sz w:val="22"/>
          <w:lang w:val="en-US"/>
        </w:rPr>
        <w:t xml:space="preserve">anagement of </w:t>
      </w:r>
      <w:r w:rsidR="00762836" w:rsidRPr="005B3136">
        <w:rPr>
          <w:color w:val="BA0C2F"/>
          <w:sz w:val="22"/>
          <w:lang w:val="en-GB"/>
        </w:rPr>
        <w:t>Rood</w:t>
      </w:r>
      <w:r w:rsidR="00762836" w:rsidRPr="005B3136">
        <w:rPr>
          <w:sz w:val="22"/>
          <w:lang w:val="en-GB"/>
        </w:rPr>
        <w:t>Microtec</w:t>
      </w:r>
      <w:r w:rsidR="00762836">
        <w:rPr>
          <w:sz w:val="22"/>
          <w:lang w:val="en-GB"/>
        </w:rPr>
        <w:t xml:space="preserve"> has investigated the </w:t>
      </w:r>
      <w:r w:rsidR="00412E08">
        <w:rPr>
          <w:sz w:val="22"/>
          <w:lang w:val="en-GB"/>
        </w:rPr>
        <w:t>redemption</w:t>
      </w:r>
      <w:r w:rsidR="00762836">
        <w:rPr>
          <w:sz w:val="22"/>
          <w:lang w:val="en-GB"/>
        </w:rPr>
        <w:t xml:space="preserve"> and refinancing of the bond loan and has been discussing and negotiating with various financial institutions and investors, both in the Netherlands and in Germany, since the summer of 2019. </w:t>
      </w:r>
      <w:r>
        <w:rPr>
          <w:sz w:val="22"/>
          <w:lang w:val="en-GB"/>
        </w:rPr>
        <w:t xml:space="preserve">After </w:t>
      </w:r>
      <w:r w:rsidR="00E11DC3">
        <w:rPr>
          <w:sz w:val="22"/>
          <w:lang w:val="en-GB"/>
        </w:rPr>
        <w:t>the outbreak of the COVID-19 crisis</w:t>
      </w:r>
      <w:r w:rsidR="00762836">
        <w:rPr>
          <w:sz w:val="22"/>
          <w:lang w:val="en-GB"/>
        </w:rPr>
        <w:t>, the financial climate has been adversely influenced</w:t>
      </w:r>
      <w:r w:rsidR="001027A9">
        <w:rPr>
          <w:sz w:val="22"/>
          <w:lang w:val="en-GB"/>
        </w:rPr>
        <w:t xml:space="preserve"> </w:t>
      </w:r>
      <w:r w:rsidR="00265D33">
        <w:rPr>
          <w:sz w:val="22"/>
          <w:lang w:val="en-GB"/>
        </w:rPr>
        <w:t>to a substantial extent</w:t>
      </w:r>
      <w:r w:rsidR="00762836">
        <w:rPr>
          <w:sz w:val="22"/>
          <w:lang w:val="en-GB"/>
        </w:rPr>
        <w:t>, as a result of which</w:t>
      </w:r>
      <w:r w:rsidR="00265D33">
        <w:rPr>
          <w:sz w:val="22"/>
          <w:lang w:val="en-GB"/>
        </w:rPr>
        <w:t xml:space="preserve"> the</w:t>
      </w:r>
      <w:r w:rsidR="00762836">
        <w:rPr>
          <w:sz w:val="22"/>
          <w:lang w:val="en-GB"/>
        </w:rPr>
        <w:t xml:space="preserve"> management now believes it </w:t>
      </w:r>
      <w:r w:rsidR="00934E5C">
        <w:rPr>
          <w:sz w:val="22"/>
          <w:lang w:val="en-GB"/>
        </w:rPr>
        <w:t xml:space="preserve">to be </w:t>
      </w:r>
      <w:r w:rsidR="00762836">
        <w:rPr>
          <w:sz w:val="22"/>
          <w:lang w:val="en-GB"/>
        </w:rPr>
        <w:t>unrealistic to assume that the bond loan can be refinanced</w:t>
      </w:r>
      <w:r w:rsidR="001E2C36">
        <w:rPr>
          <w:sz w:val="22"/>
          <w:lang w:val="en-GB"/>
        </w:rPr>
        <w:t xml:space="preserve"> on terms and conditions </w:t>
      </w:r>
      <w:r w:rsidR="00E11DC3">
        <w:rPr>
          <w:sz w:val="22"/>
          <w:lang w:val="en-GB"/>
        </w:rPr>
        <w:t xml:space="preserve">acceptable </w:t>
      </w:r>
      <w:r w:rsidR="001E2C36">
        <w:rPr>
          <w:sz w:val="22"/>
          <w:lang w:val="en-GB"/>
        </w:rPr>
        <w:t>for the company</w:t>
      </w:r>
      <w:r w:rsidR="00934E5C">
        <w:rPr>
          <w:sz w:val="22"/>
          <w:lang w:val="en-GB"/>
        </w:rPr>
        <w:t xml:space="preserve"> and</w:t>
      </w:r>
      <w:r w:rsidR="001E2C36">
        <w:rPr>
          <w:sz w:val="22"/>
          <w:lang w:val="en-GB"/>
        </w:rPr>
        <w:t xml:space="preserve"> to enable</w:t>
      </w:r>
      <w:r w:rsidR="00934E5C">
        <w:rPr>
          <w:sz w:val="22"/>
          <w:lang w:val="en-GB"/>
        </w:rPr>
        <w:t xml:space="preserve"> a</w:t>
      </w:r>
      <w:r w:rsidR="001E2C36">
        <w:rPr>
          <w:sz w:val="22"/>
          <w:lang w:val="en-GB"/>
        </w:rPr>
        <w:t xml:space="preserve"> timely </w:t>
      </w:r>
      <w:r w:rsidR="00412E08">
        <w:rPr>
          <w:sz w:val="22"/>
          <w:lang w:val="en-GB"/>
        </w:rPr>
        <w:t>redemption</w:t>
      </w:r>
      <w:r w:rsidR="001E2C36">
        <w:rPr>
          <w:sz w:val="22"/>
          <w:lang w:val="en-GB"/>
        </w:rPr>
        <w:t xml:space="preserve"> per</w:t>
      </w:r>
      <w:r w:rsidR="00762836">
        <w:rPr>
          <w:sz w:val="22"/>
          <w:lang w:val="en-GB"/>
        </w:rPr>
        <w:t xml:space="preserve"> 30</w:t>
      </w:r>
      <w:r w:rsidR="001027A9" w:rsidRPr="001027A9">
        <w:rPr>
          <w:sz w:val="22"/>
          <w:vertAlign w:val="superscript"/>
          <w:lang w:val="en-GB"/>
        </w:rPr>
        <w:t>th</w:t>
      </w:r>
      <w:r w:rsidR="001027A9">
        <w:rPr>
          <w:sz w:val="22"/>
          <w:lang w:val="en-GB"/>
        </w:rPr>
        <w:t xml:space="preserve"> </w:t>
      </w:r>
      <w:r w:rsidR="00762836">
        <w:rPr>
          <w:sz w:val="22"/>
          <w:lang w:val="en-GB"/>
        </w:rPr>
        <w:t>June 2020</w:t>
      </w:r>
      <w:r w:rsidR="001E2C36">
        <w:rPr>
          <w:sz w:val="22"/>
          <w:lang w:val="en-GB"/>
        </w:rPr>
        <w:t>.</w:t>
      </w:r>
      <w:r w:rsidR="00E11DC3">
        <w:rPr>
          <w:sz w:val="22"/>
          <w:lang w:val="en-GB"/>
        </w:rPr>
        <w:t xml:space="preserve"> Due to this crisis, the</w:t>
      </w:r>
      <w:r w:rsidR="001E2C36">
        <w:rPr>
          <w:sz w:val="22"/>
          <w:lang w:val="en-GB"/>
        </w:rPr>
        <w:t xml:space="preserve"> financial institutions and investors </w:t>
      </w:r>
      <w:proofErr w:type="spellStart"/>
      <w:r w:rsidR="001E2C36" w:rsidRPr="005B3136">
        <w:rPr>
          <w:color w:val="BA0C2F"/>
          <w:sz w:val="22"/>
          <w:lang w:val="en-GB"/>
        </w:rPr>
        <w:t>Rood</w:t>
      </w:r>
      <w:r w:rsidR="001E2C36" w:rsidRPr="005B3136">
        <w:rPr>
          <w:sz w:val="22"/>
          <w:lang w:val="en-GB"/>
        </w:rPr>
        <w:t>Microtec</w:t>
      </w:r>
      <w:proofErr w:type="spellEnd"/>
      <w:r w:rsidR="001E2C36">
        <w:rPr>
          <w:sz w:val="22"/>
          <w:lang w:val="en-GB"/>
        </w:rPr>
        <w:t xml:space="preserve"> </w:t>
      </w:r>
      <w:r w:rsidR="00934E5C">
        <w:rPr>
          <w:sz w:val="22"/>
          <w:lang w:val="en-GB"/>
        </w:rPr>
        <w:t xml:space="preserve">were </w:t>
      </w:r>
      <w:r w:rsidR="001E2C36">
        <w:rPr>
          <w:sz w:val="22"/>
          <w:lang w:val="en-GB"/>
        </w:rPr>
        <w:t>in contact with have withdrawn their initial offers and term sheets, added unfavourable terms or conditions or delayed their response</w:t>
      </w:r>
      <w:r w:rsidR="001C759A">
        <w:rPr>
          <w:sz w:val="22"/>
          <w:lang w:val="en-GB"/>
        </w:rPr>
        <w:t>s</w:t>
      </w:r>
      <w:r w:rsidR="00412E08">
        <w:rPr>
          <w:sz w:val="22"/>
          <w:lang w:val="en-GB"/>
        </w:rPr>
        <w:t xml:space="preserve"> and talks</w:t>
      </w:r>
      <w:r w:rsidR="001E2C36">
        <w:rPr>
          <w:sz w:val="22"/>
          <w:lang w:val="en-GB"/>
        </w:rPr>
        <w:t xml:space="preserve">. Apparently, they cannot </w:t>
      </w:r>
      <w:r w:rsidR="00823BD7">
        <w:rPr>
          <w:sz w:val="22"/>
          <w:lang w:val="en-GB"/>
        </w:rPr>
        <w:t>accommodate</w:t>
      </w:r>
      <w:r w:rsidR="001E2C36">
        <w:rPr>
          <w:sz w:val="22"/>
          <w:lang w:val="en-GB"/>
        </w:rPr>
        <w:t xml:space="preserve"> </w:t>
      </w:r>
      <w:r w:rsidR="00934E5C">
        <w:rPr>
          <w:sz w:val="22"/>
          <w:lang w:val="en-GB"/>
        </w:rPr>
        <w:t xml:space="preserve">a required refinancing solution for </w:t>
      </w:r>
      <w:proofErr w:type="spellStart"/>
      <w:r w:rsidR="0081486B" w:rsidRPr="005B3136">
        <w:rPr>
          <w:color w:val="BA0C2F"/>
          <w:sz w:val="22"/>
          <w:lang w:val="en-GB"/>
        </w:rPr>
        <w:t>Rood</w:t>
      </w:r>
      <w:r w:rsidR="0081486B" w:rsidRPr="005B3136">
        <w:rPr>
          <w:sz w:val="22"/>
          <w:lang w:val="en-GB"/>
        </w:rPr>
        <w:t>Microtec</w:t>
      </w:r>
      <w:proofErr w:type="spellEnd"/>
      <w:r w:rsidR="00934E5C">
        <w:rPr>
          <w:sz w:val="22"/>
          <w:lang w:val="en-GB"/>
        </w:rPr>
        <w:t xml:space="preserve"> </w:t>
      </w:r>
      <w:r w:rsidR="003B3710">
        <w:rPr>
          <w:sz w:val="22"/>
          <w:lang w:val="en-GB"/>
        </w:rPr>
        <w:t xml:space="preserve">within </w:t>
      </w:r>
      <w:r w:rsidR="001E2C36">
        <w:rPr>
          <w:sz w:val="22"/>
          <w:lang w:val="en-GB"/>
        </w:rPr>
        <w:t xml:space="preserve">the remaining </w:t>
      </w:r>
      <w:r w:rsidR="001C759A">
        <w:rPr>
          <w:sz w:val="22"/>
          <w:lang w:val="en-GB"/>
        </w:rPr>
        <w:t>timeframe</w:t>
      </w:r>
      <w:r w:rsidR="00934E5C">
        <w:rPr>
          <w:sz w:val="22"/>
          <w:lang w:val="en-GB"/>
        </w:rPr>
        <w:t xml:space="preserve">, </w:t>
      </w:r>
      <w:r w:rsidR="00366CF5">
        <w:rPr>
          <w:sz w:val="22"/>
          <w:lang w:val="en-GB"/>
        </w:rPr>
        <w:t>as first they have to give full priority to their clients in financial distress</w:t>
      </w:r>
      <w:r w:rsidR="001E2C36">
        <w:rPr>
          <w:sz w:val="22"/>
          <w:lang w:val="en-GB"/>
        </w:rPr>
        <w:t>.</w:t>
      </w:r>
    </w:p>
    <w:p w:rsidR="00B97C97" w:rsidRDefault="00823BD7" w:rsidP="007114CF">
      <w:pPr>
        <w:jc w:val="both"/>
        <w:rPr>
          <w:sz w:val="22"/>
          <w:lang w:val="en-GB"/>
        </w:rPr>
      </w:pPr>
      <w:r>
        <w:rPr>
          <w:sz w:val="22"/>
          <w:lang w:val="en-US"/>
        </w:rPr>
        <w:t xml:space="preserve">Therefore, the Management Board of </w:t>
      </w:r>
      <w:r w:rsidRPr="005B3136">
        <w:rPr>
          <w:color w:val="BA0C2F"/>
          <w:sz w:val="22"/>
          <w:lang w:val="en-GB"/>
        </w:rPr>
        <w:t>Rood</w:t>
      </w:r>
      <w:r w:rsidRPr="005B3136">
        <w:rPr>
          <w:sz w:val="22"/>
          <w:lang w:val="en-GB"/>
        </w:rPr>
        <w:t>Microtec</w:t>
      </w:r>
      <w:r>
        <w:rPr>
          <w:sz w:val="22"/>
          <w:lang w:val="en-GB"/>
        </w:rPr>
        <w:t xml:space="preserve"> has decided, under approval of the Supervisory </w:t>
      </w:r>
      <w:r w:rsidR="007052A0">
        <w:rPr>
          <w:sz w:val="22"/>
          <w:lang w:val="en-GB"/>
        </w:rPr>
        <w:t>Board that</w:t>
      </w:r>
      <w:r>
        <w:rPr>
          <w:sz w:val="22"/>
          <w:lang w:val="en-GB"/>
        </w:rPr>
        <w:t xml:space="preserve"> </w:t>
      </w:r>
      <w:r w:rsidR="00A61458">
        <w:rPr>
          <w:sz w:val="22"/>
          <w:lang w:val="en-GB"/>
        </w:rPr>
        <w:t>they</w:t>
      </w:r>
      <w:r>
        <w:rPr>
          <w:sz w:val="22"/>
          <w:lang w:val="en-GB"/>
        </w:rPr>
        <w:t xml:space="preserve"> will contact the </w:t>
      </w:r>
      <w:r w:rsidRPr="001F6304">
        <w:rPr>
          <w:i/>
          <w:sz w:val="22"/>
          <w:lang w:val="en-GB"/>
        </w:rPr>
        <w:t>Stichting Obligatiehoudersbelangen</w:t>
      </w:r>
      <w:r>
        <w:rPr>
          <w:sz w:val="22"/>
          <w:lang w:val="en-GB"/>
        </w:rPr>
        <w:t xml:space="preserve"> (a foundation to safeguard the bondholders’ interests)</w:t>
      </w:r>
      <w:r w:rsidR="00752FE1">
        <w:rPr>
          <w:sz w:val="22"/>
          <w:lang w:val="en-GB"/>
        </w:rPr>
        <w:t xml:space="preserve"> and</w:t>
      </w:r>
      <w:r w:rsidR="0093309A">
        <w:rPr>
          <w:sz w:val="22"/>
          <w:lang w:val="en-GB"/>
        </w:rPr>
        <w:t>,</w:t>
      </w:r>
      <w:r w:rsidR="0081486B">
        <w:rPr>
          <w:sz w:val="22"/>
          <w:lang w:val="en-GB"/>
        </w:rPr>
        <w:t xml:space="preserve"> given the exceptional</w:t>
      </w:r>
      <w:r w:rsidR="00752FE1">
        <w:rPr>
          <w:sz w:val="22"/>
          <w:lang w:val="en-GB"/>
        </w:rPr>
        <w:t xml:space="preserve"> circumstances</w:t>
      </w:r>
      <w:r w:rsidR="0093309A">
        <w:rPr>
          <w:sz w:val="22"/>
          <w:lang w:val="en-GB"/>
        </w:rPr>
        <w:t xml:space="preserve"> explained above,</w:t>
      </w:r>
      <w:r w:rsidR="00752FE1">
        <w:rPr>
          <w:sz w:val="22"/>
          <w:lang w:val="en-GB"/>
        </w:rPr>
        <w:t xml:space="preserve"> request to </w:t>
      </w:r>
      <w:r w:rsidR="00412E08">
        <w:rPr>
          <w:sz w:val="22"/>
          <w:lang w:val="en-GB"/>
        </w:rPr>
        <w:t>convene a</w:t>
      </w:r>
      <w:r w:rsidR="001F6304">
        <w:rPr>
          <w:sz w:val="22"/>
          <w:lang w:val="en-GB"/>
        </w:rPr>
        <w:t xml:space="preserve"> (virtual)</w:t>
      </w:r>
      <w:r w:rsidR="00412E08">
        <w:rPr>
          <w:sz w:val="22"/>
          <w:lang w:val="en-GB"/>
        </w:rPr>
        <w:t xml:space="preserve"> extraordinary meeting of bondholders at the earliest occasion. On the agenda for the meeting, management will</w:t>
      </w:r>
      <w:r w:rsidR="00461CE6">
        <w:rPr>
          <w:sz w:val="22"/>
          <w:lang w:val="en-GB"/>
        </w:rPr>
        <w:t xml:space="preserve"> </w:t>
      </w:r>
      <w:r w:rsidR="00412E08">
        <w:rPr>
          <w:sz w:val="22"/>
          <w:lang w:val="en-GB"/>
        </w:rPr>
        <w:t xml:space="preserve">propose an extension of the </w:t>
      </w:r>
      <w:r w:rsidR="001F6304">
        <w:rPr>
          <w:sz w:val="22"/>
          <w:lang w:val="en-GB"/>
        </w:rPr>
        <w:t xml:space="preserve">current </w:t>
      </w:r>
      <w:r w:rsidR="00412E08">
        <w:rPr>
          <w:sz w:val="22"/>
          <w:lang w:val="en-GB"/>
        </w:rPr>
        <w:t>term of the bond loan with one year</w:t>
      </w:r>
      <w:r w:rsidR="00461CE6">
        <w:rPr>
          <w:sz w:val="22"/>
          <w:lang w:val="en-GB"/>
        </w:rPr>
        <w:t xml:space="preserve"> and thus</w:t>
      </w:r>
      <w:r w:rsidR="00412E08">
        <w:rPr>
          <w:sz w:val="22"/>
          <w:lang w:val="en-GB"/>
        </w:rPr>
        <w:t xml:space="preserve"> </w:t>
      </w:r>
      <w:r w:rsidR="00934E5C">
        <w:rPr>
          <w:sz w:val="22"/>
          <w:lang w:val="en-GB"/>
        </w:rPr>
        <w:t xml:space="preserve">until </w:t>
      </w:r>
      <w:r w:rsidR="00412E08">
        <w:rPr>
          <w:sz w:val="22"/>
          <w:lang w:val="en-GB"/>
        </w:rPr>
        <w:t>30</w:t>
      </w:r>
      <w:r w:rsidR="0081486B" w:rsidRPr="0081486B">
        <w:rPr>
          <w:sz w:val="22"/>
          <w:vertAlign w:val="superscript"/>
          <w:lang w:val="en-GB"/>
        </w:rPr>
        <w:t>th</w:t>
      </w:r>
      <w:r w:rsidR="0081486B">
        <w:rPr>
          <w:sz w:val="22"/>
          <w:lang w:val="en-GB"/>
        </w:rPr>
        <w:t xml:space="preserve"> </w:t>
      </w:r>
      <w:r w:rsidR="00412E08">
        <w:rPr>
          <w:sz w:val="22"/>
          <w:lang w:val="en-GB"/>
        </w:rPr>
        <w:t xml:space="preserve">June 2021. </w:t>
      </w:r>
      <w:r w:rsidR="001F6304">
        <w:rPr>
          <w:sz w:val="22"/>
          <w:lang w:val="en-GB"/>
        </w:rPr>
        <w:t xml:space="preserve">This will provide </w:t>
      </w:r>
      <w:proofErr w:type="spellStart"/>
      <w:r w:rsidR="001F6304" w:rsidRPr="005B3136">
        <w:rPr>
          <w:color w:val="BA0C2F"/>
          <w:sz w:val="22"/>
          <w:lang w:val="en-GB"/>
        </w:rPr>
        <w:t>Rood</w:t>
      </w:r>
      <w:r w:rsidR="001F6304" w:rsidRPr="005B3136">
        <w:rPr>
          <w:sz w:val="22"/>
          <w:lang w:val="en-GB"/>
        </w:rPr>
        <w:t>Microtec</w:t>
      </w:r>
      <w:proofErr w:type="spellEnd"/>
      <w:r w:rsidR="001F6304">
        <w:rPr>
          <w:sz w:val="22"/>
          <w:lang w:val="en-GB"/>
        </w:rPr>
        <w:t xml:space="preserve"> sufficient time to </w:t>
      </w:r>
      <w:r w:rsidR="00B97C97">
        <w:rPr>
          <w:sz w:val="22"/>
          <w:lang w:val="en-GB"/>
        </w:rPr>
        <w:t>complete the refinancing of</w:t>
      </w:r>
      <w:r w:rsidR="00786695">
        <w:rPr>
          <w:sz w:val="22"/>
          <w:lang w:val="en-GB"/>
        </w:rPr>
        <w:t xml:space="preserve"> the bond loan and redeem the original amount in full</w:t>
      </w:r>
      <w:r w:rsidR="00B97C97">
        <w:rPr>
          <w:sz w:val="22"/>
          <w:lang w:val="en-GB"/>
        </w:rPr>
        <w:t xml:space="preserve"> to the bondholders</w:t>
      </w:r>
      <w:r w:rsidR="001F6304">
        <w:rPr>
          <w:sz w:val="22"/>
          <w:lang w:val="en-GB"/>
        </w:rPr>
        <w:t xml:space="preserve">. </w:t>
      </w:r>
    </w:p>
    <w:p w:rsidR="00823BD7" w:rsidRPr="005025DB" w:rsidRDefault="001F6304" w:rsidP="007114CF">
      <w:pPr>
        <w:jc w:val="both"/>
        <w:rPr>
          <w:sz w:val="22"/>
          <w:lang w:val="en-US"/>
        </w:rPr>
      </w:pPr>
      <w:r>
        <w:rPr>
          <w:sz w:val="22"/>
          <w:lang w:val="en-GB"/>
        </w:rPr>
        <w:t>Further details will be published</w:t>
      </w:r>
      <w:r w:rsidR="00461CE6">
        <w:rPr>
          <w:sz w:val="22"/>
          <w:lang w:val="en-GB"/>
        </w:rPr>
        <w:t xml:space="preserve"> </w:t>
      </w:r>
      <w:r w:rsidR="00786695">
        <w:rPr>
          <w:sz w:val="22"/>
          <w:lang w:val="en-GB"/>
        </w:rPr>
        <w:t xml:space="preserve">as </w:t>
      </w:r>
      <w:r w:rsidR="00461CE6">
        <w:rPr>
          <w:sz w:val="22"/>
          <w:lang w:val="en-GB"/>
        </w:rPr>
        <w:t>soon as</w:t>
      </w:r>
      <w:r w:rsidR="00B97C97">
        <w:rPr>
          <w:sz w:val="22"/>
          <w:lang w:val="en-GB"/>
        </w:rPr>
        <w:t xml:space="preserve"> possible through a separate press release, after</w:t>
      </w:r>
      <w:r w:rsidR="00461CE6">
        <w:rPr>
          <w:sz w:val="22"/>
          <w:lang w:val="en-GB"/>
        </w:rPr>
        <w:t xml:space="preserve"> management </w:t>
      </w:r>
      <w:r w:rsidR="008D07E4">
        <w:rPr>
          <w:sz w:val="22"/>
          <w:lang w:val="en-GB"/>
        </w:rPr>
        <w:t xml:space="preserve">has </w:t>
      </w:r>
      <w:r>
        <w:rPr>
          <w:sz w:val="22"/>
          <w:lang w:val="en-GB"/>
        </w:rPr>
        <w:t xml:space="preserve">contacted </w:t>
      </w:r>
      <w:r w:rsidR="00B97C97">
        <w:rPr>
          <w:sz w:val="22"/>
          <w:lang w:val="en-GB"/>
        </w:rPr>
        <w:t xml:space="preserve">and consulted </w:t>
      </w:r>
      <w:r>
        <w:rPr>
          <w:sz w:val="22"/>
          <w:lang w:val="en-GB"/>
        </w:rPr>
        <w:t>the board of the foundation (</w:t>
      </w:r>
      <w:r>
        <w:rPr>
          <w:i/>
          <w:sz w:val="22"/>
          <w:lang w:val="en-GB"/>
        </w:rPr>
        <w:t>Stichtingsbestuur</w:t>
      </w:r>
      <w:r>
        <w:rPr>
          <w:sz w:val="22"/>
          <w:lang w:val="en-GB"/>
        </w:rPr>
        <w:t>)</w:t>
      </w:r>
      <w:r w:rsidR="00786695">
        <w:rPr>
          <w:sz w:val="22"/>
          <w:lang w:val="en-GB"/>
        </w:rPr>
        <w:t xml:space="preserve"> and </w:t>
      </w:r>
      <w:r w:rsidR="00AC2606">
        <w:rPr>
          <w:sz w:val="22"/>
          <w:lang w:val="en-GB"/>
        </w:rPr>
        <w:t>a</w:t>
      </w:r>
      <w:r w:rsidR="00786695">
        <w:rPr>
          <w:sz w:val="22"/>
          <w:lang w:val="en-GB"/>
        </w:rPr>
        <w:t xml:space="preserve"> meeting </w:t>
      </w:r>
      <w:r w:rsidR="00AC2606">
        <w:rPr>
          <w:sz w:val="22"/>
          <w:lang w:val="en-GB"/>
        </w:rPr>
        <w:t xml:space="preserve">with bondholders </w:t>
      </w:r>
      <w:r w:rsidR="00786695">
        <w:rPr>
          <w:sz w:val="22"/>
          <w:lang w:val="en-GB"/>
        </w:rPr>
        <w:t>has been scheduled</w:t>
      </w:r>
      <w:r w:rsidR="00412E08">
        <w:rPr>
          <w:sz w:val="22"/>
          <w:lang w:val="en-GB"/>
        </w:rPr>
        <w:t>.</w:t>
      </w:r>
      <w:r w:rsidR="003B3710">
        <w:rPr>
          <w:sz w:val="22"/>
          <w:lang w:val="en-GB"/>
        </w:rPr>
        <w:t xml:space="preserve"> This meeting will be organised in accordance with legal requirements to hold it virtually via webcast.</w:t>
      </w:r>
    </w:p>
    <w:p w:rsidR="00702E71" w:rsidRPr="007052A0" w:rsidRDefault="00702E71" w:rsidP="007052A0">
      <w:pPr>
        <w:spacing w:after="0"/>
        <w:jc w:val="both"/>
        <w:rPr>
          <w:b/>
          <w:sz w:val="22"/>
        </w:rPr>
      </w:pPr>
    </w:p>
    <w:p w:rsidR="00702E71" w:rsidRPr="000B0D4F" w:rsidRDefault="00702E71" w:rsidP="00702E71">
      <w:pPr>
        <w:jc w:val="both"/>
        <w:rPr>
          <w:b/>
          <w:color w:val="BA0C2F"/>
          <w:sz w:val="22"/>
          <w:lang w:val="en-GB"/>
        </w:rPr>
      </w:pPr>
      <w:r w:rsidRPr="000B0D4F">
        <w:rPr>
          <w:b/>
          <w:color w:val="BA0C2F"/>
          <w:sz w:val="22"/>
          <w:lang w:val="en-GB"/>
        </w:rPr>
        <w:t>Outlook</w:t>
      </w:r>
    </w:p>
    <w:p w:rsidR="00702E71" w:rsidRPr="005025DB" w:rsidRDefault="00702E71" w:rsidP="00702E71">
      <w:pPr>
        <w:jc w:val="both"/>
        <w:rPr>
          <w:sz w:val="22"/>
          <w:lang w:val="en-US"/>
        </w:rPr>
      </w:pPr>
      <w:r w:rsidRPr="005025DB">
        <w:rPr>
          <w:sz w:val="22"/>
          <w:lang w:val="en-US"/>
        </w:rPr>
        <w:t>At this stage, it is not possible to forecast either the duration of the COVID-19 d</w:t>
      </w:r>
      <w:r>
        <w:rPr>
          <w:sz w:val="22"/>
          <w:lang w:val="en-US"/>
        </w:rPr>
        <w:t>isruption or its impact on the c</w:t>
      </w:r>
      <w:r w:rsidRPr="005025DB">
        <w:rPr>
          <w:sz w:val="22"/>
          <w:lang w:val="en-US"/>
        </w:rPr>
        <w:t xml:space="preserve">ompany’s business and financial results for 2020. </w:t>
      </w:r>
      <w:proofErr w:type="spellStart"/>
      <w:r w:rsidRPr="005B3136">
        <w:rPr>
          <w:color w:val="BA0C2F"/>
          <w:sz w:val="22"/>
          <w:lang w:val="en-GB"/>
        </w:rPr>
        <w:t>Rood</w:t>
      </w:r>
      <w:r w:rsidRPr="005B3136">
        <w:rPr>
          <w:sz w:val="22"/>
          <w:lang w:val="en-GB"/>
        </w:rPr>
        <w:t>Microtec</w:t>
      </w:r>
      <w:proofErr w:type="spellEnd"/>
      <w:r w:rsidRPr="005025DB">
        <w:rPr>
          <w:sz w:val="22"/>
          <w:lang w:val="en-US"/>
        </w:rPr>
        <w:t xml:space="preserve"> accordingly withdraws all its earlier guidance for 2020 and will provide further updates as and when appropriate.</w:t>
      </w:r>
      <w:r w:rsidRPr="005025DB">
        <w:rPr>
          <w:sz w:val="22"/>
          <w:lang w:val="en-GB"/>
        </w:rPr>
        <w:t xml:space="preserve"> </w:t>
      </w:r>
    </w:p>
    <w:p w:rsidR="001F6304" w:rsidRPr="007052A0" w:rsidRDefault="001F6304" w:rsidP="007052A0">
      <w:pPr>
        <w:spacing w:after="0"/>
        <w:jc w:val="both"/>
        <w:rPr>
          <w:b/>
          <w:sz w:val="22"/>
        </w:rPr>
      </w:pPr>
    </w:p>
    <w:p w:rsidR="0030018F" w:rsidRPr="007052A0" w:rsidRDefault="0030018F" w:rsidP="003B6832">
      <w:pPr>
        <w:jc w:val="both"/>
        <w:rPr>
          <w:rFonts w:asciiTheme="minorHAnsi" w:hAnsiTheme="minorHAnsi" w:cstheme="minorHAnsi"/>
          <w:b/>
          <w:color w:val="BA0C2F"/>
          <w:sz w:val="22"/>
          <w:lang w:val="en-US"/>
        </w:rPr>
      </w:pPr>
      <w:r w:rsidRPr="007052A0">
        <w:rPr>
          <w:rFonts w:asciiTheme="minorHAnsi" w:hAnsiTheme="minorHAnsi" w:cstheme="minorHAnsi"/>
          <w:b/>
          <w:color w:val="BA0C2F"/>
          <w:sz w:val="22"/>
          <w:lang w:val="en-US"/>
        </w:rPr>
        <w:t>About RoodMicrotec</w:t>
      </w:r>
    </w:p>
    <w:p w:rsidR="0030018F" w:rsidRPr="00CA6EC6" w:rsidRDefault="0030018F" w:rsidP="0030018F">
      <w:pPr>
        <w:jc w:val="both"/>
        <w:rPr>
          <w:sz w:val="22"/>
          <w:lang w:val="en-US"/>
        </w:rPr>
      </w:pPr>
      <w:r w:rsidRPr="007052A0">
        <w:rPr>
          <w:color w:val="BA0C2F"/>
          <w:sz w:val="22"/>
          <w:lang w:val="en-US"/>
        </w:rPr>
        <w:t>Rood</w:t>
      </w:r>
      <w:r w:rsidRPr="00CA6EC6">
        <w:rPr>
          <w:sz w:val="22"/>
          <w:lang w:val="en-US"/>
        </w:rPr>
        <w:t xml:space="preserve">Microtec is a leading independent company for semiconductor supply and quality services. With 50 years of experience in the semiconductor and electronics industry, </w:t>
      </w:r>
      <w:r w:rsidRPr="00CA6EC6">
        <w:rPr>
          <w:color w:val="BA0C2F"/>
          <w:sz w:val="22"/>
          <w:lang w:val="en-US"/>
        </w:rPr>
        <w:t>Rood</w:t>
      </w:r>
      <w:r w:rsidRPr="00CA6EC6">
        <w:rPr>
          <w:sz w:val="22"/>
          <w:lang w:val="en-US"/>
        </w:rPr>
        <w:t>Microtec is well-established as a highly valued partner for</w:t>
      </w:r>
      <w:r w:rsidR="00384B17">
        <w:rPr>
          <w:sz w:val="22"/>
          <w:lang w:val="en-US"/>
        </w:rPr>
        <w:t xml:space="preserve"> many companies worldwide. The c</w:t>
      </w:r>
      <w:r w:rsidRPr="00CA6EC6">
        <w:rPr>
          <w:sz w:val="22"/>
          <w:lang w:val="en-US"/>
        </w:rPr>
        <w:t xml:space="preserve">ompany provides full-turnkey ASIC services for complex microchips that are customized to handle specific applications for individual customers. In cooperation with strong partners, </w:t>
      </w:r>
      <w:r w:rsidRPr="00CA6EC6">
        <w:rPr>
          <w:color w:val="BA0C2F"/>
          <w:sz w:val="22"/>
          <w:lang w:val="en-US"/>
        </w:rPr>
        <w:t>Rood</w:t>
      </w:r>
      <w:r w:rsidRPr="00CA6EC6">
        <w:rPr>
          <w:sz w:val="22"/>
          <w:lang w:val="en-US"/>
        </w:rPr>
        <w:t xml:space="preserve">Microtec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r w:rsidRPr="00CA6EC6">
        <w:rPr>
          <w:color w:val="BA0C2F"/>
          <w:sz w:val="22"/>
          <w:lang w:val="en-US"/>
        </w:rPr>
        <w:t>Rood</w:t>
      </w:r>
      <w:r w:rsidRPr="00CA6EC6">
        <w:rPr>
          <w:sz w:val="22"/>
          <w:lang w:val="en-US"/>
        </w:rPr>
        <w:t>Microtec’s headquarter</w:t>
      </w:r>
      <w:r w:rsidR="001603AB">
        <w:rPr>
          <w:sz w:val="22"/>
          <w:lang w:val="en-US"/>
        </w:rPr>
        <w:t>s</w:t>
      </w:r>
      <w:r w:rsidRPr="00CA6EC6">
        <w:rPr>
          <w:sz w:val="22"/>
          <w:lang w:val="en-US"/>
        </w:rPr>
        <w:t xml:space="preserve"> </w:t>
      </w:r>
      <w:r w:rsidR="001603AB">
        <w:rPr>
          <w:sz w:val="22"/>
          <w:lang w:val="en-US"/>
        </w:rPr>
        <w:t>are</w:t>
      </w:r>
      <w:r w:rsidRPr="00CA6EC6">
        <w:rPr>
          <w:sz w:val="22"/>
          <w:lang w:val="en-US"/>
        </w:rPr>
        <w:t xml:space="preserve"> located in </w:t>
      </w:r>
      <w:r>
        <w:rPr>
          <w:sz w:val="22"/>
          <w:lang w:val="en-US"/>
        </w:rPr>
        <w:t>Deventer</w:t>
      </w:r>
      <w:r w:rsidRPr="00CA6EC6">
        <w:rPr>
          <w:sz w:val="22"/>
          <w:lang w:val="en-US"/>
        </w:rPr>
        <w:t>, Netherlands, with operational units in Nördlingen and Stuttgart, Germany.</w:t>
      </w:r>
    </w:p>
    <w:p w:rsidR="007052A0" w:rsidRPr="007052A0" w:rsidRDefault="007052A0" w:rsidP="007052A0">
      <w:pPr>
        <w:spacing w:after="0"/>
        <w:jc w:val="both"/>
        <w:rPr>
          <w:b/>
          <w:sz w:val="22"/>
        </w:rPr>
      </w:pPr>
    </w:p>
    <w:p w:rsidR="0030018F" w:rsidRPr="00CA6EC6" w:rsidRDefault="0030018F" w:rsidP="0030018F">
      <w:pPr>
        <w:jc w:val="both"/>
        <w:rPr>
          <w:rFonts w:asciiTheme="minorHAnsi" w:hAnsiTheme="minorHAnsi" w:cstheme="minorHAnsi"/>
          <w:b/>
          <w:color w:val="BA0C2F"/>
          <w:sz w:val="22"/>
          <w:lang w:val="en-US"/>
        </w:rPr>
      </w:pPr>
      <w:r w:rsidRPr="00CA6EC6">
        <w:rPr>
          <w:rFonts w:asciiTheme="minorHAnsi" w:hAnsiTheme="minorHAnsi" w:cstheme="minorHAnsi"/>
          <w:b/>
          <w:color w:val="BA0C2F"/>
          <w:sz w:val="22"/>
          <w:lang w:val="en-US"/>
        </w:rPr>
        <w:t>Further information</w:t>
      </w:r>
    </w:p>
    <w:p w:rsidR="0030018F" w:rsidRPr="001603AB" w:rsidRDefault="0030018F" w:rsidP="0030018F">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1603AB">
        <w:rPr>
          <w:rFonts w:asciiTheme="minorHAnsi" w:eastAsia="Times New Roman" w:hAnsiTheme="minorHAnsi" w:cstheme="minorHAnsi"/>
          <w:sz w:val="22"/>
          <w:szCs w:val="20"/>
          <w:lang w:val="en-US" w:eastAsia="en-GB" w:bidi="en-GB"/>
        </w:rPr>
        <w:t xml:space="preserve">Martin Sallenhag - CEO, Arvid Ladega </w:t>
      </w:r>
      <w:r w:rsidR="003B6832" w:rsidRPr="001603AB">
        <w:rPr>
          <w:rFonts w:asciiTheme="minorHAnsi" w:eastAsia="Times New Roman" w:hAnsiTheme="minorHAnsi" w:cstheme="minorHAnsi"/>
          <w:sz w:val="22"/>
          <w:szCs w:val="20"/>
          <w:lang w:val="en-US" w:eastAsia="en-GB" w:bidi="en-GB"/>
        </w:rPr>
        <w:t>–</w:t>
      </w:r>
      <w:r w:rsidRPr="001603AB">
        <w:rPr>
          <w:rFonts w:asciiTheme="minorHAnsi" w:eastAsia="Times New Roman" w:hAnsiTheme="minorHAnsi" w:cstheme="minorHAnsi"/>
          <w:sz w:val="22"/>
          <w:szCs w:val="20"/>
          <w:lang w:val="en-US" w:eastAsia="en-GB" w:bidi="en-GB"/>
        </w:rPr>
        <w:t xml:space="preserve"> CFO</w:t>
      </w:r>
    </w:p>
    <w:p w:rsidR="0030018F" w:rsidRPr="00CA6EC6" w:rsidRDefault="0030018F" w:rsidP="0030018F">
      <w:pPr>
        <w:tabs>
          <w:tab w:val="left" w:pos="2977"/>
          <w:tab w:val="left" w:pos="7371"/>
        </w:tabs>
        <w:spacing w:after="0"/>
        <w:jc w:val="both"/>
        <w:rPr>
          <w:rFonts w:asciiTheme="minorHAnsi" w:eastAsia="MS ????" w:hAnsiTheme="minorHAnsi" w:cstheme="minorHAnsi"/>
          <w:color w:val="0000FF"/>
          <w:sz w:val="22"/>
          <w:szCs w:val="20"/>
          <w:u w:val="single"/>
          <w:lang w:val="en-US" w:eastAsia="en-GB" w:bidi="en-GB"/>
        </w:rPr>
      </w:pPr>
      <w:r w:rsidRPr="00CA6EC6">
        <w:rPr>
          <w:rFonts w:asciiTheme="minorHAnsi" w:eastAsia="Times New Roman" w:hAnsiTheme="minorHAnsi" w:cstheme="minorHAnsi"/>
          <w:color w:val="000000"/>
          <w:sz w:val="22"/>
          <w:szCs w:val="20"/>
          <w:lang w:val="en-US" w:eastAsia="en-GB" w:bidi="en-GB"/>
        </w:rPr>
        <w:t xml:space="preserve">Telephone: </w:t>
      </w:r>
      <w:r w:rsidRPr="00CA6EC6">
        <w:rPr>
          <w:rFonts w:asciiTheme="minorHAnsi" w:hAnsiTheme="minorHAnsi"/>
          <w:color w:val="000000"/>
          <w:sz w:val="22"/>
          <w:lang w:val="en-US"/>
        </w:rPr>
        <w:t>+31 570 745623</w:t>
      </w:r>
      <w:r w:rsidRPr="00CA6EC6">
        <w:rPr>
          <w:rFonts w:asciiTheme="minorHAnsi" w:eastAsia="Times New Roman" w:hAnsiTheme="minorHAnsi" w:cstheme="minorHAnsi"/>
          <w:color w:val="000000"/>
          <w:sz w:val="22"/>
          <w:szCs w:val="20"/>
          <w:lang w:val="en-US" w:eastAsia="en-GB" w:bidi="en-GB"/>
        </w:rPr>
        <w:tab/>
        <w:t xml:space="preserve">Email: </w:t>
      </w:r>
      <w:hyperlink r:id="rId8" w:history="1">
        <w:r w:rsidR="004144C7" w:rsidRPr="0074025F">
          <w:rPr>
            <w:rStyle w:val="Hyperlink"/>
            <w:rFonts w:asciiTheme="minorHAnsi" w:eastAsia="MS ????" w:hAnsiTheme="minorHAnsi" w:cstheme="minorHAnsi"/>
            <w:sz w:val="22"/>
            <w:szCs w:val="20"/>
            <w:lang w:val="en-US" w:eastAsia="en-GB" w:bidi="en-GB"/>
          </w:rPr>
          <w:t>investor-relations@roodmicrotec.com</w:t>
        </w:r>
      </w:hyperlink>
      <w:r w:rsidR="004144C7">
        <w:rPr>
          <w:rFonts w:asciiTheme="minorHAnsi" w:eastAsia="MS ????" w:hAnsiTheme="minorHAnsi" w:cstheme="minorHAnsi"/>
          <w:color w:val="0000FF"/>
          <w:sz w:val="22"/>
          <w:szCs w:val="20"/>
          <w:u w:val="single"/>
          <w:lang w:val="en-US" w:eastAsia="en-GB" w:bidi="en-GB"/>
        </w:rPr>
        <w:t xml:space="preserve">   </w:t>
      </w:r>
      <w:r w:rsidRPr="00CA6EC6">
        <w:rPr>
          <w:rFonts w:asciiTheme="minorHAnsi" w:eastAsia="Times New Roman" w:hAnsiTheme="minorHAnsi" w:cstheme="minorHAnsi"/>
          <w:color w:val="000000"/>
          <w:sz w:val="22"/>
          <w:szCs w:val="20"/>
          <w:lang w:val="en-US" w:eastAsia="en-GB" w:bidi="en-GB"/>
        </w:rPr>
        <w:t xml:space="preserve">Web: </w:t>
      </w:r>
      <w:r w:rsidR="00702E71">
        <w:rPr>
          <w:rFonts w:asciiTheme="minorHAnsi" w:eastAsia="MS ????" w:hAnsiTheme="minorHAnsi" w:cstheme="minorHAnsi"/>
          <w:color w:val="0000FF"/>
          <w:sz w:val="22"/>
          <w:szCs w:val="20"/>
          <w:u w:val="single"/>
          <w:lang w:val="en-US" w:eastAsia="en-GB" w:bidi="en-GB"/>
        </w:rPr>
        <w:t xml:space="preserve"> </w:t>
      </w:r>
      <w:r w:rsidRPr="00CA6EC6">
        <w:rPr>
          <w:rFonts w:asciiTheme="minorHAnsi" w:eastAsia="MS ????" w:hAnsiTheme="minorHAnsi" w:cstheme="minorHAnsi"/>
          <w:color w:val="0000FF"/>
          <w:sz w:val="22"/>
          <w:szCs w:val="20"/>
          <w:u w:val="single"/>
          <w:lang w:val="en-US" w:eastAsia="en-GB" w:bidi="en-GB"/>
        </w:rPr>
        <w:t>www.roodmicrotec.com</w:t>
      </w:r>
    </w:p>
    <w:p w:rsidR="00C14B43" w:rsidRPr="00CA6EC6" w:rsidRDefault="00C14B43" w:rsidP="0030018F">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30018F" w:rsidRPr="00CA6EC6" w:rsidRDefault="0030018F" w:rsidP="0030018F">
      <w:pPr>
        <w:spacing w:after="0"/>
        <w:ind w:right="-1"/>
        <w:jc w:val="both"/>
        <w:rPr>
          <w:i/>
          <w:sz w:val="18"/>
          <w:szCs w:val="18"/>
          <w:lang w:val="en-US"/>
        </w:rPr>
      </w:pPr>
      <w:r w:rsidRPr="00CA6EC6">
        <w:rPr>
          <w:i/>
          <w:sz w:val="18"/>
          <w:szCs w:val="18"/>
          <w:lang w:val="en-US"/>
        </w:rPr>
        <w:t>This press release is published in English and German. In case of conflict between these versions the English version shall prevail.</w:t>
      </w:r>
    </w:p>
    <w:sectPr w:rsidR="0030018F" w:rsidRPr="00CA6EC6" w:rsidSect="009D401A">
      <w:footerReference w:type="default" r:id="rId9"/>
      <w:headerReference w:type="first" r:id="rId10"/>
      <w:footerReference w:type="first" r:id="rId11"/>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31B" w:rsidRDefault="00C2031B" w:rsidP="00487DE4">
      <w:pPr>
        <w:spacing w:after="0" w:line="240" w:lineRule="auto"/>
      </w:pPr>
      <w:r>
        <w:separator/>
      </w:r>
    </w:p>
  </w:endnote>
  <w:endnote w:type="continuationSeparator" w:id="0">
    <w:p w:rsidR="00C2031B" w:rsidRDefault="00C2031B"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67" w:rsidRDefault="00CF7867" w:rsidP="00B50948">
    <w:pPr>
      <w:pStyle w:val="Fuzeile"/>
      <w:tabs>
        <w:tab w:val="clear" w:pos="9072"/>
      </w:tabs>
      <w:ind w:left="-284"/>
    </w:pPr>
    <w:bookmarkStart w:id="1" w:name="_Hlk5709973"/>
    <w:bookmarkStart w:id="2" w:name="_Hlk5709974"/>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23656</wp:posOffset>
              </wp:positionV>
              <wp:extent cx="6731000" cy="224790"/>
              <wp:effectExtent l="0" t="0" r="1270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867" w:rsidRPr="00364EF1" w:rsidRDefault="00CF7867" w:rsidP="0010326C">
                          <w:pPr>
                            <w:tabs>
                              <w:tab w:val="center" w:pos="5387"/>
                              <w:tab w:val="right" w:pos="10065"/>
                            </w:tabs>
                            <w:ind w:left="142" w:right="487"/>
                            <w:rPr>
                              <w:color w:val="FFFFFF"/>
                              <w:sz w:val="22"/>
                              <w:lang w:val="en-GB"/>
                            </w:rPr>
                          </w:pPr>
                          <w:r>
                            <w:rPr>
                              <w:color w:val="FFFFFF"/>
                              <w:sz w:val="22"/>
                              <w:lang w:val="en-GB"/>
                            </w:rPr>
                            <w:t>Trading Update Quarter 1-2020</w:t>
                          </w:r>
                          <w:r w:rsidRPr="00364EF1">
                            <w:rPr>
                              <w:color w:val="FFFFFF"/>
                              <w:sz w:val="22"/>
                              <w:lang w:val="en-GB"/>
                            </w:rPr>
                            <w:tab/>
                          </w:r>
                          <w:r w:rsidRPr="00364EF1">
                            <w:rPr>
                              <w:color w:val="FFFFFF"/>
                              <w:sz w:val="22"/>
                            </w:rPr>
                            <w:fldChar w:fldCharType="begin"/>
                          </w:r>
                          <w:r w:rsidRPr="00364EF1">
                            <w:rPr>
                              <w:color w:val="FFFFFF"/>
                              <w:sz w:val="22"/>
                              <w:lang w:val="en-GB"/>
                            </w:rPr>
                            <w:instrText xml:space="preserve"> PAGE   \* MERGEFORMAT </w:instrText>
                          </w:r>
                          <w:r w:rsidRPr="00364EF1">
                            <w:rPr>
                              <w:color w:val="FFFFFF"/>
                              <w:sz w:val="22"/>
                            </w:rPr>
                            <w:fldChar w:fldCharType="separate"/>
                          </w:r>
                          <w:r w:rsidR="007052A0">
                            <w:rPr>
                              <w:noProof/>
                              <w:color w:val="FFFFFF"/>
                              <w:sz w:val="22"/>
                              <w:lang w:val="en-GB"/>
                            </w:rPr>
                            <w:t>2</w:t>
                          </w:r>
                          <w:r w:rsidRPr="00364EF1">
                            <w:rPr>
                              <w:color w:val="FFFFFF"/>
                              <w:sz w:val="22"/>
                            </w:rPr>
                            <w:fldChar w:fldCharType="end"/>
                          </w:r>
                          <w:r w:rsidRPr="00364EF1">
                            <w:rPr>
                              <w:color w:val="FFFFFF"/>
                              <w:sz w:val="22"/>
                              <w:lang w:val="en-GB"/>
                            </w:rPr>
                            <w:tab/>
                            <w:t>RoodMicrotec Press Release</w:t>
                          </w:r>
                        </w:p>
                        <w:p w:rsidR="00CF7867" w:rsidRPr="00085AB2" w:rsidRDefault="00CF7867"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8pt;margin-top:1.85pt;width:530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qQsQ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" filled="f" stroked="f">
              <v:textbox inset="0,0,0,0">
                <w:txbxContent>
                  <w:p w:rsidR="00CF7867" w:rsidRPr="00364EF1" w:rsidRDefault="00CF7867" w:rsidP="0010326C">
                    <w:pPr>
                      <w:tabs>
                        <w:tab w:val="center" w:pos="5387"/>
                        <w:tab w:val="right" w:pos="10065"/>
                      </w:tabs>
                      <w:ind w:left="142" w:right="487"/>
                      <w:rPr>
                        <w:color w:val="FFFFFF"/>
                        <w:sz w:val="22"/>
                        <w:lang w:val="en-GB"/>
                      </w:rPr>
                    </w:pPr>
                    <w:r>
                      <w:rPr>
                        <w:color w:val="FFFFFF"/>
                        <w:sz w:val="22"/>
                        <w:lang w:val="en-GB"/>
                      </w:rPr>
                      <w:t>Trading Update Quarter 1-2020</w:t>
                    </w:r>
                    <w:r w:rsidRPr="00364EF1">
                      <w:rPr>
                        <w:color w:val="FFFFFF"/>
                        <w:sz w:val="22"/>
                        <w:lang w:val="en-GB"/>
                      </w:rPr>
                      <w:tab/>
                    </w:r>
                    <w:r w:rsidRPr="00364EF1">
                      <w:rPr>
                        <w:color w:val="FFFFFF"/>
                        <w:sz w:val="22"/>
                      </w:rPr>
                      <w:fldChar w:fldCharType="begin"/>
                    </w:r>
                    <w:r w:rsidRPr="00364EF1">
                      <w:rPr>
                        <w:color w:val="FFFFFF"/>
                        <w:sz w:val="22"/>
                        <w:lang w:val="en-GB"/>
                      </w:rPr>
                      <w:instrText xml:space="preserve"> PAGE   \* MERGEFORMAT </w:instrText>
                    </w:r>
                    <w:r w:rsidRPr="00364EF1">
                      <w:rPr>
                        <w:color w:val="FFFFFF"/>
                        <w:sz w:val="22"/>
                      </w:rPr>
                      <w:fldChar w:fldCharType="separate"/>
                    </w:r>
                    <w:r w:rsidR="007052A0">
                      <w:rPr>
                        <w:noProof/>
                        <w:color w:val="FFFFFF"/>
                        <w:sz w:val="22"/>
                        <w:lang w:val="en-GB"/>
                      </w:rPr>
                      <w:t>2</w:t>
                    </w:r>
                    <w:r w:rsidRPr="00364EF1">
                      <w:rPr>
                        <w:color w:val="FFFFFF"/>
                        <w:sz w:val="22"/>
                      </w:rPr>
                      <w:fldChar w:fldCharType="end"/>
                    </w:r>
                    <w:r w:rsidRPr="00364EF1">
                      <w:rPr>
                        <w:color w:val="FFFFFF"/>
                        <w:sz w:val="22"/>
                        <w:lang w:val="en-GB"/>
                      </w:rPr>
                      <w:tab/>
                      <w:t>RoodMicrotec Press Release</w:t>
                    </w:r>
                  </w:p>
                  <w:p w:rsidR="00CF7867" w:rsidRPr="00085AB2" w:rsidRDefault="00CF7867" w:rsidP="0010326C">
                    <w:pPr>
                      <w:tabs>
                        <w:tab w:val="center" w:pos="5387"/>
                        <w:tab w:val="right" w:pos="10065"/>
                      </w:tabs>
                      <w:ind w:left="142"/>
                      <w:rPr>
                        <w:lang w:val="en-GB"/>
                      </w:rPr>
                    </w:pPr>
                  </w:p>
                </w:txbxContent>
              </v:textbox>
            </v:shape>
          </w:pict>
        </mc:Fallback>
      </mc:AlternateContent>
    </w:r>
    <w:r>
      <w:rPr>
        <w:noProof/>
        <w:lang w:val="de-DE" w:eastAsia="de-DE"/>
      </w:rPr>
      <w:drawing>
        <wp:inline distT="0" distB="0" distL="0" distR="0">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67" w:rsidRDefault="00CF7867" w:rsidP="0010326C">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simplePos x="0" y="0"/>
              <wp:positionH relativeFrom="column">
                <wp:posOffset>-149860</wp:posOffset>
              </wp:positionH>
              <wp:positionV relativeFrom="paragraph">
                <wp:posOffset>30641</wp:posOffset>
              </wp:positionV>
              <wp:extent cx="6731000" cy="224790"/>
              <wp:effectExtent l="0" t="0" r="1270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867" w:rsidRPr="00364EF1" w:rsidRDefault="00CF7867" w:rsidP="0010326C">
                          <w:pPr>
                            <w:tabs>
                              <w:tab w:val="center" w:pos="5387"/>
                              <w:tab w:val="right" w:pos="10065"/>
                            </w:tabs>
                            <w:ind w:left="142" w:right="487"/>
                            <w:rPr>
                              <w:color w:val="FFFFFF"/>
                              <w:sz w:val="22"/>
                              <w:lang w:val="en-GB"/>
                            </w:rPr>
                          </w:pPr>
                          <w:r>
                            <w:rPr>
                              <w:color w:val="FFFFFF"/>
                              <w:sz w:val="22"/>
                              <w:lang w:val="en-GB"/>
                            </w:rPr>
                            <w:t>Trading Update Quarter 1-2020</w:t>
                          </w:r>
                          <w:r w:rsidRPr="00364EF1">
                            <w:rPr>
                              <w:color w:val="FFFFFF"/>
                              <w:sz w:val="22"/>
                              <w:lang w:val="en-GB"/>
                            </w:rPr>
                            <w:tab/>
                          </w:r>
                          <w:r w:rsidRPr="00364EF1">
                            <w:rPr>
                              <w:color w:val="FFFFFF"/>
                              <w:sz w:val="22"/>
                            </w:rPr>
                            <w:fldChar w:fldCharType="begin"/>
                          </w:r>
                          <w:r w:rsidRPr="00364EF1">
                            <w:rPr>
                              <w:color w:val="FFFFFF"/>
                              <w:sz w:val="22"/>
                              <w:lang w:val="en-GB"/>
                            </w:rPr>
                            <w:instrText xml:space="preserve"> PAGE   \* MERGEFORMAT </w:instrText>
                          </w:r>
                          <w:r w:rsidRPr="00364EF1">
                            <w:rPr>
                              <w:color w:val="FFFFFF"/>
                              <w:sz w:val="22"/>
                            </w:rPr>
                            <w:fldChar w:fldCharType="separate"/>
                          </w:r>
                          <w:r w:rsidR="007052A0">
                            <w:rPr>
                              <w:noProof/>
                              <w:color w:val="FFFFFF"/>
                              <w:sz w:val="22"/>
                              <w:lang w:val="en-GB"/>
                            </w:rPr>
                            <w:t>1</w:t>
                          </w:r>
                          <w:r w:rsidRPr="00364EF1">
                            <w:rPr>
                              <w:color w:val="FFFFFF"/>
                              <w:sz w:val="22"/>
                            </w:rPr>
                            <w:fldChar w:fldCharType="end"/>
                          </w:r>
                          <w:r w:rsidRPr="00364EF1">
                            <w:rPr>
                              <w:color w:val="FFFFFF"/>
                              <w:sz w:val="22"/>
                              <w:lang w:val="en-GB"/>
                            </w:rPr>
                            <w:tab/>
                            <w:t>RoodMicrotec Press Release</w:t>
                          </w:r>
                        </w:p>
                        <w:p w:rsidR="00CF7867" w:rsidRPr="00085AB2" w:rsidRDefault="00CF7867"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1.8pt;margin-top:2.4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iVtg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" filled="f" stroked="f">
              <v:textbox inset="0,0,0,0">
                <w:txbxContent>
                  <w:p w:rsidR="00CF7867" w:rsidRPr="00364EF1" w:rsidRDefault="00CF7867" w:rsidP="0010326C">
                    <w:pPr>
                      <w:tabs>
                        <w:tab w:val="center" w:pos="5387"/>
                        <w:tab w:val="right" w:pos="10065"/>
                      </w:tabs>
                      <w:ind w:left="142" w:right="487"/>
                      <w:rPr>
                        <w:color w:val="FFFFFF"/>
                        <w:sz w:val="22"/>
                        <w:lang w:val="en-GB"/>
                      </w:rPr>
                    </w:pPr>
                    <w:r>
                      <w:rPr>
                        <w:color w:val="FFFFFF"/>
                        <w:sz w:val="22"/>
                        <w:lang w:val="en-GB"/>
                      </w:rPr>
                      <w:t>Trading Update Quarter 1-2020</w:t>
                    </w:r>
                    <w:r w:rsidRPr="00364EF1">
                      <w:rPr>
                        <w:color w:val="FFFFFF"/>
                        <w:sz w:val="22"/>
                        <w:lang w:val="en-GB"/>
                      </w:rPr>
                      <w:tab/>
                    </w:r>
                    <w:r w:rsidRPr="00364EF1">
                      <w:rPr>
                        <w:color w:val="FFFFFF"/>
                        <w:sz w:val="22"/>
                      </w:rPr>
                      <w:fldChar w:fldCharType="begin"/>
                    </w:r>
                    <w:r w:rsidRPr="00364EF1">
                      <w:rPr>
                        <w:color w:val="FFFFFF"/>
                        <w:sz w:val="22"/>
                        <w:lang w:val="en-GB"/>
                      </w:rPr>
                      <w:instrText xml:space="preserve"> PAGE   \* MERGEFORMAT </w:instrText>
                    </w:r>
                    <w:r w:rsidRPr="00364EF1">
                      <w:rPr>
                        <w:color w:val="FFFFFF"/>
                        <w:sz w:val="22"/>
                      </w:rPr>
                      <w:fldChar w:fldCharType="separate"/>
                    </w:r>
                    <w:r w:rsidR="007052A0">
                      <w:rPr>
                        <w:noProof/>
                        <w:color w:val="FFFFFF"/>
                        <w:sz w:val="22"/>
                        <w:lang w:val="en-GB"/>
                      </w:rPr>
                      <w:t>1</w:t>
                    </w:r>
                    <w:r w:rsidRPr="00364EF1">
                      <w:rPr>
                        <w:color w:val="FFFFFF"/>
                        <w:sz w:val="22"/>
                      </w:rPr>
                      <w:fldChar w:fldCharType="end"/>
                    </w:r>
                    <w:r w:rsidRPr="00364EF1">
                      <w:rPr>
                        <w:color w:val="FFFFFF"/>
                        <w:sz w:val="22"/>
                        <w:lang w:val="en-GB"/>
                      </w:rPr>
                      <w:tab/>
                      <w:t>RoodMicrotec Press Release</w:t>
                    </w:r>
                  </w:p>
                  <w:p w:rsidR="00CF7867" w:rsidRPr="00085AB2" w:rsidRDefault="00CF7867" w:rsidP="0010326C">
                    <w:pPr>
                      <w:tabs>
                        <w:tab w:val="center" w:pos="5387"/>
                        <w:tab w:val="right" w:pos="10065"/>
                      </w:tabs>
                      <w:ind w:left="142"/>
                      <w:rPr>
                        <w:lang w:val="en-GB"/>
                      </w:rPr>
                    </w:pPr>
                  </w:p>
                </w:txbxContent>
              </v:textbox>
            </v:shape>
          </w:pict>
        </mc:Fallback>
      </mc:AlternateContent>
    </w:r>
    <w:r>
      <w:rPr>
        <w:noProof/>
        <w:lang w:val="de-DE" w:eastAsia="de-DE"/>
      </w:rPr>
      <w:drawing>
        <wp:inline distT="0" distB="0" distL="0" distR="0" wp14:anchorId="075EA9EC" wp14:editId="55A989EA">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31B" w:rsidRDefault="00C2031B" w:rsidP="00487DE4">
      <w:pPr>
        <w:spacing w:after="0" w:line="240" w:lineRule="auto"/>
      </w:pPr>
      <w:r>
        <w:separator/>
      </w:r>
    </w:p>
  </w:footnote>
  <w:footnote w:type="continuationSeparator" w:id="0">
    <w:p w:rsidR="00C2031B" w:rsidRDefault="00C2031B"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67" w:rsidRDefault="00CF7867" w:rsidP="003279A8">
    <w:pPr>
      <w:pStyle w:val="Kopfzeile"/>
    </w:pPr>
    <w:r>
      <w:rPr>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2540"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867" w:rsidRPr="00397AFE" w:rsidRDefault="00CF7867" w:rsidP="006A787C">
                          <w:pPr>
                            <w:spacing w:after="0" w:line="240" w:lineRule="auto"/>
                            <w:rPr>
                              <w:sz w:val="18"/>
                              <w:szCs w:val="18"/>
                              <w:lang w:val="en-GB"/>
                            </w:rPr>
                          </w:pPr>
                          <w:r w:rsidRPr="00397AFE">
                            <w:rPr>
                              <w:sz w:val="18"/>
                              <w:szCs w:val="18"/>
                              <w:lang w:val="en-GB"/>
                            </w:rPr>
                            <w:t>Martin Sallenhag, CEO</w:t>
                          </w:r>
                        </w:p>
                        <w:p w:rsidR="00CF7867" w:rsidRPr="00397AFE" w:rsidRDefault="00CF7867" w:rsidP="006A787C">
                          <w:pPr>
                            <w:spacing w:after="0" w:line="240" w:lineRule="auto"/>
                            <w:rPr>
                              <w:sz w:val="18"/>
                              <w:szCs w:val="18"/>
                              <w:lang w:val="en-GB"/>
                            </w:rPr>
                          </w:pPr>
                          <w:r w:rsidRPr="00397AFE">
                            <w:rPr>
                              <w:sz w:val="18"/>
                              <w:szCs w:val="18"/>
                              <w:lang w:val="en-GB"/>
                            </w:rPr>
                            <w:t>Arvid Ladega, CFO</w:t>
                          </w:r>
                        </w:p>
                        <w:p w:rsidR="00CF7867" w:rsidRPr="00397AFE" w:rsidRDefault="00CF7867" w:rsidP="006A787C">
                          <w:pPr>
                            <w:spacing w:after="0" w:line="240" w:lineRule="auto"/>
                            <w:rPr>
                              <w:sz w:val="18"/>
                              <w:szCs w:val="18"/>
                              <w:lang w:val="en-GB"/>
                            </w:rPr>
                          </w:pPr>
                        </w:p>
                        <w:p w:rsidR="00CF7867" w:rsidRPr="00300A2B" w:rsidRDefault="00CF7867"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CF7867" w:rsidRPr="00397AFE" w:rsidRDefault="00CF7867" w:rsidP="006A787C">
                          <w:pPr>
                            <w:spacing w:after="0" w:line="240" w:lineRule="auto"/>
                            <w:rPr>
                              <w:sz w:val="18"/>
                              <w:szCs w:val="18"/>
                              <w:lang w:val="nl-NL"/>
                            </w:rPr>
                          </w:pPr>
                          <w:r w:rsidRPr="00397AFE">
                            <w:rPr>
                              <w:sz w:val="18"/>
                              <w:szCs w:val="18"/>
                              <w:lang w:val="nl-NL"/>
                            </w:rPr>
                            <w:t>Zutphenseweg 29 D1</w:t>
                          </w:r>
                        </w:p>
                        <w:p w:rsidR="00CF7867" w:rsidRPr="00397AFE" w:rsidRDefault="00CF7867" w:rsidP="006A787C">
                          <w:pPr>
                            <w:spacing w:after="0" w:line="240" w:lineRule="auto"/>
                            <w:rPr>
                              <w:sz w:val="18"/>
                              <w:szCs w:val="18"/>
                              <w:lang w:val="nl-NL"/>
                            </w:rPr>
                          </w:pPr>
                          <w:r w:rsidRPr="00397AFE">
                            <w:rPr>
                              <w:sz w:val="18"/>
                              <w:szCs w:val="18"/>
                              <w:lang w:val="nl-NL"/>
                            </w:rPr>
                            <w:t>NL-7418 AH Deventer</w:t>
                          </w:r>
                        </w:p>
                        <w:p w:rsidR="00CF7867" w:rsidRPr="00397AFE" w:rsidRDefault="00CF7867" w:rsidP="006A787C">
                          <w:pPr>
                            <w:spacing w:after="0" w:line="240" w:lineRule="auto"/>
                            <w:rPr>
                              <w:sz w:val="18"/>
                              <w:szCs w:val="18"/>
                              <w:lang w:val="nl-NL"/>
                            </w:rPr>
                          </w:pPr>
                        </w:p>
                        <w:p w:rsidR="00CF7867" w:rsidRPr="00397AFE" w:rsidRDefault="00CF786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CF7867" w:rsidRPr="00397AFE" w:rsidRDefault="00CF7867"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hyperlink r:id="rId1">
                            <w:r w:rsidRPr="00397AFE">
                              <w:rPr>
                                <w:rFonts w:asciiTheme="minorHAnsi" w:eastAsia="Arial" w:hAnsiTheme="minorHAnsi" w:cstheme="minorHAnsi"/>
                                <w:color w:val="231F20"/>
                                <w:sz w:val="18"/>
                                <w:szCs w:val="18"/>
                                <w:lang w:val="nl-NL"/>
                              </w:rPr>
                              <w:t>investor-relations@roodmicrotec.com</w:t>
                            </w:r>
                          </w:hyperlink>
                        </w:p>
                        <w:p w:rsidR="00CF7867" w:rsidRPr="00397AFE" w:rsidRDefault="00CF7867"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1" o:spid="_x0000_s1028"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BOrHVmsgIAALIF&#10;AAAOAAAAAAAAAAAAAAAAAC4CAABkcnMvZTJvRG9jLnhtbFBLAQItABQABgAIAAAAIQD1myM/4QAA&#10;AA0BAAAPAAAAAAAAAAAAAAAAAAwFAABkcnMvZG93bnJldi54bWxQSwUGAAAAAAQABADzAAAAGgYA&#10;AAAA&#10;" filled="f" stroked="f">
              <v:textbox inset="0,0,0,0">
                <w:txbxContent>
                  <w:p w:rsidR="00CF7867" w:rsidRPr="00397AFE" w:rsidRDefault="00CF7867" w:rsidP="006A787C">
                    <w:pPr>
                      <w:spacing w:after="0" w:line="240" w:lineRule="auto"/>
                      <w:rPr>
                        <w:sz w:val="18"/>
                        <w:szCs w:val="18"/>
                        <w:lang w:val="en-GB"/>
                      </w:rPr>
                    </w:pPr>
                    <w:r w:rsidRPr="00397AFE">
                      <w:rPr>
                        <w:sz w:val="18"/>
                        <w:szCs w:val="18"/>
                        <w:lang w:val="en-GB"/>
                      </w:rPr>
                      <w:t>Martin Sallenhag, CEO</w:t>
                    </w:r>
                  </w:p>
                  <w:p w:rsidR="00CF7867" w:rsidRPr="00397AFE" w:rsidRDefault="00CF7867"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CF7867" w:rsidRPr="00397AFE" w:rsidRDefault="00CF7867" w:rsidP="006A787C">
                    <w:pPr>
                      <w:spacing w:after="0" w:line="240" w:lineRule="auto"/>
                      <w:rPr>
                        <w:sz w:val="18"/>
                        <w:szCs w:val="18"/>
                        <w:lang w:val="en-GB"/>
                      </w:rPr>
                    </w:pPr>
                  </w:p>
                  <w:p w:rsidR="00CF7867" w:rsidRPr="00300A2B" w:rsidRDefault="00CF7867"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CF7867" w:rsidRPr="00397AFE" w:rsidRDefault="00CF7867" w:rsidP="006A787C">
                    <w:pPr>
                      <w:spacing w:after="0" w:line="240" w:lineRule="auto"/>
                      <w:rPr>
                        <w:sz w:val="18"/>
                        <w:szCs w:val="18"/>
                        <w:lang w:val="nl-NL"/>
                      </w:rPr>
                    </w:pPr>
                    <w:r w:rsidRPr="00397AFE">
                      <w:rPr>
                        <w:sz w:val="18"/>
                        <w:szCs w:val="18"/>
                        <w:lang w:val="nl-NL"/>
                      </w:rPr>
                      <w:t>Zutphenseweg 29 D1</w:t>
                    </w:r>
                  </w:p>
                  <w:p w:rsidR="00CF7867" w:rsidRPr="00397AFE" w:rsidRDefault="00CF7867" w:rsidP="006A787C">
                    <w:pPr>
                      <w:spacing w:after="0" w:line="240" w:lineRule="auto"/>
                      <w:rPr>
                        <w:sz w:val="18"/>
                        <w:szCs w:val="18"/>
                        <w:lang w:val="nl-NL"/>
                      </w:rPr>
                    </w:pPr>
                    <w:r w:rsidRPr="00397AFE">
                      <w:rPr>
                        <w:sz w:val="18"/>
                        <w:szCs w:val="18"/>
                        <w:lang w:val="nl-NL"/>
                      </w:rPr>
                      <w:t>NL-7418 AH Deventer</w:t>
                    </w:r>
                  </w:p>
                  <w:p w:rsidR="00CF7867" w:rsidRPr="00397AFE" w:rsidRDefault="00CF7867" w:rsidP="006A787C">
                    <w:pPr>
                      <w:spacing w:after="0" w:line="240" w:lineRule="auto"/>
                      <w:rPr>
                        <w:sz w:val="18"/>
                        <w:szCs w:val="18"/>
                        <w:lang w:val="nl-NL"/>
                      </w:rPr>
                    </w:pPr>
                  </w:p>
                  <w:p w:rsidR="00CF7867" w:rsidRPr="00397AFE" w:rsidRDefault="00CF7867" w:rsidP="00AC1277">
                    <w:pPr>
                      <w:pStyle w:val="ListParagraph"/>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CF7867" w:rsidRPr="00397AFE" w:rsidRDefault="00CF7867"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hyperlink r:id="rId2">
                      <w:r w:rsidRPr="00397AFE">
                        <w:rPr>
                          <w:rFonts w:asciiTheme="minorHAnsi" w:eastAsia="Arial" w:hAnsiTheme="minorHAnsi" w:cstheme="minorHAnsi"/>
                          <w:color w:val="231F20"/>
                          <w:sz w:val="18"/>
                          <w:szCs w:val="18"/>
                          <w:lang w:val="nl-NL"/>
                        </w:rPr>
                        <w:t>investor-relations@roodmicrotec.com</w:t>
                      </w:r>
                    </w:hyperlink>
                  </w:p>
                  <w:p w:rsidR="00CF7867" w:rsidRPr="00397AFE" w:rsidRDefault="00CF7867"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31115" b="127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3C9B3A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" adj="20330" fillcolor="#a5a5a5 [2092]" strokecolor="#bfbfbf [2412]"/>
          </w:pict>
        </mc:Fallback>
      </mc:AlternateContent>
    </w:r>
    <w:r>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867" w:rsidRPr="00E878A9" w:rsidRDefault="00CF7867" w:rsidP="00F33608">
                          <w:pPr>
                            <w:tabs>
                              <w:tab w:val="right" w:pos="10206"/>
                            </w:tabs>
                            <w:rPr>
                              <w:rFonts w:asciiTheme="minorHAnsi" w:hAnsiTheme="minorHAnsi" w:cstheme="minorHAnsi"/>
                              <w:color w:val="FFFFFF" w:themeColor="background1"/>
                              <w:sz w:val="32"/>
                              <w:szCs w:val="32"/>
                            </w:rPr>
                          </w:pPr>
                          <w:r>
                            <w:rPr>
                              <w:rFonts w:asciiTheme="minorHAnsi" w:hAnsiTheme="minorHAnsi" w:cstheme="minorHAnsi"/>
                              <w:color w:val="FFFFFF" w:themeColor="background1"/>
                            </w:rPr>
                            <w:t>Deventer</w:t>
                          </w:r>
                          <w:r w:rsidRPr="009D767A">
                            <w:rPr>
                              <w:rFonts w:asciiTheme="minorHAnsi" w:hAnsiTheme="minorHAnsi" w:cstheme="minorHAnsi"/>
                              <w:color w:val="FFFFFF" w:themeColor="background1"/>
                            </w:rPr>
                            <w:t xml:space="preserve"> – </w:t>
                          </w:r>
                          <w:r>
                            <w:rPr>
                              <w:rFonts w:asciiTheme="minorHAnsi" w:hAnsiTheme="minorHAnsi" w:cstheme="minorHAnsi"/>
                              <w:color w:val="FFFFFF" w:themeColor="background1"/>
                            </w:rPr>
                            <w:t>16</w:t>
                          </w:r>
                          <w:r w:rsidRPr="00A65B6C">
                            <w:rPr>
                              <w:rFonts w:asciiTheme="minorHAnsi" w:hAnsiTheme="minorHAnsi" w:cstheme="minorHAnsi"/>
                              <w:color w:val="FFFFFF" w:themeColor="background1"/>
                              <w:vertAlign w:val="superscript"/>
                            </w:rPr>
                            <w:t>th</w:t>
                          </w:r>
                          <w:r>
                            <w:rPr>
                              <w:rFonts w:asciiTheme="minorHAnsi" w:hAnsiTheme="minorHAnsi" w:cstheme="minorHAnsi"/>
                              <w:color w:val="FFFFFF" w:themeColor="background1"/>
                            </w:rPr>
                            <w:t xml:space="preserve"> April 2020</w:t>
                          </w:r>
                          <w:r w:rsidRPr="00E878A9">
                            <w:rPr>
                              <w:color w:val="FFFFFF" w:themeColor="background1"/>
                            </w:rPr>
                            <w:tab/>
                          </w:r>
                          <w:r w:rsidRPr="00F33608">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3" o:spid="_x0000_s1029"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PF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" filled="f" stroked="f">
              <v:textbox>
                <w:txbxContent>
                  <w:p w:rsidR="00CF7867" w:rsidRPr="00E878A9" w:rsidRDefault="00CF7867" w:rsidP="00F33608">
                    <w:pPr>
                      <w:tabs>
                        <w:tab w:val="right" w:pos="10206"/>
                      </w:tabs>
                      <w:rPr>
                        <w:rFonts w:asciiTheme="minorHAnsi" w:hAnsiTheme="minorHAnsi" w:cstheme="minorHAnsi"/>
                        <w:color w:val="FFFFFF" w:themeColor="background1"/>
                        <w:sz w:val="32"/>
                        <w:szCs w:val="32"/>
                      </w:rPr>
                    </w:pPr>
                    <w:r>
                      <w:rPr>
                        <w:rFonts w:asciiTheme="minorHAnsi" w:hAnsiTheme="minorHAnsi" w:cstheme="minorHAnsi"/>
                        <w:color w:val="FFFFFF" w:themeColor="background1"/>
                      </w:rPr>
                      <w:t>Deventer</w:t>
                    </w:r>
                    <w:r w:rsidRPr="009D767A">
                      <w:rPr>
                        <w:rFonts w:asciiTheme="minorHAnsi" w:hAnsiTheme="minorHAnsi" w:cstheme="minorHAnsi"/>
                        <w:color w:val="FFFFFF" w:themeColor="background1"/>
                      </w:rPr>
                      <w:t xml:space="preserve"> – </w:t>
                    </w:r>
                    <w:r>
                      <w:rPr>
                        <w:rFonts w:asciiTheme="minorHAnsi" w:hAnsiTheme="minorHAnsi" w:cstheme="minorHAnsi"/>
                        <w:color w:val="FFFFFF" w:themeColor="background1"/>
                      </w:rPr>
                      <w:t>16</w:t>
                    </w:r>
                    <w:r w:rsidRPr="00A65B6C">
                      <w:rPr>
                        <w:rFonts w:asciiTheme="minorHAnsi" w:hAnsiTheme="minorHAnsi" w:cstheme="minorHAnsi"/>
                        <w:color w:val="FFFFFF" w:themeColor="background1"/>
                        <w:vertAlign w:val="superscript"/>
                      </w:rPr>
                      <w:t>th</w:t>
                    </w:r>
                    <w:r>
                      <w:rPr>
                        <w:rFonts w:asciiTheme="minorHAnsi" w:hAnsiTheme="minorHAnsi" w:cstheme="minorHAnsi"/>
                        <w:color w:val="FFFFFF" w:themeColor="background1"/>
                      </w:rPr>
                      <w:t xml:space="preserve"> April 2020</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mc:Fallback>
      </mc:AlternateContent>
    </w:r>
    <w:r>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8B"/>
    <w:rsid w:val="00007E34"/>
    <w:rsid w:val="0005578B"/>
    <w:rsid w:val="000732A8"/>
    <w:rsid w:val="000738BC"/>
    <w:rsid w:val="00081B13"/>
    <w:rsid w:val="00085AB2"/>
    <w:rsid w:val="000A2B3C"/>
    <w:rsid w:val="000B0D4F"/>
    <w:rsid w:val="000D2F4C"/>
    <w:rsid w:val="000D401D"/>
    <w:rsid w:val="001027A9"/>
    <w:rsid w:val="0010326C"/>
    <w:rsid w:val="00125004"/>
    <w:rsid w:val="0013073A"/>
    <w:rsid w:val="001526FA"/>
    <w:rsid w:val="001603AB"/>
    <w:rsid w:val="00161C05"/>
    <w:rsid w:val="001649FA"/>
    <w:rsid w:val="001716F3"/>
    <w:rsid w:val="00186B6E"/>
    <w:rsid w:val="00187982"/>
    <w:rsid w:val="001B4A38"/>
    <w:rsid w:val="001C759A"/>
    <w:rsid w:val="001C7873"/>
    <w:rsid w:val="001E2C36"/>
    <w:rsid w:val="001E59C7"/>
    <w:rsid w:val="001F005A"/>
    <w:rsid w:val="001F3216"/>
    <w:rsid w:val="001F6304"/>
    <w:rsid w:val="002135A8"/>
    <w:rsid w:val="00245BA2"/>
    <w:rsid w:val="00250BD1"/>
    <w:rsid w:val="00251CF6"/>
    <w:rsid w:val="0026344A"/>
    <w:rsid w:val="00265D33"/>
    <w:rsid w:val="00267948"/>
    <w:rsid w:val="0027201E"/>
    <w:rsid w:val="002841FB"/>
    <w:rsid w:val="002A0D07"/>
    <w:rsid w:val="002A1474"/>
    <w:rsid w:val="002C636E"/>
    <w:rsid w:val="002D5E7D"/>
    <w:rsid w:val="002F6F94"/>
    <w:rsid w:val="0030018F"/>
    <w:rsid w:val="00300A2B"/>
    <w:rsid w:val="00324634"/>
    <w:rsid w:val="003279A8"/>
    <w:rsid w:val="0036342D"/>
    <w:rsid w:val="00364EF1"/>
    <w:rsid w:val="00366CF5"/>
    <w:rsid w:val="00384B17"/>
    <w:rsid w:val="00391D49"/>
    <w:rsid w:val="00397AFE"/>
    <w:rsid w:val="003A6DC1"/>
    <w:rsid w:val="003B3710"/>
    <w:rsid w:val="003B6832"/>
    <w:rsid w:val="003C0D40"/>
    <w:rsid w:val="003D5390"/>
    <w:rsid w:val="003E75B5"/>
    <w:rsid w:val="00412E08"/>
    <w:rsid w:val="004144C7"/>
    <w:rsid w:val="004152A2"/>
    <w:rsid w:val="004270A7"/>
    <w:rsid w:val="00427C8B"/>
    <w:rsid w:val="00440E80"/>
    <w:rsid w:val="00452392"/>
    <w:rsid w:val="00461CE6"/>
    <w:rsid w:val="004679E7"/>
    <w:rsid w:val="0047010F"/>
    <w:rsid w:val="00485220"/>
    <w:rsid w:val="00487DE4"/>
    <w:rsid w:val="004C70BA"/>
    <w:rsid w:val="005025DB"/>
    <w:rsid w:val="00532194"/>
    <w:rsid w:val="00546072"/>
    <w:rsid w:val="0055149C"/>
    <w:rsid w:val="005A69F3"/>
    <w:rsid w:val="005B3136"/>
    <w:rsid w:val="005C204B"/>
    <w:rsid w:val="005C5BC6"/>
    <w:rsid w:val="006579A5"/>
    <w:rsid w:val="00657E90"/>
    <w:rsid w:val="00661C7F"/>
    <w:rsid w:val="006A25EF"/>
    <w:rsid w:val="006A787C"/>
    <w:rsid w:val="006B35C8"/>
    <w:rsid w:val="006B777C"/>
    <w:rsid w:val="006D7E75"/>
    <w:rsid w:val="006F4B24"/>
    <w:rsid w:val="00702E71"/>
    <w:rsid w:val="007052A0"/>
    <w:rsid w:val="007114CF"/>
    <w:rsid w:val="0071753C"/>
    <w:rsid w:val="00723598"/>
    <w:rsid w:val="007309EC"/>
    <w:rsid w:val="00732161"/>
    <w:rsid w:val="00735EF0"/>
    <w:rsid w:val="00736E04"/>
    <w:rsid w:val="00737837"/>
    <w:rsid w:val="00752FE1"/>
    <w:rsid w:val="00762836"/>
    <w:rsid w:val="0076690A"/>
    <w:rsid w:val="007677D8"/>
    <w:rsid w:val="00774401"/>
    <w:rsid w:val="007815CD"/>
    <w:rsid w:val="007834C3"/>
    <w:rsid w:val="00786695"/>
    <w:rsid w:val="007A22AB"/>
    <w:rsid w:val="007A5DDC"/>
    <w:rsid w:val="007B1FC8"/>
    <w:rsid w:val="007B640C"/>
    <w:rsid w:val="007D7AB9"/>
    <w:rsid w:val="0081486B"/>
    <w:rsid w:val="00823BD7"/>
    <w:rsid w:val="00843EF7"/>
    <w:rsid w:val="00854DA9"/>
    <w:rsid w:val="0086120B"/>
    <w:rsid w:val="00864144"/>
    <w:rsid w:val="00881D9A"/>
    <w:rsid w:val="008D07E4"/>
    <w:rsid w:val="00902043"/>
    <w:rsid w:val="00911192"/>
    <w:rsid w:val="0093309A"/>
    <w:rsid w:val="00934E5C"/>
    <w:rsid w:val="0099617D"/>
    <w:rsid w:val="009B4F9B"/>
    <w:rsid w:val="009C32BB"/>
    <w:rsid w:val="009C6004"/>
    <w:rsid w:val="009D401A"/>
    <w:rsid w:val="009D767A"/>
    <w:rsid w:val="009E7F64"/>
    <w:rsid w:val="00A16172"/>
    <w:rsid w:val="00A36D83"/>
    <w:rsid w:val="00A42A35"/>
    <w:rsid w:val="00A45E36"/>
    <w:rsid w:val="00A61458"/>
    <w:rsid w:val="00A65B6C"/>
    <w:rsid w:val="00A71999"/>
    <w:rsid w:val="00A73C34"/>
    <w:rsid w:val="00A75EC9"/>
    <w:rsid w:val="00A7770C"/>
    <w:rsid w:val="00A94FC6"/>
    <w:rsid w:val="00AC1277"/>
    <w:rsid w:val="00AC2606"/>
    <w:rsid w:val="00AE320D"/>
    <w:rsid w:val="00B1173A"/>
    <w:rsid w:val="00B12DF5"/>
    <w:rsid w:val="00B30686"/>
    <w:rsid w:val="00B32080"/>
    <w:rsid w:val="00B463D7"/>
    <w:rsid w:val="00B50948"/>
    <w:rsid w:val="00B572A7"/>
    <w:rsid w:val="00B575D0"/>
    <w:rsid w:val="00B644E3"/>
    <w:rsid w:val="00B96E7F"/>
    <w:rsid w:val="00B97C97"/>
    <w:rsid w:val="00BC2F73"/>
    <w:rsid w:val="00BD3D96"/>
    <w:rsid w:val="00BD3E7E"/>
    <w:rsid w:val="00BF44D9"/>
    <w:rsid w:val="00BF7D94"/>
    <w:rsid w:val="00C110D9"/>
    <w:rsid w:val="00C14B43"/>
    <w:rsid w:val="00C2031B"/>
    <w:rsid w:val="00C20923"/>
    <w:rsid w:val="00C309CD"/>
    <w:rsid w:val="00C32FBA"/>
    <w:rsid w:val="00C35A81"/>
    <w:rsid w:val="00C60B78"/>
    <w:rsid w:val="00C64052"/>
    <w:rsid w:val="00C74047"/>
    <w:rsid w:val="00C76754"/>
    <w:rsid w:val="00C90E5F"/>
    <w:rsid w:val="00CA5E60"/>
    <w:rsid w:val="00CA6EC6"/>
    <w:rsid w:val="00CF7867"/>
    <w:rsid w:val="00D014D0"/>
    <w:rsid w:val="00D0381E"/>
    <w:rsid w:val="00D228BA"/>
    <w:rsid w:val="00D42171"/>
    <w:rsid w:val="00D66737"/>
    <w:rsid w:val="00D70C07"/>
    <w:rsid w:val="00D7465A"/>
    <w:rsid w:val="00D769EF"/>
    <w:rsid w:val="00DC05A8"/>
    <w:rsid w:val="00DC1818"/>
    <w:rsid w:val="00DD3676"/>
    <w:rsid w:val="00DE3384"/>
    <w:rsid w:val="00DE5049"/>
    <w:rsid w:val="00E074E7"/>
    <w:rsid w:val="00E10A8B"/>
    <w:rsid w:val="00E11DC3"/>
    <w:rsid w:val="00E14DC2"/>
    <w:rsid w:val="00E315E5"/>
    <w:rsid w:val="00E57E27"/>
    <w:rsid w:val="00E73190"/>
    <w:rsid w:val="00E8473E"/>
    <w:rsid w:val="00E90550"/>
    <w:rsid w:val="00E9493B"/>
    <w:rsid w:val="00EC015E"/>
    <w:rsid w:val="00ED2F6E"/>
    <w:rsid w:val="00EE38BE"/>
    <w:rsid w:val="00F15FE0"/>
    <w:rsid w:val="00F33608"/>
    <w:rsid w:val="00F45F6A"/>
    <w:rsid w:val="00F74BC2"/>
    <w:rsid w:val="00F76FA3"/>
    <w:rsid w:val="00FA460A"/>
    <w:rsid w:val="00FB2BA3"/>
    <w:rsid w:val="00FB75D4"/>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8C0761D-A014-4927-AB75-71E418FF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B0D4F"/>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0B0D4F"/>
    <w:rPr>
      <w:rFonts w:eastAsiaTheme="majorEastAsia" w:cstheme="majorBidi"/>
      <w:b/>
      <w:bCs/>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Onopgelostemelding1">
    <w:name w:val="Onopgeloste melding1"/>
    <w:basedOn w:val="Absatz-Standardschriftart"/>
    <w:uiPriority w:val="99"/>
    <w:semiHidden/>
    <w:unhideWhenUsed/>
    <w:rsid w:val="009D401A"/>
    <w:rPr>
      <w:color w:val="605E5C"/>
      <w:shd w:val="clear" w:color="auto" w:fill="E1DFDD"/>
    </w:rPr>
  </w:style>
  <w:style w:type="table" w:styleId="Tabellenraster">
    <w:name w:val="Table Grid"/>
    <w:basedOn w:val="NormaleTabelle"/>
    <w:uiPriority w:val="59"/>
    <w:rsid w:val="003001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estor-relations@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9_E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11275-82CA-44D7-99CC-01FB8E55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09_E_PR_Vorlage.dotx</Template>
  <TotalTime>0</TotalTime>
  <Pages>2</Pages>
  <Words>919</Words>
  <Characters>5793</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Irmgard Bayerle</dc:creator>
  <cp:lastModifiedBy>Irmgard Bayerle</cp:lastModifiedBy>
  <cp:revision>2</cp:revision>
  <cp:lastPrinted>2019-05-22T07:15:00Z</cp:lastPrinted>
  <dcterms:created xsi:type="dcterms:W3CDTF">2020-04-15T12:31:00Z</dcterms:created>
  <dcterms:modified xsi:type="dcterms:W3CDTF">2020-04-15T12:31:00Z</dcterms:modified>
</cp:coreProperties>
</file>