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04" w:rsidRPr="00464CE7" w:rsidRDefault="002C1A04" w:rsidP="002C1A04">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C1A04" w:rsidRPr="00225849" w:rsidRDefault="002C1A04" w:rsidP="002C1A04">
      <w:pPr>
        <w:rPr>
          <w:rFonts w:asciiTheme="minorHAnsi" w:hAnsiTheme="minorHAnsi" w:cstheme="minorHAnsi"/>
          <w:szCs w:val="24"/>
          <w:lang w:eastAsia="en-US"/>
        </w:rPr>
      </w:pPr>
    </w:p>
    <w:p w:rsidR="002C1A04" w:rsidRPr="00225849" w:rsidRDefault="002C1A04" w:rsidP="002C1A04">
      <w:pPr>
        <w:rPr>
          <w:rFonts w:asciiTheme="minorHAnsi" w:hAnsiTheme="minorHAnsi" w:cstheme="minorHAnsi"/>
          <w:szCs w:val="24"/>
          <w:lang w:eastAsia="en-US"/>
        </w:rPr>
      </w:pPr>
    </w:p>
    <w:p w:rsidR="002C1A04" w:rsidRPr="00225849" w:rsidRDefault="002C1A04" w:rsidP="002C1A04">
      <w:pPr>
        <w:rPr>
          <w:rFonts w:asciiTheme="minorHAnsi" w:hAnsiTheme="minorHAnsi" w:cstheme="minorHAnsi"/>
          <w:szCs w:val="24"/>
          <w:lang w:eastAsia="en-US"/>
        </w:rPr>
      </w:pPr>
      <w:r w:rsidRPr="00ED7C92">
        <w:rPr>
          <w:rFonts w:asciiTheme="minorHAnsi" w:hAnsiTheme="minorHAnsi" w:cstheme="minorHAnsi"/>
          <w:szCs w:val="24"/>
          <w:lang w:eastAsia="en-US"/>
        </w:rPr>
        <w:t>May 4, 2017</w:t>
      </w:r>
      <w:bookmarkStart w:id="1" w:name="_GoBack"/>
      <w:bookmarkEnd w:id="1"/>
    </w:p>
    <w:p w:rsidR="002C1A04" w:rsidRPr="00225849" w:rsidRDefault="002C1A04" w:rsidP="002C1A04">
      <w:pPr>
        <w:rPr>
          <w:rFonts w:asciiTheme="minorHAnsi" w:hAnsiTheme="minorHAnsi" w:cstheme="minorHAnsi"/>
          <w:szCs w:val="24"/>
          <w:lang w:eastAsia="en-US"/>
        </w:rPr>
      </w:pPr>
    </w:p>
    <w:p w:rsidR="002C1A04" w:rsidRPr="00634EA8" w:rsidRDefault="002C1A04" w:rsidP="002C1A04">
      <w:r>
        <w:rPr>
          <w:b/>
          <w:sz w:val="24"/>
          <w:szCs w:val="24"/>
        </w:rPr>
        <w:t>Philips Lighting completes cancellation of 3.5 million shares</w:t>
      </w:r>
    </w:p>
    <w:p w:rsidR="002C1A04" w:rsidRPr="00225849" w:rsidRDefault="002C1A04" w:rsidP="002C1A04">
      <w:pPr>
        <w:rPr>
          <w:rFonts w:asciiTheme="minorHAnsi" w:hAnsiTheme="minorHAnsi" w:cstheme="minorHAnsi"/>
          <w:szCs w:val="24"/>
          <w:lang w:eastAsia="en-US"/>
        </w:rPr>
      </w:pPr>
    </w:p>
    <w:p w:rsidR="002C1A04" w:rsidRDefault="002C1A04" w:rsidP="002C1A04">
      <w:pPr>
        <w:rPr>
          <w:iCs/>
          <w:lang w:val="en"/>
        </w:rPr>
      </w:pPr>
      <w:r w:rsidRPr="005E0603">
        <w:rPr>
          <w:b/>
          <w:iCs/>
          <w:lang w:val="en"/>
        </w:rPr>
        <w:t>Eindhoven, the Netherlands</w:t>
      </w:r>
      <w:r w:rsidRPr="00513671">
        <w:rPr>
          <w:iCs/>
          <w:lang w:val="en"/>
        </w:rPr>
        <w:t xml:space="preserve"> – Philips Lighting (Euronext Amsterdam ticker: LIGHT) announced today </w:t>
      </w:r>
      <w:r>
        <w:rPr>
          <w:iCs/>
          <w:lang w:val="en"/>
        </w:rPr>
        <w:t xml:space="preserve">that </w:t>
      </w:r>
      <w:r w:rsidRPr="00513671">
        <w:rPr>
          <w:iCs/>
          <w:lang w:val="en"/>
        </w:rPr>
        <w:t xml:space="preserve">it has completed the cancellation of 3.5 million </w:t>
      </w:r>
      <w:r w:rsidR="00A93A98">
        <w:rPr>
          <w:iCs/>
          <w:lang w:val="en"/>
        </w:rPr>
        <w:t xml:space="preserve">its own </w:t>
      </w:r>
      <w:r w:rsidRPr="00513671">
        <w:rPr>
          <w:iCs/>
          <w:lang w:val="en"/>
        </w:rPr>
        <w:t xml:space="preserve">shares. </w:t>
      </w:r>
    </w:p>
    <w:p w:rsidR="002C1A04" w:rsidRDefault="002C1A04" w:rsidP="002C1A04">
      <w:pPr>
        <w:rPr>
          <w:iCs/>
          <w:lang w:val="en"/>
        </w:rPr>
      </w:pPr>
    </w:p>
    <w:p w:rsidR="002C1A04" w:rsidRPr="00513671" w:rsidRDefault="002C1A04" w:rsidP="002C1A04">
      <w:pPr>
        <w:rPr>
          <w:iCs/>
          <w:lang w:val="en"/>
        </w:rPr>
      </w:pPr>
      <w:r w:rsidRPr="00513671">
        <w:rPr>
          <w:iCs/>
          <w:lang w:val="en"/>
        </w:rPr>
        <w:t>Philips Lighting repurchased the shares from its majority shareholder</w:t>
      </w:r>
      <w:r w:rsidR="00344EE2">
        <w:rPr>
          <w:iCs/>
          <w:lang w:val="en"/>
        </w:rPr>
        <w:t>,</w:t>
      </w:r>
      <w:r w:rsidRPr="00513671">
        <w:rPr>
          <w:iCs/>
          <w:lang w:val="en"/>
        </w:rPr>
        <w:t xml:space="preserve"> Royal Philips</w:t>
      </w:r>
      <w:r w:rsidR="00344EE2">
        <w:rPr>
          <w:iCs/>
          <w:lang w:val="en"/>
        </w:rPr>
        <w:t>,</w:t>
      </w:r>
      <w:r w:rsidRPr="00513671">
        <w:rPr>
          <w:iCs/>
          <w:lang w:val="en"/>
        </w:rPr>
        <w:t xml:space="preserve"> (Euronext Amsterdam ticker: PHIA) on February 8, 2017 for an aggregate amount of EUR 81.9 million. The repurchase was part of an accelerated </w:t>
      </w:r>
      <w:proofErr w:type="spellStart"/>
      <w:r w:rsidRPr="00513671">
        <w:rPr>
          <w:iCs/>
          <w:lang w:val="en"/>
        </w:rPr>
        <w:t>bookbuild</w:t>
      </w:r>
      <w:proofErr w:type="spellEnd"/>
      <w:r w:rsidRPr="00513671">
        <w:rPr>
          <w:iCs/>
          <w:lang w:val="en"/>
        </w:rPr>
        <w:t xml:space="preserve"> offering by Royal Philips to institutional investors of 26 million shares in Philips Lighting at a price of EUR 23.40 per share.</w:t>
      </w:r>
    </w:p>
    <w:p w:rsidR="002C1A04" w:rsidRPr="00513671" w:rsidRDefault="002C1A04" w:rsidP="002C1A04">
      <w:pPr>
        <w:tabs>
          <w:tab w:val="left" w:pos="1260"/>
        </w:tabs>
        <w:rPr>
          <w:iCs/>
          <w:lang w:val="en"/>
        </w:rPr>
      </w:pPr>
    </w:p>
    <w:p w:rsidR="002C1A04" w:rsidRPr="00513671" w:rsidRDefault="002C1A04" w:rsidP="002C1A04">
      <w:pPr>
        <w:rPr>
          <w:iCs/>
          <w:lang w:val="en"/>
        </w:rPr>
      </w:pPr>
      <w:r w:rsidRPr="00513671">
        <w:rPr>
          <w:iCs/>
          <w:lang w:val="en"/>
        </w:rPr>
        <w:t xml:space="preserve">After this cancellation, Philips Lighting’s issued share capital consists of 146.5 million ordinary shares, including 3.5 million shares held in treasury. Philips Lighting now holds 2.39% of its own issued shares. The company </w:t>
      </w:r>
      <w:r w:rsidR="001C6C56">
        <w:rPr>
          <w:iCs/>
          <w:lang w:val="en"/>
        </w:rPr>
        <w:t>notified</w:t>
      </w:r>
      <w:r w:rsidRPr="00513671">
        <w:rPr>
          <w:iCs/>
          <w:lang w:val="en"/>
        </w:rPr>
        <w:t xml:space="preserve"> the Netherlands Authority for the Financial Markets (AFM) of the change in its issued share capital and that </w:t>
      </w:r>
      <w:r>
        <w:rPr>
          <w:iCs/>
          <w:lang w:val="en"/>
        </w:rPr>
        <w:t xml:space="preserve">the company’s </w:t>
      </w:r>
      <w:r w:rsidRPr="00513671">
        <w:rPr>
          <w:iCs/>
          <w:lang w:val="en"/>
        </w:rPr>
        <w:t>interest in its own shares has fallen below 3</w:t>
      </w:r>
      <w:r>
        <w:rPr>
          <w:iCs/>
          <w:lang w:val="en"/>
        </w:rPr>
        <w:t>%.</w:t>
      </w:r>
    </w:p>
    <w:p w:rsidR="002C1A04" w:rsidRPr="003216DB" w:rsidRDefault="002C1A04" w:rsidP="002C1A04">
      <w:pPr>
        <w:rPr>
          <w:lang w:val="en"/>
        </w:rPr>
      </w:pPr>
    </w:p>
    <w:p w:rsidR="002C1A04" w:rsidRPr="00E216D8" w:rsidRDefault="002C1A04" w:rsidP="002C1A04">
      <w:pPr>
        <w:rPr>
          <w:rFonts w:asciiTheme="minorHAnsi" w:hAnsiTheme="minorHAnsi" w:cstheme="minorHAnsi"/>
          <w:b/>
          <w:szCs w:val="24"/>
          <w:lang w:eastAsia="en-US"/>
        </w:rPr>
      </w:pPr>
      <w:r w:rsidRPr="00E216D8">
        <w:rPr>
          <w:rFonts w:asciiTheme="minorHAnsi" w:hAnsiTheme="minorHAnsi" w:cstheme="minorHAnsi"/>
          <w:b/>
          <w:szCs w:val="24"/>
          <w:lang w:eastAsia="en-US"/>
        </w:rPr>
        <w:t>For further information, please contact:</w:t>
      </w:r>
    </w:p>
    <w:p w:rsidR="002C1A04" w:rsidRPr="00E216D8" w:rsidRDefault="002C1A04" w:rsidP="002C1A04">
      <w:pPr>
        <w:rPr>
          <w:rFonts w:asciiTheme="minorHAnsi" w:hAnsiTheme="minorHAnsi" w:cstheme="minorHAnsi"/>
          <w:szCs w:val="24"/>
          <w:lang w:eastAsia="en-US"/>
        </w:rPr>
      </w:pPr>
    </w:p>
    <w:p w:rsidR="002C1A04" w:rsidRPr="008F560B" w:rsidRDefault="002C1A04" w:rsidP="002C1A04">
      <w:pPr>
        <w:jc w:val="both"/>
        <w:rPr>
          <w:rFonts w:asciiTheme="minorHAnsi" w:hAnsiTheme="minorHAnsi" w:cstheme="minorHAnsi"/>
          <w:b/>
          <w:lang w:eastAsia="en-US"/>
        </w:rPr>
      </w:pPr>
      <w:r w:rsidRPr="008F560B">
        <w:rPr>
          <w:rFonts w:asciiTheme="minorHAnsi" w:hAnsiTheme="minorHAnsi" w:cstheme="minorHAnsi"/>
          <w:b/>
          <w:lang w:eastAsia="en-US"/>
        </w:rPr>
        <w:t>Philips Lighting Investor Relations</w:t>
      </w:r>
    </w:p>
    <w:p w:rsidR="002C1A04" w:rsidRPr="008F560B" w:rsidRDefault="002C1A04" w:rsidP="002C1A04">
      <w:pPr>
        <w:jc w:val="both"/>
        <w:rPr>
          <w:rFonts w:asciiTheme="minorHAnsi" w:hAnsiTheme="minorHAnsi" w:cstheme="minorHAnsi"/>
          <w:lang w:eastAsia="en-US"/>
        </w:rPr>
      </w:pPr>
      <w:r w:rsidRPr="008F560B">
        <w:rPr>
          <w:rFonts w:asciiTheme="minorHAnsi" w:hAnsiTheme="minorHAnsi" w:cstheme="minorHAnsi"/>
          <w:lang w:eastAsia="en-US"/>
        </w:rPr>
        <w:t>Jeroen Leenaers</w:t>
      </w:r>
    </w:p>
    <w:p w:rsidR="002C1A04" w:rsidRPr="008F560B" w:rsidRDefault="002C1A04" w:rsidP="002C1A04">
      <w:pPr>
        <w:jc w:val="both"/>
        <w:rPr>
          <w:rFonts w:asciiTheme="minorHAnsi" w:hAnsiTheme="minorHAnsi" w:cstheme="minorHAnsi"/>
          <w:lang w:eastAsia="en-US"/>
        </w:rPr>
      </w:pPr>
      <w:r w:rsidRPr="008F560B">
        <w:rPr>
          <w:rFonts w:asciiTheme="minorHAnsi" w:hAnsiTheme="minorHAnsi" w:cstheme="minorHAnsi"/>
          <w:lang w:eastAsia="en-US"/>
        </w:rPr>
        <w:t>Tel: +31 6 2542 5909</w:t>
      </w:r>
    </w:p>
    <w:p w:rsidR="002C1A04" w:rsidRDefault="002C1A04" w:rsidP="002C1A04">
      <w:pPr>
        <w:jc w:val="both"/>
        <w:rPr>
          <w:rFonts w:asciiTheme="minorHAnsi" w:hAnsiTheme="minorHAnsi" w:cstheme="minorHAnsi"/>
        </w:rPr>
      </w:pPr>
      <w:r w:rsidRPr="008F560B">
        <w:rPr>
          <w:rFonts w:asciiTheme="minorHAnsi" w:hAnsiTheme="minorHAnsi" w:cstheme="minorHAnsi"/>
          <w:lang w:eastAsia="en-US"/>
        </w:rPr>
        <w:t xml:space="preserve">E-mail: </w:t>
      </w:r>
      <w:hyperlink r:id="rId6" w:history="1">
        <w:r w:rsidRPr="00FE74B0">
          <w:rPr>
            <w:rStyle w:val="Hyperlink"/>
            <w:rFonts w:asciiTheme="minorHAnsi" w:hAnsiTheme="minorHAnsi" w:cstheme="minorHAnsi"/>
          </w:rPr>
          <w:t>jeroen.leenaers@philips.com</w:t>
        </w:r>
      </w:hyperlink>
    </w:p>
    <w:p w:rsidR="002C1A04" w:rsidRPr="008F560B" w:rsidRDefault="002C1A04" w:rsidP="002C1A04">
      <w:pPr>
        <w:jc w:val="both"/>
        <w:rPr>
          <w:rFonts w:asciiTheme="minorHAnsi" w:hAnsiTheme="minorHAnsi" w:cstheme="minorHAnsi"/>
          <w:lang w:eastAsia="en-US"/>
        </w:rPr>
      </w:pPr>
    </w:p>
    <w:p w:rsidR="002C1A04" w:rsidRPr="008F560B" w:rsidRDefault="002C1A04" w:rsidP="002C1A04">
      <w:pPr>
        <w:jc w:val="both"/>
        <w:rPr>
          <w:rFonts w:asciiTheme="minorHAnsi" w:hAnsiTheme="minorHAnsi" w:cstheme="minorHAnsi"/>
          <w:b/>
          <w:lang w:eastAsia="en-US"/>
        </w:rPr>
      </w:pPr>
      <w:r w:rsidRPr="008F560B">
        <w:rPr>
          <w:rFonts w:asciiTheme="minorHAnsi" w:hAnsiTheme="minorHAnsi" w:cstheme="minorHAnsi"/>
          <w:b/>
          <w:lang w:eastAsia="en-US"/>
        </w:rPr>
        <w:t>Philips Lighting Co</w:t>
      </w:r>
      <w:r>
        <w:rPr>
          <w:rFonts w:asciiTheme="minorHAnsi" w:hAnsiTheme="minorHAnsi" w:cstheme="minorHAnsi"/>
          <w:b/>
          <w:lang w:eastAsia="en-US"/>
        </w:rPr>
        <w:t>rporate Co</w:t>
      </w:r>
      <w:r w:rsidRPr="008F560B">
        <w:rPr>
          <w:rFonts w:asciiTheme="minorHAnsi" w:hAnsiTheme="minorHAnsi" w:cstheme="minorHAnsi"/>
          <w:b/>
          <w:lang w:eastAsia="en-US"/>
        </w:rPr>
        <w:t>mmunications</w:t>
      </w:r>
    </w:p>
    <w:p w:rsidR="002C1A04" w:rsidRPr="00336D54" w:rsidRDefault="002C1A04" w:rsidP="002C1A04">
      <w:pPr>
        <w:jc w:val="both"/>
        <w:rPr>
          <w:rFonts w:asciiTheme="minorHAnsi" w:hAnsiTheme="minorHAnsi" w:cstheme="minorHAnsi"/>
          <w:lang w:val="en-GB" w:eastAsia="en-US"/>
        </w:rPr>
      </w:pPr>
      <w:r w:rsidRPr="00336D54">
        <w:rPr>
          <w:rFonts w:asciiTheme="minorHAnsi" w:hAnsiTheme="minorHAnsi" w:cstheme="minorHAnsi"/>
          <w:lang w:val="en-GB" w:eastAsia="en-US"/>
        </w:rPr>
        <w:t>Elco van Groningen</w:t>
      </w:r>
    </w:p>
    <w:p w:rsidR="002C1A04" w:rsidRPr="00336D54" w:rsidRDefault="002C1A04" w:rsidP="002C1A04">
      <w:pPr>
        <w:jc w:val="both"/>
        <w:rPr>
          <w:rFonts w:asciiTheme="minorHAnsi" w:hAnsiTheme="minorHAnsi" w:cstheme="minorHAnsi"/>
          <w:lang w:val="en-GB" w:eastAsia="en-US"/>
        </w:rPr>
      </w:pPr>
      <w:r w:rsidRPr="00336D54">
        <w:rPr>
          <w:rFonts w:asciiTheme="minorHAnsi" w:hAnsiTheme="minorHAnsi" w:cstheme="minorHAnsi"/>
          <w:lang w:val="en-GB" w:eastAsia="en-US"/>
        </w:rPr>
        <w:t>Tel: +31 6 1086 5519</w:t>
      </w:r>
    </w:p>
    <w:p w:rsidR="002C1A04" w:rsidRPr="00336D54" w:rsidRDefault="002C1A04" w:rsidP="002C1A04">
      <w:pPr>
        <w:jc w:val="both"/>
        <w:rPr>
          <w:rFonts w:asciiTheme="minorHAnsi" w:hAnsiTheme="minorHAnsi" w:cstheme="minorHAnsi"/>
          <w:lang w:val="en-GB" w:eastAsia="en-US"/>
        </w:rPr>
      </w:pPr>
      <w:r w:rsidRPr="00336D54">
        <w:rPr>
          <w:rFonts w:asciiTheme="minorHAnsi" w:hAnsiTheme="minorHAnsi" w:cstheme="minorHAnsi"/>
          <w:lang w:val="en-GB" w:eastAsia="en-US"/>
        </w:rPr>
        <w:t xml:space="preserve">E-mail: </w:t>
      </w:r>
      <w:hyperlink r:id="rId7" w:history="1">
        <w:r w:rsidRPr="00336D54">
          <w:rPr>
            <w:rStyle w:val="Hyperlink"/>
            <w:rFonts w:asciiTheme="minorHAnsi" w:hAnsiTheme="minorHAnsi" w:cstheme="minorHAnsi"/>
            <w:lang w:val="en-GB" w:eastAsia="en-US"/>
          </w:rPr>
          <w:t>elco.van.groningen@philips.com</w:t>
        </w:r>
      </w:hyperlink>
    </w:p>
    <w:p w:rsidR="002C1A04" w:rsidRPr="00336D54" w:rsidRDefault="002C1A04" w:rsidP="002C1A04">
      <w:pPr>
        <w:jc w:val="both"/>
        <w:rPr>
          <w:rFonts w:asciiTheme="minorHAnsi" w:hAnsiTheme="minorHAnsi" w:cstheme="minorHAnsi"/>
          <w:lang w:val="en-GB" w:eastAsia="en-US"/>
        </w:rPr>
      </w:pPr>
    </w:p>
    <w:p w:rsidR="00A93A98" w:rsidRDefault="00A93A98" w:rsidP="00A93A98">
      <w:pPr>
        <w:pStyle w:val="s4"/>
        <w:spacing w:before="0" w:beforeAutospacing="0" w:after="0" w:afterAutospacing="0"/>
        <w:rPr>
          <w:rStyle w:val="s3"/>
          <w:b/>
          <w:bCs/>
          <w:lang w:val="en-US"/>
        </w:rPr>
      </w:pPr>
      <w:r>
        <w:rPr>
          <w:rStyle w:val="s3"/>
          <w:b/>
          <w:bCs/>
          <w:lang w:val="en-US"/>
        </w:rPr>
        <w:t>About Philips Lighting</w:t>
      </w:r>
    </w:p>
    <w:p w:rsidR="00A93A98" w:rsidRDefault="00A93A98" w:rsidP="00A93A98">
      <w:pPr>
        <w:pStyle w:val="s4"/>
        <w:spacing w:before="0" w:beforeAutospacing="0" w:after="0" w:afterAutospacing="0"/>
      </w:pPr>
      <w:r>
        <w:rPr>
          <w:lang w:val="en-US"/>
        </w:rPr>
        <w:t xml:space="preserve">Philips Lighting (Euronext Amsterdam ticker: LIGHT), a global leader in lighting products, systems and services, delivers innovations that unlock business value, providing rich user experiences that help improve lives. Serving professional and consumer markets, we lead the industry in leveraging the Internet of Things to transform homes, buildings and urban spaces. With 2016 sales of EUR 7.1 </w:t>
      </w:r>
      <w:proofErr w:type="gramStart"/>
      <w:r>
        <w:rPr>
          <w:lang w:val="en-US"/>
        </w:rPr>
        <w:t>billion</w:t>
      </w:r>
      <w:proofErr w:type="gramEnd"/>
      <w:r>
        <w:rPr>
          <w:lang w:val="en-US"/>
        </w:rPr>
        <w:t xml:space="preserve">, we have approximately 34,000 employees in over 70 countries. News from Philips Lighting is located at </w:t>
      </w:r>
      <w:hyperlink r:id="rId8" w:history="1">
        <w:r>
          <w:rPr>
            <w:rStyle w:val="Hyperlink"/>
            <w:lang w:val="en-US"/>
          </w:rPr>
          <w:t>http://www.newsroom.lighting.philips.com</w:t>
        </w:r>
      </w:hyperlink>
      <w:r>
        <w:t xml:space="preserve"> and on Twitter via @Lighting_Press.</w:t>
      </w:r>
    </w:p>
    <w:p w:rsidR="004E5B72" w:rsidRDefault="004E5B72"/>
    <w:sectPr w:rsidR="004E5B7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F7E" w:rsidRDefault="007F7F7E" w:rsidP="002C1A04">
      <w:r>
        <w:separator/>
      </w:r>
    </w:p>
  </w:endnote>
  <w:endnote w:type="continuationSeparator" w:id="0">
    <w:p w:rsidR="007F7F7E" w:rsidRDefault="007F7F7E" w:rsidP="002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F7E" w:rsidRDefault="007F7F7E" w:rsidP="002C1A04">
      <w:r>
        <w:separator/>
      </w:r>
    </w:p>
  </w:footnote>
  <w:footnote w:type="continuationSeparator" w:id="0">
    <w:p w:rsidR="007F7F7E" w:rsidRDefault="007F7F7E" w:rsidP="002C1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98" w:rsidRDefault="002C1A04">
    <w:pPr>
      <w:pStyle w:val="Header"/>
    </w:pPr>
    <w:r>
      <w:rPr>
        <w:rFonts w:cs="Calibri"/>
        <w:noProof/>
      </w:rPr>
      <w:drawing>
        <wp:inline distT="0" distB="0" distL="0" distR="0" wp14:anchorId="48F8ADDC" wp14:editId="0732BFE5">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04"/>
    <w:rsid w:val="001C6C56"/>
    <w:rsid w:val="00271635"/>
    <w:rsid w:val="002B0C2F"/>
    <w:rsid w:val="002C1A04"/>
    <w:rsid w:val="00344EE2"/>
    <w:rsid w:val="0045153F"/>
    <w:rsid w:val="004E5B72"/>
    <w:rsid w:val="006A3D34"/>
    <w:rsid w:val="007F7F7E"/>
    <w:rsid w:val="00932827"/>
    <w:rsid w:val="00A93A98"/>
    <w:rsid w:val="00ED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0C69"/>
  <w15:chartTrackingRefBased/>
  <w15:docId w15:val="{86908F1C-DFA5-4C1D-BA9E-6C52B42B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A04"/>
    <w:pPr>
      <w:spacing w:after="0" w:line="240" w:lineRule="auto"/>
    </w:pPr>
    <w:rPr>
      <w:rFonts w:ascii="Calibri" w:eastAsia="Times New Roman" w:hAnsi="Calibri" w:cs="Times New Roman"/>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A04"/>
    <w:pPr>
      <w:tabs>
        <w:tab w:val="center" w:pos="4680"/>
        <w:tab w:val="right" w:pos="9360"/>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2C1A04"/>
  </w:style>
  <w:style w:type="paragraph" w:styleId="Footer">
    <w:name w:val="footer"/>
    <w:basedOn w:val="Normal"/>
    <w:link w:val="FooterChar"/>
    <w:uiPriority w:val="99"/>
    <w:unhideWhenUsed/>
    <w:rsid w:val="002C1A04"/>
    <w:pPr>
      <w:tabs>
        <w:tab w:val="center" w:pos="4680"/>
        <w:tab w:val="right" w:pos="9360"/>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2C1A04"/>
  </w:style>
  <w:style w:type="character" w:styleId="Hyperlink">
    <w:name w:val="Hyperlink"/>
    <w:basedOn w:val="DefaultParagraphFont"/>
    <w:uiPriority w:val="99"/>
    <w:unhideWhenUsed/>
    <w:rsid w:val="002C1A04"/>
    <w:rPr>
      <w:color w:val="0000FF"/>
      <w:u w:val="single"/>
    </w:rPr>
  </w:style>
  <w:style w:type="paragraph" w:customStyle="1" w:styleId="s4">
    <w:name w:val="s4"/>
    <w:basedOn w:val="Normal"/>
    <w:uiPriority w:val="99"/>
    <w:rsid w:val="002C1A04"/>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2C1A04"/>
  </w:style>
  <w:style w:type="paragraph" w:styleId="BalloonText">
    <w:name w:val="Balloon Text"/>
    <w:basedOn w:val="Normal"/>
    <w:link w:val="BalloonTextChar"/>
    <w:uiPriority w:val="99"/>
    <w:semiHidden/>
    <w:unhideWhenUsed/>
    <w:rsid w:val="00344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EE2"/>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6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oom.lighting.philips.com" TargetMode="External"/><Relationship Id="rId3" Type="http://schemas.openxmlformats.org/officeDocument/2006/relationships/webSettings" Target="webSettings.xml"/><Relationship Id="rId7" Type="http://schemas.openxmlformats.org/officeDocument/2006/relationships/hyperlink" Target="mailto:elco.van.groningen@philip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oen.leenaers@philip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1772</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Press Information</vt:lpstr>
    </vt:vector>
  </TitlesOfParts>
  <Company>Philips</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Groningen, Elco van</dc:creator>
  <cp:keywords/>
  <dc:description/>
  <cp:lastModifiedBy>Groningen, Elco van</cp:lastModifiedBy>
  <cp:revision>2</cp:revision>
  <dcterms:created xsi:type="dcterms:W3CDTF">2017-05-04T11:24:00Z</dcterms:created>
  <dcterms:modified xsi:type="dcterms:W3CDTF">2017-05-04T11:24:00Z</dcterms:modified>
</cp:coreProperties>
</file>