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376C" w14:textId="77777777" w:rsidR="00AA6E62" w:rsidRDefault="00AA6E62" w:rsidP="00D01BD4">
      <w:pPr>
        <w:shd w:val="clear" w:color="auto" w:fill="FFFFFF"/>
        <w:suppressAutoHyphens w:val="0"/>
        <w:jc w:val="right"/>
        <w:rPr>
          <w:rFonts w:ascii="Unilever Shilling" w:hAnsi="Unilever Shilling" w:cs="Unilever Shilling"/>
          <w:color w:val="000000"/>
          <w:sz w:val="20"/>
          <w:szCs w:val="20"/>
        </w:rPr>
      </w:pPr>
      <w:r>
        <w:rPr>
          <w:rFonts w:ascii="Unilever Shilling" w:hAnsi="Unilever Shilling" w:cs="Unilever Shilling"/>
          <w:b/>
          <w:bCs/>
          <w:color w:val="000000"/>
          <w:sz w:val="20"/>
          <w:szCs w:val="20"/>
        </w:rPr>
        <w:t>2 August 2023</w:t>
      </w:r>
    </w:p>
    <w:p w14:paraId="799A311E" w14:textId="77777777" w:rsidR="00AA6E62" w:rsidRDefault="00AA6E62" w:rsidP="003C101B">
      <w:pPr>
        <w:shd w:val="clear" w:color="auto" w:fill="FFFFFF"/>
        <w:suppressAutoHyphens w:val="0"/>
        <w:jc w:val="center"/>
        <w:rPr>
          <w:rFonts w:ascii="Unilever Shilling" w:hAnsi="Unilever Shilling" w:cs="Unilever Shilling"/>
          <w:b/>
          <w:bCs/>
          <w:color w:val="000000"/>
          <w:sz w:val="20"/>
          <w:szCs w:val="20"/>
        </w:rPr>
      </w:pPr>
    </w:p>
    <w:p w14:paraId="1CADFE32" w14:textId="1F898403" w:rsidR="003C101B" w:rsidRDefault="00AA6E62" w:rsidP="003C101B">
      <w:pPr>
        <w:shd w:val="clear" w:color="auto" w:fill="FFFFFF"/>
        <w:suppressAutoHyphens w:val="0"/>
        <w:jc w:val="center"/>
        <w:rPr>
          <w:rFonts w:ascii="Unilever Shilling" w:hAnsi="Unilever Shilling" w:cs="Unilever Shilling"/>
          <w:b/>
          <w:bCs/>
          <w:color w:val="000000"/>
          <w:sz w:val="20"/>
          <w:szCs w:val="20"/>
        </w:rPr>
      </w:pPr>
      <w:r>
        <w:rPr>
          <w:rFonts w:ascii="Unilever Shilling" w:hAnsi="Unilever Shilling" w:cs="Unilever Shilling"/>
          <w:b/>
          <w:bCs/>
          <w:color w:val="000000"/>
          <w:sz w:val="20"/>
          <w:szCs w:val="20"/>
        </w:rPr>
        <w:t>U</w:t>
      </w:r>
      <w:r w:rsidR="003C101B">
        <w:rPr>
          <w:rFonts w:ascii="Unilever Shilling" w:hAnsi="Unilever Shilling" w:cs="Unilever Shilling"/>
          <w:b/>
          <w:bCs/>
          <w:color w:val="000000"/>
          <w:sz w:val="20"/>
          <w:szCs w:val="20"/>
        </w:rPr>
        <w:t>nilever - Cancellation of Treasury Shares</w:t>
      </w:r>
    </w:p>
    <w:p w14:paraId="39992135" w14:textId="2D313556" w:rsidR="003C101B" w:rsidRPr="00AA6E62" w:rsidRDefault="003C101B" w:rsidP="00AA6E62">
      <w:pPr>
        <w:shd w:val="clear" w:color="auto" w:fill="FFFFFF"/>
        <w:suppressAutoHyphens w:val="0"/>
        <w:jc w:val="center"/>
        <w:rPr>
          <w:rFonts w:ascii="Unilever Shilling" w:hAnsi="Unilever Shilling" w:cs="Unilever Shilling"/>
          <w:b/>
          <w:bCs/>
          <w:color w:val="000000"/>
          <w:sz w:val="20"/>
          <w:szCs w:val="20"/>
        </w:rPr>
      </w:pPr>
      <w:r>
        <w:rPr>
          <w:rFonts w:ascii="Unilever Shilling" w:hAnsi="Unilever Shilling" w:cs="Unilever Shilling"/>
          <w:b/>
          <w:bCs/>
          <w:color w:val="000000"/>
          <w:sz w:val="20"/>
          <w:szCs w:val="20"/>
        </w:rPr>
        <w:t> </w:t>
      </w:r>
    </w:p>
    <w:p w14:paraId="6C555E07" w14:textId="1FA00449" w:rsidR="003C101B" w:rsidRDefault="003C101B" w:rsidP="003C101B">
      <w:pPr>
        <w:shd w:val="clear" w:color="auto" w:fill="FFFFFF"/>
        <w:suppressAutoHyphens w:val="0"/>
        <w:jc w:val="both"/>
        <w:rPr>
          <w:rFonts w:ascii="Unilever Shilling" w:hAnsi="Unilever Shilling" w:cs="Unilever Shilling"/>
          <w:color w:val="000000"/>
          <w:sz w:val="20"/>
          <w:szCs w:val="20"/>
        </w:rPr>
      </w:pPr>
      <w:r>
        <w:rPr>
          <w:rFonts w:ascii="Unilever Shilling" w:hAnsi="Unilever Shilling" w:cs="Unilever Shilling"/>
          <w:color w:val="000000"/>
          <w:sz w:val="20"/>
          <w:szCs w:val="20"/>
        </w:rPr>
        <w:t>Unilever PLC ("</w:t>
      </w:r>
      <w:r>
        <w:rPr>
          <w:rFonts w:ascii="Unilever Shilling" w:hAnsi="Unilever Shilling" w:cs="Unilever Shilling"/>
          <w:b/>
          <w:bCs/>
          <w:color w:val="000000"/>
          <w:sz w:val="20"/>
          <w:szCs w:val="20"/>
        </w:rPr>
        <w:t>Unilever</w:t>
      </w:r>
      <w:r>
        <w:rPr>
          <w:rFonts w:ascii="Unilever Shilling" w:hAnsi="Unilever Shilling" w:cs="Unilever Shilling"/>
          <w:color w:val="000000"/>
          <w:sz w:val="20"/>
          <w:szCs w:val="20"/>
        </w:rPr>
        <w:t>") announces the cancellation of 112,746,434 Unilever shares held in treasury in accordance with the provisions of section 729 of the Companies Act 2006.</w:t>
      </w:r>
    </w:p>
    <w:p w14:paraId="2205258F" w14:textId="77777777" w:rsidR="003C101B" w:rsidRDefault="003C101B" w:rsidP="003C101B">
      <w:pPr>
        <w:shd w:val="clear" w:color="auto" w:fill="FFFFFF"/>
        <w:suppressAutoHyphens w:val="0"/>
        <w:jc w:val="both"/>
        <w:rPr>
          <w:rFonts w:ascii="Unilever Shilling" w:hAnsi="Unilever Shilling" w:cs="Unilever Shilling"/>
          <w:color w:val="000000"/>
          <w:sz w:val="20"/>
          <w:szCs w:val="20"/>
        </w:rPr>
      </w:pPr>
      <w:r>
        <w:rPr>
          <w:rFonts w:ascii="Unilever Shilling" w:hAnsi="Unilever Shilling" w:cs="Unilever Shilling"/>
          <w:color w:val="000000"/>
          <w:sz w:val="20"/>
          <w:szCs w:val="20"/>
        </w:rPr>
        <w:t> </w:t>
      </w:r>
    </w:p>
    <w:p w14:paraId="3A7EB1E5" w14:textId="77777777" w:rsidR="003C101B" w:rsidRDefault="003C101B" w:rsidP="003C101B">
      <w:pPr>
        <w:shd w:val="clear" w:color="auto" w:fill="FFFFFF"/>
        <w:suppressAutoHyphens w:val="0"/>
        <w:jc w:val="both"/>
        <w:rPr>
          <w:rFonts w:ascii="Unilever Shilling" w:hAnsi="Unilever Shilling" w:cs="Unilever Shilling"/>
          <w:color w:val="000000"/>
          <w:sz w:val="20"/>
          <w:szCs w:val="20"/>
        </w:rPr>
      </w:pPr>
      <w:r>
        <w:rPr>
          <w:rFonts w:ascii="Unilever Shilling" w:hAnsi="Unilever Shilling" w:cs="Unilever Shilling"/>
          <w:color w:val="000000"/>
          <w:sz w:val="20"/>
          <w:szCs w:val="20"/>
        </w:rPr>
        <w:t>In accordance with Listing Rule 12.6.4, Unilever discloses the following information:</w:t>
      </w:r>
    </w:p>
    <w:p w14:paraId="297B7AF4" w14:textId="77777777" w:rsidR="003C101B" w:rsidRDefault="003C101B" w:rsidP="003C101B">
      <w:pPr>
        <w:shd w:val="clear" w:color="auto" w:fill="FFFFFF"/>
        <w:suppressAutoHyphens w:val="0"/>
        <w:jc w:val="both"/>
        <w:rPr>
          <w:rFonts w:ascii="Unilever Shilling" w:hAnsi="Unilever Shilling" w:cs="Unilever Shilling"/>
          <w:color w:val="000000"/>
          <w:sz w:val="20"/>
          <w:szCs w:val="20"/>
        </w:rPr>
      </w:pPr>
      <w:r>
        <w:rPr>
          <w:rFonts w:ascii="Unilever Shilling" w:hAnsi="Unilever Shilling" w:cs="Unilever Shilling"/>
          <w:color w:val="000000"/>
          <w:sz w:val="20"/>
          <w:szCs w:val="20"/>
        </w:rPr>
        <w:t> </w:t>
      </w:r>
    </w:p>
    <w:p w14:paraId="0128B78A" w14:textId="77777777" w:rsidR="003C101B" w:rsidRDefault="003C101B" w:rsidP="003C101B">
      <w:pPr>
        <w:shd w:val="clear" w:color="auto" w:fill="FFFFFF"/>
        <w:suppressAutoHyphens w:val="0"/>
        <w:jc w:val="both"/>
        <w:rPr>
          <w:rFonts w:ascii="Unilever Shilling" w:hAnsi="Unilever Shilling" w:cs="Unilever Shilling"/>
          <w:color w:val="000000"/>
          <w:sz w:val="20"/>
          <w:szCs w:val="20"/>
        </w:rPr>
      </w:pPr>
      <w:r>
        <w:rPr>
          <w:rFonts w:ascii="Unilever Shilling" w:hAnsi="Unilever Shilling" w:cs="Unilever Shilling"/>
          <w:color w:val="000000"/>
          <w:sz w:val="20"/>
          <w:szCs w:val="20"/>
        </w:rPr>
        <w:t> </w:t>
      </w:r>
    </w:p>
    <w:tbl>
      <w:tblPr>
        <w:tblW w:w="8789" w:type="dxa"/>
        <w:tblInd w:w="-1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2"/>
        <w:gridCol w:w="2307"/>
      </w:tblGrid>
      <w:tr w:rsidR="003C101B" w14:paraId="72ED601E" w14:textId="77777777" w:rsidTr="003C101B">
        <w:trPr>
          <w:trHeight w:val="565"/>
        </w:trPr>
        <w:tc>
          <w:tcPr>
            <w:tcW w:w="6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D4E5" w14:textId="77777777" w:rsidR="003C101B" w:rsidRDefault="003C101B">
            <w:pPr>
              <w:suppressAutoHyphens w:val="0"/>
              <w:jc w:val="both"/>
              <w:rPr>
                <w:rFonts w:ascii="Unilever Shilling" w:hAnsi="Unilever Shilling" w:cs="Unilever Shilling"/>
                <w:color w:val="000000"/>
                <w:sz w:val="20"/>
                <w:szCs w:val="20"/>
              </w:rPr>
            </w:pPr>
            <w:r>
              <w:rPr>
                <w:rFonts w:ascii="Unilever Shilling" w:hAnsi="Unilever Shilling" w:cs="Unilever Shilling"/>
                <w:color w:val="000000"/>
                <w:sz w:val="20"/>
                <w:szCs w:val="20"/>
              </w:rPr>
              <w:t>Date of cancellation</w:t>
            </w:r>
          </w:p>
        </w:tc>
        <w:tc>
          <w:tcPr>
            <w:tcW w:w="2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50BAA" w14:textId="6CA34050" w:rsidR="003C101B" w:rsidRDefault="00AA6E62">
            <w:pPr>
              <w:suppressAutoHyphens w:val="0"/>
              <w:jc w:val="both"/>
              <w:rPr>
                <w:rFonts w:ascii="Unilever Shilling" w:hAnsi="Unilever Shilling" w:cs="Unilever Shilling"/>
                <w:color w:val="000000"/>
                <w:sz w:val="20"/>
                <w:szCs w:val="20"/>
              </w:rPr>
            </w:pPr>
            <w:r>
              <w:rPr>
                <w:rFonts w:ascii="Unilever Shilling" w:hAnsi="Unilever Shilling" w:cs="Unilever Shilling"/>
                <w:color w:val="000000"/>
                <w:sz w:val="20"/>
                <w:szCs w:val="20"/>
              </w:rPr>
              <w:t>2 August 2023</w:t>
            </w:r>
          </w:p>
        </w:tc>
      </w:tr>
      <w:tr w:rsidR="003C101B" w14:paraId="199DB83F" w14:textId="77777777" w:rsidTr="003C101B">
        <w:trPr>
          <w:trHeight w:val="561"/>
        </w:trPr>
        <w:tc>
          <w:tcPr>
            <w:tcW w:w="6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D61E0" w14:textId="77777777" w:rsidR="003C101B" w:rsidRDefault="003C101B">
            <w:pPr>
              <w:suppressAutoHyphens w:val="0"/>
              <w:jc w:val="both"/>
              <w:rPr>
                <w:rFonts w:ascii="Unilever Shilling" w:hAnsi="Unilever Shilling" w:cs="Unilever Shilling"/>
                <w:color w:val="000000"/>
                <w:sz w:val="20"/>
                <w:szCs w:val="20"/>
              </w:rPr>
            </w:pPr>
            <w:r>
              <w:rPr>
                <w:rFonts w:ascii="Unilever Shilling" w:hAnsi="Unilever Shilling" w:cs="Unilever Shilling"/>
                <w:color w:val="000000"/>
                <w:sz w:val="20"/>
                <w:szCs w:val="20"/>
              </w:rPr>
              <w:t>Number of ordinary shares held in treasury cancelled: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09556" w14:textId="77777777" w:rsidR="003C101B" w:rsidRDefault="003C101B">
            <w:pPr>
              <w:suppressAutoHyphens w:val="0"/>
              <w:jc w:val="both"/>
              <w:rPr>
                <w:rFonts w:ascii="Unilever Shilling" w:hAnsi="Unilever Shilling" w:cs="Unilever Shilling"/>
                <w:color w:val="000000"/>
                <w:sz w:val="20"/>
                <w:szCs w:val="20"/>
              </w:rPr>
            </w:pPr>
            <w:r>
              <w:rPr>
                <w:rFonts w:ascii="Unilever Shilling" w:hAnsi="Unilever Shilling" w:cs="Unilever Shilling"/>
                <w:color w:val="000000"/>
                <w:sz w:val="20"/>
                <w:szCs w:val="20"/>
              </w:rPr>
              <w:t>112,746,434</w:t>
            </w:r>
          </w:p>
        </w:tc>
      </w:tr>
      <w:tr w:rsidR="003C101B" w14:paraId="3187C39D" w14:textId="77777777" w:rsidTr="003C101B">
        <w:trPr>
          <w:trHeight w:val="561"/>
        </w:trPr>
        <w:tc>
          <w:tcPr>
            <w:tcW w:w="6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1FE9C" w14:textId="77777777" w:rsidR="003C101B" w:rsidRDefault="003C101B">
            <w:pPr>
              <w:suppressAutoHyphens w:val="0"/>
              <w:jc w:val="both"/>
              <w:rPr>
                <w:rFonts w:ascii="Unilever Shilling" w:hAnsi="Unilever Shilling" w:cs="Unilever Shilling"/>
                <w:color w:val="000000"/>
                <w:sz w:val="20"/>
                <w:szCs w:val="20"/>
              </w:rPr>
            </w:pPr>
            <w:r>
              <w:rPr>
                <w:rFonts w:ascii="Unilever Shilling" w:hAnsi="Unilever Shilling" w:cs="Unilever Shilling"/>
                <w:color w:val="000000"/>
                <w:sz w:val="20"/>
                <w:szCs w:val="20"/>
              </w:rPr>
              <w:t>Total number of shares held in treasury following the cancellation: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18995" w14:textId="77777777" w:rsidR="003C101B" w:rsidRDefault="003C101B">
            <w:pPr>
              <w:suppressAutoHyphens w:val="0"/>
              <w:jc w:val="both"/>
              <w:rPr>
                <w:rFonts w:ascii="Unilever Shilling" w:hAnsi="Unilever Shilling" w:cs="Unilever Shilling"/>
                <w:color w:val="000000"/>
                <w:sz w:val="20"/>
                <w:szCs w:val="20"/>
              </w:rPr>
            </w:pPr>
            <w:r>
              <w:rPr>
                <w:rFonts w:ascii="Unilever Shilling" w:hAnsi="Unilever Shilling" w:cs="Unilever Shilling"/>
                <w:color w:val="000000"/>
                <w:sz w:val="20"/>
                <w:szCs w:val="20"/>
              </w:rPr>
              <w:t>0</w:t>
            </w:r>
          </w:p>
        </w:tc>
      </w:tr>
      <w:tr w:rsidR="003C101B" w14:paraId="41A8BA4C" w14:textId="77777777" w:rsidTr="003C101B">
        <w:trPr>
          <w:trHeight w:val="561"/>
        </w:trPr>
        <w:tc>
          <w:tcPr>
            <w:tcW w:w="616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83780" w14:textId="77777777" w:rsidR="003C101B" w:rsidRDefault="003C101B">
            <w:pPr>
              <w:suppressAutoHyphens w:val="0"/>
              <w:jc w:val="both"/>
              <w:rPr>
                <w:rFonts w:ascii="Unilever Shilling" w:hAnsi="Unilever Shilling" w:cs="Unilever Shilling"/>
                <w:color w:val="000000"/>
                <w:sz w:val="20"/>
                <w:szCs w:val="20"/>
              </w:rPr>
            </w:pPr>
            <w:r>
              <w:rPr>
                <w:rFonts w:ascii="Unilever Shilling" w:hAnsi="Unilever Shilling" w:cs="Unilever Shilling"/>
                <w:color w:val="000000"/>
                <w:sz w:val="20"/>
                <w:szCs w:val="20"/>
              </w:rPr>
              <w:t>Total number of ordinary shares in issue following the cancellation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FEB1" w14:textId="77777777" w:rsidR="003C101B" w:rsidRDefault="003C101B">
            <w:pPr>
              <w:suppressAutoHyphens w:val="0"/>
              <w:jc w:val="both"/>
              <w:rPr>
                <w:rFonts w:ascii="Unilever Shilling" w:hAnsi="Unilever Shilling" w:cs="Unilever Shilling"/>
                <w:color w:val="000000"/>
                <w:sz w:val="20"/>
                <w:szCs w:val="20"/>
              </w:rPr>
            </w:pPr>
            <w:r>
              <w:rPr>
                <w:rFonts w:ascii="Unilever Shilling" w:hAnsi="Unilever Shilling" w:cs="Unilever Shilling"/>
                <w:color w:val="000000"/>
                <w:sz w:val="20"/>
                <w:szCs w:val="20"/>
              </w:rPr>
              <w:t>2,516,597,338</w:t>
            </w:r>
          </w:p>
        </w:tc>
      </w:tr>
    </w:tbl>
    <w:p w14:paraId="00FFC1F7" w14:textId="77777777" w:rsidR="003C101B" w:rsidRDefault="003C101B" w:rsidP="003C101B">
      <w:pPr>
        <w:shd w:val="clear" w:color="auto" w:fill="FFFFFF"/>
        <w:suppressAutoHyphens w:val="0"/>
        <w:jc w:val="both"/>
        <w:rPr>
          <w:rFonts w:ascii="Unilever Shilling" w:hAnsi="Unilever Shilling" w:cs="Unilever Shilling"/>
          <w:color w:val="000000"/>
          <w:sz w:val="20"/>
          <w:szCs w:val="20"/>
        </w:rPr>
      </w:pPr>
      <w:r>
        <w:rPr>
          <w:rFonts w:ascii="Unilever Shilling" w:hAnsi="Unilever Shilling" w:cs="Unilever Shilling"/>
          <w:color w:val="000000"/>
          <w:sz w:val="20"/>
          <w:szCs w:val="20"/>
        </w:rPr>
        <w:t> </w:t>
      </w:r>
    </w:p>
    <w:p w14:paraId="6EC0D7BA" w14:textId="77777777" w:rsidR="003C101B" w:rsidRDefault="003C101B" w:rsidP="003C101B">
      <w:pPr>
        <w:pStyle w:val="Body"/>
        <w:spacing w:after="0" w:line="240" w:lineRule="auto"/>
        <w:jc w:val="left"/>
        <w:rPr>
          <w:rFonts w:ascii="Unilever DIN Offc Pro" w:hAnsi="Unilever DIN Offc Pro" w:cs="Unilever DIN Offc Pro"/>
          <w:sz w:val="22"/>
          <w:szCs w:val="22"/>
          <w:u w:val="single"/>
        </w:rPr>
      </w:pPr>
    </w:p>
    <w:p w14:paraId="7720E0D8" w14:textId="77777777" w:rsidR="003C101B" w:rsidRDefault="003C101B" w:rsidP="003C101B">
      <w:pPr>
        <w:pStyle w:val="Body"/>
        <w:spacing w:after="0" w:line="240" w:lineRule="auto"/>
        <w:jc w:val="left"/>
        <w:rPr>
          <w:rFonts w:ascii="Unilever DIN Offc Pro" w:hAnsi="Unilever DIN Offc Pro" w:cs="Unilever DIN Offc Pro"/>
          <w:sz w:val="22"/>
          <w:szCs w:val="22"/>
          <w:u w:val="single"/>
        </w:rPr>
      </w:pPr>
    </w:p>
    <w:p w14:paraId="435EC7F6" w14:textId="77777777" w:rsidR="005D2E5E" w:rsidRDefault="005D2E5E"/>
    <w:sectPr w:rsidR="005D2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lever Shilling">
    <w:panose1 w:val="020B0502020202020204"/>
    <w:charset w:val="00"/>
    <w:family w:val="swiss"/>
    <w:pitch w:val="variable"/>
    <w:sig w:usb0="A00000FF" w:usb1="0000204B" w:usb2="00000008" w:usb3="00000000" w:csb0="00000193" w:csb1="00000000"/>
  </w:font>
  <w:font w:name="Unilever DIN Offc Pro"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1B"/>
    <w:rsid w:val="00095F26"/>
    <w:rsid w:val="003C101B"/>
    <w:rsid w:val="005D2E5E"/>
    <w:rsid w:val="00882656"/>
    <w:rsid w:val="00AA6E62"/>
    <w:rsid w:val="00D01BD4"/>
    <w:rsid w:val="00F0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683C"/>
  <w15:chartTrackingRefBased/>
  <w15:docId w15:val="{0A353127-FEE7-484B-BF2C-197CC17C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01B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C101B"/>
    <w:pPr>
      <w:suppressAutoHyphens w:val="0"/>
      <w:autoSpaceDN/>
      <w:spacing w:after="140" w:line="288" w:lineRule="auto"/>
      <w:jc w:val="both"/>
    </w:pPr>
    <w:rPr>
      <w:rFonts w:cs="Times New Roman"/>
      <w:kern w:val="2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Keighley-Elstub, Eleanor</dc:creator>
  <cp:keywords/>
  <dc:description/>
  <cp:lastModifiedBy>Keighley-Elstub, Eleanor</cp:lastModifiedBy>
  <cp:revision>3</cp:revision>
  <dcterms:created xsi:type="dcterms:W3CDTF">2023-07-18T12:33:00Z</dcterms:created>
  <dcterms:modified xsi:type="dcterms:W3CDTF">2023-08-02T11:58:00Z</dcterms:modified>
</cp:coreProperties>
</file>