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CD27" w14:textId="77777777" w:rsidR="000479C1" w:rsidRDefault="000479C1">
      <w:pPr>
        <w:pStyle w:val="NormalWeb"/>
        <w:jc w:val="center"/>
        <w:divId w:val="186771987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04DF065F" w14:textId="77777777" w:rsidR="000479C1" w:rsidRDefault="000479C1">
      <w:pPr>
        <w:shd w:val="clear" w:color="auto" w:fill="7C173A"/>
        <w:divId w:val="133333255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7B041CA3" w14:textId="77777777" w:rsidR="000479C1" w:rsidRDefault="000479C1">
      <w:pPr>
        <w:divId w:val="180337703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67CB86E8" w14:textId="77777777" w:rsidR="000479C1" w:rsidRDefault="000479C1">
      <w:pPr>
        <w:divId w:val="194753701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GB0007370074 </w:t>
      </w:r>
    </w:p>
    <w:p w14:paraId="06036F7E" w14:textId="77777777" w:rsidR="000479C1" w:rsidRDefault="000479C1">
      <w:pPr>
        <w:divId w:val="193778360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4CD8D5E4" w14:textId="77777777" w:rsidR="000479C1" w:rsidRDefault="000479C1">
      <w:pPr>
        <w:divId w:val="85650393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RICARDO PLC </w:t>
      </w:r>
    </w:p>
    <w:p w14:paraId="3592709C" w14:textId="77777777" w:rsidR="000479C1" w:rsidRDefault="000479C1">
      <w:pPr>
        <w:divId w:val="125162361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4DF6CFE9" w14:textId="77777777" w:rsidR="000479C1" w:rsidRDefault="000479C1">
      <w:pPr>
        <w:divId w:val="140286986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UK </w:t>
      </w:r>
    </w:p>
    <w:p w14:paraId="1093032D" w14:textId="77777777" w:rsidR="000479C1" w:rsidRDefault="000479C1">
      <w:pPr>
        <w:shd w:val="clear" w:color="auto" w:fill="7C173A"/>
        <w:divId w:val="83553115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72ED8D8B" w14:textId="77777777" w:rsidR="000479C1" w:rsidRDefault="000479C1">
      <w:pPr>
        <w:divId w:val="3782433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Other </w:t>
      </w:r>
    </w:p>
    <w:p w14:paraId="1E5BF02E" w14:textId="77777777" w:rsidR="000479C1" w:rsidRDefault="000479C1">
      <w:pPr>
        <w:divId w:val="102413297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Comments </w:t>
      </w:r>
    </w:p>
    <w:p w14:paraId="4819D0BA" w14:textId="77777777" w:rsidR="000479C1" w:rsidRDefault="000479C1">
      <w:pPr>
        <w:divId w:val="209894479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CHANGE IN </w:t>
      </w:r>
      <w:proofErr w:type="gramStart"/>
      <w:r>
        <w:rPr>
          <w:rFonts w:ascii="Verdana" w:eastAsia="Times New Roman" w:hAnsi="Verdana"/>
          <w:sz w:val="22"/>
          <w:szCs w:val="22"/>
        </w:rPr>
        <w:t>NATURE :</w:t>
      </w:r>
      <w:proofErr w:type="gramEnd"/>
      <w:r>
        <w:rPr>
          <w:rFonts w:ascii="Verdana" w:eastAsia="Times New Roman" w:hAnsi="Verdana"/>
          <w:sz w:val="22"/>
          <w:szCs w:val="22"/>
        </w:rPr>
        <w:t xml:space="preserve"> RETURN OF LOANED OUT SHARES </w:t>
      </w:r>
    </w:p>
    <w:p w14:paraId="21695C5E" w14:textId="77777777" w:rsidR="000479C1" w:rsidRDefault="000479C1">
      <w:pPr>
        <w:shd w:val="clear" w:color="auto" w:fill="7C173A"/>
        <w:divId w:val="787178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62095218" w14:textId="77777777" w:rsidR="000479C1" w:rsidRDefault="000479C1">
      <w:pPr>
        <w:divId w:val="157924950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1A9F5BA8" w14:textId="77777777" w:rsidR="000479C1" w:rsidRDefault="000479C1">
      <w:pPr>
        <w:divId w:val="135430447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Aviva PLC </w:t>
      </w:r>
    </w:p>
    <w:p w14:paraId="6E8BF5F3" w14:textId="77777777" w:rsidR="000479C1" w:rsidRDefault="000479C1">
      <w:pPr>
        <w:divId w:val="83873552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0A6754C8" w14:textId="77777777" w:rsidR="000479C1" w:rsidRDefault="000479C1">
      <w:pPr>
        <w:divId w:val="8442748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London </w:t>
      </w:r>
    </w:p>
    <w:p w14:paraId="392C268B" w14:textId="77777777" w:rsidR="000479C1" w:rsidRDefault="000479C1">
      <w:pPr>
        <w:divId w:val="196130234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6DCF6A93" w14:textId="77777777" w:rsidR="000479C1" w:rsidRDefault="000479C1">
      <w:pPr>
        <w:divId w:val="72032326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United Kingdom </w:t>
      </w:r>
    </w:p>
    <w:p w14:paraId="49387F90" w14:textId="77777777" w:rsidR="000479C1" w:rsidRDefault="000479C1">
      <w:pPr>
        <w:shd w:val="clear" w:color="auto" w:fill="7C173A"/>
        <w:divId w:val="12900156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1782A263" w14:textId="77777777" w:rsidR="000479C1" w:rsidRDefault="000479C1">
      <w:pPr>
        <w:divId w:val="182420266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099C7919" w14:textId="77777777" w:rsidR="000479C1" w:rsidRDefault="000479C1">
      <w:pPr>
        <w:divId w:val="940722463"/>
        <w:rPr>
          <w:rFonts w:ascii="Verdana" w:eastAsia="Times New Roman" w:hAnsi="Verdana"/>
          <w:b/>
          <w:bCs/>
          <w:sz w:val="22"/>
          <w:szCs w:val="22"/>
        </w:rPr>
      </w:pPr>
    </w:p>
    <w:p w14:paraId="52DE7259" w14:textId="77777777" w:rsidR="000479C1" w:rsidRDefault="000479C1">
      <w:pPr>
        <w:divId w:val="13084325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3AD59800" w14:textId="77777777" w:rsidR="000479C1" w:rsidRDefault="000479C1">
      <w:pPr>
        <w:divId w:val="1448574416"/>
        <w:rPr>
          <w:rFonts w:ascii="Verdana" w:eastAsia="Times New Roman" w:hAnsi="Verdana"/>
          <w:b/>
          <w:bCs/>
          <w:sz w:val="22"/>
          <w:szCs w:val="22"/>
        </w:rPr>
      </w:pPr>
    </w:p>
    <w:p w14:paraId="2F34FF68" w14:textId="77777777" w:rsidR="000479C1" w:rsidRDefault="000479C1">
      <w:pPr>
        <w:divId w:val="108811881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1F371698" w14:textId="77777777" w:rsidR="000479C1" w:rsidRDefault="000479C1">
      <w:pPr>
        <w:divId w:val="1082222699"/>
        <w:rPr>
          <w:rFonts w:ascii="Verdana" w:eastAsia="Times New Roman" w:hAnsi="Verdana"/>
          <w:b/>
          <w:bCs/>
          <w:sz w:val="22"/>
          <w:szCs w:val="22"/>
        </w:rPr>
      </w:pPr>
    </w:p>
    <w:p w14:paraId="1F6A8895" w14:textId="77777777" w:rsidR="000479C1" w:rsidRDefault="000479C1">
      <w:pPr>
        <w:shd w:val="clear" w:color="auto" w:fill="7C173A"/>
        <w:divId w:val="147691981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55067AEB" w14:textId="77777777" w:rsidR="000479C1" w:rsidRDefault="000479C1">
      <w:pPr>
        <w:divId w:val="54730520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27-Dec-2024 </w:t>
      </w:r>
    </w:p>
    <w:p w14:paraId="74A66B73" w14:textId="77777777" w:rsidR="000479C1" w:rsidRDefault="000479C1">
      <w:pPr>
        <w:shd w:val="clear" w:color="auto" w:fill="7C173A"/>
        <w:divId w:val="185376611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2F751211" w14:textId="77777777" w:rsidR="000479C1" w:rsidRDefault="000479C1">
      <w:pPr>
        <w:divId w:val="142837972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30-Dec-2024 </w:t>
      </w:r>
    </w:p>
    <w:p w14:paraId="3942D03F" w14:textId="77777777" w:rsidR="000479C1" w:rsidRDefault="000479C1">
      <w:pPr>
        <w:shd w:val="clear" w:color="auto" w:fill="7C173A"/>
        <w:divId w:val="18024097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297FD8" w14:paraId="2E157726" w14:textId="77777777">
        <w:trPr>
          <w:divId w:val="1867719874"/>
        </w:trPr>
        <w:tc>
          <w:tcPr>
            <w:tcW w:w="0" w:type="auto"/>
            <w:vAlign w:val="center"/>
            <w:hideMark/>
          </w:tcPr>
          <w:p w14:paraId="533BD1F5" w14:textId="77777777" w:rsidR="000479C1" w:rsidRDefault="000479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8F29260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CE635B4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% of voting rights through financial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6A72983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5F04860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rights held in issuer </w:t>
            </w:r>
          </w:p>
        </w:tc>
      </w:tr>
      <w:tr w:rsidR="00297FD8" w14:paraId="574F07E5" w14:textId="77777777">
        <w:trPr>
          <w:divId w:val="186771987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888B258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2E7CA8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713D0E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401E06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CCA126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2193415 </w:t>
            </w:r>
          </w:p>
        </w:tc>
      </w:tr>
      <w:tr w:rsidR="00297FD8" w14:paraId="147A6ED1" w14:textId="77777777">
        <w:trPr>
          <w:divId w:val="186771987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EEB4E9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99F0485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7D2CCD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2C56B7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0784B2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37FA0CB6" w14:textId="77777777" w:rsidR="000479C1" w:rsidRDefault="000479C1">
      <w:pPr>
        <w:shd w:val="clear" w:color="auto" w:fill="7C173A"/>
        <w:divId w:val="172309535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0EC67238" w14:textId="77777777" w:rsidR="000479C1" w:rsidRDefault="000479C1">
      <w:pPr>
        <w:shd w:val="clear" w:color="auto" w:fill="7C173A"/>
        <w:divId w:val="78041809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shares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1707"/>
        <w:gridCol w:w="1606"/>
        <w:gridCol w:w="1660"/>
        <w:gridCol w:w="1497"/>
      </w:tblGrid>
      <w:tr w:rsidR="00297FD8" w14:paraId="06F7EF4C" w14:textId="77777777">
        <w:trPr>
          <w:divId w:val="8685725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E18887C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code(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E38FB74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B13551A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FB4969F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E0312DF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297FD8" w14:paraId="160AFEE6" w14:textId="77777777">
        <w:trPr>
          <w:divId w:val="8685725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A3FADE" w14:textId="77777777" w:rsidR="000479C1" w:rsidRDefault="000479C1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GB0007370074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DC02B2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1874181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C603DCE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2FEB30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5E8B19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297FD8" w14:paraId="03A9CD21" w14:textId="77777777">
        <w:trPr>
          <w:divId w:val="86857251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EE1759A" w14:textId="77777777" w:rsidR="000479C1" w:rsidRDefault="000479C1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A6969B0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1874181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9086F7C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3.010000% </w:t>
            </w:r>
          </w:p>
        </w:tc>
      </w:tr>
    </w:tbl>
    <w:p w14:paraId="242F1FBD" w14:textId="77777777" w:rsidR="000479C1" w:rsidRDefault="000479C1">
      <w:pPr>
        <w:shd w:val="clear" w:color="auto" w:fill="7C173A"/>
        <w:divId w:val="33076555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8B1. Financial Instruments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325"/>
        <w:gridCol w:w="1774"/>
        <w:gridCol w:w="1799"/>
        <w:gridCol w:w="1521"/>
      </w:tblGrid>
      <w:tr w:rsidR="00297FD8" w14:paraId="5161747E" w14:textId="77777777">
        <w:trPr>
          <w:divId w:val="90853424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EE16AB4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C75B72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30C1F5F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31C5C20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206FE95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297FD8" w14:paraId="09FA1C8D" w14:textId="77777777">
        <w:trPr>
          <w:divId w:val="90853424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BEE1DD" w14:textId="77777777" w:rsidR="000479C1" w:rsidRDefault="000479C1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RIGHT TO RECALL LOAN SHARES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EB97D5" w14:textId="77777777" w:rsidR="000479C1" w:rsidRDefault="000479C1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C2C70DD" w14:textId="77777777" w:rsidR="000479C1" w:rsidRDefault="000479C1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F2A7C0" w14:textId="77777777" w:rsidR="000479C1" w:rsidRDefault="000479C1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319234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1A45F2" w14:textId="77777777" w:rsidR="000479C1" w:rsidRDefault="000479C1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 </w:t>
            </w:r>
          </w:p>
        </w:tc>
      </w:tr>
      <w:tr w:rsidR="00297FD8" w14:paraId="636B776A" w14:textId="77777777">
        <w:trPr>
          <w:divId w:val="90853424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B25F336" w14:textId="77777777" w:rsidR="000479C1" w:rsidRDefault="000479C1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F03BFA" w14:textId="77777777" w:rsidR="000479C1" w:rsidRDefault="000479C1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039CC18" w14:textId="77777777" w:rsidR="000479C1" w:rsidRDefault="000479C1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319234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457B298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0.510000% </w:t>
            </w:r>
          </w:p>
        </w:tc>
      </w:tr>
    </w:tbl>
    <w:p w14:paraId="2CD103A3" w14:textId="77777777" w:rsidR="000479C1" w:rsidRDefault="000479C1">
      <w:pPr>
        <w:shd w:val="clear" w:color="auto" w:fill="7C173A"/>
        <w:divId w:val="9096558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8B2. Financial Instruments with similar economic effect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297FD8" w14:paraId="06F975D7" w14:textId="77777777">
        <w:trPr>
          <w:divId w:val="194581135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9854DCB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A064CD2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EBDF998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91D05DF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9772B0E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BBB996C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297FD8" w14:paraId="14D32622" w14:textId="77777777">
        <w:trPr>
          <w:divId w:val="194581135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2A7606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FE9182" w14:textId="77777777" w:rsidR="000479C1" w:rsidRDefault="000479C1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20ED16" w14:textId="77777777" w:rsidR="000479C1" w:rsidRDefault="000479C1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343C0E" w14:textId="77777777" w:rsidR="000479C1" w:rsidRDefault="000479C1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F0E7D7" w14:textId="77777777" w:rsidR="000479C1" w:rsidRDefault="000479C1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FAD53C" w14:textId="77777777" w:rsidR="000479C1" w:rsidRDefault="000479C1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297FD8" w14:paraId="499E8A04" w14:textId="77777777">
        <w:trPr>
          <w:divId w:val="19458113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36A96D6" w14:textId="77777777" w:rsidR="000479C1" w:rsidRDefault="000479C1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2930DD" w14:textId="77777777" w:rsidR="000479C1" w:rsidRDefault="000479C1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6444CB3" w14:textId="77777777" w:rsidR="000479C1" w:rsidRDefault="000479C1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53F54A1" w14:textId="77777777" w:rsidR="000479C1" w:rsidRDefault="000479C1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2219A03" w14:textId="77777777" w:rsidR="000479C1" w:rsidRDefault="000479C1">
      <w:pPr>
        <w:shd w:val="clear" w:color="auto" w:fill="7C173A"/>
        <w:divId w:val="198457795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3E1E47C5" w14:textId="77777777" w:rsidR="000479C1" w:rsidRDefault="000479C1">
      <w:pPr>
        <w:divId w:val="2498640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2. Full chain of controlled undertakings through which the voting rights and/or the financial instruments are effectively held starting with the 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493"/>
        <w:gridCol w:w="1611"/>
        <w:gridCol w:w="1584"/>
        <w:gridCol w:w="1799"/>
      </w:tblGrid>
      <w:tr w:rsidR="00297FD8" w14:paraId="651F1FB6" w14:textId="77777777">
        <w:trPr>
          <w:divId w:val="157739710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AB432E0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E107AD6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9455E2D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53AB68C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879D64D" w14:textId="77777777" w:rsidR="000479C1" w:rsidRDefault="000479C1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297FD8" w14:paraId="23B40B54" w14:textId="77777777">
        <w:trPr>
          <w:divId w:val="157739710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6107DDA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B9143F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4A9F0F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C4EB20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7CFAF3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297FD8" w14:paraId="244B91F0" w14:textId="77777777">
        <w:trPr>
          <w:divId w:val="157739710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236131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54802C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Group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C5FCFE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3874A0F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30D441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297FD8" w14:paraId="07ED1F8B" w14:textId="77777777">
        <w:trPr>
          <w:divId w:val="157739710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2A733E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193B6D7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DA1B1F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4F238A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135693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297FD8" w14:paraId="2AE955DE" w14:textId="77777777">
        <w:trPr>
          <w:divId w:val="157739710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DFDEAE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6E821D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Global Services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82889F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C01FCA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90751A" w14:textId="77777777" w:rsidR="000479C1" w:rsidRDefault="000479C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</w:tbl>
    <w:p w14:paraId="548FDD05" w14:textId="77777777" w:rsidR="000479C1" w:rsidRDefault="000479C1">
      <w:pPr>
        <w:shd w:val="clear" w:color="auto" w:fill="7C173A"/>
        <w:divId w:val="178468807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2E1EEB93" w14:textId="77777777" w:rsidR="000479C1" w:rsidRDefault="000479C1">
      <w:pPr>
        <w:divId w:val="208760314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7340294F" w14:textId="77777777" w:rsidR="000479C1" w:rsidRDefault="000479C1">
      <w:pPr>
        <w:divId w:val="2076123286"/>
        <w:rPr>
          <w:rFonts w:ascii="Verdana" w:eastAsia="Times New Roman" w:hAnsi="Verdana"/>
          <w:sz w:val="22"/>
          <w:szCs w:val="22"/>
        </w:rPr>
      </w:pPr>
    </w:p>
    <w:p w14:paraId="7F7DC3C4" w14:textId="77777777" w:rsidR="000479C1" w:rsidRDefault="000479C1">
      <w:pPr>
        <w:divId w:val="105231390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held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p w14:paraId="16CC3103" w14:textId="77777777" w:rsidR="000479C1" w:rsidRDefault="000479C1">
      <w:pPr>
        <w:divId w:val="880557207"/>
        <w:rPr>
          <w:rFonts w:ascii="Verdana" w:eastAsia="Times New Roman" w:hAnsi="Verdana"/>
          <w:sz w:val="22"/>
          <w:szCs w:val="22"/>
        </w:rPr>
      </w:pPr>
    </w:p>
    <w:p w14:paraId="32810ED7" w14:textId="77777777" w:rsidR="000479C1" w:rsidRDefault="000479C1">
      <w:pPr>
        <w:divId w:val="355427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held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p w14:paraId="1C232447" w14:textId="77777777" w:rsidR="000479C1" w:rsidRDefault="000479C1">
      <w:pPr>
        <w:divId w:val="940380253"/>
        <w:rPr>
          <w:rFonts w:ascii="Verdana" w:eastAsia="Times New Roman" w:hAnsi="Verdana"/>
          <w:sz w:val="22"/>
          <w:szCs w:val="22"/>
        </w:rPr>
      </w:pPr>
    </w:p>
    <w:p w14:paraId="0B3366ED" w14:textId="77777777" w:rsidR="000479C1" w:rsidRDefault="000479C1">
      <w:pPr>
        <w:shd w:val="clear" w:color="auto" w:fill="7C173A"/>
        <w:divId w:val="11718802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4E004F3D" w14:textId="77777777" w:rsidR="000479C1" w:rsidRDefault="000479C1">
      <w:pPr>
        <w:divId w:val="34675524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This notification is prompted by a &lt;3% to 3% change at Direct Interest Level (Box 8A). </w:t>
      </w:r>
    </w:p>
    <w:p w14:paraId="7CECB963" w14:textId="77777777" w:rsidR="000479C1" w:rsidRDefault="000479C1">
      <w:pPr>
        <w:shd w:val="clear" w:color="auto" w:fill="7C173A"/>
        <w:divId w:val="106136302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20911031" w14:textId="77777777" w:rsidR="000479C1" w:rsidRDefault="000479C1">
      <w:pPr>
        <w:divId w:val="65248819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30-Dec-2024 </w:t>
      </w:r>
    </w:p>
    <w:p w14:paraId="7826D9C6" w14:textId="77777777" w:rsidR="000479C1" w:rsidRDefault="000479C1">
      <w:pPr>
        <w:shd w:val="clear" w:color="auto" w:fill="7C173A"/>
        <w:divId w:val="5425982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Of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Completion </w:t>
      </w:r>
    </w:p>
    <w:p w14:paraId="057D870E" w14:textId="77777777" w:rsidR="000479C1" w:rsidRDefault="000479C1">
      <w:pPr>
        <w:divId w:val="57417071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Norwich, England </w:t>
      </w:r>
    </w:p>
    <w:sectPr w:rsidR="00047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1"/>
    <w:rsid w:val="000479C1"/>
    <w:rsid w:val="00297FD8"/>
    <w:rsid w:val="005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2E510"/>
  <w15:chartTrackingRefBased/>
  <w15:docId w15:val="{DC3DAF60-1C9B-422D-8E82-99A664A4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9874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2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0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701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377836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393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2516236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86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835531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33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241329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479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787178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95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447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387355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748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613023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326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290015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7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0266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2463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30843253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74416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08811881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22699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14769198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20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853766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72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80240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0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5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8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401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5773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3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328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523139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720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355427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025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17188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24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061363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19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542598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71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98c9e5-0181-43a2-8df8-f72529837269" xsi:nil="true"/>
    <lcf76f155ced4ddcb4097134ff3c332f xmlns="d3c4836f-6f53-4073-bb1e-f2de80586076">
      <Terms xmlns="http://schemas.microsoft.com/office/infopath/2007/PartnerControls"/>
    </lcf76f155ced4ddcb4097134ff3c332f>
    <_dlc_DocId xmlns="ae98c9e5-0181-43a2-8df8-f72529837269">DASH65XUQVZH-1057548497-6998</_dlc_DocId>
    <_dlc_DocIdUrl xmlns="ae98c9e5-0181-43a2-8df8-f72529837269">
      <Url>https://teams.avivaworld.com/sites/CustodianLegalMatters-O365/T-017/_layouts/15/DocIdRedir.aspx?ID=DASH65XUQVZH-1057548497-6998</Url>
      <Description>DASH65XUQVZH-1057548497-6998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EEE091D98C241B4C776F115C5A190" ma:contentTypeVersion="109" ma:contentTypeDescription="Create a new document." ma:contentTypeScope="" ma:versionID="e23dd33b1dcc2a79482ee351388e4c8e">
  <xsd:schema xmlns:xsd="http://www.w3.org/2001/XMLSchema" xmlns:xs="http://www.w3.org/2001/XMLSchema" xmlns:p="http://schemas.microsoft.com/office/2006/metadata/properties" xmlns:ns2="ae98c9e5-0181-43a2-8df8-f72529837269" xmlns:ns3="d3c4836f-6f53-4073-bb1e-f2de80586076" targetNamespace="http://schemas.microsoft.com/office/2006/metadata/properties" ma:root="true" ma:fieldsID="ab44d63773d0fa903b7eb115b6292995" ns2:_="" ns3:_="">
    <xsd:import namespace="ae98c9e5-0181-43a2-8df8-f72529837269"/>
    <xsd:import namespace="d3c4836f-6f53-4073-bb1e-f2de805860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c9e5-0181-43a2-8df8-f725298372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400d5bf8-7bc1-43a8-a9c0-2de9fd0a7212}" ma:internalName="TaxCatchAll" ma:showField="CatchAllData" ma:web="ae98c9e5-0181-43a2-8df8-f72529837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836f-6f53-4073-bb1e-f2de8058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d2d4de-c64e-4af1-a299-70253fe5d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558A9-48EB-491E-B627-20518F8ABA6C}">
  <ds:schemaRefs>
    <ds:schemaRef ds:uri="http://schemas.microsoft.com/office/2006/metadata/properties"/>
    <ds:schemaRef ds:uri="http://schemas.microsoft.com/office/infopath/2007/PartnerControls"/>
    <ds:schemaRef ds:uri="ae98c9e5-0181-43a2-8df8-f72529837269"/>
    <ds:schemaRef ds:uri="d3c4836f-6f53-4073-bb1e-f2de80586076"/>
  </ds:schemaRefs>
</ds:datastoreItem>
</file>

<file path=customXml/itemProps2.xml><?xml version="1.0" encoding="utf-8"?>
<ds:datastoreItem xmlns:ds="http://schemas.openxmlformats.org/officeDocument/2006/customXml" ds:itemID="{B94FBB77-DF9B-4B15-9DFA-2DD644F61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F00B9-E419-4A6F-AE5F-D0249D8A7B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7FD0F1-58A6-4067-AE99-6B0AB4510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8c9e5-0181-43a2-8df8-f72529837269"/>
    <ds:schemaRef ds:uri="d3c4836f-6f53-4073-bb1e-f2de80586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Thurley</dc:creator>
  <cp:keywords/>
  <dc:description/>
  <cp:lastModifiedBy>Isce-Taylor, Leo</cp:lastModifiedBy>
  <cp:revision>2</cp:revision>
  <dcterms:created xsi:type="dcterms:W3CDTF">2025-01-03T11:20:00Z</dcterms:created>
  <dcterms:modified xsi:type="dcterms:W3CDTF">2025-01-03T11:20:00Z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0x010100D05EEE091D98C241B4C776F115C5A190</vt:lpwstr>
  </property>
  <property fmtid="{D5CDD505-2E9C-101B-9397-08002B2CF9AE}" pid="3" name="_dlc_DocIdItemGuid">
    <vt:lpwstr>f7740a27-0696-4407-8b36-40cdc3297ca6</vt:lpwstr>
  </property>
</Properties>
</file>