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8F" w:rsidRDefault="00353E8F" w:rsidP="00353E8F"/>
    <w:p w:rsidR="00353E8F" w:rsidRDefault="00353E8F" w:rsidP="00353E8F"/>
    <w:p w:rsidR="00353E8F" w:rsidRDefault="00353E8F" w:rsidP="00353E8F">
      <w:pPr>
        <w:spacing w:before="100" w:after="100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The </w:t>
      </w:r>
      <w:r w:rsidR="00E55264">
        <w:rPr>
          <w:rFonts w:ascii="Arial" w:hAnsi="Arial" w:cs="Arial"/>
          <w:b/>
          <w:snapToGrid w:val="0"/>
          <w:sz w:val="22"/>
          <w:szCs w:val="22"/>
          <w:lang w:eastAsia="en-US"/>
        </w:rPr>
        <w:t>Royal Bank of Scotland Group PLC</w:t>
      </w:r>
      <w:r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–</w:t>
      </w:r>
      <w:r w:rsidR="00E55264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RBS</w:t>
      </w:r>
      <w:r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Investor Round Tables on</w:t>
      </w:r>
      <w:r w:rsidR="00777818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</w:t>
      </w:r>
      <w:r w:rsidR="00A10247">
        <w:rPr>
          <w:rFonts w:ascii="Arial" w:hAnsi="Arial" w:cs="Arial"/>
          <w:b/>
          <w:snapToGrid w:val="0"/>
          <w:sz w:val="22"/>
          <w:szCs w:val="22"/>
          <w:lang w:eastAsia="en-US"/>
        </w:rPr>
        <w:t>its</w:t>
      </w:r>
      <w:r w:rsidR="00A94532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</w:t>
      </w:r>
      <w:r w:rsidR="00777818">
        <w:rPr>
          <w:rFonts w:ascii="Arial" w:hAnsi="Arial" w:cs="Arial"/>
          <w:b/>
          <w:snapToGrid w:val="0"/>
          <w:sz w:val="22"/>
          <w:szCs w:val="22"/>
          <w:lang w:eastAsia="en-US"/>
        </w:rPr>
        <w:t>UK</w:t>
      </w:r>
      <w:r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</w:t>
      </w:r>
      <w:r w:rsidR="00D73DDE">
        <w:rPr>
          <w:rFonts w:ascii="Arial" w:hAnsi="Arial" w:cs="Arial"/>
          <w:b/>
          <w:snapToGrid w:val="0"/>
          <w:sz w:val="22"/>
          <w:szCs w:val="22"/>
          <w:lang w:eastAsia="en-US"/>
        </w:rPr>
        <w:t>Retail</w:t>
      </w:r>
      <w:r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Division</w:t>
      </w:r>
    </w:p>
    <w:p w:rsidR="00353E8F" w:rsidRDefault="00353E8F" w:rsidP="00353E8F">
      <w:pPr>
        <w:spacing w:before="100" w:after="100"/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p w:rsidR="00353E8F" w:rsidRPr="00852DE2" w:rsidRDefault="00353E8F" w:rsidP="00353E8F">
      <w:pPr>
        <w:spacing w:before="100" w:after="100"/>
        <w:rPr>
          <w:rFonts w:ascii="Arial" w:hAnsi="Arial" w:cs="Arial"/>
          <w:bCs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RBS will be hosting investor round tables on </w:t>
      </w:r>
      <w:r w:rsidR="00D73DDE">
        <w:rPr>
          <w:rFonts w:ascii="Arial" w:hAnsi="Arial" w:cs="Arial"/>
          <w:snapToGrid w:val="0"/>
          <w:sz w:val="22"/>
          <w:szCs w:val="22"/>
          <w:lang w:eastAsia="en-US"/>
        </w:rPr>
        <w:t>its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 </w:t>
      </w:r>
      <w:r w:rsidR="00777818">
        <w:rPr>
          <w:rFonts w:ascii="Arial" w:hAnsi="Arial" w:cs="Arial"/>
          <w:snapToGrid w:val="0"/>
          <w:sz w:val="22"/>
          <w:szCs w:val="22"/>
          <w:lang w:eastAsia="en-US"/>
        </w:rPr>
        <w:t xml:space="preserve">UK </w:t>
      </w:r>
      <w:r w:rsidR="00D73DDE">
        <w:rPr>
          <w:rFonts w:ascii="Arial" w:hAnsi="Arial" w:cs="Arial"/>
          <w:snapToGrid w:val="0"/>
          <w:sz w:val="22"/>
          <w:szCs w:val="22"/>
          <w:lang w:eastAsia="en-US"/>
        </w:rPr>
        <w:t>Retail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 division on </w:t>
      </w:r>
      <w:r w:rsidR="00D73DDE">
        <w:rPr>
          <w:rFonts w:ascii="Arial" w:hAnsi="Arial" w:cs="Arial"/>
          <w:snapToGrid w:val="0"/>
          <w:sz w:val="22"/>
          <w:szCs w:val="22"/>
          <w:lang w:eastAsia="en-US"/>
        </w:rPr>
        <w:t>Friday 12</w:t>
      </w:r>
      <w:r w:rsidR="00D73DDE" w:rsidRPr="00D73DDE">
        <w:rPr>
          <w:rFonts w:ascii="Arial" w:hAnsi="Arial" w:cs="Arial"/>
          <w:snapToGrid w:val="0"/>
          <w:sz w:val="22"/>
          <w:szCs w:val="22"/>
          <w:vertAlign w:val="superscript"/>
          <w:lang w:eastAsia="en-US"/>
        </w:rPr>
        <w:t>th</w:t>
      </w:r>
      <w:r w:rsidR="00D73DDE">
        <w:rPr>
          <w:rFonts w:ascii="Arial" w:hAnsi="Arial" w:cs="Arial"/>
          <w:snapToGrid w:val="0"/>
          <w:sz w:val="22"/>
          <w:szCs w:val="22"/>
          <w:lang w:eastAsia="en-US"/>
        </w:rPr>
        <w:t xml:space="preserve"> November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 2010. A live webcast will be held at 2.</w:t>
      </w:r>
      <w:r w:rsidR="00D73DDE">
        <w:rPr>
          <w:rFonts w:ascii="Arial" w:hAnsi="Arial" w:cs="Arial"/>
          <w:snapToGrid w:val="0"/>
          <w:sz w:val="22"/>
          <w:szCs w:val="22"/>
          <w:lang w:eastAsia="en-US"/>
        </w:rPr>
        <w:t>00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pm </w:t>
      </w:r>
      <w:r w:rsidR="00A10247">
        <w:rPr>
          <w:rFonts w:ascii="Arial" w:hAnsi="Arial" w:cs="Arial"/>
          <w:snapToGrid w:val="0"/>
          <w:sz w:val="22"/>
          <w:szCs w:val="22"/>
          <w:lang w:eastAsia="en-US"/>
        </w:rPr>
        <w:t>UK time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 and </w:t>
      </w:r>
      <w:r w:rsidR="00A94532">
        <w:rPr>
          <w:rFonts w:ascii="Arial" w:hAnsi="Arial" w:cs="Arial"/>
          <w:snapToGrid w:val="0"/>
          <w:sz w:val="22"/>
          <w:szCs w:val="22"/>
          <w:lang w:eastAsia="en-US"/>
        </w:rPr>
        <w:t xml:space="preserve">will be </w:t>
      </w:r>
      <w:r w:rsidR="00A10247">
        <w:rPr>
          <w:rFonts w:ascii="Arial" w:hAnsi="Arial" w:cs="Arial"/>
          <w:snapToGrid w:val="0"/>
          <w:sz w:val="22"/>
          <w:szCs w:val="22"/>
          <w:lang w:eastAsia="en-US"/>
        </w:rPr>
        <w:t>shown</w:t>
      </w:r>
      <w:r w:rsidR="00A94532">
        <w:rPr>
          <w:rFonts w:ascii="Arial" w:hAnsi="Arial" w:cs="Arial"/>
          <w:snapToGrid w:val="0"/>
          <w:sz w:val="22"/>
          <w:szCs w:val="22"/>
          <w:lang w:eastAsia="en-US"/>
        </w:rPr>
        <w:t xml:space="preserve"> along with 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accompanying slides </w:t>
      </w:r>
      <w:r w:rsidR="00A94532">
        <w:rPr>
          <w:rFonts w:ascii="Arial" w:hAnsi="Arial" w:cs="Arial"/>
          <w:snapToGrid w:val="0"/>
          <w:sz w:val="22"/>
          <w:szCs w:val="22"/>
          <w:lang w:eastAsia="en-US"/>
        </w:rPr>
        <w:t>o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n </w:t>
      </w:r>
      <w:r w:rsidR="00217E2D">
        <w:rPr>
          <w:rFonts w:ascii="Arial" w:hAnsi="Arial" w:cs="Arial"/>
          <w:snapToGrid w:val="0"/>
          <w:sz w:val="22"/>
          <w:szCs w:val="22"/>
          <w:lang w:eastAsia="en-US"/>
        </w:rPr>
        <w:t>our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 website </w:t>
      </w:r>
      <w:hyperlink r:id="rId5" w:history="1">
        <w:r>
          <w:rPr>
            <w:rFonts w:ascii="Arial" w:hAnsi="Arial" w:cs="Arial"/>
            <w:snapToGrid w:val="0"/>
            <w:color w:val="0000FF"/>
            <w:sz w:val="22"/>
            <w:szCs w:val="22"/>
            <w:u w:val="single"/>
            <w:lang w:eastAsia="en-US"/>
          </w:rPr>
          <w:t>w</w:t>
        </w:r>
        <w:r>
          <w:rPr>
            <w:rFonts w:ascii="Arial" w:hAnsi="Arial" w:cs="Arial"/>
            <w:snapToGrid w:val="0"/>
            <w:color w:val="0000FF"/>
            <w:sz w:val="22"/>
            <w:szCs w:val="22"/>
            <w:u w:val="single"/>
            <w:lang w:eastAsia="en-US"/>
          </w:rPr>
          <w:t>w</w:t>
        </w:r>
        <w:r>
          <w:rPr>
            <w:rFonts w:ascii="Arial" w:hAnsi="Arial" w:cs="Arial"/>
            <w:snapToGrid w:val="0"/>
            <w:color w:val="0000FF"/>
            <w:sz w:val="22"/>
            <w:szCs w:val="22"/>
            <w:u w:val="single"/>
            <w:lang w:eastAsia="en-US"/>
          </w:rPr>
          <w:t>w.rbs.com/ir</w:t>
        </w:r>
      </w:hyperlink>
      <w:r w:rsidRPr="00852DE2">
        <w:rPr>
          <w:rFonts w:ascii="Arial" w:hAnsi="Arial" w:cs="Arial"/>
          <w:bCs/>
          <w:snapToGrid w:val="0"/>
          <w:sz w:val="22"/>
          <w:szCs w:val="22"/>
          <w:lang w:eastAsia="en-US"/>
        </w:rPr>
        <w:t>.</w:t>
      </w:r>
    </w:p>
    <w:p w:rsidR="00353E8F" w:rsidRDefault="00353E8F" w:rsidP="00353E8F">
      <w:pPr>
        <w:spacing w:before="100" w:after="100"/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353E8F" w:rsidRDefault="00353E8F" w:rsidP="00353E8F">
      <w:pPr>
        <w:spacing w:before="100" w:after="100"/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If you would like a copy of this presentation in a different format (eg. large print, audio or braille) please contact the Investor Relations team on +44 20 7672 1758 or </w:t>
      </w:r>
      <w:hyperlink r:id="rId6" w:history="1">
        <w:r w:rsidRPr="00A47341">
          <w:rPr>
            <w:rStyle w:val="Hyperlink"/>
            <w:rFonts w:ascii="Arial" w:hAnsi="Arial" w:cs="Arial"/>
            <w:snapToGrid w:val="0"/>
            <w:sz w:val="22"/>
            <w:szCs w:val="22"/>
            <w:lang w:eastAsia="en-US"/>
          </w:rPr>
          <w:t>investor.relations@rbs.com</w:t>
        </w:r>
      </w:hyperlink>
      <w:r w:rsidRPr="00A47341">
        <w:rPr>
          <w:rFonts w:ascii="Arial" w:hAnsi="Arial" w:cs="Arial"/>
          <w:snapToGrid w:val="0"/>
          <w:sz w:val="22"/>
          <w:szCs w:val="22"/>
          <w:lang w:eastAsia="en-US"/>
        </w:rPr>
        <w:t xml:space="preserve">. </w:t>
      </w:r>
    </w:p>
    <w:p w:rsidR="00353E8F" w:rsidRPr="00852DE2" w:rsidRDefault="00353E8F" w:rsidP="00353E8F">
      <w:pPr>
        <w:spacing w:before="100" w:after="100"/>
        <w:rPr>
          <w:rFonts w:ascii="Arial" w:hAnsi="Arial" w:cs="Arial"/>
          <w:bCs/>
          <w:snapToGrid w:val="0"/>
          <w:sz w:val="22"/>
          <w:szCs w:val="22"/>
          <w:lang w:eastAsia="en-US"/>
        </w:rPr>
      </w:pPr>
    </w:p>
    <w:p w:rsidR="00353E8F" w:rsidRDefault="00353E8F" w:rsidP="00353E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 further information:</w:t>
      </w:r>
    </w:p>
    <w:p w:rsidR="00353E8F" w:rsidRDefault="00353E8F" w:rsidP="00353E8F">
      <w:pPr>
        <w:rPr>
          <w:rFonts w:ascii="Arial" w:hAnsi="Arial" w:cs="Arial"/>
          <w:b/>
          <w:sz w:val="22"/>
          <w:szCs w:val="22"/>
        </w:rPr>
      </w:pPr>
    </w:p>
    <w:p w:rsidR="00353E8F" w:rsidRDefault="00353E8F" w:rsidP="00353E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Investor Relations</w:t>
      </w:r>
    </w:p>
    <w:p w:rsidR="00353E8F" w:rsidRDefault="00353E8F" w:rsidP="00353E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Richard O’Connor </w:t>
      </w:r>
    </w:p>
    <w:p w:rsidR="00353E8F" w:rsidRDefault="00353E8F" w:rsidP="00353E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Head of Investor Relations </w:t>
      </w:r>
    </w:p>
    <w:p w:rsidR="00353E8F" w:rsidRDefault="00353E8F" w:rsidP="00353E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+44 (0) 20 7672 1758 </w:t>
      </w:r>
    </w:p>
    <w:p w:rsidR="006C3B6C" w:rsidRDefault="006C3B6C"/>
    <w:sectPr w:rsidR="006C3B6C" w:rsidSect="0006752D">
      <w:pgSz w:w="11906" w:h="16838" w:code="9"/>
      <w:pgMar w:top="1440" w:right="1440" w:bottom="1440" w:left="1440" w:header="431" w:footer="43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0CD0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0A4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9BE2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FE4A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68B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2E8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7A1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82E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74A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EA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ocumentProtection w:edit="readOnly" w:enforcement="1" w:cryptProviderType="rsaFull" w:cryptAlgorithmClass="hash" w:cryptAlgorithmType="typeAny" w:cryptAlgorithmSid="4" w:cryptSpinCount="100000" w:hash="/IxJs40PLEtsgnag4r6h8Y7wHtI=" w:salt="B/cTdblZ7PPpd/w/EXtptA=="/>
  <w:defaultTabStop w:val="567"/>
  <w:characterSpacingControl w:val="doNotCompress"/>
  <w:compat/>
  <w:docVars>
    <w:docVar w:name="dgnword-docGUID" w:val="{9AEF6858-DA95-4B52-8AD1-0D43E563E228}"/>
    <w:docVar w:name="dgnword-eventsink" w:val="11887024"/>
  </w:docVars>
  <w:rsids>
    <w:rsidRoot w:val="00353E8F"/>
    <w:rsid w:val="000369AE"/>
    <w:rsid w:val="0006752D"/>
    <w:rsid w:val="001A138F"/>
    <w:rsid w:val="001D5F8A"/>
    <w:rsid w:val="00217E2D"/>
    <w:rsid w:val="002C6F41"/>
    <w:rsid w:val="00353E8F"/>
    <w:rsid w:val="003D0602"/>
    <w:rsid w:val="004A4236"/>
    <w:rsid w:val="005030ED"/>
    <w:rsid w:val="005B0F3C"/>
    <w:rsid w:val="00627458"/>
    <w:rsid w:val="006A1F1B"/>
    <w:rsid w:val="006C3B6C"/>
    <w:rsid w:val="00751569"/>
    <w:rsid w:val="00777818"/>
    <w:rsid w:val="008D674D"/>
    <w:rsid w:val="00931901"/>
    <w:rsid w:val="009F5848"/>
    <w:rsid w:val="00A10247"/>
    <w:rsid w:val="00A94532"/>
    <w:rsid w:val="00C27D39"/>
    <w:rsid w:val="00C5241B"/>
    <w:rsid w:val="00C95452"/>
    <w:rsid w:val="00CB697A"/>
    <w:rsid w:val="00D73DDE"/>
    <w:rsid w:val="00DB2A5C"/>
    <w:rsid w:val="00E55264"/>
    <w:rsid w:val="00F65B38"/>
    <w:rsid w:val="00F9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E8F"/>
    <w:rPr>
      <w:lang w:val="en-GB" w:eastAsia="zh-CN"/>
    </w:rPr>
  </w:style>
  <w:style w:type="paragraph" w:styleId="Heading1">
    <w:name w:val="heading 1"/>
    <w:basedOn w:val="Normal"/>
    <w:next w:val="Normal"/>
    <w:qFormat/>
    <w:rsid w:val="00627458"/>
    <w:pPr>
      <w:keepNext/>
      <w:spacing w:before="240" w:after="320"/>
      <w:outlineLvl w:val="0"/>
    </w:pPr>
    <w:rPr>
      <w:rFonts w:cs="Arial"/>
      <w:b/>
      <w:bCs/>
      <w:kern w:val="28"/>
      <w:sz w:val="32"/>
      <w:szCs w:val="32"/>
    </w:rPr>
  </w:style>
  <w:style w:type="paragraph" w:styleId="Heading2">
    <w:name w:val="heading 2"/>
    <w:basedOn w:val="Normal"/>
    <w:next w:val="Normal"/>
    <w:qFormat/>
    <w:rsid w:val="00627458"/>
    <w:pPr>
      <w:keepNext/>
      <w:spacing w:before="240" w:after="240"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Heading3">
    <w:name w:val="heading 3"/>
    <w:basedOn w:val="Normal"/>
    <w:next w:val="Normal"/>
    <w:qFormat/>
    <w:rsid w:val="00627458"/>
    <w:pPr>
      <w:keepNext/>
      <w:spacing w:before="240" w:after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C95452"/>
    <w:pPr>
      <w:keepNext/>
      <w:spacing w:before="240" w:after="240"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95452"/>
    <w:pPr>
      <w:keepNext/>
      <w:spacing w:before="240" w:after="12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931901"/>
    <w:pPr>
      <w:keepNext/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4A4236"/>
    <w:rPr>
      <w:rFonts w:ascii="Arial" w:hAnsi="Arial"/>
      <w:sz w:val="16"/>
    </w:rPr>
  </w:style>
  <w:style w:type="paragraph" w:styleId="Header">
    <w:name w:val="header"/>
    <w:basedOn w:val="Normal"/>
    <w:rsid w:val="0006752D"/>
    <w:pPr>
      <w:tabs>
        <w:tab w:val="center" w:pos="4491"/>
        <w:tab w:val="right" w:pos="8998"/>
      </w:tabs>
    </w:pPr>
  </w:style>
  <w:style w:type="paragraph" w:styleId="Footer">
    <w:name w:val="footer"/>
    <w:basedOn w:val="Normal"/>
    <w:rsid w:val="0006752D"/>
    <w:pPr>
      <w:tabs>
        <w:tab w:val="center" w:pos="4491"/>
        <w:tab w:val="right" w:pos="8998"/>
      </w:tabs>
    </w:pPr>
    <w:rPr>
      <w:sz w:val="16"/>
    </w:rPr>
  </w:style>
  <w:style w:type="character" w:styleId="Hyperlink">
    <w:name w:val="Hyperlink"/>
    <w:basedOn w:val="DefaultParagraphFont"/>
    <w:rsid w:val="00353E8F"/>
    <w:rPr>
      <w:color w:val="0000FF"/>
      <w:u w:val="single"/>
    </w:rPr>
  </w:style>
  <w:style w:type="paragraph" w:styleId="BalloonText">
    <w:name w:val="Balloon Text"/>
    <w:basedOn w:val="Normal"/>
    <w:semiHidden/>
    <w:rsid w:val="001D5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vestor.relations@rbs.com" TargetMode="External"/><Relationship Id="rId5" Type="http://schemas.openxmlformats.org/officeDocument/2006/relationships/hyperlink" Target="http://www.rbs.com/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Royal Bank of Scotland Group plc (RBS) – Investor Round Tables on Global Banking &amp; Markets (GBM) Division</vt:lpstr>
    </vt:vector>
  </TitlesOfParts>
  <Company>Royal Bank of Scotland</Company>
  <LinksUpToDate>false</LinksUpToDate>
  <CharactersWithSpaces>722</CharactersWithSpaces>
  <SharedDoc>false</SharedDoc>
  <HLinks>
    <vt:vector size="12" baseType="variant">
      <vt:variant>
        <vt:i4>3080275</vt:i4>
      </vt:variant>
      <vt:variant>
        <vt:i4>3</vt:i4>
      </vt:variant>
      <vt:variant>
        <vt:i4>0</vt:i4>
      </vt:variant>
      <vt:variant>
        <vt:i4>5</vt:i4>
      </vt:variant>
      <vt:variant>
        <vt:lpwstr>mailto:investor.relations@rbs.com</vt:lpwstr>
      </vt:variant>
      <vt:variant>
        <vt:lpwstr/>
      </vt:variant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http://www.rbs.com/ir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Bank of Scotland Group plc (RBS) – Investor Round Tables on Global Banking &amp; Markets (GBM) Division</dc:title>
  <dc:subject/>
  <dc:creator>Leah McCreanor</dc:creator>
  <cp:keywords/>
  <dc:description/>
  <cp:lastModifiedBy>lurvink</cp:lastModifiedBy>
  <cp:revision>2</cp:revision>
  <cp:lastPrinted>2010-11-12T08:37:00Z</cp:lastPrinted>
  <dcterms:created xsi:type="dcterms:W3CDTF">2010-11-12T10:00:00Z</dcterms:created>
  <dcterms:modified xsi:type="dcterms:W3CDTF">2010-11-12T10:00:00Z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1767970667</vt:i4>
  </property>
  <property fmtid="{D5CDD505-2E9C-101B-9397-08002B2CF9AE}" pid="3" name="_NewReviewCycle">
    <vt:lpwstr/>
  </property>
  <property fmtid="{D5CDD505-2E9C-101B-9397-08002B2CF9AE}" pid="4" name="_EmailSubject">
    <vt:lpwstr>The Royal Bank of Scotland Group plc</vt:lpwstr>
  </property>
  <property fmtid="{D5CDD505-2E9C-101B-9397-08002B2CF9AE}" pid="5" name="_AuthorEmail">
    <vt:lpwstr>Yvonne.Wood@rbs.co.uk</vt:lpwstr>
  </property>
  <property fmtid="{D5CDD505-2E9C-101B-9397-08002B2CF9AE}" pid="6" name="_AuthorEmailDisplayName">
    <vt:lpwstr>Wood, Yvonne (Group Secretariat)</vt:lpwstr>
  </property>
  <property fmtid="{D5CDD505-2E9C-101B-9397-08002B2CF9AE}" pid="7" name="_PreviousAdHocReviewCycleID">
    <vt:i4>-318494204</vt:i4>
  </property>
  <property fmtid="{D5CDD505-2E9C-101B-9397-08002B2CF9AE}" pid="8" name="_ReviewingToolsShownOnce">
    <vt:lpwstr/>
  </property>
</Properties>
</file>