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 xml:space="preserve">Publication of </w:t>
      </w:r>
      <w:r w:rsidR="00200136">
        <w:t>Final Terms</w:t>
      </w:r>
    </w:p>
    <w:p w:rsidR="00136170" w:rsidRDefault="00136170" w:rsidP="00136170">
      <w:pPr>
        <w:pStyle w:val="Body"/>
      </w:pPr>
      <w:r>
        <w:t xml:space="preserve">The following </w:t>
      </w:r>
      <w:r w:rsidR="00200136">
        <w:t xml:space="preserve">Final Terms are </w:t>
      </w:r>
      <w:r>
        <w:t>available for viewing:</w:t>
      </w:r>
    </w:p>
    <w:p w:rsidR="00136170" w:rsidRDefault="00200136" w:rsidP="00136170">
      <w:pPr>
        <w:pStyle w:val="Body"/>
        <w:rPr>
          <w:i/>
          <w:iCs/>
        </w:rPr>
      </w:pPr>
      <w:r>
        <w:rPr>
          <w:i/>
          <w:iCs/>
        </w:rPr>
        <w:t xml:space="preserve">Final Terms </w:t>
      </w:r>
      <w:r w:rsidR="00AF2B45">
        <w:rPr>
          <w:i/>
          <w:iCs/>
        </w:rPr>
        <w:t xml:space="preserve">dated 26 November 2013 (the “Final Terms”) </w:t>
      </w:r>
      <w:r>
        <w:rPr>
          <w:i/>
          <w:iCs/>
        </w:rPr>
        <w:t>for The Royal Bank of Scotland Group plc (the “Issuer”</w:t>
      </w:r>
      <w:r w:rsidR="0097710A">
        <w:rPr>
          <w:i/>
          <w:iCs/>
        </w:rPr>
        <w:t>) €</w:t>
      </w:r>
      <w:r>
        <w:rPr>
          <w:i/>
          <w:iCs/>
        </w:rPr>
        <w:t>1,250,000,000 1.50</w:t>
      </w:r>
      <w:r w:rsidR="001F1B30">
        <w:rPr>
          <w:i/>
          <w:iCs/>
        </w:rPr>
        <w:t>0</w:t>
      </w:r>
      <w:r>
        <w:rPr>
          <w:i/>
          <w:iCs/>
        </w:rPr>
        <w:t xml:space="preserve"> per cent. Notes due </w:t>
      </w:r>
      <w:r w:rsidR="00B04B1C">
        <w:rPr>
          <w:i/>
          <w:iCs/>
        </w:rPr>
        <w:t xml:space="preserve">28 November </w:t>
      </w:r>
      <w:r>
        <w:rPr>
          <w:i/>
          <w:iCs/>
        </w:rPr>
        <w:t xml:space="preserve">2016 </w:t>
      </w:r>
      <w:r w:rsidR="0029480F">
        <w:rPr>
          <w:i/>
          <w:iCs/>
        </w:rPr>
        <w:t xml:space="preserve">(the “Notes”) </w:t>
      </w:r>
      <w:r>
        <w:rPr>
          <w:i/>
          <w:iCs/>
        </w:rPr>
        <w:t>issued under the £90,000,000,000 Euro Medium Term Note Programme of the Issuer and The Royal Bank of Scotland plc (the “Programme”).</w:t>
      </w:r>
    </w:p>
    <w:p w:rsidR="001F1B30" w:rsidRPr="00200136" w:rsidRDefault="00200136" w:rsidP="001F1B30">
      <w:pPr>
        <w:pStyle w:val="Body"/>
        <w:rPr>
          <w:i/>
          <w:iCs/>
        </w:rPr>
      </w:pPr>
      <w:r w:rsidRPr="00200136">
        <w:rPr>
          <w:i/>
          <w:iCs/>
        </w:rPr>
        <w:t xml:space="preserve">The Final Terms of the Notes contain the final terms of the Notes and must be read in conjunction with the Prospectus dated </w:t>
      </w:r>
      <w:r>
        <w:rPr>
          <w:i/>
          <w:iCs/>
        </w:rPr>
        <w:t xml:space="preserve">22 March 2013 </w:t>
      </w:r>
      <w:r w:rsidRPr="00200136">
        <w:rPr>
          <w:i/>
          <w:iCs/>
        </w:rPr>
        <w:t xml:space="preserve">and the supplemental Prospectuses dated </w:t>
      </w:r>
      <w:r>
        <w:rPr>
          <w:i/>
          <w:iCs/>
        </w:rPr>
        <w:t>25 April 2013, 16 May 2013, 2 July 2013, 9 August 2013, 5 September 2013, 7 October 2013 and 18 November 2013 (</w:t>
      </w:r>
      <w:r w:rsidRPr="00200136">
        <w:rPr>
          <w:i/>
          <w:iCs/>
        </w:rPr>
        <w:t>together the "Prospectus"</w:t>
      </w:r>
      <w:r>
        <w:rPr>
          <w:i/>
          <w:iCs/>
        </w:rPr>
        <w:t>) relating to the Programme, which constitutes a base prospectus for the purposes of the Prospectus Directive 2003/71/EC (and amendments thereto, including Directive 2010/73/EU)</w:t>
      </w:r>
      <w:r w:rsidRPr="00200136">
        <w:rPr>
          <w:i/>
          <w:iCs/>
        </w:rPr>
        <w:t>.</w:t>
      </w:r>
    </w:p>
    <w:p w:rsidR="00136170" w:rsidRDefault="00136170" w:rsidP="00136170">
      <w:pPr>
        <w:pStyle w:val="Body"/>
      </w:pPr>
      <w:r>
        <w:t xml:space="preserve">To view the </w:t>
      </w:r>
      <w:r w:rsidR="00200136">
        <w:t>Final Terms</w:t>
      </w:r>
      <w:r w:rsidR="0097710A">
        <w:t xml:space="preserve"> for the Notes</w:t>
      </w:r>
      <w:r>
        <w: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w:t>
      </w:r>
      <w:r w:rsidR="00200136">
        <w:t xml:space="preserve">Final Terms </w:t>
      </w:r>
      <w:r>
        <w:t xml:space="preserve">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235168" w:rsidP="001C63AA">
      <w:pPr>
        <w:pStyle w:val="zFSAddress"/>
        <w:rPr>
          <w:kern w:val="20"/>
          <w:sz w:val="20"/>
        </w:rPr>
      </w:pPr>
      <w:r w:rsidRPr="00E83C34">
        <w:rPr>
          <w:kern w:val="20"/>
          <w:sz w:val="20"/>
        </w:rPr>
        <w:t>2</w:t>
      </w:r>
      <w:r>
        <w:rPr>
          <w:kern w:val="20"/>
          <w:sz w:val="20"/>
        </w:rPr>
        <w:t>80</w:t>
      </w:r>
      <w:r w:rsidRPr="00E83C34">
        <w:rPr>
          <w:kern w:val="20"/>
          <w:sz w:val="20"/>
        </w:rPr>
        <w:t xml:space="preserve"> </w:t>
      </w:r>
      <w:proofErr w:type="spellStart"/>
      <w:r w:rsidR="00136170" w:rsidRPr="00E83C34">
        <w:rPr>
          <w:kern w:val="20"/>
          <w:sz w:val="20"/>
        </w:rPr>
        <w:t>Bishopsgate</w:t>
      </w:r>
      <w:proofErr w:type="spellEnd"/>
      <w:r w:rsidR="00136170" w:rsidRPr="00E83C34">
        <w:rPr>
          <w:kern w:val="20"/>
          <w:sz w:val="20"/>
        </w:rPr>
        <w:t xml:space="preserv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w:t>
      </w:r>
      <w:r w:rsidR="00200136">
        <w:t xml:space="preserve">Final Terms </w:t>
      </w:r>
      <w:r>
        <w:t>(</w:t>
      </w:r>
      <w:r w:rsidR="00200136">
        <w:t>when read together with the information in the Prospectus</w:t>
      </w:r>
      <w:r>
        <w:t xml:space="preserve">) may be addressed to and/or targeted at persons who are residents of particular countries (specified in the Prospectus) only and is not intended for use and should not be relied upon by any person outside these countries and/or to whom the offer contained in the </w:t>
      </w:r>
      <w:r w:rsidR="00EA4E8B">
        <w:t xml:space="preserve">Final Terms and the </w:t>
      </w:r>
      <w:r>
        <w:t xml:space="preserve">Prospectus is not addressed. Prior to relying on the information contained in the </w:t>
      </w:r>
      <w:r w:rsidR="00EA4E8B">
        <w:t xml:space="preserve">Final Terms and the </w:t>
      </w:r>
      <w:r w:rsidR="00CE5AED">
        <w:t>P</w:t>
      </w:r>
      <w:r>
        <w:t>rospectus</w:t>
      </w:r>
      <w:r w:rsidR="00EA4E8B">
        <w:t>,</w:t>
      </w:r>
      <w:r>
        <w:t xml:space="preserve">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BB5D84">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68" w:rsidRDefault="00235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4573"/>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B7BCA"/>
    <w:rsid w:val="001C63AA"/>
    <w:rsid w:val="001C7CE1"/>
    <w:rsid w:val="001D064B"/>
    <w:rsid w:val="001D402B"/>
    <w:rsid w:val="001D51E4"/>
    <w:rsid w:val="001E53DD"/>
    <w:rsid w:val="001E6836"/>
    <w:rsid w:val="001F1B30"/>
    <w:rsid w:val="00200136"/>
    <w:rsid w:val="00216A2A"/>
    <w:rsid w:val="0022411E"/>
    <w:rsid w:val="002325EF"/>
    <w:rsid w:val="00234185"/>
    <w:rsid w:val="00234C66"/>
    <w:rsid w:val="00235168"/>
    <w:rsid w:val="00240DCC"/>
    <w:rsid w:val="002452D7"/>
    <w:rsid w:val="00247F62"/>
    <w:rsid w:val="00250444"/>
    <w:rsid w:val="00261DD7"/>
    <w:rsid w:val="00265C0A"/>
    <w:rsid w:val="00272412"/>
    <w:rsid w:val="00291728"/>
    <w:rsid w:val="0029480F"/>
    <w:rsid w:val="00296248"/>
    <w:rsid w:val="002A4A4B"/>
    <w:rsid w:val="002B45B9"/>
    <w:rsid w:val="002D0588"/>
    <w:rsid w:val="002D1DAD"/>
    <w:rsid w:val="002D3BE7"/>
    <w:rsid w:val="002E1DA0"/>
    <w:rsid w:val="002F1D8B"/>
    <w:rsid w:val="0031059C"/>
    <w:rsid w:val="003138B0"/>
    <w:rsid w:val="003179AF"/>
    <w:rsid w:val="00323077"/>
    <w:rsid w:val="003421C6"/>
    <w:rsid w:val="00362B05"/>
    <w:rsid w:val="003731B7"/>
    <w:rsid w:val="003746C5"/>
    <w:rsid w:val="00377B7C"/>
    <w:rsid w:val="003817F1"/>
    <w:rsid w:val="00386788"/>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1640"/>
    <w:rsid w:val="00482CE3"/>
    <w:rsid w:val="004B0B6A"/>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F0218"/>
    <w:rsid w:val="008F5B6C"/>
    <w:rsid w:val="009242C0"/>
    <w:rsid w:val="00932DA7"/>
    <w:rsid w:val="00952C38"/>
    <w:rsid w:val="009752E9"/>
    <w:rsid w:val="0097710A"/>
    <w:rsid w:val="0098104D"/>
    <w:rsid w:val="00982120"/>
    <w:rsid w:val="00987696"/>
    <w:rsid w:val="009A4647"/>
    <w:rsid w:val="009A4CEF"/>
    <w:rsid w:val="009C0E9E"/>
    <w:rsid w:val="009D14D7"/>
    <w:rsid w:val="009D3554"/>
    <w:rsid w:val="009E5A27"/>
    <w:rsid w:val="009F01F5"/>
    <w:rsid w:val="009F1E26"/>
    <w:rsid w:val="009F229B"/>
    <w:rsid w:val="009F4D84"/>
    <w:rsid w:val="009F52C8"/>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37F8"/>
    <w:rsid w:val="00AE06D5"/>
    <w:rsid w:val="00AE487F"/>
    <w:rsid w:val="00AE6FB5"/>
    <w:rsid w:val="00AF2B45"/>
    <w:rsid w:val="00B045C9"/>
    <w:rsid w:val="00B04B1C"/>
    <w:rsid w:val="00B06369"/>
    <w:rsid w:val="00B163D1"/>
    <w:rsid w:val="00B3340F"/>
    <w:rsid w:val="00B33848"/>
    <w:rsid w:val="00B33B60"/>
    <w:rsid w:val="00B46A1F"/>
    <w:rsid w:val="00B51CDF"/>
    <w:rsid w:val="00B54B21"/>
    <w:rsid w:val="00B632A5"/>
    <w:rsid w:val="00B74F09"/>
    <w:rsid w:val="00B84C8D"/>
    <w:rsid w:val="00B87C40"/>
    <w:rsid w:val="00B87EA1"/>
    <w:rsid w:val="00B90F06"/>
    <w:rsid w:val="00BA44F0"/>
    <w:rsid w:val="00BB5225"/>
    <w:rsid w:val="00BB5D84"/>
    <w:rsid w:val="00BC4C4C"/>
    <w:rsid w:val="00BD7138"/>
    <w:rsid w:val="00BF25BE"/>
    <w:rsid w:val="00BF6739"/>
    <w:rsid w:val="00BF76C2"/>
    <w:rsid w:val="00C0013A"/>
    <w:rsid w:val="00C00FB2"/>
    <w:rsid w:val="00C017A8"/>
    <w:rsid w:val="00C06607"/>
    <w:rsid w:val="00C10BB6"/>
    <w:rsid w:val="00C27663"/>
    <w:rsid w:val="00C31325"/>
    <w:rsid w:val="00C338FE"/>
    <w:rsid w:val="00C33CD6"/>
    <w:rsid w:val="00C37DBF"/>
    <w:rsid w:val="00C40CB5"/>
    <w:rsid w:val="00C51796"/>
    <w:rsid w:val="00C77A29"/>
    <w:rsid w:val="00C8074E"/>
    <w:rsid w:val="00C81A43"/>
    <w:rsid w:val="00C82EB5"/>
    <w:rsid w:val="00C8302F"/>
    <w:rsid w:val="00CA2B23"/>
    <w:rsid w:val="00CD71B5"/>
    <w:rsid w:val="00CE13A1"/>
    <w:rsid w:val="00CE3523"/>
    <w:rsid w:val="00CE5AED"/>
    <w:rsid w:val="00D047B8"/>
    <w:rsid w:val="00D047CE"/>
    <w:rsid w:val="00D05BA7"/>
    <w:rsid w:val="00D070A0"/>
    <w:rsid w:val="00D25168"/>
    <w:rsid w:val="00D3678E"/>
    <w:rsid w:val="00D60C45"/>
    <w:rsid w:val="00D652DD"/>
    <w:rsid w:val="00D75C65"/>
    <w:rsid w:val="00D83E0D"/>
    <w:rsid w:val="00DA71BF"/>
    <w:rsid w:val="00DC18FB"/>
    <w:rsid w:val="00DC5282"/>
    <w:rsid w:val="00DD4698"/>
    <w:rsid w:val="00DD5F98"/>
    <w:rsid w:val="00E0377F"/>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A4E8B"/>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28B9"/>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343</Words>
  <Characters>1771</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25</cp:revision>
  <dcterms:created xsi:type="dcterms:W3CDTF">2013-10-03T12:35:00Z</dcterms:created>
  <dcterms:modified xsi:type="dcterms:W3CDTF">2013-11-27T15:23:00Z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09001dc88bbbb28a</vt:lpwstr>
  </property>
  <property fmtid="{D5CDD505-2E9C-101B-9397-08002B2CF9AE}" pid="16" name="Document Number">
    <vt:lpwstr>A17418692</vt:lpwstr>
  </property>
  <property fmtid="{D5CDD505-2E9C-101B-9397-08002B2CF9AE}" pid="17" name="Version">
    <vt:lpwstr>0.2</vt:lpwstr>
  </property>
  <property fmtid="{D5CDD505-2E9C-101B-9397-08002B2CF9AE}" pid="18" name="Last Modified">
    <vt:lpwstr>27 Nov 2013</vt:lpwstr>
  </property>
  <property fmtid="{D5CDD505-2E9C-101B-9397-08002B2CF9AE}" pid="19" name="Matter Number">
    <vt:lpwstr>L-220297</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H:\Documentum\__Viewed\09001dc88bbbb28a\Teak_RNS Announcement.docx</vt:lpwstr>
  </property>
</Properties>
</file>