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The Royal Bank of Scotland plc £90,000,000,000 Euro Medium Term Note Programme dated </w:t>
      </w:r>
      <w:r w:rsidR="003662FA">
        <w:rPr>
          <w:i/>
          <w:iCs/>
        </w:rPr>
        <w:t xml:space="preserve">22 </w:t>
      </w:r>
      <w:r w:rsidR="00A870D2">
        <w:rPr>
          <w:i/>
          <w:iCs/>
        </w:rPr>
        <w:t xml:space="preserve">November </w:t>
      </w:r>
      <w:r w:rsidR="00DF5F02">
        <w:rPr>
          <w:i/>
          <w:iCs/>
        </w:rPr>
        <w:t>2016</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8" w:history="1">
        <w:r w:rsidRPr="003C7E12">
          <w:rPr>
            <w:rStyle w:val="Hyperlink"/>
          </w:rPr>
          <w:t>www.Hemscott.com/nsm.do</w:t>
        </w:r>
      </w:hyperlink>
      <w:r>
        <w:t>.</w:t>
      </w:r>
    </w:p>
    <w:p w:rsidR="00995A05" w:rsidRDefault="002F382E" w:rsidP="00995A05">
      <w:pPr>
        <w:pStyle w:val="Body"/>
      </w:pPr>
      <w:r>
        <w:t>For further information, please contact:</w:t>
      </w:r>
    </w:p>
    <w:p w:rsidR="002E10C0" w:rsidRPr="006C34AE" w:rsidRDefault="002E10C0" w:rsidP="002E10C0">
      <w:pPr>
        <w:pStyle w:val="zFSAddress"/>
        <w:rPr>
          <w:kern w:val="20"/>
          <w:sz w:val="20"/>
          <w:szCs w:val="20"/>
          <w:lang w:val="en-US"/>
        </w:rPr>
      </w:pPr>
      <w:r w:rsidRPr="006C34AE">
        <w:rPr>
          <w:kern w:val="20"/>
          <w:sz w:val="20"/>
          <w:szCs w:val="20"/>
          <w:lang w:val="en-US"/>
        </w:rPr>
        <w:t>RBS Investor Relations</w:t>
      </w:r>
    </w:p>
    <w:p w:rsidR="002E10C0" w:rsidRPr="006C34AE" w:rsidRDefault="002E10C0" w:rsidP="002E10C0">
      <w:pPr>
        <w:pStyle w:val="zFSAddress"/>
        <w:rPr>
          <w:kern w:val="20"/>
          <w:sz w:val="20"/>
          <w:szCs w:val="20"/>
          <w:lang w:val="en-US"/>
        </w:rPr>
      </w:pPr>
      <w:r w:rsidRPr="006C34AE">
        <w:rPr>
          <w:kern w:val="20"/>
          <w:sz w:val="20"/>
          <w:szCs w:val="20"/>
          <w:lang w:val="en-US"/>
        </w:rPr>
        <w:t>Matthew Richardson</w:t>
      </w:r>
    </w:p>
    <w:p w:rsidR="002E10C0" w:rsidRPr="006C34AE" w:rsidRDefault="002E10C0" w:rsidP="002E10C0">
      <w:pPr>
        <w:pStyle w:val="zFSAddress"/>
        <w:rPr>
          <w:kern w:val="20"/>
          <w:sz w:val="20"/>
          <w:szCs w:val="20"/>
          <w:lang w:val="en-US"/>
        </w:rPr>
      </w:pPr>
      <w:r w:rsidRPr="006C34AE">
        <w:rPr>
          <w:kern w:val="20"/>
          <w:sz w:val="20"/>
          <w:szCs w:val="20"/>
          <w:lang w:val="en-US"/>
        </w:rPr>
        <w:t>Head of Fixed Income Investor Relations</w:t>
      </w:r>
    </w:p>
    <w:p w:rsidR="00545156" w:rsidRPr="00E83C34" w:rsidRDefault="002F382E" w:rsidP="00545156">
      <w:pPr>
        <w:pStyle w:val="zFSAddress"/>
        <w:rPr>
          <w:kern w:val="20"/>
          <w:sz w:val="20"/>
        </w:rPr>
      </w:pPr>
      <w:r>
        <w:rPr>
          <w:kern w:val="20"/>
          <w:sz w:val="20"/>
        </w:rPr>
        <w:br/>
      </w:r>
      <w:r w:rsidRPr="00E83C34">
        <w:rPr>
          <w:kern w:val="20"/>
          <w:sz w:val="20"/>
        </w:rPr>
        <w:t>TEL: +44 20 767</w:t>
      </w:r>
      <w:r>
        <w:rPr>
          <w:kern w:val="20"/>
          <w:sz w:val="20"/>
        </w:rPr>
        <w:t>8</w:t>
      </w:r>
      <w:r w:rsidRPr="00E83C34">
        <w:rPr>
          <w:kern w:val="20"/>
          <w:sz w:val="20"/>
        </w:rPr>
        <w:t xml:space="preserve"> </w:t>
      </w:r>
      <w:r>
        <w:rPr>
          <w:kern w:val="20"/>
          <w:sz w:val="20"/>
        </w:rPr>
        <w:t>1800</w:t>
      </w:r>
    </w:p>
    <w:p w:rsidR="004C5037" w:rsidRDefault="004C5037" w:rsidP="00995A05">
      <w:pPr>
        <w:pStyle w:val="Head"/>
      </w:pPr>
    </w:p>
    <w:p w:rsidR="00995A05" w:rsidRDefault="002F382E" w:rsidP="00995A05">
      <w:pPr>
        <w:pStyle w:val="Head"/>
      </w:pPr>
      <w:r>
        <w:t>DISCLAIMER -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F92DEA" w:rsidRDefault="00450645" w:rsidP="00C8074E">
      <w:pPr>
        <w:pStyle w:val="Body"/>
      </w:pPr>
    </w:p>
    <w:p w:rsidR="000D2647" w:rsidRDefault="00450645"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72FA9"/>
    <w:rsid w:val="00081A90"/>
    <w:rsid w:val="00154FDB"/>
    <w:rsid w:val="001D6E3C"/>
    <w:rsid w:val="002025E2"/>
    <w:rsid w:val="002E10C0"/>
    <w:rsid w:val="002F382E"/>
    <w:rsid w:val="003662FA"/>
    <w:rsid w:val="003B2588"/>
    <w:rsid w:val="00450645"/>
    <w:rsid w:val="004C5037"/>
    <w:rsid w:val="006213C4"/>
    <w:rsid w:val="007562AC"/>
    <w:rsid w:val="00840306"/>
    <w:rsid w:val="00A870D2"/>
    <w:rsid w:val="00B26503"/>
    <w:rsid w:val="00DB6739"/>
    <w:rsid w:val="00DF5F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TOC Heading" w:semiHidden="1" w:unhideWhenUsed="1"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2016-11-22T13:55:00Z</dcterms:created>
  <dcterms:modified xsi:type="dcterms:W3CDTF">2016-11-22T13:55:00Z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H:\Documentum\__Attachments\A32826900 v0.5 RNS Supplement_November 2016.docx</vt:lpwstr>
  </property>
  <property fmtid="{D5CDD505-2E9C-101B-9397-08002B2CF9AE}" pid="6" name="Document Number">
    <vt:lpwstr>A32826900</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21 Nov 2016</vt:lpwstr>
  </property>
  <property fmtid="{D5CDD505-2E9C-101B-9397-08002B2CF9AE}" pid="13" name="Lineleader">
    <vt:lpwstr>No</vt:lpwstr>
  </property>
  <property fmtid="{D5CDD505-2E9C-101B-9397-08002B2CF9AE}" pid="14" name="Matter Number">
    <vt:lpwstr>L-244821</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0.5</vt:lpwstr>
  </property>
  <property fmtid="{D5CDD505-2E9C-101B-9397-08002B2CF9AE}" pid="22" name="ObjectID">
    <vt:lpwstr>09001dc88fea5f6f</vt:lpwstr>
  </property>
  <property fmtid="{D5CDD505-2E9C-101B-9397-08002B2CF9AE}" pid="23" name="_AdHocReviewCycleID">
    <vt:i4>-1852804090</vt:i4>
  </property>
  <property fmtid="{D5CDD505-2E9C-101B-9397-08002B2CF9AE}" pid="24" name="_NewReviewCycle">
    <vt:lpwstr/>
  </property>
  <property fmtid="{D5CDD505-2E9C-101B-9397-08002B2CF9AE}" pid="25" name="_EmailSubject">
    <vt:lpwstr>EMTN Supplement: Q3 RNS</vt:lpwstr>
  </property>
  <property fmtid="{D5CDD505-2E9C-101B-9397-08002B2CF9AE}" pid="26" name="_AuthorEmail">
    <vt:lpwstr>Philip.Magowan@rbs.com</vt:lpwstr>
  </property>
  <property fmtid="{D5CDD505-2E9C-101B-9397-08002B2CF9AE}" pid="27" name="_AuthorEmailDisplayName">
    <vt:lpwstr>Magowan, Philip, RBS Legal</vt:lpwstr>
  </property>
  <property fmtid="{D5CDD505-2E9C-101B-9397-08002B2CF9AE}" pid="28" name="_ReviewingToolsShownOnce">
    <vt:lpwstr/>
  </property>
</Properties>
</file>