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w:t>
      </w:r>
      <w:r w:rsidR="001F1725" w:rsidRPr="001F1725">
        <w:rPr>
          <w:i/>
          <w:iCs/>
        </w:rPr>
        <w:t xml:space="preserve">NatWest Markets Plc (formerly known as </w:t>
      </w:r>
      <w:r>
        <w:rPr>
          <w:i/>
          <w:iCs/>
        </w:rPr>
        <w:t>The Royal Bank of Scotland plc</w:t>
      </w:r>
      <w:r w:rsidR="001F1725">
        <w:rPr>
          <w:i/>
          <w:iCs/>
        </w:rPr>
        <w:t>)</w:t>
      </w:r>
      <w:r>
        <w:rPr>
          <w:i/>
          <w:iCs/>
        </w:rPr>
        <w:t xml:space="preserve"> £90,000,000,000 Euro Medium Term Note Programme dated</w:t>
      </w:r>
      <w:r w:rsidR="00865E42">
        <w:rPr>
          <w:i/>
          <w:iCs/>
        </w:rPr>
        <w:t xml:space="preserve"> </w:t>
      </w:r>
      <w:r w:rsidR="00A75A0E">
        <w:rPr>
          <w:i/>
          <w:iCs/>
        </w:rPr>
        <w:t xml:space="preserve">18 </w:t>
      </w:r>
      <w:r w:rsidR="001F1725">
        <w:rPr>
          <w:i/>
          <w:iCs/>
        </w:rPr>
        <w:t>May</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F3558F"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680"/>
  <w:noPunctuationKerning/>
  <w:characterSpacingControl w:val="doNotCompress"/>
  <w:hdrShapeDefaults>
    <o:shapedefaults v:ext="edit" spidmax="593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1F1725"/>
    <w:rsid w:val="002025E2"/>
    <w:rsid w:val="002E10C0"/>
    <w:rsid w:val="002F382E"/>
    <w:rsid w:val="00356377"/>
    <w:rsid w:val="003662FA"/>
    <w:rsid w:val="003B2588"/>
    <w:rsid w:val="003F2AB1"/>
    <w:rsid w:val="0046229B"/>
    <w:rsid w:val="005D5B1E"/>
    <w:rsid w:val="006213C4"/>
    <w:rsid w:val="006B7BCF"/>
    <w:rsid w:val="007562AC"/>
    <w:rsid w:val="00763C7D"/>
    <w:rsid w:val="00840306"/>
    <w:rsid w:val="00865E42"/>
    <w:rsid w:val="008931EB"/>
    <w:rsid w:val="008C18FC"/>
    <w:rsid w:val="00A25B8C"/>
    <w:rsid w:val="00A75A0E"/>
    <w:rsid w:val="00A870D2"/>
    <w:rsid w:val="00AB436E"/>
    <w:rsid w:val="00B26503"/>
    <w:rsid w:val="00C84E7F"/>
    <w:rsid w:val="00CD0FFF"/>
    <w:rsid w:val="00D14AC1"/>
    <w:rsid w:val="00DB6739"/>
    <w:rsid w:val="00DE44C3"/>
    <w:rsid w:val="00DF5F02"/>
    <w:rsid w:val="00E465C1"/>
    <w:rsid w:val="00E65BB4"/>
    <w:rsid w:val="00F355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F4858-A609-4B61-B400-1DF12A53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2018-05-18T12:07:00Z</cp:lastPrinted>
  <dcterms:created xsi:type="dcterms:W3CDTF">2018-05-18T12:08:00Z</dcterms:created>
  <dcterms:modified xsi:type="dcterms:W3CDTF">2018-05-18T12:08:00Z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-211421831</vt:i4>
  </property>
  <property fmtid="{D5CDD505-2E9C-101B-9397-08002B2CF9AE}" pid="25" name="_NewReviewCycle">
    <vt:lpwstr/>
  </property>
  <property fmtid="{D5CDD505-2E9C-101B-9397-08002B2CF9AE}" pid="26" name="_EmailSubject">
    <vt:lpwstr>RNS Announcement: Q1s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-916458617</vt:i4>
  </property>
  <property fmtid="{D5CDD505-2E9C-101B-9397-08002B2CF9AE}" pid="30" name="_ReviewingToolsShownOnce">
    <vt:lpwstr/>
  </property>
</Properties>
</file>