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0D" w:rsidRPr="00204A0D" w:rsidRDefault="00204A0D" w:rsidP="007462EC">
      <w:pPr>
        <w:spacing w:before="100" w:after="100"/>
        <w:rPr>
          <w:rFonts w:ascii="Arial" w:hAnsi="Arial" w:cs="Arial"/>
          <w:b/>
          <w:bCs/>
          <w:i/>
          <w:snapToGrid w:val="0"/>
          <w:color w:val="FF0000"/>
        </w:rPr>
      </w:pP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  <w:r>
        <w:rPr>
          <w:rFonts w:ascii="Arial" w:hAnsi="Arial" w:cs="Arial"/>
          <w:b/>
          <w:bCs/>
          <w:snapToGrid w:val="0"/>
        </w:rPr>
        <w:tab/>
      </w:r>
    </w:p>
    <w:p w:rsidR="00204A0D" w:rsidRDefault="00204A0D" w:rsidP="007462EC">
      <w:pPr>
        <w:spacing w:before="100" w:after="100"/>
        <w:rPr>
          <w:rFonts w:ascii="Arial" w:hAnsi="Arial" w:cs="Arial"/>
          <w:b/>
          <w:bCs/>
          <w:snapToGrid w:val="0"/>
        </w:rPr>
      </w:pPr>
    </w:p>
    <w:p w:rsidR="007462EC" w:rsidRPr="005A1D8F" w:rsidRDefault="007462EC" w:rsidP="007462EC">
      <w:pPr>
        <w:spacing w:before="100" w:after="100"/>
        <w:rPr>
          <w:rFonts w:ascii="Arial" w:hAnsi="Arial" w:cs="Arial"/>
          <w:b/>
          <w:bCs/>
          <w:snapToGrid w:val="0"/>
          <w:sz w:val="20"/>
          <w:szCs w:val="20"/>
        </w:rPr>
      </w:pPr>
      <w:r w:rsidRPr="005A1D8F">
        <w:rPr>
          <w:rFonts w:ascii="Arial" w:hAnsi="Arial" w:cs="Arial"/>
          <w:b/>
          <w:bCs/>
          <w:snapToGrid w:val="0"/>
          <w:sz w:val="20"/>
          <w:szCs w:val="20"/>
        </w:rPr>
        <w:t xml:space="preserve">RBS Investor Seminar: </w:t>
      </w:r>
      <w:r w:rsidR="00186A31" w:rsidRPr="005A1D8F">
        <w:rPr>
          <w:rFonts w:ascii="Arial" w:hAnsi="Arial" w:cs="Arial"/>
          <w:b/>
          <w:bCs/>
          <w:snapToGrid w:val="0"/>
          <w:sz w:val="20"/>
          <w:szCs w:val="20"/>
        </w:rPr>
        <w:t>Commercial</w:t>
      </w:r>
      <w:r w:rsidRPr="005A1D8F">
        <w:rPr>
          <w:rFonts w:ascii="Arial" w:hAnsi="Arial" w:cs="Arial"/>
          <w:b/>
          <w:bCs/>
          <w:snapToGrid w:val="0"/>
          <w:sz w:val="20"/>
          <w:szCs w:val="20"/>
        </w:rPr>
        <w:t xml:space="preserve"> Banking</w:t>
      </w:r>
    </w:p>
    <w:p w:rsidR="00D605AA" w:rsidRPr="005A1D8F" w:rsidRDefault="007462EC" w:rsidP="006D077E">
      <w:p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 xml:space="preserve">The Royal Bank of Scotland Group (“RBS”) will be hosting an Investor Seminar on its </w:t>
      </w:r>
      <w:r w:rsidR="00186A31" w:rsidRPr="005A1D8F">
        <w:rPr>
          <w:rFonts w:ascii="Arial" w:hAnsi="Arial" w:cs="Arial"/>
          <w:snapToGrid w:val="0"/>
          <w:sz w:val="20"/>
          <w:szCs w:val="20"/>
        </w:rPr>
        <w:t>Commercial</w:t>
      </w:r>
      <w:r w:rsidR="006D077E" w:rsidRPr="005A1D8F">
        <w:rPr>
          <w:rFonts w:ascii="Arial" w:hAnsi="Arial" w:cs="Arial"/>
          <w:snapToGrid w:val="0"/>
          <w:sz w:val="20"/>
          <w:szCs w:val="20"/>
        </w:rPr>
        <w:t xml:space="preserve"> Banking b</w:t>
      </w:r>
      <w:r w:rsidRPr="005A1D8F">
        <w:rPr>
          <w:rFonts w:ascii="Arial" w:hAnsi="Arial" w:cs="Arial"/>
          <w:snapToGrid w:val="0"/>
          <w:sz w:val="20"/>
          <w:szCs w:val="20"/>
        </w:rPr>
        <w:t>usiness to</w:t>
      </w:r>
      <w:r w:rsidR="00E332B8" w:rsidRPr="005A1D8F">
        <w:rPr>
          <w:rFonts w:ascii="Arial" w:hAnsi="Arial" w:cs="Arial"/>
          <w:snapToGrid w:val="0"/>
          <w:sz w:val="20"/>
          <w:szCs w:val="20"/>
        </w:rPr>
        <w:t>d</w:t>
      </w:r>
      <w:r w:rsidRPr="005A1D8F">
        <w:rPr>
          <w:rFonts w:ascii="Arial" w:hAnsi="Arial" w:cs="Arial"/>
          <w:snapToGrid w:val="0"/>
          <w:sz w:val="20"/>
          <w:szCs w:val="20"/>
        </w:rPr>
        <w:t>ay at 3pm</w:t>
      </w:r>
      <w:r w:rsidR="003349A3" w:rsidRPr="005A1D8F">
        <w:rPr>
          <w:rFonts w:ascii="Arial" w:hAnsi="Arial" w:cs="Arial"/>
          <w:snapToGrid w:val="0"/>
          <w:sz w:val="20"/>
          <w:szCs w:val="20"/>
        </w:rPr>
        <w:t xml:space="preserve"> (GMT)</w:t>
      </w:r>
      <w:r w:rsidRPr="005A1D8F">
        <w:rPr>
          <w:rFonts w:ascii="Arial" w:hAnsi="Arial" w:cs="Arial"/>
          <w:snapToGrid w:val="0"/>
          <w:sz w:val="20"/>
          <w:szCs w:val="20"/>
        </w:rPr>
        <w:t xml:space="preserve">.  </w:t>
      </w:r>
      <w:r w:rsidR="00BD46E7" w:rsidRPr="005A1D8F">
        <w:rPr>
          <w:rFonts w:ascii="Arial" w:hAnsi="Arial" w:cs="Arial"/>
          <w:snapToGrid w:val="0"/>
          <w:sz w:val="20"/>
          <w:szCs w:val="20"/>
        </w:rPr>
        <w:t>Commercial Banking represents</w:t>
      </w:r>
      <w:r w:rsidR="00C067DE" w:rsidRPr="005A1D8F">
        <w:rPr>
          <w:rFonts w:ascii="Arial" w:hAnsi="Arial" w:cs="Arial"/>
          <w:snapToGrid w:val="0"/>
          <w:sz w:val="20"/>
          <w:szCs w:val="20"/>
        </w:rPr>
        <w:t xml:space="preserve"> 35</w:t>
      </w:r>
      <w:r w:rsidR="00BD46E7" w:rsidRPr="005A1D8F">
        <w:rPr>
          <w:rFonts w:ascii="Arial" w:hAnsi="Arial" w:cs="Arial"/>
          <w:snapToGrid w:val="0"/>
          <w:sz w:val="20"/>
          <w:szCs w:val="20"/>
        </w:rPr>
        <w:t>% of</w:t>
      </w:r>
      <w:r w:rsidR="001462FB" w:rsidRPr="005A1D8F">
        <w:rPr>
          <w:rFonts w:ascii="Arial" w:hAnsi="Arial" w:cs="Arial"/>
          <w:snapToGrid w:val="0"/>
          <w:sz w:val="20"/>
          <w:szCs w:val="20"/>
        </w:rPr>
        <w:t xml:space="preserve"> </w:t>
      </w:r>
      <w:r w:rsidR="003A5C99" w:rsidRPr="005A1D8F">
        <w:rPr>
          <w:rFonts w:ascii="Arial" w:hAnsi="Arial" w:cs="Arial"/>
          <w:snapToGrid w:val="0"/>
          <w:sz w:val="20"/>
          <w:szCs w:val="20"/>
        </w:rPr>
        <w:t>group</w:t>
      </w:r>
      <w:r w:rsidR="00BD46E7" w:rsidRPr="005A1D8F">
        <w:rPr>
          <w:rFonts w:ascii="Arial" w:hAnsi="Arial" w:cs="Arial"/>
          <w:snapToGrid w:val="0"/>
          <w:sz w:val="20"/>
          <w:szCs w:val="20"/>
        </w:rPr>
        <w:t xml:space="preserve"> RWAs</w:t>
      </w:r>
      <w:r w:rsidR="001462FB" w:rsidRPr="005A1D8F">
        <w:rPr>
          <w:rFonts w:ascii="Arial" w:hAnsi="Arial" w:cs="Arial"/>
          <w:snapToGrid w:val="0"/>
          <w:sz w:val="20"/>
          <w:szCs w:val="20"/>
        </w:rPr>
        <w:t xml:space="preserve"> and 41% of operating profit </w:t>
      </w:r>
      <w:r w:rsidR="00BD46E7" w:rsidRPr="005A1D8F">
        <w:rPr>
          <w:rFonts w:ascii="Arial" w:hAnsi="Arial" w:cs="Arial"/>
          <w:snapToGrid w:val="0"/>
          <w:sz w:val="20"/>
          <w:szCs w:val="20"/>
        </w:rPr>
        <w:t>Q3</w:t>
      </w:r>
      <w:r w:rsidR="00C067DE" w:rsidRPr="005A1D8F">
        <w:rPr>
          <w:rFonts w:ascii="Arial" w:hAnsi="Arial" w:cs="Arial"/>
          <w:snapToGrid w:val="0"/>
          <w:sz w:val="20"/>
          <w:szCs w:val="20"/>
        </w:rPr>
        <w:t xml:space="preserve"> year to date</w:t>
      </w:r>
      <w:r w:rsidR="00BD46E7" w:rsidRPr="005A1D8F">
        <w:rPr>
          <w:rFonts w:ascii="Arial" w:hAnsi="Arial" w:cs="Arial"/>
          <w:snapToGrid w:val="0"/>
          <w:sz w:val="20"/>
          <w:szCs w:val="20"/>
        </w:rPr>
        <w:t>.</w:t>
      </w:r>
    </w:p>
    <w:p w:rsidR="005A1D8F" w:rsidRPr="005A1D8F" w:rsidRDefault="005A1D8F" w:rsidP="006D077E">
      <w:pPr>
        <w:spacing w:before="100" w:after="100"/>
        <w:rPr>
          <w:rFonts w:ascii="Arial" w:hAnsi="Arial" w:cs="Arial"/>
          <w:snapToGrid w:val="0"/>
          <w:sz w:val="20"/>
          <w:szCs w:val="20"/>
        </w:rPr>
      </w:pPr>
    </w:p>
    <w:p w:rsidR="003F0537" w:rsidRPr="005A1D8F" w:rsidRDefault="00D76793" w:rsidP="006D077E">
      <w:p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 xml:space="preserve">Alison </w:t>
      </w:r>
      <w:r w:rsidR="00F64EBE" w:rsidRPr="005A1D8F">
        <w:rPr>
          <w:rFonts w:ascii="Arial" w:hAnsi="Arial" w:cs="Arial"/>
          <w:snapToGrid w:val="0"/>
          <w:sz w:val="20"/>
          <w:szCs w:val="20"/>
        </w:rPr>
        <w:t xml:space="preserve">Rose </w:t>
      </w:r>
      <w:r w:rsidRPr="005A1D8F">
        <w:rPr>
          <w:rFonts w:ascii="Arial" w:hAnsi="Arial" w:cs="Arial"/>
          <w:snapToGrid w:val="0"/>
          <w:sz w:val="20"/>
          <w:szCs w:val="20"/>
        </w:rPr>
        <w:t>and her team will set</w:t>
      </w:r>
      <w:r w:rsidR="001A5304" w:rsidRPr="005A1D8F">
        <w:rPr>
          <w:rFonts w:ascii="Arial" w:hAnsi="Arial" w:cs="Arial"/>
          <w:snapToGrid w:val="0"/>
          <w:sz w:val="20"/>
          <w:szCs w:val="20"/>
        </w:rPr>
        <w:t xml:space="preserve"> out how</w:t>
      </w:r>
      <w:r w:rsidRPr="005A1D8F">
        <w:rPr>
          <w:rFonts w:ascii="Arial" w:hAnsi="Arial" w:cs="Arial"/>
          <w:snapToGrid w:val="0"/>
          <w:sz w:val="20"/>
          <w:szCs w:val="20"/>
        </w:rPr>
        <w:t xml:space="preserve"> t</w:t>
      </w:r>
      <w:r w:rsidR="00C40C3A" w:rsidRPr="005A1D8F">
        <w:rPr>
          <w:rFonts w:ascii="Arial" w:hAnsi="Arial" w:cs="Arial"/>
          <w:snapToGrid w:val="0"/>
          <w:sz w:val="20"/>
          <w:szCs w:val="20"/>
        </w:rPr>
        <w:t xml:space="preserve">he Commercial Bank is </w:t>
      </w:r>
      <w:r w:rsidR="00C067DE" w:rsidRPr="005A1D8F">
        <w:rPr>
          <w:rFonts w:ascii="Arial" w:hAnsi="Arial" w:cs="Arial"/>
          <w:snapToGrid w:val="0"/>
          <w:sz w:val="20"/>
          <w:szCs w:val="20"/>
        </w:rPr>
        <w:t>driving</w:t>
      </w:r>
      <w:r w:rsidR="00C40C3A" w:rsidRPr="005A1D8F">
        <w:rPr>
          <w:rFonts w:ascii="Arial" w:hAnsi="Arial" w:cs="Arial"/>
          <w:snapToGrid w:val="0"/>
          <w:sz w:val="20"/>
          <w:szCs w:val="20"/>
        </w:rPr>
        <w:t xml:space="preserve"> growth, value and returns through:</w:t>
      </w:r>
    </w:p>
    <w:p w:rsidR="00C40C3A" w:rsidRPr="005A1D8F" w:rsidRDefault="00C40C3A" w:rsidP="00C40C3A">
      <w:pPr>
        <w:pStyle w:val="ListParagraph"/>
        <w:numPr>
          <w:ilvl w:val="0"/>
          <w:numId w:val="4"/>
        </w:num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>Embedded balance sheet, capital and risk discipline</w:t>
      </w:r>
    </w:p>
    <w:p w:rsidR="006D077E" w:rsidRPr="005A1D8F" w:rsidRDefault="00BD46E7" w:rsidP="00C40C3A">
      <w:pPr>
        <w:pStyle w:val="ListParagraph"/>
        <w:numPr>
          <w:ilvl w:val="0"/>
          <w:numId w:val="4"/>
        </w:num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>A l</w:t>
      </w:r>
      <w:r w:rsidR="00C40C3A" w:rsidRPr="005A1D8F">
        <w:rPr>
          <w:rFonts w:ascii="Arial" w:hAnsi="Arial" w:cs="Arial"/>
          <w:snapToGrid w:val="0"/>
          <w:sz w:val="20"/>
          <w:szCs w:val="20"/>
        </w:rPr>
        <w:t>eading relationship-led</w:t>
      </w:r>
      <w:r w:rsidR="00C067DE" w:rsidRPr="005A1D8F">
        <w:rPr>
          <w:rFonts w:ascii="Arial" w:hAnsi="Arial" w:cs="Arial"/>
          <w:snapToGrid w:val="0"/>
          <w:sz w:val="20"/>
          <w:szCs w:val="20"/>
        </w:rPr>
        <w:t xml:space="preserve"> engagement</w:t>
      </w:r>
      <w:r w:rsidR="00C40C3A" w:rsidRPr="005A1D8F">
        <w:rPr>
          <w:rFonts w:ascii="Arial" w:hAnsi="Arial" w:cs="Arial"/>
          <w:snapToGrid w:val="0"/>
          <w:sz w:val="20"/>
          <w:szCs w:val="20"/>
        </w:rPr>
        <w:t xml:space="preserve"> model, driving growth in chosen sectors</w:t>
      </w:r>
    </w:p>
    <w:p w:rsidR="00C40C3A" w:rsidRPr="005A1D8F" w:rsidRDefault="00C40C3A" w:rsidP="00C40C3A">
      <w:pPr>
        <w:pStyle w:val="ListParagraph"/>
        <w:numPr>
          <w:ilvl w:val="0"/>
          <w:numId w:val="4"/>
        </w:num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 xml:space="preserve">Strong digital channels and propositions, </w:t>
      </w:r>
      <w:r w:rsidR="00C067DE" w:rsidRPr="005A1D8F">
        <w:rPr>
          <w:rFonts w:ascii="Arial" w:hAnsi="Arial" w:cs="Arial"/>
          <w:snapToGrid w:val="0"/>
          <w:sz w:val="20"/>
          <w:szCs w:val="20"/>
        </w:rPr>
        <w:t>continuously improving customer journeys</w:t>
      </w:r>
    </w:p>
    <w:p w:rsidR="00DC0A67" w:rsidRPr="005A1D8F" w:rsidRDefault="00C40C3A" w:rsidP="007462EC">
      <w:pPr>
        <w:pStyle w:val="ListParagraph"/>
        <w:numPr>
          <w:ilvl w:val="0"/>
          <w:numId w:val="4"/>
        </w:num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 xml:space="preserve">Innovating to expand into adjacent business needs and revenue streams </w:t>
      </w:r>
    </w:p>
    <w:p w:rsidR="005A1D8F" w:rsidRPr="005A1D8F" w:rsidRDefault="005A1D8F" w:rsidP="005A1D8F">
      <w:pPr>
        <w:pStyle w:val="ListParagraph"/>
        <w:spacing w:before="100" w:after="100"/>
        <w:ind w:left="1440"/>
        <w:rPr>
          <w:rFonts w:ascii="Arial" w:hAnsi="Arial" w:cs="Arial"/>
          <w:snapToGrid w:val="0"/>
          <w:sz w:val="20"/>
          <w:szCs w:val="20"/>
        </w:rPr>
      </w:pPr>
    </w:p>
    <w:p w:rsidR="007C3E3A" w:rsidRPr="005A1D8F" w:rsidRDefault="007C3E3A" w:rsidP="007C3E3A">
      <w:pPr>
        <w:spacing w:before="100" w:after="100"/>
        <w:rPr>
          <w:rFonts w:ascii="Arial" w:hAnsi="Arial" w:cs="Arial"/>
          <w:snapToGrid w:val="0"/>
          <w:sz w:val="20"/>
          <w:szCs w:val="20"/>
        </w:rPr>
      </w:pPr>
      <w:r w:rsidRPr="005A1D8F">
        <w:rPr>
          <w:rFonts w:ascii="Arial" w:hAnsi="Arial" w:cs="Arial"/>
          <w:snapToGrid w:val="0"/>
          <w:sz w:val="20"/>
          <w:szCs w:val="20"/>
        </w:rPr>
        <w:t xml:space="preserve">A live webcast and presentation slides will be available at </w:t>
      </w:r>
      <w:hyperlink r:id="rId6" w:history="1">
        <w:r w:rsidRPr="005A1D8F">
          <w:rPr>
            <w:rStyle w:val="Hyperlink"/>
            <w:rFonts w:ascii="Arial" w:hAnsi="Arial" w:cs="Arial"/>
            <w:sz w:val="20"/>
            <w:szCs w:val="20"/>
          </w:rPr>
          <w:t>www.rbs.com/presentations</w:t>
        </w:r>
      </w:hyperlink>
      <w:r w:rsidRPr="005A1D8F">
        <w:rPr>
          <w:rFonts w:ascii="Arial" w:hAnsi="Arial" w:cs="Arial"/>
          <w:snapToGrid w:val="0"/>
          <w:sz w:val="20"/>
          <w:szCs w:val="20"/>
        </w:rPr>
        <w:t>. A replay and transcript will also be made available on the website after the event.</w:t>
      </w:r>
    </w:p>
    <w:p w:rsidR="007C3E3A" w:rsidRPr="005A1D8F" w:rsidRDefault="007C3E3A" w:rsidP="007462EC">
      <w:pPr>
        <w:rPr>
          <w:rFonts w:ascii="Arial" w:hAnsi="Arial" w:cs="Arial"/>
          <w:b/>
          <w:bCs/>
          <w:sz w:val="20"/>
          <w:szCs w:val="20"/>
        </w:rPr>
      </w:pPr>
    </w:p>
    <w:p w:rsidR="00DC0A67" w:rsidRPr="005A1D8F" w:rsidRDefault="00DC0A67" w:rsidP="007462EC">
      <w:pPr>
        <w:rPr>
          <w:rFonts w:ascii="Arial" w:hAnsi="Arial" w:cs="Arial"/>
          <w:b/>
          <w:bCs/>
          <w:sz w:val="20"/>
          <w:szCs w:val="20"/>
        </w:rPr>
      </w:pPr>
    </w:p>
    <w:p w:rsidR="007462EC" w:rsidRPr="005A1D8F" w:rsidRDefault="007462EC" w:rsidP="007462EC">
      <w:pPr>
        <w:rPr>
          <w:rFonts w:ascii="Arial" w:hAnsi="Arial" w:cs="Arial"/>
          <w:b/>
          <w:bCs/>
          <w:sz w:val="20"/>
          <w:szCs w:val="20"/>
        </w:rPr>
      </w:pPr>
      <w:r w:rsidRPr="005A1D8F">
        <w:rPr>
          <w:rFonts w:ascii="Arial" w:hAnsi="Arial" w:cs="Arial"/>
          <w:b/>
          <w:bCs/>
          <w:sz w:val="20"/>
          <w:szCs w:val="20"/>
        </w:rPr>
        <w:t>For further information</w:t>
      </w:r>
      <w:r w:rsidR="005A1D8F" w:rsidRPr="005A1D8F">
        <w:rPr>
          <w:rFonts w:ascii="Arial" w:hAnsi="Arial" w:cs="Arial"/>
          <w:b/>
          <w:bCs/>
          <w:sz w:val="20"/>
          <w:szCs w:val="20"/>
        </w:rPr>
        <w:t xml:space="preserve"> please contact</w:t>
      </w:r>
      <w:r w:rsidRPr="005A1D8F">
        <w:rPr>
          <w:rFonts w:ascii="Arial" w:hAnsi="Arial" w:cs="Arial"/>
          <w:b/>
          <w:bCs/>
          <w:sz w:val="20"/>
          <w:szCs w:val="20"/>
        </w:rPr>
        <w:t>:</w:t>
      </w:r>
    </w:p>
    <w:p w:rsidR="00D605AA" w:rsidRPr="005A1D8F" w:rsidRDefault="00D605AA" w:rsidP="007462EC">
      <w:pPr>
        <w:rPr>
          <w:rFonts w:ascii="Arial" w:hAnsi="Arial" w:cs="Arial"/>
          <w:b/>
          <w:bCs/>
          <w:sz w:val="20"/>
          <w:szCs w:val="20"/>
        </w:rPr>
      </w:pPr>
    </w:p>
    <w:p w:rsidR="007462EC" w:rsidRPr="005A1D8F" w:rsidRDefault="007462EC" w:rsidP="007462EC">
      <w:pPr>
        <w:rPr>
          <w:rFonts w:ascii="Arial" w:hAnsi="Arial" w:cs="Arial"/>
          <w:b/>
          <w:bCs/>
          <w:sz w:val="20"/>
          <w:szCs w:val="20"/>
        </w:rPr>
      </w:pPr>
      <w:r w:rsidRPr="005A1D8F">
        <w:rPr>
          <w:rFonts w:ascii="Arial" w:hAnsi="Arial" w:cs="Arial"/>
          <w:b/>
          <w:bCs/>
          <w:sz w:val="20"/>
          <w:szCs w:val="20"/>
        </w:rPr>
        <w:t>Investor Relations</w:t>
      </w:r>
      <w:r w:rsidR="00D605AA" w:rsidRPr="005A1D8F">
        <w:rPr>
          <w:rFonts w:ascii="Arial" w:hAnsi="Arial" w:cs="Arial"/>
          <w:b/>
          <w:bCs/>
          <w:sz w:val="20"/>
          <w:szCs w:val="20"/>
        </w:rPr>
        <w:t xml:space="preserve"> Team</w:t>
      </w:r>
    </w:p>
    <w:p w:rsidR="007462EC" w:rsidRPr="005A1D8F" w:rsidRDefault="007462EC" w:rsidP="007462EC">
      <w:pPr>
        <w:rPr>
          <w:rFonts w:ascii="Arial" w:hAnsi="Arial" w:cs="Arial"/>
          <w:sz w:val="20"/>
          <w:szCs w:val="20"/>
        </w:rPr>
      </w:pPr>
      <w:r w:rsidRPr="005A1D8F">
        <w:rPr>
          <w:rFonts w:ascii="Arial" w:hAnsi="Arial" w:cs="Arial"/>
          <w:sz w:val="20"/>
          <w:szCs w:val="20"/>
        </w:rPr>
        <w:t xml:space="preserve">+44 (0) 20 7672 1758 </w:t>
      </w:r>
    </w:p>
    <w:p w:rsidR="007462EC" w:rsidRPr="005A1D8F" w:rsidRDefault="007462EC" w:rsidP="007462EC">
      <w:pPr>
        <w:rPr>
          <w:rFonts w:ascii="Times New Roman" w:hAnsi="Times New Roman"/>
          <w:sz w:val="20"/>
          <w:szCs w:val="20"/>
        </w:rPr>
      </w:pPr>
    </w:p>
    <w:p w:rsidR="007462EC" w:rsidRDefault="007462EC" w:rsidP="007462EC">
      <w:pPr>
        <w:spacing w:before="100" w:after="100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If you would like a copy of this presentation in a different format (e</w:t>
      </w:r>
      <w:r w:rsidR="00E20753">
        <w:rPr>
          <w:rFonts w:ascii="Arial" w:hAnsi="Arial" w:cs="Arial"/>
          <w:snapToGrid w:val="0"/>
          <w:sz w:val="16"/>
          <w:szCs w:val="16"/>
        </w:rPr>
        <w:t>.</w:t>
      </w:r>
      <w:r>
        <w:rPr>
          <w:rFonts w:ascii="Arial" w:hAnsi="Arial" w:cs="Arial"/>
          <w:snapToGrid w:val="0"/>
          <w:sz w:val="16"/>
          <w:szCs w:val="16"/>
        </w:rPr>
        <w:t xml:space="preserve">g. large print, audio or braille) please contact the Investor Relations team on +44 20 7672 1758 or </w:t>
      </w:r>
      <w:hyperlink r:id="rId7" w:history="1">
        <w:r>
          <w:rPr>
            <w:rStyle w:val="Hyperlink"/>
            <w:rFonts w:ascii="Arial" w:hAnsi="Arial" w:cs="Arial"/>
            <w:snapToGrid w:val="0"/>
            <w:sz w:val="16"/>
            <w:szCs w:val="16"/>
          </w:rPr>
          <w:t>investor.relations@rbs.com</w:t>
        </w:r>
      </w:hyperlink>
      <w:r>
        <w:rPr>
          <w:rFonts w:ascii="Arial" w:hAnsi="Arial" w:cs="Arial"/>
          <w:snapToGrid w:val="0"/>
          <w:sz w:val="16"/>
          <w:szCs w:val="16"/>
        </w:rPr>
        <w:t xml:space="preserve">. </w:t>
      </w:r>
    </w:p>
    <w:p w:rsidR="007462EC" w:rsidRDefault="007462EC" w:rsidP="007462EC">
      <w:pPr>
        <w:rPr>
          <w:rFonts w:ascii="Times New Roman" w:hAnsi="Times New Roman"/>
          <w:sz w:val="20"/>
          <w:szCs w:val="20"/>
          <w:lang w:eastAsia="zh-CN"/>
        </w:rPr>
      </w:pPr>
    </w:p>
    <w:p w:rsidR="001A5304" w:rsidRDefault="001A5304" w:rsidP="007462EC"/>
    <w:p w:rsidR="007462EC" w:rsidRDefault="007462EC" w:rsidP="007462EC">
      <w:r>
        <w:t xml:space="preserve">LEI: </w:t>
      </w:r>
      <w:r>
        <w:rPr>
          <w:sz w:val="21"/>
          <w:szCs w:val="21"/>
          <w:lang w:val="en"/>
        </w:rPr>
        <w:t>2138005O9XJIJN4JPN90</w:t>
      </w:r>
    </w:p>
    <w:p w:rsidR="00563684" w:rsidRDefault="00563684">
      <w:bookmarkStart w:id="0" w:name="_GoBack"/>
      <w:bookmarkEnd w:id="0"/>
    </w:p>
    <w:sectPr w:rsidR="00563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13E"/>
    <w:multiLevelType w:val="hybridMultilevel"/>
    <w:tmpl w:val="04E2B7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E23F0"/>
    <w:multiLevelType w:val="hybridMultilevel"/>
    <w:tmpl w:val="BE08F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412F6B"/>
    <w:multiLevelType w:val="hybridMultilevel"/>
    <w:tmpl w:val="BFE074A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2355F24"/>
    <w:multiLevelType w:val="hybridMultilevel"/>
    <w:tmpl w:val="6A0237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EC"/>
    <w:rsid w:val="000730EC"/>
    <w:rsid w:val="000E387A"/>
    <w:rsid w:val="001462FB"/>
    <w:rsid w:val="0018180A"/>
    <w:rsid w:val="00186A31"/>
    <w:rsid w:val="001A5304"/>
    <w:rsid w:val="00204A0D"/>
    <w:rsid w:val="00275921"/>
    <w:rsid w:val="002B0786"/>
    <w:rsid w:val="002C3F1B"/>
    <w:rsid w:val="003349A3"/>
    <w:rsid w:val="00355B61"/>
    <w:rsid w:val="003A5C99"/>
    <w:rsid w:val="003F0537"/>
    <w:rsid w:val="003F0DD1"/>
    <w:rsid w:val="00472202"/>
    <w:rsid w:val="004809FA"/>
    <w:rsid w:val="00563684"/>
    <w:rsid w:val="005A1D8F"/>
    <w:rsid w:val="0061730F"/>
    <w:rsid w:val="006D077E"/>
    <w:rsid w:val="007462EC"/>
    <w:rsid w:val="007C3E3A"/>
    <w:rsid w:val="0088588E"/>
    <w:rsid w:val="00944AF1"/>
    <w:rsid w:val="00B32555"/>
    <w:rsid w:val="00B875E3"/>
    <w:rsid w:val="00BD46E7"/>
    <w:rsid w:val="00C05AEB"/>
    <w:rsid w:val="00C067DE"/>
    <w:rsid w:val="00C40C3A"/>
    <w:rsid w:val="00D605AA"/>
    <w:rsid w:val="00D76793"/>
    <w:rsid w:val="00DC0A67"/>
    <w:rsid w:val="00E20753"/>
    <w:rsid w:val="00E332B8"/>
    <w:rsid w:val="00E82052"/>
    <w:rsid w:val="00EA4E04"/>
    <w:rsid w:val="00EB4EE8"/>
    <w:rsid w:val="00F64EBE"/>
    <w:rsid w:val="00FC6E7D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E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E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vestor.relations@r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s.com/present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McCreanor</dc:creator>
  <cp:lastModifiedBy>Abdullah, Sairah</cp:lastModifiedBy>
  <cp:revision>14</cp:revision>
  <cp:lastPrinted>2018-11-08T13:32:00Z</cp:lastPrinted>
  <dcterms:created xsi:type="dcterms:W3CDTF">2018-11-13T10:43:00Z</dcterms:created>
  <dcterms:modified xsi:type="dcterms:W3CDTF">2018-11-28T14:10:00Z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1489327889</vt:i4>
  </property>
  <property fmtid="{D5CDD505-2E9C-101B-9397-08002B2CF9AE}" pid="3" name="_NewReviewCycle">
    <vt:lpwstr/>
  </property>
  <property fmtid="{D5CDD505-2E9C-101B-9397-08002B2CF9AE}" pid="4" name="_EmailSubject">
    <vt:lpwstr>RNS for release tomorrow at 8am</vt:lpwstr>
  </property>
  <property fmtid="{D5CDD505-2E9C-101B-9397-08002B2CF9AE}" pid="5" name="_AuthorEmail">
    <vt:lpwstr>Leah.McCreanor@rbs.com</vt:lpwstr>
  </property>
  <property fmtid="{D5CDD505-2E9C-101B-9397-08002B2CF9AE}" pid="6" name="_AuthorEmailDisplayName">
    <vt:lpwstr>Mccreanor, Leah, Investor Relations</vt:lpwstr>
  </property>
  <property fmtid="{D5CDD505-2E9C-101B-9397-08002B2CF9AE}" pid="7" name="_ReviewingToolsShownOnce">
    <vt:lpwstr/>
  </property>
</Properties>
</file>