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E955EE">
        <w:t>30 April</w:t>
      </w:r>
      <w:r w:rsidR="004010FE">
        <w:t xml:space="preserve"> </w:t>
      </w:r>
      <w:r w:rsidR="001D0451">
        <w:t>2019</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B7022B" w:rsidP="00D020B7">
            <w:pPr>
              <w:jc w:val="right"/>
              <w:rPr>
                <w:rFonts w:cs="Arial"/>
                <w:b/>
                <w:bCs/>
                <w:szCs w:val="24"/>
                <w:lang w:eastAsia="en-GB"/>
              </w:rPr>
            </w:pPr>
            <w:r>
              <w:rPr>
                <w:rFonts w:cs="Arial"/>
                <w:b/>
                <w:bCs/>
                <w:szCs w:val="24"/>
                <w:lang w:eastAsia="en-GB"/>
              </w:rPr>
              <w:t>30 April 2019</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4010FE" w:rsidP="00E955EE">
            <w:pPr>
              <w:jc w:val="right"/>
              <w:rPr>
                <w:rFonts w:cs="Arial"/>
                <w:szCs w:val="24"/>
                <w:lang w:eastAsia="en-GB"/>
              </w:rPr>
            </w:pPr>
            <w:r>
              <w:rPr>
                <w:rFonts w:cs="Arial"/>
                <w:szCs w:val="24"/>
                <w:lang w:eastAsia="en-GB"/>
              </w:rPr>
              <w:t>12,09</w:t>
            </w:r>
            <w:r w:rsidR="00E955EE">
              <w:rPr>
                <w:rFonts w:cs="Arial"/>
                <w:szCs w:val="24"/>
                <w:lang w:eastAsia="en-GB"/>
              </w:rPr>
              <w:t>1</w:t>
            </w:r>
            <w:r>
              <w:rPr>
                <w:rFonts w:cs="Arial"/>
                <w:szCs w:val="24"/>
                <w:lang w:eastAsia="en-GB"/>
              </w:rPr>
              <w:t>,</w:t>
            </w:r>
            <w:r w:rsidR="00E955EE">
              <w:rPr>
                <w:rFonts w:cs="Arial"/>
                <w:szCs w:val="24"/>
                <w:lang w:eastAsia="en-GB"/>
              </w:rPr>
              <w:t>108,617</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4010FE" w:rsidP="00E955EE">
            <w:pPr>
              <w:jc w:val="right"/>
              <w:rPr>
                <w:rFonts w:cs="Arial"/>
                <w:szCs w:val="24"/>
                <w:lang w:eastAsia="en-GB"/>
              </w:rPr>
            </w:pPr>
            <w:r>
              <w:rPr>
                <w:rFonts w:cs="Arial"/>
                <w:szCs w:val="24"/>
                <w:lang w:eastAsia="en-GB"/>
              </w:rPr>
              <w:t>48,</w:t>
            </w:r>
            <w:r w:rsidR="00E955EE">
              <w:rPr>
                <w:rFonts w:cs="Arial"/>
                <w:szCs w:val="24"/>
                <w:lang w:eastAsia="en-GB"/>
              </w:rPr>
              <w:t>364,434,468</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E955EE" w:rsidP="00E955EE">
            <w:pPr>
              <w:jc w:val="right"/>
              <w:rPr>
                <w:rFonts w:cs="Arial"/>
                <w:szCs w:val="24"/>
                <w:lang w:eastAsia="en-GB"/>
              </w:rPr>
            </w:pPr>
            <w:r>
              <w:rPr>
                <w:rFonts w:cs="Arial"/>
                <w:szCs w:val="24"/>
                <w:lang w:eastAsia="en-GB"/>
              </w:rPr>
              <w:t>12,092,008,617</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E955EE" w:rsidP="00E955EE">
            <w:pPr>
              <w:jc w:val="right"/>
              <w:rPr>
                <w:rFonts w:cs="Arial"/>
                <w:szCs w:val="24"/>
                <w:lang w:eastAsia="en-GB"/>
              </w:rPr>
            </w:pPr>
            <w:r>
              <w:rPr>
                <w:rFonts w:cs="Arial"/>
                <w:szCs w:val="24"/>
                <w:lang w:eastAsia="en-GB"/>
              </w:rPr>
              <w:t>48,368,034,468</w:t>
            </w:r>
          </w:p>
        </w:tc>
      </w:tr>
      <w:bookmarkEnd w:id="0"/>
    </w:tbl>
    <w:p w:rsidR="00394750" w:rsidRPr="00202514" w:rsidRDefault="00394750" w:rsidP="00574716">
      <w:pPr>
        <w:jc w:val="both"/>
      </w:pPr>
    </w:p>
    <w:p w:rsidR="00394750" w:rsidRPr="00202514" w:rsidRDefault="00394750" w:rsidP="00574716">
      <w:pPr>
        <w:jc w:val="both"/>
      </w:pPr>
      <w:r w:rsidRPr="00202514">
        <w:t>of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p>
    <w:p w:rsidR="00394750" w:rsidRPr="00202514" w:rsidRDefault="00394750">
      <w:pPr>
        <w:rPr>
          <w:sz w:val="20"/>
        </w:rPr>
      </w:pPr>
      <w:bookmarkStart w:id="1" w:name="_GoBack"/>
      <w:bookmarkEnd w:id="1"/>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B7A90"/>
    <w:rsid w:val="001D01E8"/>
    <w:rsid w:val="001D0451"/>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51A28"/>
    <w:rsid w:val="00394750"/>
    <w:rsid w:val="00397FAC"/>
    <w:rsid w:val="003B6378"/>
    <w:rsid w:val="003F1220"/>
    <w:rsid w:val="003F7103"/>
    <w:rsid w:val="004010FE"/>
    <w:rsid w:val="0040341E"/>
    <w:rsid w:val="00406932"/>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643F8"/>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C6C37"/>
    <w:rsid w:val="00AF1743"/>
    <w:rsid w:val="00B16A79"/>
    <w:rsid w:val="00B4712D"/>
    <w:rsid w:val="00B56E3F"/>
    <w:rsid w:val="00B7022B"/>
    <w:rsid w:val="00B7232A"/>
    <w:rsid w:val="00B96EE4"/>
    <w:rsid w:val="00BA6721"/>
    <w:rsid w:val="00BA7636"/>
    <w:rsid w:val="00BD4791"/>
    <w:rsid w:val="00BF0C20"/>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955EE"/>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Addison</cp:lastModifiedBy>
  <cp:revision>97</cp:revision>
  <cp:lastPrinted>2019-03-29T13:44:00Z</cp:lastPrinted>
  <dcterms:created xsi:type="dcterms:W3CDTF">2015-11-30T10:47:00Z</dcterms:created>
  <dcterms:modified xsi:type="dcterms:W3CDTF">2019-04-30T11:44:00Z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