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A033B" w14:textId="3473EBE9" w:rsidR="00675090" w:rsidRPr="00672F9D" w:rsidRDefault="00675090" w:rsidP="006750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NatWest Group </w:t>
      </w:r>
      <w:r w:rsidR="004C005E" w:rsidRPr="00672F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</w:t>
      </w:r>
      <w:r w:rsidRPr="00672F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lc</w:t>
      </w:r>
    </w:p>
    <w:p w14:paraId="18EAAD73" w14:textId="03BAD74D" w:rsidR="00675090" w:rsidRPr="00672F9D" w:rsidRDefault="003F602C" w:rsidP="006750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14 </w:t>
      </w:r>
      <w:r w:rsidR="00675090" w:rsidRPr="00672F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July 2021</w:t>
      </w:r>
    </w:p>
    <w:p w14:paraId="7E0CE566" w14:textId="77777777" w:rsidR="00675090" w:rsidRPr="00672F9D" w:rsidRDefault="00675090" w:rsidP="006750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4FC964FA" w14:textId="77777777" w:rsidR="00675090" w:rsidRPr="00672F9D" w:rsidRDefault="00675090" w:rsidP="006750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</w:t>
      </w:r>
    </w:p>
    <w:p w14:paraId="7C33AC73" w14:textId="77777777" w:rsidR="00675090" w:rsidRPr="00672F9D" w:rsidRDefault="00675090" w:rsidP="006750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</w:t>
      </w:r>
    </w:p>
    <w:p w14:paraId="656BAB9D" w14:textId="5F5610A4" w:rsidR="00675090" w:rsidRPr="00672F9D" w:rsidRDefault="00675090" w:rsidP="0067509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NatWest Group notes </w:t>
      </w:r>
      <w:r w:rsidR="00786D09" w:rsidRPr="00672F9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positive </w:t>
      </w:r>
      <w:r w:rsidRPr="00672F9D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credit rating actions by Moody’s</w:t>
      </w:r>
    </w:p>
    <w:p w14:paraId="6EA39F57" w14:textId="5E108762" w:rsidR="00675090" w:rsidRPr="00672F9D" w:rsidRDefault="00675090" w:rsidP="00675090">
      <w:pPr>
        <w:spacing w:before="187" w:after="187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NatWest Group </w:t>
      </w:r>
      <w:r w:rsidR="00425B91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lc</w:t>
      </w:r>
    </w:p>
    <w:p w14:paraId="3688BE86" w14:textId="3FEE2707" w:rsidR="00675090" w:rsidRPr="00672F9D" w:rsidRDefault="003803B9" w:rsidP="006750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14 </w:t>
      </w:r>
      <w:r w:rsidR="00675090" w:rsidRPr="00672F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July 2021</w:t>
      </w:r>
    </w:p>
    <w:p w14:paraId="16719456" w14:textId="77777777" w:rsidR="00675090" w:rsidRPr="00672F9D" w:rsidRDefault="00675090" w:rsidP="00675090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</w:p>
    <w:p w14:paraId="1D420DFB" w14:textId="5991CEC0" w:rsidR="00675090" w:rsidRPr="00672F9D" w:rsidRDefault="00675090" w:rsidP="0067509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NatWest Group </w:t>
      </w:r>
      <w:r w:rsidR="004C576F" w:rsidRPr="00672F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</w:t>
      </w:r>
      <w:r w:rsidRPr="00672F9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lc 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(</w:t>
      </w:r>
      <w:r w:rsidR="00425B91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“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NWG</w:t>
      </w:r>
      <w:r w:rsidR="00425B91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”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) notes the decision by the credit rating agency </w:t>
      </w:r>
      <w:r w:rsidRPr="00672F9D">
        <w:rPr>
          <w:rFonts w:ascii="Arial" w:hAnsi="Arial" w:cs="Arial"/>
          <w:color w:val="000000"/>
          <w:sz w:val="20"/>
          <w:szCs w:val="20"/>
        </w:rPr>
        <w:t>Moody</w:t>
      </w:r>
      <w:r w:rsidR="00425B91" w:rsidRPr="00672F9D">
        <w:rPr>
          <w:rFonts w:ascii="Arial" w:hAnsi="Arial" w:cs="Arial"/>
          <w:color w:val="000000"/>
          <w:sz w:val="20"/>
          <w:szCs w:val="20"/>
        </w:rPr>
        <w:t>’</w:t>
      </w:r>
      <w:r w:rsidRPr="00672F9D">
        <w:rPr>
          <w:rFonts w:ascii="Arial" w:hAnsi="Arial" w:cs="Arial"/>
          <w:color w:val="000000"/>
          <w:sz w:val="20"/>
          <w:szCs w:val="20"/>
        </w:rPr>
        <w:t>s Investors Services (“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Moody</w:t>
      </w:r>
      <w:bookmarkStart w:id="0" w:name="_Hlk77084652"/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’</w:t>
      </w:r>
      <w:bookmarkEnd w:id="0"/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s") to </w:t>
      </w:r>
      <w:r w:rsidR="00F04C1F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upgrade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a number of ratings across the group, including to:</w:t>
      </w:r>
    </w:p>
    <w:p w14:paraId="2A097A4F" w14:textId="1C0C8855" w:rsidR="00C26496" w:rsidRPr="00672F9D" w:rsidRDefault="00675090" w:rsidP="00887760">
      <w:pPr>
        <w:spacing w:before="187" w:after="187" w:line="240" w:lineRule="auto"/>
        <w:ind w:left="426" w:hanging="426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-      Upgrade the senior </w:t>
      </w:r>
      <w:r w:rsidR="00F254CB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unsecured 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debt rating </w:t>
      </w:r>
      <w:r w:rsidR="00521B41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f NWG to Baa1 </w:t>
      </w:r>
      <w:r w:rsidR="00F04C1F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(from Baa2)</w:t>
      </w:r>
      <w:r w:rsidR="007B7A27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as a result of an </w:t>
      </w:r>
      <w:r w:rsidR="007B7A27" w:rsidRPr="00672F9D">
        <w:rPr>
          <w:rFonts w:ascii="Arial" w:hAnsi="Arial" w:cs="Arial"/>
          <w:sz w:val="20"/>
          <w:szCs w:val="20"/>
        </w:rPr>
        <w:t>upgrade of the group’s notional Baseline Credit Assessment (“BCA</w:t>
      </w:r>
      <w:r w:rsidR="000C0121" w:rsidRPr="00672F9D">
        <w:rPr>
          <w:rFonts w:ascii="Arial" w:hAnsi="Arial" w:cs="Arial"/>
          <w:sz w:val="20"/>
          <w:szCs w:val="20"/>
        </w:rPr>
        <w:t>”</w:t>
      </w:r>
      <w:r w:rsidR="007B7A27" w:rsidRPr="00672F9D">
        <w:rPr>
          <w:rFonts w:ascii="Arial" w:hAnsi="Arial" w:cs="Arial"/>
          <w:sz w:val="20"/>
          <w:szCs w:val="20"/>
        </w:rPr>
        <w:t xml:space="preserve">, Moody’s opinion of a bank’s standalone intrinsic strength) to baa1 </w:t>
      </w:r>
      <w:r w:rsidR="003F6D2E" w:rsidRPr="00672F9D">
        <w:rPr>
          <w:rFonts w:ascii="Arial" w:hAnsi="Arial" w:cs="Arial"/>
          <w:sz w:val="20"/>
          <w:szCs w:val="20"/>
        </w:rPr>
        <w:t>(</w:t>
      </w:r>
      <w:r w:rsidR="007B7A27" w:rsidRPr="00672F9D">
        <w:rPr>
          <w:rFonts w:ascii="Arial" w:hAnsi="Arial" w:cs="Arial"/>
          <w:sz w:val="20"/>
          <w:szCs w:val="20"/>
        </w:rPr>
        <w:t>from baa2</w:t>
      </w:r>
      <w:r w:rsidR="003F6D2E" w:rsidRPr="00672F9D">
        <w:rPr>
          <w:rFonts w:ascii="Arial" w:hAnsi="Arial" w:cs="Arial"/>
          <w:sz w:val="20"/>
          <w:szCs w:val="20"/>
        </w:rPr>
        <w:t>)</w:t>
      </w:r>
      <w:r w:rsidR="007B7A27" w:rsidRPr="00672F9D">
        <w:rPr>
          <w:rFonts w:ascii="Arial" w:hAnsi="Arial" w:cs="Arial"/>
          <w:sz w:val="20"/>
          <w:szCs w:val="20"/>
        </w:rPr>
        <w:t>.</w:t>
      </w:r>
      <w:r w:rsidR="007B7A27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="00581D56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The o</w:t>
      </w:r>
      <w:r w:rsidR="00204F99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utlook </w:t>
      </w:r>
      <w:r w:rsidR="00581D56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is </w:t>
      </w:r>
      <w:r w:rsidR="00204F99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positive.</w:t>
      </w:r>
    </w:p>
    <w:p w14:paraId="0A1F0FE2" w14:textId="68C07E91" w:rsidR="00675090" w:rsidRPr="00672F9D" w:rsidRDefault="00675090" w:rsidP="00677716">
      <w:pPr>
        <w:spacing w:before="187" w:after="187" w:line="240" w:lineRule="auto"/>
        <w:ind w:left="426" w:hanging="426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-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ab/>
        <w:t xml:space="preserve">Upgrade the </w:t>
      </w:r>
      <w:r w:rsidR="006E688F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issuer </w:t>
      </w:r>
      <w:r w:rsidR="00677716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rating 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of National Westminster Bank Plc</w:t>
      </w:r>
      <w:r w:rsidR="000C0121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and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The Royal Bank of Scotland</w:t>
      </w:r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="004C005E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lc to A1 (from A2), </w:t>
      </w:r>
      <w:r w:rsidR="007B7A27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reflecting a stronger BCA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.</w:t>
      </w:r>
      <w:r w:rsidRPr="00672F9D">
        <w:rPr>
          <w:rFonts w:ascii="Arial" w:hAnsi="Arial" w:cs="Arial"/>
          <w:sz w:val="20"/>
          <w:szCs w:val="20"/>
        </w:rPr>
        <w:t xml:space="preserve"> </w:t>
      </w:r>
      <w:r w:rsidR="00581D56" w:rsidRPr="00672F9D">
        <w:rPr>
          <w:rFonts w:ascii="Arial" w:hAnsi="Arial" w:cs="Arial"/>
          <w:sz w:val="20"/>
          <w:szCs w:val="20"/>
        </w:rPr>
        <w:t>The o</w:t>
      </w:r>
      <w:r w:rsidR="00204F99" w:rsidRPr="00672F9D">
        <w:rPr>
          <w:rFonts w:ascii="Arial" w:hAnsi="Arial" w:cs="Arial"/>
          <w:sz w:val="20"/>
          <w:szCs w:val="20"/>
        </w:rPr>
        <w:t xml:space="preserve">utlook </w:t>
      </w:r>
      <w:r w:rsidR="00B73104" w:rsidRPr="00672F9D">
        <w:rPr>
          <w:rFonts w:ascii="Arial" w:hAnsi="Arial" w:cs="Arial"/>
          <w:sz w:val="20"/>
          <w:szCs w:val="20"/>
        </w:rPr>
        <w:t xml:space="preserve">is </w:t>
      </w:r>
      <w:r w:rsidR="00204F99" w:rsidRPr="00672F9D">
        <w:rPr>
          <w:rFonts w:ascii="Arial" w:hAnsi="Arial" w:cs="Arial"/>
          <w:sz w:val="20"/>
          <w:szCs w:val="20"/>
        </w:rPr>
        <w:t>stable.</w:t>
      </w:r>
    </w:p>
    <w:p w14:paraId="6854045F" w14:textId="4FF8EEC3" w:rsidR="00675090" w:rsidRPr="00672F9D" w:rsidRDefault="00675090" w:rsidP="00677716">
      <w:pPr>
        <w:spacing w:before="187" w:after="187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-     </w:t>
      </w:r>
      <w:r w:rsidR="00204F99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Upgrade the </w:t>
      </w:r>
      <w:r w:rsidR="00677716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senior </w:t>
      </w:r>
      <w:r w:rsidR="00887760" w:rsidRPr="00672F9D">
        <w:rPr>
          <w:rFonts w:ascii="Arial" w:hAnsi="Arial" w:cs="Arial"/>
          <w:sz w:val="20"/>
          <w:szCs w:val="20"/>
        </w:rPr>
        <w:t xml:space="preserve">unsecured </w:t>
      </w:r>
      <w:r w:rsidR="00677716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debt rating 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of NatWest Markets Plc and NatWest Markets N.V. </w:t>
      </w:r>
      <w:r w:rsidR="00677716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(</w:t>
      </w:r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“</w:t>
      </w:r>
      <w:r w:rsidR="00677716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NWM</w:t>
      </w:r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”</w:t>
      </w:r>
      <w:r w:rsidR="00677716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) 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to A2 </w:t>
      </w:r>
      <w:r w:rsidR="00521B41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(from A3) 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with a</w:t>
      </w:r>
      <w:r w:rsidR="00677716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="00521B41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ositive </w:t>
      </w:r>
      <w:r w:rsidR="00521B41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o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utlook and the short-term </w:t>
      </w:r>
      <w:r w:rsidR="001B3A08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debt 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rating to P-1 from P-2.</w:t>
      </w:r>
      <w:r w:rsidRPr="00672F9D">
        <w:rPr>
          <w:rFonts w:ascii="Arial" w:hAnsi="Arial" w:cs="Arial"/>
          <w:sz w:val="20"/>
          <w:szCs w:val="20"/>
        </w:rPr>
        <w:t xml:space="preserve"> </w:t>
      </w:r>
      <w:r w:rsidR="00581D56" w:rsidRPr="00672F9D">
        <w:rPr>
          <w:rFonts w:ascii="Arial" w:hAnsi="Arial" w:cs="Arial"/>
          <w:sz w:val="20"/>
          <w:szCs w:val="20"/>
        </w:rPr>
        <w:t>The o</w:t>
      </w:r>
      <w:r w:rsidR="00204F99" w:rsidRPr="00672F9D">
        <w:rPr>
          <w:rFonts w:ascii="Arial" w:hAnsi="Arial" w:cs="Arial"/>
          <w:sz w:val="20"/>
          <w:szCs w:val="20"/>
        </w:rPr>
        <w:t xml:space="preserve">utlook </w:t>
      </w:r>
      <w:r w:rsidR="00581D56" w:rsidRPr="00672F9D">
        <w:rPr>
          <w:rFonts w:ascii="Arial" w:hAnsi="Arial" w:cs="Arial"/>
          <w:sz w:val="20"/>
          <w:szCs w:val="20"/>
        </w:rPr>
        <w:t xml:space="preserve">is </w:t>
      </w:r>
      <w:r w:rsidR="00204F99" w:rsidRPr="00672F9D">
        <w:rPr>
          <w:rFonts w:ascii="Arial" w:hAnsi="Arial" w:cs="Arial"/>
          <w:sz w:val="20"/>
          <w:szCs w:val="20"/>
        </w:rPr>
        <w:t>positive.</w:t>
      </w:r>
    </w:p>
    <w:p w14:paraId="0467179B" w14:textId="198258F0" w:rsidR="00D30FDD" w:rsidRPr="00672F9D" w:rsidRDefault="00F254CB" w:rsidP="00D30FDD">
      <w:pPr>
        <w:spacing w:before="187" w:after="187" w:line="240" w:lineRule="auto"/>
        <w:ind w:left="426" w:hanging="426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-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ab/>
      </w:r>
      <w:r w:rsidR="00D30FDD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Moody’s also u</w:t>
      </w:r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pgrade</w:t>
      </w:r>
      <w:r w:rsidR="00D30FDD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</w:t>
      </w:r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="00D30FDD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NWG’s </w:t>
      </w:r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subordinated debt </w:t>
      </w:r>
      <w:r w:rsidR="00D30FDD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ratings </w:t>
      </w:r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to Baa2 (from Ba</w:t>
      </w:r>
      <w:r w:rsidR="00D30FDD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</w:t>
      </w:r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3), the junior subordinated debt rating</w:t>
      </w:r>
      <w:r w:rsidR="00D30FDD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</w:t>
      </w:r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to Baa3(</w:t>
      </w:r>
      <w:proofErr w:type="spellStart"/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hyb</w:t>
      </w:r>
      <w:proofErr w:type="spellEnd"/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) (from Ba1(</w:t>
      </w:r>
      <w:proofErr w:type="spellStart"/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hyb</w:t>
      </w:r>
      <w:proofErr w:type="spellEnd"/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)) and the pref. stock non-cumulative ratings</w:t>
      </w:r>
      <w:r w:rsidR="00D30FDD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to Ba1(</w:t>
      </w:r>
      <w:proofErr w:type="spellStart"/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hyb</w:t>
      </w:r>
      <w:proofErr w:type="spellEnd"/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) (from Ba2(</w:t>
      </w:r>
      <w:proofErr w:type="spellStart"/>
      <w:r w:rsidR="00887760" w:rsidRPr="00672F9D">
        <w:rPr>
          <w:rFonts w:ascii="Arial" w:eastAsia="Times New Roman" w:hAnsi="Arial" w:cs="Arial"/>
          <w:sz w:val="20"/>
          <w:szCs w:val="20"/>
          <w:lang w:eastAsia="en-GB"/>
        </w:rPr>
        <w:t>hyb</w:t>
      </w:r>
      <w:proofErr w:type="spellEnd"/>
      <w:r w:rsidR="00887760" w:rsidRPr="00672F9D">
        <w:rPr>
          <w:rFonts w:ascii="Arial" w:eastAsia="Times New Roman" w:hAnsi="Arial" w:cs="Arial"/>
          <w:sz w:val="20"/>
          <w:szCs w:val="20"/>
          <w:lang w:eastAsia="en-GB"/>
        </w:rPr>
        <w:t xml:space="preserve">)). </w:t>
      </w:r>
      <w:r w:rsidR="00D30FDD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NWM’</w:t>
      </w:r>
      <w:r w:rsidR="003F6D2E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</w:t>
      </w:r>
      <w:r w:rsidR="00D30FDD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="00F16314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subordinated debt </w:t>
      </w:r>
      <w:r w:rsidR="00D30FDD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ratings were upgraded </w:t>
      </w:r>
      <w:r w:rsidR="00F16314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to Baa2 (from Ba</w:t>
      </w:r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1</w:t>
      </w:r>
      <w:r w:rsidR="00F16314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)</w:t>
      </w:r>
      <w:r w:rsidR="00D30FDD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  <w:r w:rsidR="00F16314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and </w:t>
      </w:r>
      <w:r w:rsidR="0088776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the </w:t>
      </w:r>
      <w:r w:rsidR="00F16314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junior subordinated 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debt rating</w:t>
      </w:r>
      <w:r w:rsidR="00D30FDD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s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to </w:t>
      </w:r>
      <w:r w:rsidR="00F16314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Baa3(</w:t>
      </w:r>
      <w:proofErr w:type="spellStart"/>
      <w:r w:rsidR="00F16314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hyb</w:t>
      </w:r>
      <w:proofErr w:type="spellEnd"/>
      <w:r w:rsidR="00F16314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) 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(from </w:t>
      </w:r>
      <w:r w:rsidR="00F16314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Ba2(</w:t>
      </w:r>
      <w:proofErr w:type="spellStart"/>
      <w:r w:rsidR="00F16314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hyb</w:t>
      </w:r>
      <w:proofErr w:type="spellEnd"/>
      <w:r w:rsidR="00F16314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)).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</w:t>
      </w:r>
    </w:p>
    <w:p w14:paraId="35B57BCD" w14:textId="77777777" w:rsidR="00764DC3" w:rsidRPr="00672F9D" w:rsidRDefault="00764DC3" w:rsidP="00675090">
      <w:pPr>
        <w:spacing w:before="187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</w:p>
    <w:p w14:paraId="67820075" w14:textId="36BA6AC4" w:rsidR="00675090" w:rsidRPr="00672F9D" w:rsidRDefault="00F04C1F" w:rsidP="00675090">
      <w:pPr>
        <w:spacing w:before="187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Moody’s</w:t>
      </w:r>
      <w:r w:rsidR="0067509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summary </w:t>
      </w:r>
      <w:r w:rsidR="004C576F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senior unsecured debt </w:t>
      </w:r>
      <w:r w:rsidR="00675090"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ratings: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  <w:gridCol w:w="137"/>
        <w:gridCol w:w="123"/>
        <w:gridCol w:w="85"/>
        <w:gridCol w:w="181"/>
      </w:tblGrid>
      <w:tr w:rsidR="00521B41" w:rsidRPr="00672F9D" w14:paraId="2B48EE83" w14:textId="77777777" w:rsidTr="00BF00FC">
        <w:trPr>
          <w:tblCellSpacing w:w="0" w:type="dxa"/>
        </w:trPr>
        <w:tc>
          <w:tcPr>
            <w:tcW w:w="8500" w:type="dxa"/>
            <w:hideMark/>
          </w:tcPr>
          <w:tbl>
            <w:tblPr>
              <w:tblW w:w="8500" w:type="dxa"/>
              <w:tblLook w:val="04A0" w:firstRow="1" w:lastRow="0" w:firstColumn="1" w:lastColumn="0" w:noHBand="0" w:noVBand="1"/>
            </w:tblPr>
            <w:tblGrid>
              <w:gridCol w:w="3620"/>
              <w:gridCol w:w="1720"/>
              <w:gridCol w:w="1748"/>
              <w:gridCol w:w="1412"/>
            </w:tblGrid>
            <w:tr w:rsidR="00521B41" w:rsidRPr="00672F9D" w14:paraId="38D04DE6" w14:textId="77777777" w:rsidTr="004C576F">
              <w:trPr>
                <w:trHeight w:val="63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546720" w14:textId="77777777" w:rsidR="00521B41" w:rsidRPr="00672F9D" w:rsidRDefault="00521B41" w:rsidP="00521B4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5333C" w14:textId="0E5657B3" w:rsidR="00521B41" w:rsidRPr="00672F9D" w:rsidRDefault="004C576F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  <w:t>Long Term Rating</w:t>
                  </w:r>
                </w:p>
              </w:tc>
              <w:tc>
                <w:tcPr>
                  <w:tcW w:w="1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8B3AF8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  <w:t xml:space="preserve">Outlook 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622271" w14:textId="799DBDA9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  <w:t>Short Term</w:t>
                  </w:r>
                  <w:r w:rsidR="004C576F" w:rsidRPr="00672F9D"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  <w:t xml:space="preserve"> Rating</w:t>
                  </w:r>
                </w:p>
              </w:tc>
            </w:tr>
            <w:tr w:rsidR="00521B41" w:rsidRPr="00672F9D" w14:paraId="468E8DC0" w14:textId="77777777" w:rsidTr="004C576F">
              <w:trPr>
                <w:trHeight w:val="33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hideMark/>
                </w:tcPr>
                <w:p w14:paraId="2A494C58" w14:textId="77777777" w:rsidR="00521B41" w:rsidRPr="00672F9D" w:rsidRDefault="00521B41" w:rsidP="00521B41">
                  <w:pPr>
                    <w:spacing w:after="0" w:line="240" w:lineRule="auto"/>
                    <w:ind w:firstLineChars="100" w:firstLine="201"/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  <w:t>NatWest Group plc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029300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 xml:space="preserve">Baa1          </w:t>
                  </w:r>
                </w:p>
              </w:tc>
              <w:tc>
                <w:tcPr>
                  <w:tcW w:w="1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CE4855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Positive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B9BCD8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P-2</w:t>
                  </w:r>
                </w:p>
              </w:tc>
            </w:tr>
            <w:tr w:rsidR="00521B41" w:rsidRPr="00672F9D" w14:paraId="7783242B" w14:textId="77777777" w:rsidTr="004C576F">
              <w:trPr>
                <w:trHeight w:val="33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hideMark/>
                </w:tcPr>
                <w:p w14:paraId="65E0CC13" w14:textId="77777777" w:rsidR="00521B41" w:rsidRPr="00672F9D" w:rsidRDefault="00521B41" w:rsidP="00521B41">
                  <w:pPr>
                    <w:spacing w:after="0" w:line="240" w:lineRule="auto"/>
                    <w:ind w:firstLineChars="100" w:firstLine="201"/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  <w:t>Inside the ring-fence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01E01F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  <w:tc>
                <w:tcPr>
                  <w:tcW w:w="1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0002B0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vAlign w:val="center"/>
                  <w:hideMark/>
                </w:tcPr>
                <w:p w14:paraId="6E741CD6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521B41" w:rsidRPr="00672F9D" w14:paraId="1E9FAFB1" w14:textId="77777777" w:rsidTr="004C576F">
              <w:trPr>
                <w:trHeight w:val="33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hideMark/>
                </w:tcPr>
                <w:p w14:paraId="7D0F6B25" w14:textId="3184BE98" w:rsidR="00521B41" w:rsidRPr="00672F9D" w:rsidRDefault="00521B41" w:rsidP="00521B41">
                  <w:pPr>
                    <w:spacing w:after="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National Westminster Bank Plc</w:t>
                  </w:r>
                  <w:r w:rsidR="00C26496"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*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8E6F70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 xml:space="preserve">A1           </w:t>
                  </w:r>
                </w:p>
              </w:tc>
              <w:tc>
                <w:tcPr>
                  <w:tcW w:w="1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56056A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 xml:space="preserve">Stable           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vAlign w:val="center"/>
                  <w:hideMark/>
                </w:tcPr>
                <w:p w14:paraId="711A724C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P-1</w:t>
                  </w:r>
                </w:p>
              </w:tc>
            </w:tr>
            <w:tr w:rsidR="00521B41" w:rsidRPr="00672F9D" w14:paraId="1BDE05B3" w14:textId="77777777" w:rsidTr="004C576F">
              <w:trPr>
                <w:trHeight w:val="33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hideMark/>
                </w:tcPr>
                <w:p w14:paraId="6F23EA4C" w14:textId="656BFDCA" w:rsidR="00521B41" w:rsidRPr="00672F9D" w:rsidRDefault="00996355" w:rsidP="00521B41">
                  <w:pPr>
                    <w:spacing w:after="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 xml:space="preserve">The </w:t>
                  </w:r>
                  <w:r w:rsidR="00521B41"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 xml:space="preserve">Royal Bank of Scotland </w:t>
                  </w:r>
                  <w:r w:rsidR="004C005E"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p</w:t>
                  </w:r>
                  <w:r w:rsidR="00521B41"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lc</w:t>
                  </w:r>
                  <w:r w:rsidR="00C26496"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*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E04D03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 xml:space="preserve">A1           </w:t>
                  </w:r>
                </w:p>
              </w:tc>
              <w:tc>
                <w:tcPr>
                  <w:tcW w:w="1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F7390A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 xml:space="preserve">Stable          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vAlign w:val="center"/>
                  <w:hideMark/>
                </w:tcPr>
                <w:p w14:paraId="29542361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P-1</w:t>
                  </w:r>
                </w:p>
              </w:tc>
            </w:tr>
            <w:tr w:rsidR="00521B41" w:rsidRPr="00672F9D" w14:paraId="2611B2F8" w14:textId="77777777" w:rsidTr="004C576F">
              <w:trPr>
                <w:trHeight w:val="33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hideMark/>
                </w:tcPr>
                <w:p w14:paraId="2F8D661E" w14:textId="77777777" w:rsidR="00521B41" w:rsidRPr="00672F9D" w:rsidRDefault="00521B41" w:rsidP="00521B41">
                  <w:pPr>
                    <w:spacing w:after="0" w:line="240" w:lineRule="auto"/>
                    <w:ind w:firstLineChars="100" w:firstLine="201"/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  <w:t>Outside the ring-fence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934851" w14:textId="77777777" w:rsidR="00521B41" w:rsidRPr="00672F9D" w:rsidRDefault="00521B41" w:rsidP="00521B41">
                  <w:pPr>
                    <w:spacing w:after="0" w:line="240" w:lineRule="auto"/>
                    <w:ind w:firstLineChars="100" w:firstLine="201"/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4A26D6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vAlign w:val="center"/>
                  <w:hideMark/>
                </w:tcPr>
                <w:p w14:paraId="5EC0D0A8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b/>
                      <w:bCs/>
                      <w:color w:val="3A3838"/>
                      <w:sz w:val="20"/>
                      <w:szCs w:val="20"/>
                      <w:lang w:eastAsia="en-GB"/>
                    </w:rPr>
                    <w:t> </w:t>
                  </w:r>
                </w:p>
              </w:tc>
            </w:tr>
            <w:tr w:rsidR="00521B41" w:rsidRPr="00672F9D" w14:paraId="3ECE6785" w14:textId="77777777" w:rsidTr="004C576F">
              <w:trPr>
                <w:trHeight w:val="33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hideMark/>
                </w:tcPr>
                <w:p w14:paraId="100BAA31" w14:textId="77777777" w:rsidR="00521B41" w:rsidRPr="00672F9D" w:rsidRDefault="00521B41" w:rsidP="00521B41">
                  <w:pPr>
                    <w:spacing w:after="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NatWest Markets Plc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8CC1F7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 xml:space="preserve">A2         </w:t>
                  </w:r>
                </w:p>
              </w:tc>
              <w:tc>
                <w:tcPr>
                  <w:tcW w:w="1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F9E1FD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Positive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vAlign w:val="center"/>
                  <w:hideMark/>
                </w:tcPr>
                <w:p w14:paraId="315FAF22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 xml:space="preserve">P-1          </w:t>
                  </w:r>
                </w:p>
              </w:tc>
            </w:tr>
            <w:tr w:rsidR="00521B41" w:rsidRPr="00672F9D" w14:paraId="267BC06B" w14:textId="77777777" w:rsidTr="004C576F">
              <w:trPr>
                <w:trHeight w:val="33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hideMark/>
                </w:tcPr>
                <w:p w14:paraId="0F662DB0" w14:textId="77777777" w:rsidR="00521B41" w:rsidRPr="00672F9D" w:rsidRDefault="00521B41" w:rsidP="00521B41">
                  <w:pPr>
                    <w:spacing w:after="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NatWest Markets N.V.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F380A4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 xml:space="preserve">A2              </w:t>
                  </w:r>
                </w:p>
              </w:tc>
              <w:tc>
                <w:tcPr>
                  <w:tcW w:w="17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9B0D43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>Positive</w:t>
                  </w: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nil"/>
                    <w:right w:val="single" w:sz="4" w:space="0" w:color="A6A6A6"/>
                  </w:tcBorders>
                  <w:shd w:val="clear" w:color="auto" w:fill="auto"/>
                  <w:vAlign w:val="center"/>
                  <w:hideMark/>
                </w:tcPr>
                <w:p w14:paraId="14589C95" w14:textId="77777777" w:rsidR="00521B41" w:rsidRPr="00672F9D" w:rsidRDefault="00521B41" w:rsidP="00521B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</w:pPr>
                  <w:r w:rsidRPr="00672F9D">
                    <w:rPr>
                      <w:rFonts w:ascii="Arial" w:eastAsia="Times New Roman" w:hAnsi="Arial" w:cs="Arial"/>
                      <w:color w:val="3A3838"/>
                      <w:sz w:val="20"/>
                      <w:szCs w:val="20"/>
                      <w:lang w:eastAsia="en-GB"/>
                    </w:rPr>
                    <w:t xml:space="preserve">P-1          </w:t>
                  </w:r>
                </w:p>
              </w:tc>
            </w:tr>
          </w:tbl>
          <w:p w14:paraId="0158802B" w14:textId="31260827" w:rsidR="00521B41" w:rsidRPr="00672F9D" w:rsidRDefault="00521B41" w:rsidP="00675090">
            <w:pPr>
              <w:spacing w:before="187" w:after="187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37" w:type="dxa"/>
            <w:hideMark/>
          </w:tcPr>
          <w:p w14:paraId="3B39A82B" w14:textId="1B1382EF" w:rsidR="00521B41" w:rsidRPr="00672F9D" w:rsidRDefault="00521B41" w:rsidP="00675090">
            <w:pPr>
              <w:spacing w:before="187" w:after="187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3" w:type="dxa"/>
            <w:hideMark/>
          </w:tcPr>
          <w:p w14:paraId="2DF55C74" w14:textId="5692B83B" w:rsidR="00521B41" w:rsidRPr="00672F9D" w:rsidRDefault="00521B41" w:rsidP="00675090">
            <w:pPr>
              <w:spacing w:before="187" w:after="187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" w:type="dxa"/>
            <w:hideMark/>
          </w:tcPr>
          <w:p w14:paraId="38E8A37C" w14:textId="55B28C1E" w:rsidR="00521B41" w:rsidRPr="00672F9D" w:rsidRDefault="00521B41" w:rsidP="00675090">
            <w:pPr>
              <w:spacing w:before="187" w:after="187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" w:type="dxa"/>
            <w:hideMark/>
          </w:tcPr>
          <w:p w14:paraId="4FD4A19D" w14:textId="3DB64F30" w:rsidR="00521B41" w:rsidRPr="00672F9D" w:rsidRDefault="00521B41" w:rsidP="00675090">
            <w:pPr>
              <w:spacing w:before="187" w:after="187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21B41" w:rsidRPr="00672F9D" w14:paraId="1B95556A" w14:textId="77777777" w:rsidTr="00BF00FC">
        <w:trPr>
          <w:tblCellSpacing w:w="0" w:type="dxa"/>
        </w:trPr>
        <w:tc>
          <w:tcPr>
            <w:tcW w:w="8500" w:type="dxa"/>
            <w:hideMark/>
          </w:tcPr>
          <w:p w14:paraId="27F2CF57" w14:textId="49B5821A" w:rsidR="00521B41" w:rsidRPr="00672F9D" w:rsidRDefault="00C26496" w:rsidP="00C26496">
            <w:pPr>
              <w:spacing w:before="187" w:after="187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* For National Westminster Bank Plc and </w:t>
            </w:r>
            <w:r w:rsidR="00425B91"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</w:t>
            </w:r>
            <w:r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Royal Bank of Scotland </w:t>
            </w:r>
            <w:r w:rsidR="00425B91"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</w:t>
            </w:r>
            <w:r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lc </w:t>
            </w:r>
            <w:r w:rsidR="00BF00FC"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Issuer Rating is shown in place of the </w:t>
            </w:r>
            <w:r w:rsidR="004C576F"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="00BF00FC"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enior </w:t>
            </w:r>
            <w:r w:rsidR="004C576F"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</w:t>
            </w:r>
            <w:r w:rsidR="00BF00FC"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nsecured </w:t>
            </w:r>
            <w:r w:rsidR="004C576F"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debt </w:t>
            </w:r>
            <w:r w:rsidR="00BF00FC"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rating</w:t>
            </w:r>
            <w:r w:rsidR="004C576F"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="00BF00FC" w:rsidRPr="00672F9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137" w:type="dxa"/>
            <w:hideMark/>
          </w:tcPr>
          <w:p w14:paraId="2908F57A" w14:textId="67EE81AC" w:rsidR="00521B41" w:rsidRPr="00672F9D" w:rsidRDefault="00521B41" w:rsidP="00675090">
            <w:pPr>
              <w:spacing w:before="187" w:after="18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3" w:type="dxa"/>
            <w:hideMark/>
          </w:tcPr>
          <w:p w14:paraId="57BE1DFD" w14:textId="43F182DE" w:rsidR="00521B41" w:rsidRPr="00672F9D" w:rsidRDefault="00521B41" w:rsidP="00675090">
            <w:pPr>
              <w:spacing w:before="187" w:after="18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85" w:type="dxa"/>
            <w:hideMark/>
          </w:tcPr>
          <w:p w14:paraId="3391567E" w14:textId="23366142" w:rsidR="00521B41" w:rsidRPr="00672F9D" w:rsidRDefault="00521B41" w:rsidP="00675090">
            <w:pPr>
              <w:spacing w:before="187" w:after="18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1" w:type="dxa"/>
            <w:hideMark/>
          </w:tcPr>
          <w:p w14:paraId="69AFE29B" w14:textId="783DD5F3" w:rsidR="00521B41" w:rsidRPr="00672F9D" w:rsidRDefault="00521B41" w:rsidP="00675090">
            <w:pPr>
              <w:spacing w:before="187" w:after="18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2FC3C25" w14:textId="7AB8C797" w:rsidR="00BF00FC" w:rsidRPr="00672F9D" w:rsidRDefault="00240E36" w:rsidP="00675090">
      <w:pPr>
        <w:spacing w:before="187" w:after="187" w:line="240" w:lineRule="auto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A rating is not a recommendation to buy, sell or hold securities and may be subject to suspension, change or withdrawal at any time by the rating agency.</w:t>
      </w:r>
      <w:r w:rsidRPr="00672F9D">
        <w:rPr>
          <w:rFonts w:ascii="Arial" w:eastAsia="Times New Roman" w:hAnsi="Arial" w:cs="Arial"/>
          <w:color w:val="333333"/>
          <w:sz w:val="20"/>
          <w:szCs w:val="20"/>
          <w:lang w:eastAsia="en-GB"/>
        </w:rPr>
        <w:br/>
      </w:r>
    </w:p>
    <w:p w14:paraId="7792108A" w14:textId="323C00EC" w:rsidR="00675090" w:rsidRPr="00672F9D" w:rsidRDefault="00675090" w:rsidP="00675090">
      <w:pPr>
        <w:spacing w:before="187" w:after="187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For further information please contact:</w:t>
      </w:r>
    </w:p>
    <w:p w14:paraId="3991733F" w14:textId="77777777" w:rsidR="00675090" w:rsidRPr="00672F9D" w:rsidRDefault="00675090" w:rsidP="00675090">
      <w:pPr>
        <w:spacing w:before="187" w:after="187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Paul Pybus</w:t>
      </w:r>
    </w:p>
    <w:p w14:paraId="1BFF0E22" w14:textId="77777777" w:rsidR="00675090" w:rsidRPr="00672F9D" w:rsidRDefault="00675090" w:rsidP="00675090">
      <w:pPr>
        <w:spacing w:before="187" w:after="187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Head of Debt Investor Relations</w:t>
      </w:r>
    </w:p>
    <w:p w14:paraId="22CDE474" w14:textId="4E2B4CCB" w:rsidR="00675090" w:rsidRPr="00672F9D" w:rsidRDefault="00675090" w:rsidP="00675090">
      <w:pPr>
        <w:spacing w:before="187" w:after="187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+44 (0) 20</w:t>
      </w:r>
      <w:r w:rsidR="004C576F" w:rsidRPr="00672F9D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7 672 1758</w:t>
      </w:r>
    </w:p>
    <w:p w14:paraId="4FC1EF29" w14:textId="6FB987BA" w:rsidR="00675090" w:rsidRPr="00672F9D" w:rsidRDefault="00764DC3" w:rsidP="00675090">
      <w:pPr>
        <w:spacing w:before="187" w:after="187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b/>
          <w:bCs/>
          <w:color w:val="333333"/>
          <w:sz w:val="17"/>
          <w:szCs w:val="17"/>
          <w:lang w:eastAsia="en-GB"/>
        </w:rPr>
        <w:lastRenderedPageBreak/>
        <w:t>NatWest</w:t>
      </w:r>
      <w:r w:rsidR="00675090" w:rsidRPr="00672F9D">
        <w:rPr>
          <w:rFonts w:ascii="Arial" w:eastAsia="Times New Roman" w:hAnsi="Arial" w:cs="Arial"/>
          <w:b/>
          <w:bCs/>
          <w:color w:val="333333"/>
          <w:sz w:val="17"/>
          <w:szCs w:val="17"/>
          <w:lang w:eastAsia="en-GB"/>
        </w:rPr>
        <w:t xml:space="preserve"> Media Relations</w:t>
      </w:r>
      <w:r w:rsidR="00675090" w:rsidRPr="00672F9D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:</w:t>
      </w:r>
    </w:p>
    <w:p w14:paraId="5E00DA80" w14:textId="77777777" w:rsidR="00675090" w:rsidRPr="00672F9D" w:rsidRDefault="00675090" w:rsidP="00675090">
      <w:pPr>
        <w:spacing w:before="187" w:after="187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+44 (0) 13 1523 4205</w:t>
      </w:r>
    </w:p>
    <w:p w14:paraId="5D6A6DE2" w14:textId="77777777" w:rsidR="00612AF1" w:rsidRPr="00672F9D" w:rsidRDefault="00612AF1" w:rsidP="00675090">
      <w:pPr>
        <w:spacing w:before="187" w:after="187" w:line="240" w:lineRule="auto"/>
        <w:rPr>
          <w:rFonts w:ascii="Arial" w:eastAsia="Times New Roman" w:hAnsi="Arial" w:cs="Arial"/>
          <w:color w:val="333333"/>
          <w:sz w:val="17"/>
          <w:szCs w:val="17"/>
          <w:highlight w:val="yellow"/>
          <w:lang w:eastAsia="en-GB"/>
        </w:rPr>
      </w:pPr>
    </w:p>
    <w:p w14:paraId="4C431FC6" w14:textId="6C0CD0E9" w:rsidR="004C005E" w:rsidRPr="00672F9D" w:rsidRDefault="004C005E" w:rsidP="004C005E">
      <w:pPr>
        <w:spacing w:before="187" w:after="187" w:line="240" w:lineRule="auto"/>
        <w:rPr>
          <w:rFonts w:ascii="Arial" w:eastAsia="Times New Roman" w:hAnsi="Arial" w:cs="Arial"/>
          <w:sz w:val="17"/>
          <w:szCs w:val="17"/>
          <w:lang w:eastAsia="en-GB"/>
        </w:rPr>
      </w:pPr>
      <w:r w:rsidRPr="00672F9D">
        <w:rPr>
          <w:rFonts w:ascii="Arial" w:eastAsia="Times New Roman" w:hAnsi="Arial" w:cs="Arial"/>
          <w:sz w:val="17"/>
          <w:szCs w:val="17"/>
          <w:lang w:eastAsia="en-GB"/>
        </w:rPr>
        <w:t xml:space="preserve">  </w:t>
      </w:r>
    </w:p>
    <w:p w14:paraId="77C86BB8" w14:textId="3E60298B" w:rsidR="00612AF1" w:rsidRPr="00672F9D" w:rsidRDefault="00612AF1" w:rsidP="00612AF1">
      <w:pPr>
        <w:spacing w:before="187" w:after="187"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551"/>
      </w:tblGrid>
      <w:tr w:rsidR="00612AF1" w:rsidRPr="00672F9D" w14:paraId="34D9B9E4" w14:textId="77777777" w:rsidTr="00612AF1">
        <w:trPr>
          <w:tblCellSpacing w:w="0" w:type="dxa"/>
        </w:trPr>
        <w:tc>
          <w:tcPr>
            <w:tcW w:w="3686" w:type="dxa"/>
            <w:hideMark/>
          </w:tcPr>
          <w:p w14:paraId="5ED9672E" w14:textId="77777777" w:rsidR="00612AF1" w:rsidRPr="00672F9D" w:rsidRDefault="00612AF1" w:rsidP="00612AF1">
            <w:pPr>
              <w:spacing w:before="187" w:after="187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hideMark/>
          </w:tcPr>
          <w:p w14:paraId="55583AEF" w14:textId="77777777" w:rsidR="00612AF1" w:rsidRPr="00672F9D" w:rsidRDefault="00612AF1" w:rsidP="00612AF1">
            <w:pPr>
              <w:spacing w:before="187" w:after="187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72F9D">
              <w:rPr>
                <w:rFonts w:ascii="Arial" w:eastAsia="Times New Roman" w:hAnsi="Arial" w:cs="Arial"/>
                <w:color w:val="333333"/>
                <w:sz w:val="17"/>
                <w:szCs w:val="17"/>
                <w:lang w:eastAsia="en-GB"/>
              </w:rPr>
              <w:t>Legal Entity Identifier</w:t>
            </w:r>
          </w:p>
        </w:tc>
      </w:tr>
      <w:tr w:rsidR="00612AF1" w:rsidRPr="00672F9D" w14:paraId="77E9236A" w14:textId="77777777" w:rsidTr="00612AF1">
        <w:trPr>
          <w:tblCellSpacing w:w="0" w:type="dxa"/>
        </w:trPr>
        <w:tc>
          <w:tcPr>
            <w:tcW w:w="3686" w:type="dxa"/>
            <w:hideMark/>
          </w:tcPr>
          <w:p w14:paraId="1FBD3C38" w14:textId="2E5C0D6A" w:rsidR="00612AF1" w:rsidRPr="00672F9D" w:rsidRDefault="00BF00FC" w:rsidP="0061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72F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NatWest </w:t>
            </w:r>
            <w:r w:rsidR="00612AF1" w:rsidRPr="00672F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Group </w:t>
            </w:r>
            <w:r w:rsidR="004C576F" w:rsidRPr="00672F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</w:t>
            </w:r>
            <w:r w:rsidR="00612AF1" w:rsidRPr="00672F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lc</w:t>
            </w:r>
          </w:p>
        </w:tc>
        <w:tc>
          <w:tcPr>
            <w:tcW w:w="2551" w:type="dxa"/>
            <w:hideMark/>
          </w:tcPr>
          <w:p w14:paraId="39BBE266" w14:textId="77777777" w:rsidR="00612AF1" w:rsidRPr="00672F9D" w:rsidRDefault="00612AF1" w:rsidP="00612AF1">
            <w:pPr>
              <w:spacing w:before="187" w:after="187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72F9D">
              <w:rPr>
                <w:rFonts w:ascii="Arial" w:eastAsia="Times New Roman" w:hAnsi="Arial" w:cs="Arial"/>
                <w:color w:val="333333"/>
                <w:sz w:val="17"/>
                <w:szCs w:val="17"/>
                <w:lang w:eastAsia="en-GB"/>
              </w:rPr>
              <w:t>2138005O9XJIJN4JPN90</w:t>
            </w:r>
          </w:p>
        </w:tc>
      </w:tr>
      <w:tr w:rsidR="00612AF1" w:rsidRPr="00672F9D" w14:paraId="70B88EDF" w14:textId="77777777" w:rsidTr="00612AF1">
        <w:trPr>
          <w:tblCellSpacing w:w="0" w:type="dxa"/>
        </w:trPr>
        <w:tc>
          <w:tcPr>
            <w:tcW w:w="3686" w:type="dxa"/>
            <w:hideMark/>
          </w:tcPr>
          <w:p w14:paraId="46009AD6" w14:textId="77777777" w:rsidR="00612AF1" w:rsidRPr="00672F9D" w:rsidRDefault="00612AF1" w:rsidP="0061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72F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National Westminster Bank Plc</w:t>
            </w:r>
          </w:p>
        </w:tc>
        <w:tc>
          <w:tcPr>
            <w:tcW w:w="2551" w:type="dxa"/>
            <w:hideMark/>
          </w:tcPr>
          <w:p w14:paraId="2040CB00" w14:textId="77777777" w:rsidR="00612AF1" w:rsidRPr="00672F9D" w:rsidRDefault="00612AF1" w:rsidP="00612AF1">
            <w:pPr>
              <w:spacing w:before="187" w:after="187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72F9D">
              <w:rPr>
                <w:rFonts w:ascii="Arial" w:eastAsia="Times New Roman" w:hAnsi="Arial" w:cs="Arial"/>
                <w:color w:val="333333"/>
                <w:sz w:val="17"/>
                <w:szCs w:val="17"/>
                <w:lang w:eastAsia="en-GB"/>
              </w:rPr>
              <w:t>213800IBT39XQ9C4CP71</w:t>
            </w:r>
          </w:p>
        </w:tc>
      </w:tr>
      <w:tr w:rsidR="00612AF1" w:rsidRPr="00672F9D" w14:paraId="7DE0F844" w14:textId="77777777" w:rsidTr="00612AF1">
        <w:trPr>
          <w:tblCellSpacing w:w="0" w:type="dxa"/>
        </w:trPr>
        <w:tc>
          <w:tcPr>
            <w:tcW w:w="3686" w:type="dxa"/>
            <w:hideMark/>
          </w:tcPr>
          <w:p w14:paraId="17A0FCEA" w14:textId="2C7F866D" w:rsidR="00612AF1" w:rsidRPr="00672F9D" w:rsidRDefault="00612AF1" w:rsidP="0061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72F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Royal Bank of Scotland </w:t>
            </w:r>
            <w:r w:rsidR="00DB54D6" w:rsidRPr="00672F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</w:t>
            </w:r>
            <w:r w:rsidRPr="00672F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lc</w:t>
            </w:r>
          </w:p>
        </w:tc>
        <w:tc>
          <w:tcPr>
            <w:tcW w:w="2551" w:type="dxa"/>
            <w:hideMark/>
          </w:tcPr>
          <w:p w14:paraId="16134F96" w14:textId="77777777" w:rsidR="00612AF1" w:rsidRPr="00672F9D" w:rsidRDefault="00612AF1" w:rsidP="00612AF1">
            <w:pPr>
              <w:spacing w:before="187" w:after="187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72F9D">
              <w:rPr>
                <w:rFonts w:ascii="Arial" w:eastAsia="Times New Roman" w:hAnsi="Arial" w:cs="Arial"/>
                <w:color w:val="333333"/>
                <w:sz w:val="17"/>
                <w:szCs w:val="17"/>
                <w:lang w:eastAsia="en-GB"/>
              </w:rPr>
              <w:t>549300WHU4EIHRP28H10</w:t>
            </w:r>
          </w:p>
        </w:tc>
      </w:tr>
      <w:tr w:rsidR="00612AF1" w:rsidRPr="00672F9D" w14:paraId="3B40C7DF" w14:textId="77777777" w:rsidTr="00612AF1">
        <w:trPr>
          <w:tblCellSpacing w:w="0" w:type="dxa"/>
        </w:trPr>
        <w:tc>
          <w:tcPr>
            <w:tcW w:w="3686" w:type="dxa"/>
            <w:hideMark/>
          </w:tcPr>
          <w:p w14:paraId="361BCED1" w14:textId="77777777" w:rsidR="00612AF1" w:rsidRPr="00672F9D" w:rsidRDefault="00612AF1" w:rsidP="0061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72F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NatWest Markets Plc</w:t>
            </w:r>
          </w:p>
        </w:tc>
        <w:tc>
          <w:tcPr>
            <w:tcW w:w="2551" w:type="dxa"/>
            <w:hideMark/>
          </w:tcPr>
          <w:p w14:paraId="63D9F2B4" w14:textId="77777777" w:rsidR="00612AF1" w:rsidRPr="00672F9D" w:rsidRDefault="00612AF1" w:rsidP="00612AF1">
            <w:pPr>
              <w:spacing w:before="187" w:after="187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72F9D">
              <w:rPr>
                <w:rFonts w:ascii="Arial" w:eastAsia="Times New Roman" w:hAnsi="Arial" w:cs="Arial"/>
                <w:color w:val="333333"/>
                <w:sz w:val="17"/>
                <w:szCs w:val="17"/>
                <w:lang w:eastAsia="en-GB"/>
              </w:rPr>
              <w:t>RR3QWICWWIPCS8A4S074</w:t>
            </w:r>
          </w:p>
        </w:tc>
      </w:tr>
      <w:tr w:rsidR="00612AF1" w:rsidRPr="00672F9D" w14:paraId="223C828C" w14:textId="77777777" w:rsidTr="00612AF1">
        <w:trPr>
          <w:tblCellSpacing w:w="0" w:type="dxa"/>
        </w:trPr>
        <w:tc>
          <w:tcPr>
            <w:tcW w:w="3686" w:type="dxa"/>
            <w:hideMark/>
          </w:tcPr>
          <w:p w14:paraId="3F407FBE" w14:textId="77777777" w:rsidR="00612AF1" w:rsidRPr="00672F9D" w:rsidRDefault="00612AF1" w:rsidP="00612A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72F9D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NatWest Markets N.V.</w:t>
            </w:r>
          </w:p>
        </w:tc>
        <w:tc>
          <w:tcPr>
            <w:tcW w:w="2551" w:type="dxa"/>
            <w:hideMark/>
          </w:tcPr>
          <w:p w14:paraId="28716BAD" w14:textId="77777777" w:rsidR="00612AF1" w:rsidRPr="00672F9D" w:rsidRDefault="00612AF1" w:rsidP="00612AF1">
            <w:pPr>
              <w:spacing w:before="187" w:after="187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72F9D">
              <w:rPr>
                <w:rFonts w:ascii="Arial" w:eastAsia="Times New Roman" w:hAnsi="Arial" w:cs="Arial"/>
                <w:color w:val="333333"/>
                <w:sz w:val="17"/>
                <w:szCs w:val="17"/>
                <w:lang w:eastAsia="en-GB"/>
              </w:rPr>
              <w:t>X3CZP3CK64YBHON1LE12</w:t>
            </w:r>
          </w:p>
        </w:tc>
      </w:tr>
    </w:tbl>
    <w:p w14:paraId="645347E8" w14:textId="77777777" w:rsidR="00612AF1" w:rsidRPr="00672F9D" w:rsidRDefault="00612AF1" w:rsidP="00612AF1">
      <w:pPr>
        <w:spacing w:before="187" w:after="187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 </w:t>
      </w:r>
    </w:p>
    <w:p w14:paraId="58374024" w14:textId="11403229" w:rsidR="00612AF1" w:rsidRPr="00672F9D" w:rsidRDefault="00612AF1" w:rsidP="00612AF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This information is provided by RNS</w:t>
      </w:r>
    </w:p>
    <w:p w14:paraId="5AA49BFD" w14:textId="77777777" w:rsidR="00612AF1" w:rsidRPr="00672F9D" w:rsidRDefault="00612AF1" w:rsidP="00612AF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The company news service from the London Stock Exchange</w:t>
      </w:r>
    </w:p>
    <w:p w14:paraId="78011CDD" w14:textId="77777777" w:rsidR="00612AF1" w:rsidRPr="00672F9D" w:rsidRDefault="00612AF1" w:rsidP="00612AF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 </w:t>
      </w:r>
    </w:p>
    <w:p w14:paraId="5DBD2FF6" w14:textId="77777777" w:rsidR="00612AF1" w:rsidRPr="00672F9D" w:rsidRDefault="00612AF1" w:rsidP="00612AF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72F9D">
        <w:rPr>
          <w:rFonts w:ascii="Arial" w:eastAsia="Times New Roman" w:hAnsi="Arial" w:cs="Arial"/>
          <w:color w:val="333333"/>
          <w:sz w:val="17"/>
          <w:szCs w:val="17"/>
          <w:lang w:eastAsia="en-GB"/>
        </w:rPr>
        <w:t>END</w:t>
      </w:r>
    </w:p>
    <w:sectPr w:rsidR="00612AF1" w:rsidRPr="00672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F5F27"/>
    <w:multiLevelType w:val="hybridMultilevel"/>
    <w:tmpl w:val="AE2A0CDA"/>
    <w:lvl w:ilvl="0" w:tplc="6544446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93F55"/>
    <w:multiLevelType w:val="hybridMultilevel"/>
    <w:tmpl w:val="76B0D666"/>
    <w:lvl w:ilvl="0" w:tplc="2702D98C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90"/>
    <w:rsid w:val="000C0121"/>
    <w:rsid w:val="001A3894"/>
    <w:rsid w:val="001B3A08"/>
    <w:rsid w:val="00204F99"/>
    <w:rsid w:val="00240E36"/>
    <w:rsid w:val="00350AA8"/>
    <w:rsid w:val="003803B9"/>
    <w:rsid w:val="003F602C"/>
    <w:rsid w:val="003F6D2E"/>
    <w:rsid w:val="00425B91"/>
    <w:rsid w:val="004A4714"/>
    <w:rsid w:val="004C005E"/>
    <w:rsid w:val="004C4BB5"/>
    <w:rsid w:val="004C576F"/>
    <w:rsid w:val="00521B41"/>
    <w:rsid w:val="00581D56"/>
    <w:rsid w:val="00612AF1"/>
    <w:rsid w:val="00672F9D"/>
    <w:rsid w:val="00675090"/>
    <w:rsid w:val="00677716"/>
    <w:rsid w:val="006E688F"/>
    <w:rsid w:val="00764DC3"/>
    <w:rsid w:val="00786D09"/>
    <w:rsid w:val="00791546"/>
    <w:rsid w:val="007B427D"/>
    <w:rsid w:val="007B7A27"/>
    <w:rsid w:val="008042D7"/>
    <w:rsid w:val="00887760"/>
    <w:rsid w:val="00996355"/>
    <w:rsid w:val="009A016D"/>
    <w:rsid w:val="009A3FB7"/>
    <w:rsid w:val="00A020B1"/>
    <w:rsid w:val="00B73104"/>
    <w:rsid w:val="00B74AC6"/>
    <w:rsid w:val="00BF00FC"/>
    <w:rsid w:val="00C26496"/>
    <w:rsid w:val="00D30FDD"/>
    <w:rsid w:val="00DB54D6"/>
    <w:rsid w:val="00EC5AA2"/>
    <w:rsid w:val="00F04C1F"/>
    <w:rsid w:val="00F16314"/>
    <w:rsid w:val="00F2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4E50"/>
  <w15:chartTrackingRefBased/>
  <w15:docId w15:val="{E0DC2C27-2C4B-4080-99F9-82F9B295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">
    <w:name w:val="au"/>
    <w:basedOn w:val="Normal"/>
    <w:rsid w:val="0061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">
    <w:name w:val="ap"/>
    <w:basedOn w:val="DefaultParagraphFont"/>
    <w:rsid w:val="00612AF1"/>
  </w:style>
  <w:style w:type="paragraph" w:customStyle="1" w:styleId="a">
    <w:name w:val="a"/>
    <w:basedOn w:val="Normal"/>
    <w:rsid w:val="0061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">
    <w:name w:val="ac"/>
    <w:basedOn w:val="DefaultParagraphFont"/>
    <w:rsid w:val="00612AF1"/>
  </w:style>
  <w:style w:type="paragraph" w:customStyle="1" w:styleId="ax">
    <w:name w:val="ax"/>
    <w:basedOn w:val="Normal"/>
    <w:rsid w:val="0061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264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0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291">
          <w:marLeft w:val="1247"/>
          <w:marRight w:val="1247"/>
          <w:marTop w:val="1247"/>
          <w:marBottom w:val="1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28758-33D6-4C56-AA24-0E563795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Dispenza, Gabriella</dc:creator>
  <cp:keywords/>
  <dc:description/>
  <cp:lastModifiedBy>Kenzie</cp:lastModifiedBy>
  <cp:revision>5</cp:revision>
  <dcterms:created xsi:type="dcterms:W3CDTF">2021-07-14T05:30:00Z</dcterms:created>
  <dcterms:modified xsi:type="dcterms:W3CDTF">2021-07-14T05:39:00Z</dcterms:modified>
</cp:coreProperties>
</file>