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4E" w:rsidRDefault="000F6E43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BLOCK LISTING SIX MONTHLY RETURN</w:t>
      </w:r>
    </w:p>
    <w:p w:rsidR="00A7164E" w:rsidRDefault="00A7164E">
      <w:pPr>
        <w:rPr>
          <w:rFonts w:ascii="Arial" w:hAnsi="Arial" w:cs="Arial"/>
          <w:sz w:val="20"/>
        </w:rPr>
      </w:pPr>
    </w:p>
    <w:p w:rsidR="00324903" w:rsidRDefault="00324903" w:rsidP="003249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8F072B">
        <w:rPr>
          <w:rFonts w:ascii="Arial" w:hAnsi="Arial" w:cs="Arial"/>
          <w:sz w:val="20"/>
        </w:rPr>
        <w:t xml:space="preserve"> </w:t>
      </w:r>
      <w:r w:rsidR="00985AAB">
        <w:rPr>
          <w:rFonts w:ascii="Arial" w:hAnsi="Arial" w:cs="Arial"/>
          <w:sz w:val="20"/>
        </w:rPr>
        <w:t>1</w:t>
      </w:r>
      <w:r w:rsidR="00BE37FE">
        <w:rPr>
          <w:rFonts w:ascii="Arial" w:hAnsi="Arial" w:cs="Arial"/>
          <w:sz w:val="20"/>
        </w:rPr>
        <w:t>6</w:t>
      </w:r>
      <w:r w:rsidR="00985AAB">
        <w:rPr>
          <w:rFonts w:ascii="Arial" w:hAnsi="Arial" w:cs="Arial"/>
          <w:sz w:val="20"/>
        </w:rPr>
        <w:t xml:space="preserve"> </w:t>
      </w:r>
      <w:r w:rsidR="003A55DD">
        <w:rPr>
          <w:rFonts w:ascii="Arial" w:hAnsi="Arial" w:cs="Arial"/>
          <w:sz w:val="20"/>
        </w:rPr>
        <w:t>June 2020</w:t>
      </w:r>
    </w:p>
    <w:p w:rsidR="00A7164E" w:rsidRDefault="00A7164E">
      <w:pPr>
        <w:rPr>
          <w:rFonts w:ascii="Arial" w:hAnsi="Arial" w:cs="Arial"/>
          <w:sz w:val="20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1114"/>
        <w:gridCol w:w="1670"/>
        <w:gridCol w:w="742"/>
        <w:gridCol w:w="1995"/>
      </w:tblGrid>
      <w:tr w:rsidR="00A7164E" w:rsidTr="00F753E3">
        <w:trPr>
          <w:trHeight w:val="477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 APPROVED SHARE OPTION PLAN (2009)</w:t>
            </w:r>
          </w:p>
        </w:tc>
      </w:tr>
      <w:tr w:rsidR="002D64A6" w:rsidTr="00246FC8">
        <w:trPr>
          <w:trHeight w:val="492"/>
        </w:trPr>
        <w:tc>
          <w:tcPr>
            <w:tcW w:w="1859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2D64A6" w:rsidRDefault="002E61B2" w:rsidP="000F1273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</w:t>
            </w:r>
            <w:r w:rsidR="000F1273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D64A6" w:rsidRDefault="002D64A6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2D64A6" w:rsidRDefault="002E61B2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15/06/2020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:rsidR="00A7164E" w:rsidRDefault="002E61B2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287,938</w:t>
            </w:r>
          </w:p>
        </w:tc>
      </w:tr>
      <w:tr w:rsidR="00A7164E" w:rsidTr="00F753E3">
        <w:trPr>
          <w:trHeight w:val="1261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A7164E" w:rsidRDefault="00F61B37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A7164E" w:rsidTr="00F753E3">
        <w:trPr>
          <w:trHeight w:val="1015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A7164E" w:rsidRDefault="003A55DD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A7164E" w:rsidRDefault="003A55DD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287,938</w:t>
            </w:r>
          </w:p>
        </w:tc>
      </w:tr>
      <w:tr w:rsidR="00A7164E" w:rsidTr="00F753E3">
        <w:trPr>
          <w:trHeight w:val="999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9B050C">
              <w:rPr>
                <w:rFonts w:ascii="Arial" w:hAnsi="Arial" w:cs="Arial"/>
                <w:sz w:val="20"/>
              </w:rPr>
              <w:t>342,040</w:t>
            </w:r>
            <w:r w:rsidR="000F6E43" w:rsidRPr="009B050C">
              <w:rPr>
                <w:rFonts w:ascii="Arial" w:hAnsi="Arial" w:cs="Arial"/>
                <w:sz w:val="20"/>
              </w:rPr>
              <w:t xml:space="preserve"> ordinary shares of </w:t>
            </w:r>
            <w:r w:rsidRPr="009B050C">
              <w:rPr>
                <w:rFonts w:ascii="Arial" w:hAnsi="Arial" w:cs="Arial"/>
                <w:sz w:val="20"/>
              </w:rPr>
              <w:t>231/169</w:t>
            </w:r>
            <w:r w:rsidR="000F6E43" w:rsidRPr="009B050C">
              <w:rPr>
                <w:rFonts w:ascii="Arial" w:hAnsi="Arial" w:cs="Arial"/>
                <w:sz w:val="20"/>
              </w:rPr>
              <w:t xml:space="preserve">p each on </w:t>
            </w:r>
            <w:r w:rsidRPr="009B050C">
              <w:rPr>
                <w:rFonts w:ascii="Arial" w:hAnsi="Arial" w:cs="Arial"/>
                <w:sz w:val="20"/>
              </w:rPr>
              <w:t>23/04/2012</w:t>
            </w:r>
            <w:r w:rsidR="001C2F8D" w:rsidRPr="009B050C">
              <w:rPr>
                <w:rFonts w:ascii="Arial" w:hAnsi="Arial" w:cs="Arial"/>
                <w:sz w:val="20"/>
              </w:rPr>
              <w:t xml:space="preserve"> and 15,437 ordinary shares of 231/169p each on 28/03/</w:t>
            </w:r>
            <w:r w:rsidR="000F1273">
              <w:rPr>
                <w:rFonts w:ascii="Arial" w:hAnsi="Arial" w:cs="Arial"/>
                <w:sz w:val="20"/>
              </w:rPr>
              <w:t>20</w:t>
            </w:r>
            <w:r w:rsidR="001C2F8D" w:rsidRPr="009B050C">
              <w:rPr>
                <w:rFonts w:ascii="Arial" w:hAnsi="Arial" w:cs="Arial"/>
                <w:sz w:val="20"/>
              </w:rPr>
              <w:t>18</w:t>
            </w:r>
            <w:r w:rsidR="000F6E43">
              <w:rPr>
                <w:rFonts w:ascii="Arial" w:hAnsi="Arial" w:cs="Arial"/>
                <w:sz w:val="20"/>
              </w:rPr>
              <w:t>.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A7164E" w:rsidRPr="00BE37FE" w:rsidRDefault="0026064E" w:rsidP="00BE37FE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BE37FE">
              <w:rPr>
                <w:rFonts w:ascii="Arial" w:hAnsi="Arial" w:cs="Arial"/>
                <w:bCs/>
                <w:sz w:val="20"/>
              </w:rPr>
              <w:t>589,</w:t>
            </w:r>
            <w:r w:rsidR="00BE37FE" w:rsidRPr="00BE37FE">
              <w:rPr>
                <w:rFonts w:ascii="Arial" w:hAnsi="Arial" w:cs="Arial"/>
                <w:bCs/>
                <w:sz w:val="20"/>
              </w:rPr>
              <w:t>552,585</w:t>
            </w:r>
          </w:p>
        </w:tc>
      </w:tr>
      <w:tr w:rsidR="00A7164E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  <w:r w:rsidR="001360C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F7723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5F7723" w:rsidRPr="005F7723" w:rsidRDefault="00AF7868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MARYTH GUILD, DEPUTY COMPANY SECRETARY</w:t>
            </w:r>
          </w:p>
        </w:tc>
      </w:tr>
      <w:tr w:rsidR="005F7723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5F7723" w:rsidRP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197403" w:rsidRDefault="00197403"/>
    <w:p w:rsidR="00197403" w:rsidRDefault="00197403" w:rsidP="00197403">
      <w:pPr>
        <w:jc w:val="center"/>
        <w:rPr>
          <w:rFonts w:ascii="Arial" w:hAnsi="Arial" w:cs="Arial"/>
          <w:b/>
          <w:sz w:val="20"/>
        </w:rPr>
      </w:pPr>
      <w:r>
        <w:br w:type="page"/>
      </w:r>
      <w:r>
        <w:rPr>
          <w:rFonts w:ascii="Arial" w:hAnsi="Arial" w:cs="Arial"/>
          <w:b/>
          <w:sz w:val="20"/>
        </w:rPr>
        <w:lastRenderedPageBreak/>
        <w:t>BLOCK LISTING SIX MONTHLY RETURN</w:t>
      </w:r>
    </w:p>
    <w:p w:rsidR="00197403" w:rsidRDefault="00197403" w:rsidP="00197403">
      <w:pPr>
        <w:rPr>
          <w:rFonts w:ascii="Arial" w:hAnsi="Arial" w:cs="Arial"/>
          <w:sz w:val="20"/>
        </w:rPr>
      </w:pPr>
    </w:p>
    <w:p w:rsidR="00985AAB" w:rsidRDefault="00324903" w:rsidP="001974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9B050C">
        <w:rPr>
          <w:rFonts w:ascii="Arial" w:hAnsi="Arial" w:cs="Arial"/>
          <w:sz w:val="20"/>
        </w:rPr>
        <w:t xml:space="preserve">16 </w:t>
      </w:r>
      <w:r w:rsidR="003B652F">
        <w:rPr>
          <w:rFonts w:ascii="Arial" w:hAnsi="Arial" w:cs="Arial"/>
          <w:sz w:val="20"/>
        </w:rPr>
        <w:t>June 2020</w:t>
      </w:r>
    </w:p>
    <w:p w:rsidR="009B050C" w:rsidRDefault="009B050C" w:rsidP="00197403">
      <w:pPr>
        <w:rPr>
          <w:rFonts w:ascii="Arial" w:hAnsi="Arial" w:cs="Arial"/>
          <w:sz w:val="20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126"/>
        <w:gridCol w:w="1688"/>
        <w:gridCol w:w="750"/>
        <w:gridCol w:w="2016"/>
      </w:tblGrid>
      <w:tr w:rsidR="0019740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 UNAPPROVED SHARE OPTION PLAN (2009)</w:t>
            </w:r>
          </w:p>
        </w:tc>
      </w:tr>
      <w:tr w:rsidR="002D64A6" w:rsidTr="00246FC8">
        <w:trPr>
          <w:trHeight w:val="517"/>
        </w:trPr>
        <w:tc>
          <w:tcPr>
            <w:tcW w:w="1859" w:type="pct"/>
            <w:shd w:val="clear" w:color="auto" w:fill="E6E6E6"/>
          </w:tcPr>
          <w:p w:rsidR="002D64A6" w:rsidRDefault="002D64A6" w:rsidP="002D64A6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2D64A6" w:rsidRDefault="002D64A6" w:rsidP="002D64A6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2D64A6" w:rsidRDefault="003B652F" w:rsidP="000F1273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16/12/20</w:t>
            </w:r>
            <w:r w:rsidR="000F127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D64A6" w:rsidRDefault="002D64A6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2D64A6" w:rsidRDefault="003B652F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15/06/2020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:rsidR="00197403" w:rsidRPr="0070626C" w:rsidRDefault="003B652F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3,002,077</w:t>
            </w:r>
          </w:p>
        </w:tc>
      </w:tr>
      <w:tr w:rsidR="00197403" w:rsidTr="00F753E3">
        <w:trPr>
          <w:trHeight w:val="1258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197403" w:rsidRPr="0070626C" w:rsidRDefault="00043690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Nil</w:t>
            </w:r>
          </w:p>
        </w:tc>
      </w:tr>
      <w:tr w:rsidR="00197403" w:rsidTr="00F753E3">
        <w:trPr>
          <w:trHeight w:val="1007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197403" w:rsidRPr="0070626C" w:rsidRDefault="003B652F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197403" w:rsidRPr="0070626C" w:rsidRDefault="0070626C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3,002,077</w:t>
            </w:r>
          </w:p>
        </w:tc>
      </w:tr>
      <w:tr w:rsidR="00197403" w:rsidTr="00F753E3">
        <w:trPr>
          <w:trHeight w:val="1021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197403" w:rsidRPr="009B050C" w:rsidRDefault="005330F3" w:rsidP="001C2F8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2D64A6">
              <w:rPr>
                <w:rFonts w:ascii="Arial" w:hAnsi="Arial" w:cs="Arial"/>
                <w:sz w:val="20"/>
              </w:rPr>
              <w:t>284,230</w:t>
            </w:r>
            <w:r w:rsidR="00197403" w:rsidRPr="002D64A6">
              <w:rPr>
                <w:rFonts w:ascii="Arial" w:hAnsi="Arial" w:cs="Arial"/>
                <w:sz w:val="20"/>
              </w:rPr>
              <w:t xml:space="preserve"> ordinary shares of </w:t>
            </w:r>
            <w:r w:rsidRPr="002D64A6">
              <w:rPr>
                <w:rFonts w:ascii="Arial" w:hAnsi="Arial" w:cs="Arial"/>
                <w:sz w:val="20"/>
              </w:rPr>
              <w:t>231/169</w:t>
            </w:r>
            <w:r w:rsidR="00197403" w:rsidRPr="002D64A6">
              <w:rPr>
                <w:rFonts w:ascii="Arial" w:hAnsi="Arial" w:cs="Arial"/>
                <w:sz w:val="20"/>
              </w:rPr>
              <w:t xml:space="preserve">p each on </w:t>
            </w:r>
            <w:r w:rsidRPr="002D64A6">
              <w:rPr>
                <w:rFonts w:ascii="Arial" w:hAnsi="Arial" w:cs="Arial"/>
                <w:sz w:val="20"/>
              </w:rPr>
              <w:t>23/04/2012</w:t>
            </w:r>
            <w:r w:rsidR="001C2F8D" w:rsidRPr="002D64A6">
              <w:rPr>
                <w:rFonts w:ascii="Arial" w:hAnsi="Arial" w:cs="Arial"/>
                <w:sz w:val="20"/>
              </w:rPr>
              <w:t xml:space="preserve"> and 3,315,112 ordinary shares of 231/169p each on 28/03/</w:t>
            </w:r>
            <w:r w:rsidR="000F1273">
              <w:rPr>
                <w:rFonts w:ascii="Arial" w:hAnsi="Arial" w:cs="Arial"/>
                <w:sz w:val="20"/>
              </w:rPr>
              <w:t>20</w:t>
            </w:r>
            <w:r w:rsidR="001C2F8D" w:rsidRPr="002D64A6">
              <w:rPr>
                <w:rFonts w:ascii="Arial" w:hAnsi="Arial" w:cs="Arial"/>
                <w:sz w:val="20"/>
              </w:rPr>
              <w:t>18</w:t>
            </w:r>
            <w:r w:rsidR="00197403" w:rsidRPr="002D64A6">
              <w:rPr>
                <w:rFonts w:ascii="Arial" w:hAnsi="Arial" w:cs="Arial"/>
                <w:sz w:val="20"/>
              </w:rPr>
              <w:t>.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197403" w:rsidRPr="009B050C" w:rsidRDefault="002D64A6" w:rsidP="00EC723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BE37FE">
              <w:rPr>
                <w:rFonts w:ascii="Arial" w:hAnsi="Arial" w:cs="Arial"/>
                <w:bCs/>
                <w:sz w:val="20"/>
              </w:rPr>
              <w:t>589,552,585</w:t>
            </w:r>
          </w:p>
        </w:tc>
      </w:tr>
      <w:tr w:rsidR="0019740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197403" w:rsidRPr="002D64A6" w:rsidRDefault="005330F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None</w:t>
            </w:r>
            <w:r w:rsidR="00197403" w:rsidRPr="002D64A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F7723" w:rsidTr="00F753E3">
        <w:trPr>
          <w:trHeight w:val="769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5F7723" w:rsidRPr="002D64A6" w:rsidRDefault="00AF7868" w:rsidP="007A672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MARYTH GUILD, DEPUTY COMPANY SECRETARY</w:t>
            </w:r>
          </w:p>
        </w:tc>
      </w:tr>
      <w:tr w:rsidR="005F7723" w:rsidTr="00F753E3">
        <w:trPr>
          <w:trHeight w:val="517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5F7723" w:rsidRPr="005F7723" w:rsidRDefault="005F7723" w:rsidP="007A672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A7164E" w:rsidRDefault="00A7164E"/>
    <w:sectPr w:rsidR="00A7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18" w:rsidRDefault="00DA5F18">
      <w:r>
        <w:separator/>
      </w:r>
    </w:p>
  </w:endnote>
  <w:endnote w:type="continuationSeparator" w:id="0">
    <w:p w:rsidR="00DA5F18" w:rsidRDefault="00D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18" w:rsidRDefault="00DA5F18">
      <w:r>
        <w:separator/>
      </w:r>
    </w:p>
  </w:footnote>
  <w:footnote w:type="continuationSeparator" w:id="0">
    <w:p w:rsidR="00DA5F18" w:rsidRDefault="00DA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E"/>
    <w:rsid w:val="000046C5"/>
    <w:rsid w:val="000212EF"/>
    <w:rsid w:val="00021B6F"/>
    <w:rsid w:val="00043690"/>
    <w:rsid w:val="00066FF6"/>
    <w:rsid w:val="00091132"/>
    <w:rsid w:val="00096EF1"/>
    <w:rsid w:val="000E297C"/>
    <w:rsid w:val="000F1273"/>
    <w:rsid w:val="000F6E43"/>
    <w:rsid w:val="001360C4"/>
    <w:rsid w:val="00152EF8"/>
    <w:rsid w:val="0015536C"/>
    <w:rsid w:val="00197403"/>
    <w:rsid w:val="001C2F8D"/>
    <w:rsid w:val="001C354C"/>
    <w:rsid w:val="001D5526"/>
    <w:rsid w:val="001F36A9"/>
    <w:rsid w:val="001F3802"/>
    <w:rsid w:val="001F60E7"/>
    <w:rsid w:val="00246FC8"/>
    <w:rsid w:val="00251B81"/>
    <w:rsid w:val="0026064E"/>
    <w:rsid w:val="00273E75"/>
    <w:rsid w:val="00292C67"/>
    <w:rsid w:val="002D64A6"/>
    <w:rsid w:val="002E61B2"/>
    <w:rsid w:val="002F4083"/>
    <w:rsid w:val="00324903"/>
    <w:rsid w:val="00326B13"/>
    <w:rsid w:val="00370192"/>
    <w:rsid w:val="00391F49"/>
    <w:rsid w:val="003A47FE"/>
    <w:rsid w:val="003A55DD"/>
    <w:rsid w:val="003B23B9"/>
    <w:rsid w:val="003B513C"/>
    <w:rsid w:val="003B652F"/>
    <w:rsid w:val="004338A3"/>
    <w:rsid w:val="0045323D"/>
    <w:rsid w:val="004644AC"/>
    <w:rsid w:val="004920ED"/>
    <w:rsid w:val="004A51E3"/>
    <w:rsid w:val="004B0E5C"/>
    <w:rsid w:val="004B6AD2"/>
    <w:rsid w:val="00512768"/>
    <w:rsid w:val="005330F3"/>
    <w:rsid w:val="005A53D5"/>
    <w:rsid w:val="005F7723"/>
    <w:rsid w:val="00647808"/>
    <w:rsid w:val="00672EE5"/>
    <w:rsid w:val="006B04E8"/>
    <w:rsid w:val="006C503E"/>
    <w:rsid w:val="006C7BA5"/>
    <w:rsid w:val="006D1663"/>
    <w:rsid w:val="006E419F"/>
    <w:rsid w:val="00701FB8"/>
    <w:rsid w:val="0070626C"/>
    <w:rsid w:val="00713093"/>
    <w:rsid w:val="00720207"/>
    <w:rsid w:val="00777BD8"/>
    <w:rsid w:val="00790690"/>
    <w:rsid w:val="00791EBF"/>
    <w:rsid w:val="00797436"/>
    <w:rsid w:val="007A43C2"/>
    <w:rsid w:val="007B5226"/>
    <w:rsid w:val="007C1444"/>
    <w:rsid w:val="007E6350"/>
    <w:rsid w:val="007F3C3E"/>
    <w:rsid w:val="00820698"/>
    <w:rsid w:val="00846E43"/>
    <w:rsid w:val="008578EE"/>
    <w:rsid w:val="008A5CAA"/>
    <w:rsid w:val="008A6553"/>
    <w:rsid w:val="008B7353"/>
    <w:rsid w:val="008C505F"/>
    <w:rsid w:val="008D6732"/>
    <w:rsid w:val="008E6A92"/>
    <w:rsid w:val="008F072B"/>
    <w:rsid w:val="009073EB"/>
    <w:rsid w:val="009106DD"/>
    <w:rsid w:val="009764A7"/>
    <w:rsid w:val="00981C03"/>
    <w:rsid w:val="00985AAB"/>
    <w:rsid w:val="009A55BD"/>
    <w:rsid w:val="009B0461"/>
    <w:rsid w:val="009B050C"/>
    <w:rsid w:val="009B491F"/>
    <w:rsid w:val="009B7FF8"/>
    <w:rsid w:val="009C3EBB"/>
    <w:rsid w:val="00A1328F"/>
    <w:rsid w:val="00A25CBF"/>
    <w:rsid w:val="00A362D5"/>
    <w:rsid w:val="00A7164E"/>
    <w:rsid w:val="00AD62E1"/>
    <w:rsid w:val="00AE7100"/>
    <w:rsid w:val="00AF7868"/>
    <w:rsid w:val="00B505A2"/>
    <w:rsid w:val="00B720E3"/>
    <w:rsid w:val="00B84CB4"/>
    <w:rsid w:val="00BE37FE"/>
    <w:rsid w:val="00C01744"/>
    <w:rsid w:val="00C17D2F"/>
    <w:rsid w:val="00C311C3"/>
    <w:rsid w:val="00C55F59"/>
    <w:rsid w:val="00C8154E"/>
    <w:rsid w:val="00CA71B8"/>
    <w:rsid w:val="00CD42F4"/>
    <w:rsid w:val="00CF4B53"/>
    <w:rsid w:val="00D04BB8"/>
    <w:rsid w:val="00D21360"/>
    <w:rsid w:val="00D24828"/>
    <w:rsid w:val="00D656F3"/>
    <w:rsid w:val="00D958A7"/>
    <w:rsid w:val="00DA49F7"/>
    <w:rsid w:val="00DA5F18"/>
    <w:rsid w:val="00DC2A78"/>
    <w:rsid w:val="00DF45A3"/>
    <w:rsid w:val="00DF7E56"/>
    <w:rsid w:val="00E01E59"/>
    <w:rsid w:val="00E133F5"/>
    <w:rsid w:val="00E14F77"/>
    <w:rsid w:val="00E3152E"/>
    <w:rsid w:val="00E37D46"/>
    <w:rsid w:val="00E506AE"/>
    <w:rsid w:val="00E56F87"/>
    <w:rsid w:val="00E62837"/>
    <w:rsid w:val="00E75002"/>
    <w:rsid w:val="00E87CDE"/>
    <w:rsid w:val="00EC58AC"/>
    <w:rsid w:val="00EC723D"/>
    <w:rsid w:val="00F004FD"/>
    <w:rsid w:val="00F16829"/>
    <w:rsid w:val="00F578EE"/>
    <w:rsid w:val="00F61B37"/>
    <w:rsid w:val="00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25A262-ECFC-411D-B842-691C36A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67B0-924C-44A3-9BCF-A1E4ACFA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Cairn Energy PLC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maryt-g</dc:creator>
  <cp:keywords/>
  <dc:description/>
  <cp:lastModifiedBy>Maryth Guild</cp:lastModifiedBy>
  <cp:revision>2</cp:revision>
  <cp:lastPrinted>2018-12-14T09:30:00Z</cp:lastPrinted>
  <dcterms:created xsi:type="dcterms:W3CDTF">2020-06-16T09:46:00Z</dcterms:created>
  <dcterms:modified xsi:type="dcterms:W3CDTF">2020-06-16T09:46:00Z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C0210.329 69136546 1 HBB </vt:lpwstr>
  </property>
  <property fmtid="{D5CDD505-2E9C-101B-9397-08002B2CF9AE}" pid="3" name="LLPStatus">
    <vt:lpwstr>Set</vt:lpwstr>
  </property>
  <property fmtid="{D5CDD505-2E9C-101B-9397-08002B2CF9AE}" pid="4" name="AuthorJobDescription">
    <vt:lpwstr>Associate (ROC)</vt:lpwstr>
  </property>
  <property fmtid="{D5CDD505-2E9C-101B-9397-08002B2CF9AE}" pid="5" name="AuthorDepartment">
    <vt:lpwstr>CF50 - Corporate - Share Schemes</vt:lpwstr>
  </property>
  <property fmtid="{D5CDD505-2E9C-101B-9397-08002B2CF9AE}" pid="6" name="AuthorEmail">
    <vt:lpwstr>gavin.charlton@shepwedd.co.uk</vt:lpwstr>
  </property>
  <property fmtid="{D5CDD505-2E9C-101B-9397-08002B2CF9AE}" pid="7" name="AuthorPhoneNumber">
    <vt:lpwstr>0141 566 7250</vt:lpwstr>
  </property>
  <property fmtid="{D5CDD505-2E9C-101B-9397-08002B2CF9AE}" pid="8" name="AuthorFaxNumber">
    <vt:lpwstr/>
  </property>
  <property fmtid="{D5CDD505-2E9C-101B-9397-08002B2CF9AE}" pid="9" name="AuthorFullName">
    <vt:lpwstr>Gavin Charlton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24130847 1   </vt:lpwstr>
  </property>
  <property fmtid="{D5CDD505-2E9C-101B-9397-08002B2CF9AE}" pid="13" name="DocRef">
    <vt:lpwstr>C0210.295 24130847_1 Block Listing Six Monthly Return - June 2015</vt:lpwstr>
  </property>
  <property fmtid="{D5CDD505-2E9C-101B-9397-08002B2CF9AE}" pid="14" name="OurRef">
    <vt:lpwstr>C0210.295/GVC/ROC</vt:lpwstr>
  </property>
</Properties>
</file>