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6F4C7" w14:textId="16EB4E72" w:rsidR="008762E8" w:rsidRPr="007F231E" w:rsidRDefault="008762E8" w:rsidP="008762E8">
      <w:pPr>
        <w:spacing w:line="240" w:lineRule="auto"/>
        <w:contextualSpacing/>
        <w:rPr>
          <w:rFonts w:ascii="Arial" w:hAnsi="Arial" w:cs="Arial"/>
          <w:b/>
        </w:rPr>
      </w:pPr>
      <w:r w:rsidRPr="007F231E">
        <w:rPr>
          <w:rFonts w:ascii="Arial" w:hAnsi="Arial" w:cs="Arial"/>
          <w:b/>
        </w:rPr>
        <w:t xml:space="preserve">Company No. </w:t>
      </w:r>
      <w:r w:rsidRPr="008762E8">
        <w:rPr>
          <w:rFonts w:ascii="Arial" w:hAnsi="Arial" w:cs="Arial"/>
          <w:b/>
          <w:bCs/>
        </w:rPr>
        <w:t>02304195</w:t>
      </w:r>
    </w:p>
    <w:p w14:paraId="64D9693B" w14:textId="77777777" w:rsidR="008762E8" w:rsidRPr="007F231E" w:rsidRDefault="008762E8" w:rsidP="008762E8">
      <w:pPr>
        <w:spacing w:line="240" w:lineRule="auto"/>
        <w:contextualSpacing/>
        <w:rPr>
          <w:rFonts w:ascii="Arial" w:hAnsi="Arial" w:cs="Arial"/>
          <w:b/>
        </w:rPr>
      </w:pPr>
    </w:p>
    <w:p w14:paraId="03A6EEDA" w14:textId="77777777" w:rsidR="008762E8" w:rsidRPr="007F231E" w:rsidRDefault="008762E8" w:rsidP="008762E8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3625E2AF" w14:textId="47931738" w:rsidR="008762E8" w:rsidRPr="007F231E" w:rsidRDefault="008762E8" w:rsidP="008762E8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PINEWOOD TECHNOLOGIES GROUP</w:t>
      </w:r>
      <w:r w:rsidRPr="007F231E">
        <w:rPr>
          <w:rFonts w:ascii="Arial" w:hAnsi="Arial" w:cs="Arial"/>
          <w:b/>
        </w:rPr>
        <w:t xml:space="preserve"> PLC (“the Company”)</w:t>
      </w:r>
    </w:p>
    <w:p w14:paraId="667623F8" w14:textId="77777777" w:rsidR="008762E8" w:rsidRPr="007F231E" w:rsidRDefault="008762E8" w:rsidP="008762E8">
      <w:pPr>
        <w:spacing w:line="240" w:lineRule="auto"/>
        <w:contextualSpacing/>
        <w:rPr>
          <w:rFonts w:ascii="Arial" w:hAnsi="Arial" w:cs="Arial"/>
        </w:rPr>
      </w:pPr>
    </w:p>
    <w:p w14:paraId="5D4EDD79" w14:textId="4868C213" w:rsidR="008762E8" w:rsidRPr="007F231E" w:rsidRDefault="008762E8" w:rsidP="008762E8">
      <w:pPr>
        <w:spacing w:line="240" w:lineRule="auto"/>
        <w:contextualSpacing/>
        <w:rPr>
          <w:rFonts w:ascii="Arial" w:hAnsi="Arial" w:cs="Arial"/>
        </w:rPr>
      </w:pPr>
      <w:r w:rsidRPr="007F231E">
        <w:rPr>
          <w:rFonts w:ascii="Arial" w:hAnsi="Arial" w:cs="Arial"/>
        </w:rPr>
        <w:t>The following special resolution w</w:t>
      </w:r>
      <w:r>
        <w:rPr>
          <w:rFonts w:ascii="Arial" w:hAnsi="Arial" w:cs="Arial"/>
        </w:rPr>
        <w:t>as</w:t>
      </w:r>
      <w:r w:rsidRPr="007F2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duly </w:t>
      </w:r>
      <w:r w:rsidRPr="007F231E">
        <w:rPr>
          <w:rFonts w:ascii="Arial" w:hAnsi="Arial" w:cs="Arial"/>
        </w:rPr>
        <w:t>passed</w:t>
      </w:r>
      <w:r>
        <w:rPr>
          <w:rFonts w:ascii="Arial" w:hAnsi="Arial" w:cs="Arial"/>
        </w:rPr>
        <w:t xml:space="preserve"> as special business by the Company</w:t>
      </w:r>
      <w:r w:rsidRPr="007F231E">
        <w:rPr>
          <w:rFonts w:ascii="Arial" w:hAnsi="Arial" w:cs="Arial"/>
        </w:rPr>
        <w:t xml:space="preserve"> at the Annual General Meeting of the Company, duly convened and held at </w:t>
      </w:r>
      <w:r>
        <w:rPr>
          <w:rFonts w:ascii="Arial" w:hAnsi="Arial" w:cs="Arial"/>
        </w:rPr>
        <w:t>the offices of CMS Cameron McKenna Nabarro Olswang LLP, Cannon Place, 78 Cannon Street, London EC4N 6AF</w:t>
      </w:r>
      <w:r w:rsidRPr="007F231E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26 June</w:t>
      </w:r>
      <w:r w:rsidRPr="007F231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and </w:t>
      </w:r>
      <w:r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hereby submitted to the National Storage Mechanism in accordance with UKLR 6.4.2.</w:t>
      </w:r>
    </w:p>
    <w:p w14:paraId="359358E1" w14:textId="77777777" w:rsidR="008762E8" w:rsidRPr="007F231E" w:rsidRDefault="008762E8" w:rsidP="008762E8">
      <w:pPr>
        <w:spacing w:line="240" w:lineRule="auto"/>
        <w:contextualSpacing/>
        <w:rPr>
          <w:rFonts w:ascii="Arial" w:hAnsi="Arial" w:cs="Arial"/>
        </w:rPr>
      </w:pPr>
    </w:p>
    <w:p w14:paraId="70C5751F" w14:textId="71318AEF" w:rsidR="008762E8" w:rsidRPr="007F231E" w:rsidRDefault="008762E8" w:rsidP="008762E8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SPECIAL</w:t>
      </w:r>
      <w:r w:rsidRPr="007F231E">
        <w:rPr>
          <w:rFonts w:ascii="Arial" w:hAnsi="Arial" w:cs="Arial"/>
          <w:b/>
          <w:u w:val="single"/>
        </w:rPr>
        <w:t xml:space="preserve"> RESOLUTION</w:t>
      </w:r>
    </w:p>
    <w:p w14:paraId="1D7BB1F7" w14:textId="77777777" w:rsidR="00115871" w:rsidRDefault="00115871"/>
    <w:p w14:paraId="46D2DBD9" w14:textId="3A222E56" w:rsidR="008762E8" w:rsidRPr="008762E8" w:rsidRDefault="008762E8" w:rsidP="008762E8">
      <w:pPr>
        <w:pStyle w:val="Heading2"/>
        <w:tabs>
          <w:tab w:val="left" w:pos="387"/>
        </w:tabs>
        <w:spacing w:before="1" w:line="240" w:lineRule="auto"/>
        <w:contextualSpacing/>
        <w:rPr>
          <w:rFonts w:ascii="Arial" w:hAnsi="Arial" w:cs="Arial"/>
          <w:b/>
          <w:bCs/>
          <w:color w:val="3C3C3B"/>
          <w:sz w:val="22"/>
          <w:szCs w:val="22"/>
        </w:rPr>
      </w:pPr>
      <w:r w:rsidRPr="008762E8">
        <w:rPr>
          <w:rFonts w:ascii="Arial" w:hAnsi="Arial" w:cs="Arial"/>
          <w:b/>
          <w:bCs/>
          <w:color w:val="3C3C3B"/>
          <w:sz w:val="22"/>
          <w:szCs w:val="22"/>
        </w:rPr>
        <w:t xml:space="preserve">Resolution </w:t>
      </w:r>
      <w:r w:rsidRPr="008762E8">
        <w:rPr>
          <w:rFonts w:ascii="Arial" w:hAnsi="Arial" w:cs="Arial"/>
          <w:b/>
          <w:bCs/>
          <w:color w:val="3C3C3B"/>
          <w:sz w:val="22"/>
          <w:szCs w:val="22"/>
        </w:rPr>
        <w:t>18</w:t>
      </w:r>
      <w:r w:rsidRPr="008762E8">
        <w:rPr>
          <w:rFonts w:ascii="Arial" w:hAnsi="Arial" w:cs="Arial"/>
          <w:b/>
          <w:bCs/>
          <w:color w:val="3C3C3B"/>
          <w:sz w:val="22"/>
          <w:szCs w:val="22"/>
        </w:rPr>
        <w:t>:  Calling of general meetings on 14 days’</w:t>
      </w:r>
      <w:r w:rsidRPr="008762E8">
        <w:rPr>
          <w:rFonts w:ascii="Arial" w:hAnsi="Arial" w:cs="Arial"/>
          <w:b/>
          <w:bCs/>
          <w:color w:val="3C3C3B"/>
          <w:spacing w:val="-28"/>
          <w:sz w:val="22"/>
          <w:szCs w:val="22"/>
        </w:rPr>
        <w:t xml:space="preserve"> </w:t>
      </w:r>
      <w:r w:rsidRPr="008762E8">
        <w:rPr>
          <w:rFonts w:ascii="Arial" w:hAnsi="Arial" w:cs="Arial"/>
          <w:b/>
          <w:bCs/>
          <w:color w:val="3C3C3B"/>
          <w:sz w:val="22"/>
          <w:szCs w:val="22"/>
        </w:rPr>
        <w:t>notice</w:t>
      </w:r>
    </w:p>
    <w:p w14:paraId="22490114" w14:textId="77777777" w:rsidR="008762E8" w:rsidRPr="007F231E" w:rsidRDefault="008762E8" w:rsidP="008762E8">
      <w:pPr>
        <w:pStyle w:val="Heading2"/>
        <w:tabs>
          <w:tab w:val="left" w:pos="387"/>
        </w:tabs>
        <w:spacing w:before="1" w:line="240" w:lineRule="auto"/>
        <w:contextualSpacing/>
        <w:rPr>
          <w:rFonts w:ascii="Arial" w:hAnsi="Arial" w:cs="Arial"/>
          <w:sz w:val="22"/>
          <w:szCs w:val="22"/>
        </w:rPr>
      </w:pPr>
    </w:p>
    <w:p w14:paraId="65BB2FA9" w14:textId="79C9AA02" w:rsidR="008762E8" w:rsidRPr="007F231E" w:rsidRDefault="008762E8" w:rsidP="008762E8">
      <w:pPr>
        <w:pStyle w:val="BodyTex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C3C3B"/>
          <w:sz w:val="22"/>
          <w:szCs w:val="22"/>
        </w:rPr>
        <w:t xml:space="preserve">To authorise the directors to call a </w:t>
      </w:r>
      <w:r w:rsidRPr="007F231E">
        <w:rPr>
          <w:rFonts w:ascii="Arial" w:hAnsi="Arial" w:cs="Arial"/>
          <w:color w:val="3C3C3B"/>
          <w:sz w:val="22"/>
          <w:szCs w:val="22"/>
        </w:rPr>
        <w:t>general meeting of the Company</w:t>
      </w:r>
      <w:r>
        <w:rPr>
          <w:rFonts w:ascii="Arial" w:hAnsi="Arial" w:cs="Arial"/>
          <w:color w:val="3C3C3B"/>
          <w:sz w:val="22"/>
          <w:szCs w:val="22"/>
        </w:rPr>
        <w:t>, other than an annual general meeting, o</w:t>
      </w:r>
      <w:r w:rsidRPr="007F231E">
        <w:rPr>
          <w:rFonts w:ascii="Arial" w:hAnsi="Arial" w:cs="Arial"/>
          <w:color w:val="3C3C3B"/>
          <w:sz w:val="22"/>
          <w:szCs w:val="22"/>
        </w:rPr>
        <w:t>n not less than 14 clear days’ notice.</w:t>
      </w:r>
    </w:p>
    <w:p w14:paraId="4A47FD72" w14:textId="77777777" w:rsidR="008762E8" w:rsidRDefault="008762E8"/>
    <w:sectPr w:rsidR="00876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undry Context Regular">
    <w:altName w:val="Calibri"/>
    <w:panose1 w:val="02000500020000020003"/>
    <w:charset w:val="00"/>
    <w:family w:val="modern"/>
    <w:notTrueType/>
    <w:pitch w:val="variable"/>
    <w:sig w:usb0="A00000AF" w:usb1="50002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E8"/>
    <w:rsid w:val="00036B10"/>
    <w:rsid w:val="00115871"/>
    <w:rsid w:val="002C36EC"/>
    <w:rsid w:val="004607FB"/>
    <w:rsid w:val="005B218E"/>
    <w:rsid w:val="007254DC"/>
    <w:rsid w:val="008762E8"/>
    <w:rsid w:val="00AF2B8D"/>
    <w:rsid w:val="00C2022F"/>
    <w:rsid w:val="00D02BB9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DC0A"/>
  <w15:chartTrackingRefBased/>
  <w15:docId w15:val="{23B1FD86-6310-4D61-AE3A-11B1FF2F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E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7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76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2E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762E8"/>
    <w:pPr>
      <w:widowControl w:val="0"/>
      <w:autoSpaceDE w:val="0"/>
      <w:autoSpaceDN w:val="0"/>
      <w:spacing w:after="0" w:line="240" w:lineRule="auto"/>
    </w:pPr>
    <w:rPr>
      <w:rFonts w:ascii="Foundry Context Regular" w:eastAsia="Foundry Context Regular" w:hAnsi="Foundry Context Regular" w:cs="Foundry Context Regular"/>
      <w:sz w:val="17"/>
      <w:szCs w:val="17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8762E8"/>
    <w:rPr>
      <w:rFonts w:ascii="Foundry Context Regular" w:eastAsia="Foundry Context Regular" w:hAnsi="Foundry Context Regular" w:cs="Foundry Context Regular"/>
      <w:kern w:val="0"/>
      <w:sz w:val="17"/>
      <w:szCs w:val="17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4FFDFF826D3488ADB3C2AE790F0F9" ma:contentTypeVersion="15" ma:contentTypeDescription="Create a new document." ma:contentTypeScope="" ma:versionID="7d39c7797d2ca825cf3c37a30ed089c3">
  <xsd:schema xmlns:xsd="http://www.w3.org/2001/XMLSchema" xmlns:xs="http://www.w3.org/2001/XMLSchema" xmlns:p="http://schemas.microsoft.com/office/2006/metadata/properties" xmlns:ns2="da8c67dc-1cc6-49d0-a174-79f9833a2daa" xmlns:ns3="e94fe1ad-e521-447c-a033-06c8896749b8" targetNamespace="http://schemas.microsoft.com/office/2006/metadata/properties" ma:root="true" ma:fieldsID="cbe185ca3662564f66a502d969c4947d" ns2:_="" ns3:_="">
    <xsd:import namespace="da8c67dc-1cc6-49d0-a174-79f9833a2daa"/>
    <xsd:import namespace="e94fe1ad-e521-447c-a033-06c889674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c67dc-1cc6-49d0-a174-79f9833a2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ed3b5a-938d-4577-97e6-adc618438d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fe1ad-e521-447c-a033-06c8896749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724732-cc4d-4777-a9aa-6b68cdc8dcbe}" ma:internalName="TaxCatchAll" ma:showField="CatchAllData" ma:web="e94fe1ad-e521-447c-a033-06c889674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fe1ad-e521-447c-a033-06c8896749b8" xsi:nil="true"/>
    <lcf76f155ced4ddcb4097134ff3c332f xmlns="da8c67dc-1cc6-49d0-a174-79f9833a2d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D2306-9D12-4C62-BCED-425AA026DC5E}"/>
</file>

<file path=customXml/itemProps2.xml><?xml version="1.0" encoding="utf-8"?>
<ds:datastoreItem xmlns:ds="http://schemas.openxmlformats.org/officeDocument/2006/customXml" ds:itemID="{03B02754-B0C2-4E0F-89AF-3B00CDBA48FB}"/>
</file>

<file path=customXml/itemProps3.xml><?xml version="1.0" encoding="utf-8"?>
<ds:datastoreItem xmlns:ds="http://schemas.openxmlformats.org/officeDocument/2006/customXml" ds:itemID="{96D01718-FF62-4BA1-995F-23B9FE6D0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Herd</dc:creator>
  <cp:keywords/>
  <dc:description/>
  <cp:lastModifiedBy>Julia Herd</cp:lastModifiedBy>
  <cp:revision>1</cp:revision>
  <dcterms:created xsi:type="dcterms:W3CDTF">2024-09-11T20:55:00Z</dcterms:created>
  <dcterms:modified xsi:type="dcterms:W3CDTF">2024-09-11T20:59:00Z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0x0101007264FFDFF826D3488ADB3C2AE790F0F9</vt:lpwstr>
  </property>
</Properties>
</file>