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51C4" w14:textId="77777777" w:rsidR="001026B2" w:rsidRDefault="00CF671C">
      <w:pPr>
        <w:rPr>
          <w:rFonts w:ascii="Arial" w:hAnsi="Arial" w:cs="Arial"/>
          <w:b/>
          <w:bCs/>
        </w:rPr>
      </w:pPr>
      <w:r w:rsidRPr="00CF671C">
        <w:rPr>
          <w:rFonts w:ascii="Arial" w:hAnsi="Arial" w:cs="Arial"/>
          <w:b/>
          <w:bCs/>
        </w:rPr>
        <w:t>Company No. 293262</w:t>
      </w:r>
    </w:p>
    <w:p w14:paraId="34C188E5" w14:textId="77777777" w:rsidR="00CF671C" w:rsidRDefault="00CF671C" w:rsidP="00CF671C">
      <w:pPr>
        <w:jc w:val="center"/>
        <w:rPr>
          <w:rFonts w:ascii="Arial" w:hAnsi="Arial" w:cs="Arial"/>
          <w:b/>
          <w:bCs/>
        </w:rPr>
      </w:pPr>
      <w:r>
        <w:rPr>
          <w:rFonts w:ascii="Arial" w:hAnsi="Arial" w:cs="Arial"/>
          <w:b/>
          <w:bCs/>
        </w:rPr>
        <w:t>THE COMPANIES ACT 2006</w:t>
      </w:r>
    </w:p>
    <w:p w14:paraId="7FAD97F9" w14:textId="77777777" w:rsidR="00CF671C" w:rsidRDefault="00CF671C" w:rsidP="00CF671C">
      <w:pPr>
        <w:jc w:val="center"/>
        <w:rPr>
          <w:rFonts w:ascii="Arial" w:hAnsi="Arial" w:cs="Arial"/>
          <w:b/>
          <w:bCs/>
        </w:rPr>
      </w:pPr>
      <w:r>
        <w:rPr>
          <w:rFonts w:ascii="Arial" w:hAnsi="Arial" w:cs="Arial"/>
          <w:b/>
          <w:bCs/>
        </w:rPr>
        <w:t>COMPANY LIMITED BY SHARES</w:t>
      </w:r>
    </w:p>
    <w:p w14:paraId="41AC230B" w14:textId="77777777" w:rsidR="00CF671C" w:rsidRDefault="00CF671C" w:rsidP="00CF671C">
      <w:pPr>
        <w:jc w:val="center"/>
        <w:rPr>
          <w:rFonts w:ascii="Arial" w:hAnsi="Arial" w:cs="Arial"/>
          <w:b/>
          <w:bCs/>
        </w:rPr>
      </w:pPr>
      <w:r>
        <w:rPr>
          <w:rFonts w:ascii="Arial" w:hAnsi="Arial" w:cs="Arial"/>
          <w:b/>
          <w:bCs/>
        </w:rPr>
        <w:t xml:space="preserve">RESOLUTIONS OF </w:t>
      </w:r>
    </w:p>
    <w:p w14:paraId="03C932F1" w14:textId="77777777" w:rsidR="00CF671C" w:rsidRDefault="00CF671C" w:rsidP="00CF671C">
      <w:pPr>
        <w:jc w:val="center"/>
        <w:rPr>
          <w:rFonts w:ascii="Arial" w:hAnsi="Arial" w:cs="Arial"/>
          <w:b/>
          <w:bCs/>
        </w:rPr>
      </w:pPr>
      <w:r>
        <w:rPr>
          <w:rFonts w:ascii="Arial" w:hAnsi="Arial" w:cs="Arial"/>
          <w:b/>
          <w:bCs/>
        </w:rPr>
        <w:t>ASSOCIATED BRITISH FOODS plc</w:t>
      </w:r>
    </w:p>
    <w:p w14:paraId="58B40823" w14:textId="77777777" w:rsidR="00CF671C" w:rsidRDefault="00CF671C" w:rsidP="00D608A3">
      <w:pPr>
        <w:rPr>
          <w:rFonts w:ascii="Arial" w:hAnsi="Arial" w:cs="Arial"/>
          <w:b/>
          <w:bCs/>
        </w:rPr>
      </w:pPr>
    </w:p>
    <w:tbl>
      <w:tblPr>
        <w:tblStyle w:val="TableGrid"/>
        <w:tblW w:w="0" w:type="auto"/>
        <w:tblInd w:w="1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608A3" w14:paraId="2AD4333D" w14:textId="77777777" w:rsidTr="00D608A3">
        <w:trPr>
          <w:trHeight w:val="567"/>
        </w:trPr>
        <w:tc>
          <w:tcPr>
            <w:tcW w:w="5103" w:type="dxa"/>
            <w:vAlign w:val="center"/>
          </w:tcPr>
          <w:p w14:paraId="0DA91696" w14:textId="4BD5AE00" w:rsidR="00D608A3" w:rsidRDefault="00D608A3" w:rsidP="00D608A3">
            <w:pPr>
              <w:jc w:val="center"/>
              <w:rPr>
                <w:rFonts w:ascii="Arial" w:hAnsi="Arial" w:cs="Arial"/>
                <w:b/>
                <w:bCs/>
              </w:rPr>
            </w:pPr>
            <w:r>
              <w:rPr>
                <w:rFonts w:ascii="Arial" w:hAnsi="Arial" w:cs="Arial"/>
                <w:b/>
                <w:bCs/>
              </w:rPr>
              <w:t xml:space="preserve">Passed </w:t>
            </w:r>
            <w:r w:rsidR="00EB7235">
              <w:rPr>
                <w:rFonts w:ascii="Arial" w:hAnsi="Arial" w:cs="Arial"/>
                <w:b/>
                <w:bCs/>
              </w:rPr>
              <w:t>9</w:t>
            </w:r>
            <w:r>
              <w:rPr>
                <w:rFonts w:ascii="Arial" w:hAnsi="Arial" w:cs="Arial"/>
                <w:b/>
                <w:bCs/>
              </w:rPr>
              <w:t xml:space="preserve"> December 202</w:t>
            </w:r>
            <w:r w:rsidR="00EB7235">
              <w:rPr>
                <w:rFonts w:ascii="Arial" w:hAnsi="Arial" w:cs="Arial"/>
                <w:b/>
                <w:bCs/>
              </w:rPr>
              <w:t>2</w:t>
            </w:r>
          </w:p>
        </w:tc>
      </w:tr>
    </w:tbl>
    <w:p w14:paraId="099749FE" w14:textId="77777777" w:rsidR="00D608A3" w:rsidRDefault="00D608A3" w:rsidP="00B3431E">
      <w:pPr>
        <w:rPr>
          <w:rFonts w:ascii="Arial" w:hAnsi="Arial" w:cs="Arial"/>
          <w:b/>
          <w:bCs/>
        </w:rPr>
      </w:pPr>
    </w:p>
    <w:p w14:paraId="0BFE3B1E" w14:textId="35E47EE8" w:rsidR="00D608A3" w:rsidRDefault="00CF671C" w:rsidP="005F4310">
      <w:pPr>
        <w:jc w:val="both"/>
        <w:rPr>
          <w:rFonts w:ascii="Arial" w:hAnsi="Arial" w:cs="Arial"/>
        </w:rPr>
      </w:pPr>
      <w:r>
        <w:rPr>
          <w:rFonts w:ascii="Arial" w:hAnsi="Arial" w:cs="Arial"/>
        </w:rPr>
        <w:t xml:space="preserve">At the ANNUAL GENERAL MEETING of the above-named Company duly convened and held at </w:t>
      </w:r>
      <w:r w:rsidR="005F4310" w:rsidRPr="005F4310">
        <w:rPr>
          <w:rFonts w:ascii="Arial" w:hAnsi="Arial" w:cs="Arial"/>
        </w:rPr>
        <w:t>Congress Centre, 28 Great Russell Street, London WC1B 3LS</w:t>
      </w:r>
      <w:r w:rsidR="005F4310">
        <w:rPr>
          <w:rFonts w:ascii="Arial" w:hAnsi="Arial" w:cs="Arial"/>
        </w:rPr>
        <w:t xml:space="preserve"> </w:t>
      </w:r>
      <w:r w:rsidR="005F4310" w:rsidRPr="005F4310">
        <w:rPr>
          <w:rFonts w:ascii="Arial" w:hAnsi="Arial" w:cs="Arial"/>
        </w:rPr>
        <w:t xml:space="preserve">on Friday </w:t>
      </w:r>
      <w:r w:rsidR="00FB1E2B">
        <w:rPr>
          <w:rFonts w:ascii="Arial" w:hAnsi="Arial" w:cs="Arial"/>
        </w:rPr>
        <w:t>9</w:t>
      </w:r>
      <w:r w:rsidR="005F4310" w:rsidRPr="005F4310">
        <w:rPr>
          <w:rFonts w:ascii="Arial" w:hAnsi="Arial" w:cs="Arial"/>
        </w:rPr>
        <w:t xml:space="preserve"> December 202</w:t>
      </w:r>
      <w:r w:rsidR="00FB1E2B">
        <w:rPr>
          <w:rFonts w:ascii="Arial" w:hAnsi="Arial" w:cs="Arial"/>
        </w:rPr>
        <w:t>2</w:t>
      </w:r>
      <w:r w:rsidR="005F4310" w:rsidRPr="005F4310">
        <w:rPr>
          <w:rFonts w:ascii="Arial" w:hAnsi="Arial" w:cs="Arial"/>
        </w:rPr>
        <w:t xml:space="preserve"> at 11.00am </w:t>
      </w:r>
      <w:r>
        <w:rPr>
          <w:rFonts w:ascii="Arial" w:hAnsi="Arial" w:cs="Arial"/>
        </w:rPr>
        <w:t>the following resolution w</w:t>
      </w:r>
      <w:r w:rsidR="00653856">
        <w:rPr>
          <w:rFonts w:ascii="Arial" w:hAnsi="Arial" w:cs="Arial"/>
        </w:rPr>
        <w:t xml:space="preserve">as </w:t>
      </w:r>
      <w:r>
        <w:rPr>
          <w:rFonts w:ascii="Arial" w:hAnsi="Arial" w:cs="Arial"/>
        </w:rPr>
        <w:t xml:space="preserve">duly </w:t>
      </w:r>
      <w:proofErr w:type="gramStart"/>
      <w:r>
        <w:rPr>
          <w:rFonts w:ascii="Arial" w:hAnsi="Arial" w:cs="Arial"/>
        </w:rPr>
        <w:t>passed</w:t>
      </w:r>
      <w:r w:rsidR="00D608A3">
        <w:rPr>
          <w:rFonts w:ascii="Arial" w:hAnsi="Arial" w:cs="Arial"/>
        </w:rPr>
        <w:t>:-</w:t>
      </w:r>
      <w:proofErr w:type="gramEnd"/>
    </w:p>
    <w:p w14:paraId="332E96F6" w14:textId="77777777" w:rsidR="008B7326" w:rsidRDefault="008B7326" w:rsidP="00CF671C">
      <w:pPr>
        <w:jc w:val="both"/>
        <w:rPr>
          <w:rFonts w:ascii="Arial" w:hAnsi="Arial" w:cs="Arial"/>
        </w:rPr>
      </w:pPr>
    </w:p>
    <w:p w14:paraId="1D622387" w14:textId="4803AFE5" w:rsidR="00CF671C" w:rsidRDefault="00CF671C" w:rsidP="00D608A3">
      <w:pPr>
        <w:jc w:val="center"/>
        <w:rPr>
          <w:rFonts w:ascii="Arial" w:hAnsi="Arial" w:cs="Arial"/>
        </w:rPr>
      </w:pPr>
    </w:p>
    <w:p w14:paraId="53F96319" w14:textId="77777777" w:rsidR="00526394" w:rsidRPr="00BA1E72" w:rsidRDefault="00526394" w:rsidP="00526394">
      <w:pPr>
        <w:spacing w:after="0" w:line="276" w:lineRule="auto"/>
        <w:ind w:left="284"/>
        <w:jc w:val="both"/>
        <w:rPr>
          <w:rFonts w:ascii="Arial" w:hAnsi="Arial" w:cs="Arial"/>
          <w:b/>
          <w:bCs/>
          <w:lang w:val="en-US"/>
        </w:rPr>
      </w:pPr>
      <w:r w:rsidRPr="00BA1E72">
        <w:rPr>
          <w:rFonts w:ascii="Arial" w:hAnsi="Arial" w:cs="Arial"/>
          <w:b/>
          <w:bCs/>
          <w:lang w:val="en-US"/>
        </w:rPr>
        <w:t>Resolution 2</w:t>
      </w:r>
      <w:r>
        <w:rPr>
          <w:rFonts w:ascii="Arial" w:hAnsi="Arial" w:cs="Arial"/>
          <w:b/>
          <w:bCs/>
          <w:lang w:val="en-US"/>
        </w:rPr>
        <w:t>1</w:t>
      </w:r>
    </w:p>
    <w:p w14:paraId="215B99F7" w14:textId="77777777" w:rsidR="00526394" w:rsidRPr="00BA1E72" w:rsidRDefault="00526394" w:rsidP="00526394">
      <w:pPr>
        <w:spacing w:after="0" w:line="276" w:lineRule="auto"/>
        <w:ind w:left="284"/>
        <w:jc w:val="both"/>
        <w:rPr>
          <w:rFonts w:ascii="Arial" w:hAnsi="Arial" w:cs="Arial"/>
          <w:b/>
          <w:bCs/>
          <w:lang w:val="en-US"/>
        </w:rPr>
      </w:pPr>
      <w:r>
        <w:rPr>
          <w:rFonts w:ascii="Arial" w:hAnsi="Arial" w:cs="Arial"/>
          <w:b/>
          <w:bCs/>
          <w:lang w:val="en-US"/>
        </w:rPr>
        <w:t>Adoption of the Restricted Share Plan 2022</w:t>
      </w:r>
    </w:p>
    <w:p w14:paraId="522E5113" w14:textId="77777777" w:rsidR="00526394" w:rsidRDefault="00526394" w:rsidP="00526394">
      <w:pPr>
        <w:spacing w:after="0" w:line="276" w:lineRule="auto"/>
        <w:ind w:left="284"/>
        <w:jc w:val="both"/>
        <w:rPr>
          <w:rFonts w:ascii="Arial" w:hAnsi="Arial" w:cs="Arial"/>
          <w:lang w:val="en-US"/>
        </w:rPr>
      </w:pPr>
      <w:r w:rsidRPr="00BA1E72">
        <w:rPr>
          <w:rFonts w:ascii="Arial" w:hAnsi="Arial" w:cs="Arial"/>
          <w:lang w:val="en-US"/>
        </w:rPr>
        <w:t xml:space="preserve">THAT </w:t>
      </w:r>
      <w:r>
        <w:rPr>
          <w:rFonts w:ascii="Arial" w:hAnsi="Arial" w:cs="Arial"/>
          <w:lang w:val="en-US"/>
        </w:rPr>
        <w:t xml:space="preserve">the rules of the Associated British Foods plc </w:t>
      </w:r>
      <w:r w:rsidRPr="002211E9">
        <w:rPr>
          <w:rFonts w:ascii="Arial" w:hAnsi="Arial" w:cs="Arial"/>
          <w:lang w:val="en-US"/>
        </w:rPr>
        <w:t xml:space="preserve">Restricted Share Plan 2022 (RSP), the main provisions of which are </w:t>
      </w:r>
      <w:proofErr w:type="spellStart"/>
      <w:r w:rsidRPr="002211E9">
        <w:rPr>
          <w:rFonts w:ascii="Arial" w:hAnsi="Arial" w:cs="Arial"/>
          <w:lang w:val="en-US"/>
        </w:rPr>
        <w:t>summarised</w:t>
      </w:r>
      <w:proofErr w:type="spellEnd"/>
      <w:r w:rsidRPr="002211E9">
        <w:rPr>
          <w:rFonts w:ascii="Arial" w:hAnsi="Arial" w:cs="Arial"/>
          <w:lang w:val="en-US"/>
        </w:rPr>
        <w:t xml:space="preserve"> in the Appendix to the circular of which the notice containing this resolution </w:t>
      </w:r>
      <w:proofErr w:type="gramStart"/>
      <w:r w:rsidRPr="002211E9">
        <w:rPr>
          <w:rFonts w:ascii="Arial" w:hAnsi="Arial" w:cs="Arial"/>
          <w:lang w:val="en-US"/>
        </w:rPr>
        <w:t>forms</w:t>
      </w:r>
      <w:proofErr w:type="gramEnd"/>
      <w:r w:rsidRPr="002211E9">
        <w:rPr>
          <w:rFonts w:ascii="Arial" w:hAnsi="Arial" w:cs="Arial"/>
          <w:lang w:val="en-US"/>
        </w:rPr>
        <w:t xml:space="preserve"> part and in the form produced to the meeting and for the purpose of identification </w:t>
      </w:r>
      <w:proofErr w:type="spellStart"/>
      <w:r w:rsidRPr="002211E9">
        <w:rPr>
          <w:rFonts w:ascii="Arial" w:hAnsi="Arial" w:cs="Arial"/>
          <w:lang w:val="en-US"/>
        </w:rPr>
        <w:t>initialled</w:t>
      </w:r>
      <w:proofErr w:type="spellEnd"/>
      <w:r w:rsidRPr="002211E9">
        <w:rPr>
          <w:rFonts w:ascii="Arial" w:hAnsi="Arial" w:cs="Arial"/>
          <w:lang w:val="en-US"/>
        </w:rPr>
        <w:t xml:space="preserve"> by the Chairman of the meeting, are hereby approved and adopted; and that the directors are </w:t>
      </w:r>
      <w:proofErr w:type="spellStart"/>
      <w:r w:rsidRPr="002211E9">
        <w:rPr>
          <w:rFonts w:ascii="Arial" w:hAnsi="Arial" w:cs="Arial"/>
          <w:lang w:val="en-US"/>
        </w:rPr>
        <w:t>authorised</w:t>
      </w:r>
      <w:proofErr w:type="spellEnd"/>
      <w:r w:rsidRPr="002211E9">
        <w:rPr>
          <w:rFonts w:ascii="Arial" w:hAnsi="Arial" w:cs="Arial"/>
          <w:lang w:val="en-US"/>
        </w:rPr>
        <w:t xml:space="preserve"> to: </w:t>
      </w:r>
    </w:p>
    <w:p w14:paraId="55E93685" w14:textId="77777777" w:rsidR="00526394" w:rsidRDefault="00526394" w:rsidP="00526394">
      <w:pPr>
        <w:tabs>
          <w:tab w:val="left" w:pos="993"/>
        </w:tabs>
        <w:spacing w:after="0" w:line="276" w:lineRule="auto"/>
        <w:ind w:left="993" w:hanging="284"/>
        <w:jc w:val="both"/>
        <w:rPr>
          <w:rFonts w:ascii="Arial" w:hAnsi="Arial" w:cs="Arial"/>
          <w:lang w:val="en-US"/>
        </w:rPr>
      </w:pPr>
      <w:r w:rsidRPr="002211E9">
        <w:rPr>
          <w:rFonts w:ascii="Arial" w:hAnsi="Arial" w:cs="Arial"/>
          <w:lang w:val="en-US"/>
        </w:rPr>
        <w:t xml:space="preserve">(a) do all or such other acts and things as they may consider appropriate to implement the RSP; and </w:t>
      </w:r>
    </w:p>
    <w:p w14:paraId="6EDD6661" w14:textId="77777777" w:rsidR="00526394" w:rsidRDefault="00526394" w:rsidP="00526394">
      <w:pPr>
        <w:spacing w:after="0" w:line="276" w:lineRule="auto"/>
        <w:ind w:left="993" w:hanging="284"/>
        <w:jc w:val="both"/>
        <w:rPr>
          <w:rFonts w:ascii="Arial" w:hAnsi="Arial" w:cs="Arial"/>
          <w:lang w:val="en-US"/>
        </w:rPr>
      </w:pPr>
      <w:r w:rsidRPr="002211E9">
        <w:rPr>
          <w:rFonts w:ascii="Arial" w:hAnsi="Arial" w:cs="Arial"/>
          <w:lang w:val="en-US"/>
        </w:rPr>
        <w:t>(b) adopt further plans based on the RSP but modified to take account of local tax, exchange control or securities laws in any overseas jurisdiction, provided that any shares made available under such further plans are treated as counting against any limits on individual or overall participation in the RSP.</w:t>
      </w:r>
    </w:p>
    <w:p w14:paraId="2B1AAFAF" w14:textId="77777777" w:rsidR="00863414" w:rsidRDefault="00863414" w:rsidP="008B7326">
      <w:pPr>
        <w:spacing w:after="0" w:line="276" w:lineRule="auto"/>
        <w:jc w:val="both"/>
        <w:rPr>
          <w:rFonts w:ascii="Arial" w:hAnsi="Arial" w:cs="Arial"/>
          <w:b/>
          <w:bCs/>
          <w:lang w:val="en-US"/>
        </w:rPr>
      </w:pPr>
    </w:p>
    <w:p w14:paraId="0D2CF1A4" w14:textId="4EE96F9E" w:rsidR="00B3431E" w:rsidRDefault="00B3431E" w:rsidP="00D608A3">
      <w:pPr>
        <w:jc w:val="both"/>
        <w:rPr>
          <w:rFonts w:ascii="Arial" w:hAnsi="Arial" w:cs="Arial"/>
          <w:lang w:val="en-US"/>
        </w:rPr>
      </w:pPr>
    </w:p>
    <w:sectPr w:rsidR="00B34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F06"/>
    <w:multiLevelType w:val="hybridMultilevel"/>
    <w:tmpl w:val="D5D28834"/>
    <w:lvl w:ilvl="0" w:tplc="655CE4B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9C60C9"/>
    <w:multiLevelType w:val="hybridMultilevel"/>
    <w:tmpl w:val="5FB6656A"/>
    <w:lvl w:ilvl="0" w:tplc="20AE2F14">
      <w:start w:val="1"/>
      <w:numFmt w:val="lowerRoman"/>
      <w:lvlText w:val="(%1)"/>
      <w:lvlJc w:val="left"/>
      <w:pPr>
        <w:ind w:left="1353" w:hanging="360"/>
      </w:pPr>
      <w:rPr>
        <w:rFonts w:ascii="Arial" w:eastAsiaTheme="minorHAnsi" w:hAnsi="Arial" w:cs="Arial"/>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22637095"/>
    <w:multiLevelType w:val="hybridMultilevel"/>
    <w:tmpl w:val="C136C16C"/>
    <w:lvl w:ilvl="0" w:tplc="3252E8BE">
      <w:start w:val="1"/>
      <w:numFmt w:val="lowerLetter"/>
      <w:lvlText w:val="(%1)"/>
      <w:lvlJc w:val="left"/>
      <w:pPr>
        <w:ind w:left="1004" w:hanging="360"/>
      </w:pPr>
      <w:rPr>
        <w:rFonts w:ascii="Arial" w:eastAsia="Arial" w:hAnsi="Arial" w:cs="Arial" w:hint="default"/>
        <w:color w:val="131313"/>
        <w:spacing w:val="-1"/>
        <w:w w:val="108"/>
        <w:sz w:val="21"/>
        <w:szCs w:val="21"/>
      </w:rPr>
    </w:lvl>
    <w:lvl w:ilvl="1" w:tplc="42ECCEEC">
      <w:start w:val="9"/>
      <w:numFmt w:val="lowerLetter"/>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CAC74D1"/>
    <w:multiLevelType w:val="hybridMultilevel"/>
    <w:tmpl w:val="A0242BBA"/>
    <w:lvl w:ilvl="0" w:tplc="3252E8BE">
      <w:start w:val="1"/>
      <w:numFmt w:val="lowerLetter"/>
      <w:lvlText w:val="(%1)"/>
      <w:lvlJc w:val="left"/>
      <w:pPr>
        <w:ind w:left="1004" w:hanging="360"/>
      </w:pPr>
      <w:rPr>
        <w:rFonts w:ascii="Arial" w:eastAsia="Arial" w:hAnsi="Arial" w:cs="Arial" w:hint="default"/>
        <w:color w:val="131313"/>
        <w:spacing w:val="-1"/>
        <w:w w:val="108"/>
        <w:sz w:val="21"/>
        <w:szCs w:val="21"/>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F5B7A6E"/>
    <w:multiLevelType w:val="hybridMultilevel"/>
    <w:tmpl w:val="1E4A5D12"/>
    <w:lvl w:ilvl="0" w:tplc="A4BC34C6">
      <w:start w:val="1"/>
      <w:numFmt w:val="lowerLetter"/>
      <w:lvlText w:val="(%1)"/>
      <w:lvlJc w:val="left"/>
      <w:pPr>
        <w:ind w:left="1004" w:hanging="360"/>
      </w:pPr>
      <w:rPr>
        <w:rFonts w:hint="default"/>
        <w:spacing w:val="-5"/>
        <w:w w:val="107"/>
      </w:rPr>
    </w:lvl>
    <w:lvl w:ilvl="1" w:tplc="0809001B">
      <w:start w:val="1"/>
      <w:numFmt w:val="lowerRoman"/>
      <w:lvlText w:val="%2."/>
      <w:lvlJc w:val="righ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61AB30FE"/>
    <w:multiLevelType w:val="hybridMultilevel"/>
    <w:tmpl w:val="674A001C"/>
    <w:lvl w:ilvl="0" w:tplc="CBDE8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D250C5"/>
    <w:multiLevelType w:val="hybridMultilevel"/>
    <w:tmpl w:val="9EB28B68"/>
    <w:lvl w:ilvl="0" w:tplc="A4BC34C6">
      <w:start w:val="1"/>
      <w:numFmt w:val="lowerLetter"/>
      <w:lvlText w:val="(%1)"/>
      <w:lvlJc w:val="left"/>
      <w:pPr>
        <w:ind w:left="1004" w:hanging="360"/>
      </w:pPr>
      <w:rPr>
        <w:rFonts w:hint="default"/>
        <w:spacing w:val="-5"/>
        <w:w w:val="10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1C"/>
    <w:rsid w:val="000972D7"/>
    <w:rsid w:val="001026B2"/>
    <w:rsid w:val="00185B3C"/>
    <w:rsid w:val="00205609"/>
    <w:rsid w:val="00207080"/>
    <w:rsid w:val="002245C4"/>
    <w:rsid w:val="002C6907"/>
    <w:rsid w:val="00326230"/>
    <w:rsid w:val="00385599"/>
    <w:rsid w:val="003C3ED5"/>
    <w:rsid w:val="003E5FCA"/>
    <w:rsid w:val="00526394"/>
    <w:rsid w:val="00534FB0"/>
    <w:rsid w:val="0053564C"/>
    <w:rsid w:val="005F4310"/>
    <w:rsid w:val="00606BD3"/>
    <w:rsid w:val="00647440"/>
    <w:rsid w:val="00653856"/>
    <w:rsid w:val="006E0E6E"/>
    <w:rsid w:val="00863414"/>
    <w:rsid w:val="008B7326"/>
    <w:rsid w:val="009C793C"/>
    <w:rsid w:val="00A37352"/>
    <w:rsid w:val="00A537B5"/>
    <w:rsid w:val="00AB484D"/>
    <w:rsid w:val="00AB77A6"/>
    <w:rsid w:val="00B27B9D"/>
    <w:rsid w:val="00B3431E"/>
    <w:rsid w:val="00CE25C4"/>
    <w:rsid w:val="00CF671C"/>
    <w:rsid w:val="00D068F4"/>
    <w:rsid w:val="00D40296"/>
    <w:rsid w:val="00D608A3"/>
    <w:rsid w:val="00D734F0"/>
    <w:rsid w:val="00D74789"/>
    <w:rsid w:val="00EB7235"/>
    <w:rsid w:val="00F85A16"/>
    <w:rsid w:val="00FB1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C7C"/>
  <w15:chartTrackingRefBased/>
  <w15:docId w15:val="{1E42915D-D228-4819-BABD-EA781D39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Chatzopoulos, Georgios</dc:creator>
  <cp:keywords/>
  <dc:description/>
  <cp:lastModifiedBy>Noel, Dawn</cp:lastModifiedBy>
  <cp:revision>6</cp:revision>
  <dcterms:created xsi:type="dcterms:W3CDTF">2022-12-08T17:46:00Z</dcterms:created>
  <dcterms:modified xsi:type="dcterms:W3CDTF">2022-12-09T15:45:00Z</dcterms:modified>
</cp:coreProperties>
</file>