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DD08" w14:textId="57582BE2" w:rsidR="005A57D0" w:rsidRPr="005A57D0" w:rsidRDefault="00A77FA1" w:rsidP="005A57D0">
      <w:pPr>
        <w:shd w:val="clear" w:color="auto" w:fill="FFFFFF"/>
        <w:spacing w:after="0" w:line="240" w:lineRule="auto"/>
        <w:jc w:val="both"/>
        <w:rPr>
          <w:rFonts w:ascii="Calibri" w:eastAsia="Times New Roman" w:hAnsi="Calibri" w:cs="Calibri"/>
          <w:color w:val="000000"/>
          <w:kern w:val="0"/>
          <w:lang w:eastAsia="en-GB"/>
          <w14:ligatures w14:val="none"/>
        </w:rPr>
      </w:pPr>
      <w:r>
        <w:rPr>
          <w:rFonts w:ascii="Arial" w:eastAsia="Times New Roman" w:hAnsi="Arial" w:cs="Arial"/>
          <w:color w:val="000000"/>
          <w:kern w:val="0"/>
          <w:lang w:eastAsia="en-GB"/>
          <w14:ligatures w14:val="none"/>
        </w:rPr>
        <w:t>31</w:t>
      </w:r>
      <w:r w:rsidR="005A57D0">
        <w:rPr>
          <w:rFonts w:ascii="Arial" w:eastAsia="Times New Roman" w:hAnsi="Arial" w:cs="Arial"/>
          <w:color w:val="000000"/>
          <w:kern w:val="0"/>
          <w:lang w:eastAsia="en-GB"/>
          <w14:ligatures w14:val="none"/>
        </w:rPr>
        <w:t xml:space="preserve"> May</w:t>
      </w:r>
      <w:r w:rsidR="005A57D0" w:rsidRPr="005A57D0">
        <w:rPr>
          <w:rFonts w:ascii="Arial" w:eastAsia="Times New Roman" w:hAnsi="Arial" w:cs="Arial"/>
          <w:color w:val="000000"/>
          <w:kern w:val="0"/>
          <w:lang w:eastAsia="en-GB"/>
          <w14:ligatures w14:val="none"/>
        </w:rPr>
        <w:t xml:space="preserve"> 202</w:t>
      </w:r>
      <w:r w:rsidR="005A57D0">
        <w:rPr>
          <w:rFonts w:ascii="Arial" w:eastAsia="Times New Roman" w:hAnsi="Arial" w:cs="Arial"/>
          <w:color w:val="000000"/>
          <w:kern w:val="0"/>
          <w:lang w:eastAsia="en-GB"/>
          <w14:ligatures w14:val="none"/>
        </w:rPr>
        <w:t>3</w:t>
      </w:r>
    </w:p>
    <w:p w14:paraId="301E646F" w14:textId="77777777" w:rsidR="005A57D0" w:rsidRPr="005A57D0" w:rsidRDefault="005A57D0" w:rsidP="005A57D0">
      <w:pPr>
        <w:shd w:val="clear" w:color="auto" w:fill="FFFFFF"/>
        <w:spacing w:after="0" w:line="240" w:lineRule="auto"/>
        <w:jc w:val="both"/>
        <w:rPr>
          <w:rFonts w:ascii="Calibri" w:eastAsia="Times New Roman" w:hAnsi="Calibri" w:cs="Calibri"/>
          <w:b/>
          <w:bCs/>
          <w:color w:val="000000"/>
          <w:kern w:val="0"/>
          <w:lang w:eastAsia="en-GB"/>
          <w14:ligatures w14:val="none"/>
        </w:rPr>
      </w:pPr>
      <w:r w:rsidRPr="005A57D0">
        <w:rPr>
          <w:rFonts w:ascii="Arial" w:eastAsia="Times New Roman" w:hAnsi="Arial" w:cs="Arial"/>
          <w:b/>
          <w:bCs/>
          <w:color w:val="000000"/>
          <w:kern w:val="0"/>
          <w:lang w:eastAsia="en-GB"/>
          <w14:ligatures w14:val="none"/>
        </w:rPr>
        <w:t> </w:t>
      </w:r>
    </w:p>
    <w:p w14:paraId="18FFB8B7" w14:textId="77777777" w:rsidR="005A57D0" w:rsidRPr="005A57D0" w:rsidRDefault="005A57D0" w:rsidP="001B328F">
      <w:pPr>
        <w:shd w:val="clear" w:color="auto" w:fill="FFFFFF"/>
        <w:spacing w:after="0" w:line="240" w:lineRule="auto"/>
        <w:jc w:val="center"/>
        <w:rPr>
          <w:rFonts w:ascii="Calibri" w:eastAsia="Times New Roman" w:hAnsi="Calibri" w:cs="Calibri"/>
          <w:b/>
          <w:bCs/>
          <w:color w:val="000000"/>
          <w:kern w:val="0"/>
          <w:lang w:eastAsia="en-GB"/>
          <w14:ligatures w14:val="none"/>
        </w:rPr>
      </w:pPr>
      <w:proofErr w:type="spellStart"/>
      <w:r w:rsidRPr="005A57D0">
        <w:rPr>
          <w:rFonts w:ascii="Arial" w:eastAsia="Times New Roman" w:hAnsi="Arial" w:cs="Arial"/>
          <w:b/>
          <w:bCs/>
          <w:color w:val="000000"/>
          <w:kern w:val="0"/>
          <w:lang w:eastAsia="en-GB"/>
          <w14:ligatures w14:val="none"/>
        </w:rPr>
        <w:t>Xaar</w:t>
      </w:r>
      <w:proofErr w:type="spellEnd"/>
      <w:r w:rsidRPr="005A57D0">
        <w:rPr>
          <w:rFonts w:ascii="Arial" w:eastAsia="Times New Roman" w:hAnsi="Arial" w:cs="Arial"/>
          <w:b/>
          <w:bCs/>
          <w:color w:val="000000"/>
          <w:kern w:val="0"/>
          <w:lang w:eastAsia="en-GB"/>
          <w14:ligatures w14:val="none"/>
        </w:rPr>
        <w:t xml:space="preserve"> plc</w:t>
      </w:r>
    </w:p>
    <w:p w14:paraId="255DF569" w14:textId="5EB372D6" w:rsidR="005A57D0" w:rsidRPr="005A57D0" w:rsidRDefault="005A57D0" w:rsidP="001B328F">
      <w:pPr>
        <w:shd w:val="clear" w:color="auto" w:fill="FFFFFF"/>
        <w:spacing w:after="0" w:line="240" w:lineRule="auto"/>
        <w:jc w:val="center"/>
        <w:rPr>
          <w:rFonts w:ascii="Calibri" w:eastAsia="Times New Roman" w:hAnsi="Calibri" w:cs="Calibri"/>
          <w:b/>
          <w:bCs/>
          <w:color w:val="000000"/>
          <w:kern w:val="0"/>
          <w:lang w:eastAsia="en-GB"/>
          <w14:ligatures w14:val="none"/>
        </w:rPr>
      </w:pPr>
    </w:p>
    <w:p w14:paraId="209C8813" w14:textId="52376C47" w:rsidR="005A57D0" w:rsidRPr="005A57D0" w:rsidRDefault="00E069B5" w:rsidP="001B328F">
      <w:pPr>
        <w:shd w:val="clear" w:color="auto" w:fill="FFFFFF"/>
        <w:spacing w:after="0" w:line="240" w:lineRule="auto"/>
        <w:jc w:val="center"/>
        <w:rPr>
          <w:rFonts w:ascii="Calibri" w:eastAsia="Times New Roman" w:hAnsi="Calibri" w:cs="Calibri"/>
          <w:b/>
          <w:bCs/>
          <w:color w:val="000000"/>
          <w:kern w:val="0"/>
          <w:lang w:eastAsia="en-GB"/>
          <w14:ligatures w14:val="none"/>
        </w:rPr>
      </w:pPr>
      <w:r>
        <w:rPr>
          <w:rFonts w:ascii="Arial" w:eastAsia="Times New Roman" w:hAnsi="Arial" w:cs="Arial"/>
          <w:b/>
          <w:bCs/>
          <w:color w:val="000000"/>
          <w:kern w:val="0"/>
          <w:lang w:eastAsia="en-GB"/>
          <w14:ligatures w14:val="none"/>
        </w:rPr>
        <w:t>Board changes</w:t>
      </w:r>
    </w:p>
    <w:p w14:paraId="301D0CF5" w14:textId="77777777" w:rsidR="005A57D0" w:rsidRPr="005A57D0" w:rsidRDefault="005A57D0" w:rsidP="005A57D0">
      <w:pPr>
        <w:shd w:val="clear" w:color="auto" w:fill="FFFFFF"/>
        <w:spacing w:after="0" w:line="240" w:lineRule="auto"/>
        <w:jc w:val="both"/>
        <w:rPr>
          <w:rFonts w:ascii="Calibri" w:eastAsia="Times New Roman" w:hAnsi="Calibri" w:cs="Calibri"/>
          <w:b/>
          <w:bCs/>
          <w:color w:val="000000"/>
          <w:kern w:val="0"/>
          <w:lang w:eastAsia="en-GB"/>
          <w14:ligatures w14:val="none"/>
        </w:rPr>
      </w:pPr>
      <w:r w:rsidRPr="005A57D0">
        <w:rPr>
          <w:rFonts w:ascii="Arial" w:eastAsia="Times New Roman" w:hAnsi="Arial" w:cs="Arial"/>
          <w:b/>
          <w:bCs/>
          <w:color w:val="000000"/>
          <w:kern w:val="0"/>
          <w:lang w:eastAsia="en-GB"/>
          <w14:ligatures w14:val="none"/>
        </w:rPr>
        <w:t> </w:t>
      </w:r>
    </w:p>
    <w:p w14:paraId="6586D47D" w14:textId="431BBB8D" w:rsidR="005A57D0" w:rsidRPr="005A57D0" w:rsidRDefault="005A57D0" w:rsidP="005A57D0">
      <w:pPr>
        <w:shd w:val="clear" w:color="auto" w:fill="FFFFFF"/>
        <w:spacing w:after="0" w:line="242" w:lineRule="atLeast"/>
        <w:jc w:val="both"/>
        <w:rPr>
          <w:rFonts w:ascii="Calibri" w:eastAsia="Times New Roman" w:hAnsi="Calibri" w:cs="Calibri"/>
          <w:color w:val="000000"/>
          <w:kern w:val="0"/>
          <w:lang w:eastAsia="en-GB"/>
          <w14:ligatures w14:val="none"/>
        </w:rPr>
      </w:pPr>
      <w:proofErr w:type="spellStart"/>
      <w:r w:rsidRPr="005A57D0">
        <w:rPr>
          <w:rFonts w:ascii="Arial" w:eastAsia="Times New Roman" w:hAnsi="Arial" w:cs="Arial"/>
          <w:color w:val="000000"/>
          <w:kern w:val="0"/>
          <w:lang w:eastAsia="en-GB"/>
          <w14:ligatures w14:val="none"/>
        </w:rPr>
        <w:t>Xaar</w:t>
      </w:r>
      <w:proofErr w:type="spellEnd"/>
      <w:r w:rsidRPr="005A57D0">
        <w:rPr>
          <w:rFonts w:ascii="Arial" w:eastAsia="Times New Roman" w:hAnsi="Arial" w:cs="Arial"/>
          <w:color w:val="000000"/>
          <w:kern w:val="0"/>
          <w:lang w:eastAsia="en-GB"/>
          <w14:ligatures w14:val="none"/>
        </w:rPr>
        <w:t xml:space="preserve"> plc ("</w:t>
      </w:r>
      <w:proofErr w:type="spellStart"/>
      <w:r w:rsidRPr="005A57D0">
        <w:rPr>
          <w:rFonts w:ascii="Arial" w:eastAsia="Times New Roman" w:hAnsi="Arial" w:cs="Arial"/>
          <w:color w:val="000000"/>
          <w:kern w:val="0"/>
          <w:lang w:eastAsia="en-GB"/>
          <w14:ligatures w14:val="none"/>
        </w:rPr>
        <w:t>Xaar</w:t>
      </w:r>
      <w:proofErr w:type="spellEnd"/>
      <w:r w:rsidRPr="005A57D0">
        <w:rPr>
          <w:rFonts w:ascii="Arial" w:eastAsia="Times New Roman" w:hAnsi="Arial" w:cs="Arial"/>
          <w:color w:val="000000"/>
          <w:kern w:val="0"/>
          <w:lang w:eastAsia="en-GB"/>
          <w14:ligatures w14:val="none"/>
        </w:rPr>
        <w:t xml:space="preserve">" or "the Group" or "the Company"), the </w:t>
      </w:r>
      <w:r w:rsidR="007E42FC">
        <w:rPr>
          <w:rFonts w:ascii="Arial" w:eastAsia="Times New Roman" w:hAnsi="Arial" w:cs="Arial"/>
          <w:color w:val="000000"/>
          <w:kern w:val="0"/>
          <w:lang w:eastAsia="en-GB"/>
          <w14:ligatures w14:val="none"/>
        </w:rPr>
        <w:t xml:space="preserve">leading </w:t>
      </w:r>
      <w:r w:rsidRPr="005A57D0">
        <w:rPr>
          <w:rFonts w:ascii="Arial" w:eastAsia="Times New Roman" w:hAnsi="Arial" w:cs="Arial"/>
          <w:color w:val="000000"/>
          <w:kern w:val="0"/>
          <w:lang w:eastAsia="en-GB"/>
          <w14:ligatures w14:val="none"/>
        </w:rPr>
        <w:t xml:space="preserve">inkjet printing technology </w:t>
      </w:r>
      <w:r w:rsidR="007E42FC">
        <w:rPr>
          <w:rFonts w:ascii="Arial" w:eastAsia="Times New Roman" w:hAnsi="Arial" w:cs="Arial"/>
          <w:color w:val="000000"/>
          <w:kern w:val="0"/>
          <w:lang w:eastAsia="en-GB"/>
          <w14:ligatures w14:val="none"/>
        </w:rPr>
        <w:t>g</w:t>
      </w:r>
      <w:r w:rsidR="002405D1" w:rsidRPr="005A57D0">
        <w:rPr>
          <w:rFonts w:ascii="Arial" w:eastAsia="Times New Roman" w:hAnsi="Arial" w:cs="Arial"/>
          <w:color w:val="000000"/>
          <w:kern w:val="0"/>
          <w:lang w:eastAsia="en-GB"/>
          <w14:ligatures w14:val="none"/>
        </w:rPr>
        <w:t>roup</w:t>
      </w:r>
      <w:r w:rsidRPr="005A57D0">
        <w:rPr>
          <w:rFonts w:ascii="Arial" w:eastAsia="Times New Roman" w:hAnsi="Arial" w:cs="Arial"/>
          <w:color w:val="000000"/>
          <w:kern w:val="0"/>
          <w:lang w:eastAsia="en-GB"/>
          <w14:ligatures w14:val="none"/>
        </w:rPr>
        <w:t xml:space="preserve">, announces the appointment of </w:t>
      </w:r>
      <w:r w:rsidR="002405D1">
        <w:rPr>
          <w:rFonts w:ascii="Arial" w:eastAsia="Times New Roman" w:hAnsi="Arial" w:cs="Arial"/>
          <w:color w:val="000000"/>
          <w:kern w:val="0"/>
          <w:lang w:eastAsia="en-GB"/>
          <w14:ligatures w14:val="none"/>
        </w:rPr>
        <w:t xml:space="preserve">Richard Amos as </w:t>
      </w:r>
      <w:r w:rsidRPr="005A57D0">
        <w:rPr>
          <w:rFonts w:ascii="Arial" w:eastAsia="Times New Roman" w:hAnsi="Arial" w:cs="Arial"/>
          <w:color w:val="000000"/>
          <w:kern w:val="0"/>
          <w:lang w:eastAsia="en-GB"/>
          <w14:ligatures w14:val="none"/>
        </w:rPr>
        <w:t>Non-Executive Director.</w:t>
      </w:r>
    </w:p>
    <w:p w14:paraId="0092B62D" w14:textId="77777777" w:rsidR="005A57D0" w:rsidRPr="005A57D0" w:rsidRDefault="005A57D0" w:rsidP="005A57D0">
      <w:pPr>
        <w:shd w:val="clear" w:color="auto" w:fill="FFFFFF"/>
        <w:spacing w:after="0" w:line="242" w:lineRule="atLeast"/>
        <w:jc w:val="both"/>
        <w:rPr>
          <w:rFonts w:ascii="Calibri" w:eastAsia="Times New Roman" w:hAnsi="Calibri" w:cs="Calibri"/>
          <w:color w:val="000000"/>
          <w:kern w:val="0"/>
          <w:lang w:eastAsia="en-GB"/>
          <w14:ligatures w14:val="none"/>
        </w:rPr>
      </w:pPr>
      <w:r w:rsidRPr="005A57D0">
        <w:rPr>
          <w:rFonts w:ascii="Arial" w:eastAsia="Times New Roman" w:hAnsi="Arial" w:cs="Arial"/>
          <w:color w:val="000000"/>
          <w:kern w:val="0"/>
          <w:lang w:eastAsia="en-GB"/>
          <w14:ligatures w14:val="none"/>
        </w:rPr>
        <w:t> </w:t>
      </w:r>
    </w:p>
    <w:p w14:paraId="17638C01" w14:textId="1EF450FA" w:rsidR="005A57D0" w:rsidRPr="005A57D0" w:rsidRDefault="005A57D0" w:rsidP="00443D78">
      <w:pPr>
        <w:shd w:val="clear" w:color="auto" w:fill="FFFFFF"/>
        <w:spacing w:after="0" w:line="242" w:lineRule="atLeast"/>
        <w:jc w:val="both"/>
        <w:rPr>
          <w:rFonts w:ascii="Calibri" w:eastAsia="Times New Roman" w:hAnsi="Calibri" w:cs="Calibri"/>
          <w:color w:val="000000"/>
          <w:kern w:val="0"/>
          <w:lang w:eastAsia="en-GB"/>
          <w14:ligatures w14:val="none"/>
        </w:rPr>
      </w:pPr>
      <w:r>
        <w:rPr>
          <w:rFonts w:ascii="Arial" w:eastAsia="Times New Roman" w:hAnsi="Arial" w:cs="Arial"/>
          <w:color w:val="000000"/>
          <w:kern w:val="0"/>
          <w:lang w:eastAsia="en-GB"/>
          <w14:ligatures w14:val="none"/>
        </w:rPr>
        <w:t xml:space="preserve">Richard </w:t>
      </w:r>
      <w:r w:rsidRPr="005A57D0">
        <w:rPr>
          <w:rFonts w:ascii="Arial" w:eastAsia="Times New Roman" w:hAnsi="Arial" w:cs="Arial"/>
          <w:color w:val="000000"/>
          <w:kern w:val="0"/>
          <w:lang w:eastAsia="en-GB"/>
          <w14:ligatures w14:val="none"/>
        </w:rPr>
        <w:t>join</w:t>
      </w:r>
      <w:r w:rsidR="002405D1">
        <w:rPr>
          <w:rFonts w:ascii="Arial" w:eastAsia="Times New Roman" w:hAnsi="Arial" w:cs="Arial"/>
          <w:color w:val="000000"/>
          <w:kern w:val="0"/>
          <w:lang w:eastAsia="en-GB"/>
          <w14:ligatures w14:val="none"/>
        </w:rPr>
        <w:t>s</w:t>
      </w:r>
      <w:r w:rsidRPr="005A57D0">
        <w:rPr>
          <w:rFonts w:ascii="Arial" w:eastAsia="Times New Roman" w:hAnsi="Arial" w:cs="Arial"/>
          <w:color w:val="000000"/>
          <w:kern w:val="0"/>
          <w:lang w:eastAsia="en-GB"/>
          <w14:ligatures w14:val="none"/>
        </w:rPr>
        <w:t xml:space="preserve"> the Board with effect from </w:t>
      </w:r>
      <w:r w:rsidR="00BC2B7F">
        <w:rPr>
          <w:rFonts w:ascii="Arial" w:eastAsia="Times New Roman" w:hAnsi="Arial" w:cs="Arial"/>
          <w:color w:val="000000"/>
          <w:kern w:val="0"/>
          <w:lang w:eastAsia="en-GB"/>
          <w14:ligatures w14:val="none"/>
        </w:rPr>
        <w:t>1 June</w:t>
      </w:r>
      <w:r w:rsidRPr="005A57D0">
        <w:rPr>
          <w:rFonts w:ascii="Arial" w:eastAsia="Times New Roman" w:hAnsi="Arial" w:cs="Arial"/>
          <w:color w:val="000000"/>
          <w:kern w:val="0"/>
          <w:lang w:eastAsia="en-GB"/>
          <w14:ligatures w14:val="none"/>
        </w:rPr>
        <w:t xml:space="preserve"> 202</w:t>
      </w:r>
      <w:r>
        <w:rPr>
          <w:rFonts w:ascii="Arial" w:eastAsia="Times New Roman" w:hAnsi="Arial" w:cs="Arial"/>
          <w:color w:val="000000"/>
          <w:kern w:val="0"/>
          <w:lang w:eastAsia="en-GB"/>
          <w14:ligatures w14:val="none"/>
        </w:rPr>
        <w:t>3</w:t>
      </w:r>
      <w:r w:rsidR="002405D1">
        <w:rPr>
          <w:rFonts w:ascii="Arial" w:eastAsia="Times New Roman" w:hAnsi="Arial" w:cs="Arial"/>
          <w:color w:val="000000"/>
          <w:kern w:val="0"/>
          <w:lang w:eastAsia="en-GB"/>
          <w14:ligatures w14:val="none"/>
        </w:rPr>
        <w:t xml:space="preserve"> and o</w:t>
      </w:r>
      <w:r w:rsidR="00BC2B7F">
        <w:rPr>
          <w:rFonts w:ascii="Arial" w:eastAsia="Times New Roman" w:hAnsi="Arial" w:cs="Arial"/>
          <w:color w:val="000000"/>
          <w:kern w:val="0"/>
          <w:lang w:eastAsia="en-GB"/>
          <w14:ligatures w14:val="none"/>
        </w:rPr>
        <w:t xml:space="preserve">n appointment </w:t>
      </w:r>
      <w:r>
        <w:rPr>
          <w:rFonts w:ascii="Arial" w:eastAsia="Times New Roman" w:hAnsi="Arial" w:cs="Arial"/>
          <w:color w:val="000000"/>
          <w:kern w:val="0"/>
          <w:lang w:eastAsia="en-GB"/>
          <w14:ligatures w14:val="none"/>
        </w:rPr>
        <w:t xml:space="preserve">will </w:t>
      </w:r>
      <w:r w:rsidR="00A460B0">
        <w:rPr>
          <w:rFonts w:ascii="Arial" w:eastAsia="Times New Roman" w:hAnsi="Arial" w:cs="Arial"/>
          <w:color w:val="000000"/>
          <w:kern w:val="0"/>
          <w:lang w:eastAsia="en-GB"/>
          <w14:ligatures w14:val="none"/>
        </w:rPr>
        <w:t xml:space="preserve">replace </w:t>
      </w:r>
      <w:r>
        <w:rPr>
          <w:rFonts w:ascii="Arial" w:eastAsia="Times New Roman" w:hAnsi="Arial" w:cs="Arial"/>
          <w:color w:val="000000"/>
          <w:kern w:val="0"/>
          <w:lang w:eastAsia="en-GB"/>
          <w14:ligatures w14:val="none"/>
        </w:rPr>
        <w:t>Chris Morgan as Chair of the Audit Committee</w:t>
      </w:r>
      <w:r w:rsidR="00BC2B7F">
        <w:rPr>
          <w:rFonts w:ascii="Arial" w:eastAsia="Times New Roman" w:hAnsi="Arial" w:cs="Arial"/>
          <w:color w:val="000000"/>
          <w:kern w:val="0"/>
          <w:lang w:eastAsia="en-GB"/>
          <w14:ligatures w14:val="none"/>
        </w:rPr>
        <w:t xml:space="preserve"> and be a member of the Remuneration and Nomination Committees. </w:t>
      </w:r>
      <w:r w:rsidR="00443D78">
        <w:rPr>
          <w:rFonts w:ascii="Arial" w:eastAsia="Times New Roman" w:hAnsi="Arial" w:cs="Arial"/>
          <w:color w:val="000000"/>
          <w:kern w:val="0"/>
          <w:lang w:eastAsia="en-GB"/>
          <w14:ligatures w14:val="none"/>
        </w:rPr>
        <w:t xml:space="preserve">In accordance with the Board’s succession plan disclosed in the 2022 Annual Report, </w:t>
      </w:r>
      <w:r>
        <w:rPr>
          <w:rFonts w:ascii="Arial" w:eastAsia="Times New Roman" w:hAnsi="Arial" w:cs="Arial"/>
          <w:color w:val="000000"/>
          <w:kern w:val="0"/>
          <w:lang w:eastAsia="en-GB"/>
          <w14:ligatures w14:val="none"/>
        </w:rPr>
        <w:t xml:space="preserve">Chris Morgan intends to stand down as a Non-Executive Director </w:t>
      </w:r>
      <w:r w:rsidR="000918F9">
        <w:rPr>
          <w:rFonts w:ascii="Arial" w:eastAsia="Times New Roman" w:hAnsi="Arial" w:cs="Arial"/>
          <w:color w:val="000000"/>
          <w:kern w:val="0"/>
          <w:lang w:eastAsia="en-GB"/>
          <w14:ligatures w14:val="none"/>
        </w:rPr>
        <w:t xml:space="preserve">of the Company </w:t>
      </w:r>
      <w:r>
        <w:rPr>
          <w:rFonts w:ascii="Arial" w:eastAsia="Times New Roman" w:hAnsi="Arial" w:cs="Arial"/>
          <w:color w:val="000000"/>
          <w:kern w:val="0"/>
          <w:lang w:eastAsia="en-GB"/>
          <w14:ligatures w14:val="none"/>
        </w:rPr>
        <w:t xml:space="preserve">by the end of 2023. </w:t>
      </w:r>
    </w:p>
    <w:p w14:paraId="06C3FF74" w14:textId="77777777" w:rsidR="00E513DB" w:rsidRDefault="00E513DB" w:rsidP="00E513DB">
      <w:pPr>
        <w:shd w:val="clear" w:color="auto" w:fill="FFFFFF"/>
        <w:spacing w:after="0" w:line="240" w:lineRule="auto"/>
        <w:jc w:val="both"/>
        <w:rPr>
          <w:rFonts w:ascii="Arial" w:hAnsi="Arial" w:cs="Arial"/>
          <w:color w:val="000000"/>
        </w:rPr>
      </w:pPr>
    </w:p>
    <w:p w14:paraId="144C1143" w14:textId="06D2493D" w:rsidR="00E513DB" w:rsidRDefault="00E513DB" w:rsidP="00E513DB">
      <w:pPr>
        <w:shd w:val="clear" w:color="auto" w:fill="FFFFFF"/>
        <w:spacing w:after="0" w:line="240" w:lineRule="auto"/>
        <w:jc w:val="both"/>
        <w:rPr>
          <w:rFonts w:ascii="Arial" w:hAnsi="Arial" w:cs="Arial"/>
          <w:b/>
          <w:bCs/>
          <w:smallCaps/>
          <w:color w:val="000000"/>
        </w:rPr>
      </w:pPr>
      <w:r>
        <w:rPr>
          <w:rFonts w:ascii="Arial" w:hAnsi="Arial" w:cs="Arial"/>
          <w:color w:val="000000"/>
        </w:rPr>
        <w:t xml:space="preserve">Richard is a qualified Chartered Accountant with over 30 years’ experience, having started his career at EY in 1988. From 2000 to 2020, he served as an executive on the boards of five companies listed on the London Stock Exchange, most recently as Chief Financial Officer of Wilmington plc, Chief Financial Officer of Plant Impact plc and Group Finance Director of </w:t>
      </w:r>
      <w:proofErr w:type="spellStart"/>
      <w:r>
        <w:rPr>
          <w:rFonts w:ascii="Arial" w:hAnsi="Arial" w:cs="Arial"/>
          <w:color w:val="000000"/>
        </w:rPr>
        <w:t>Anite</w:t>
      </w:r>
      <w:proofErr w:type="spellEnd"/>
      <w:r>
        <w:rPr>
          <w:rFonts w:ascii="Arial" w:hAnsi="Arial" w:cs="Arial"/>
          <w:color w:val="000000"/>
        </w:rPr>
        <w:t xml:space="preserve"> plc. He is currently a Non-Executive Director at </w:t>
      </w:r>
      <w:proofErr w:type="spellStart"/>
      <w:r>
        <w:rPr>
          <w:rFonts w:ascii="Arial" w:hAnsi="Arial" w:cs="Arial"/>
          <w:color w:val="000000"/>
        </w:rPr>
        <w:t>Thruvision</w:t>
      </w:r>
      <w:proofErr w:type="spellEnd"/>
      <w:r>
        <w:rPr>
          <w:rFonts w:ascii="Arial" w:hAnsi="Arial" w:cs="Arial"/>
          <w:color w:val="000000"/>
        </w:rPr>
        <w:t xml:space="preserve"> Group plc (AIM: THRU), where he serves as the Senior Independent Director, Chair of the Audit and Nomination Committees and is a member of the of the Remuneration Committee. Richard is also the Non-Executive Chairman of </w:t>
      </w:r>
      <w:proofErr w:type="spellStart"/>
      <w:r>
        <w:rPr>
          <w:rFonts w:ascii="Arial" w:hAnsi="Arial" w:cs="Arial"/>
          <w:color w:val="000000"/>
        </w:rPr>
        <w:t>Skillcast</w:t>
      </w:r>
      <w:proofErr w:type="spellEnd"/>
      <w:r>
        <w:rPr>
          <w:rFonts w:ascii="Arial" w:hAnsi="Arial" w:cs="Arial"/>
          <w:color w:val="000000"/>
        </w:rPr>
        <w:t xml:space="preserve"> Group plc (AIM: SKL).</w:t>
      </w:r>
      <w:r>
        <w:rPr>
          <w:rFonts w:ascii="Arial" w:hAnsi="Arial" w:cs="Arial"/>
          <w:b/>
          <w:bCs/>
          <w:smallCaps/>
          <w:color w:val="000000"/>
        </w:rPr>
        <w:t> </w:t>
      </w:r>
    </w:p>
    <w:p w14:paraId="479AA92B" w14:textId="77777777" w:rsidR="00E513DB" w:rsidRDefault="00E513DB" w:rsidP="00E513DB">
      <w:pPr>
        <w:shd w:val="clear" w:color="auto" w:fill="FFFFFF"/>
        <w:spacing w:after="0" w:line="240" w:lineRule="auto"/>
        <w:jc w:val="both"/>
      </w:pPr>
    </w:p>
    <w:p w14:paraId="0EBC8780" w14:textId="79EC2D32" w:rsidR="00975FB3" w:rsidRDefault="005049CC" w:rsidP="00975FB3">
      <w:pPr>
        <w:rPr>
          <w:rFonts w:ascii="Arial" w:hAnsi="Arial" w:cs="Arial"/>
        </w:rPr>
      </w:pPr>
      <w:r>
        <w:rPr>
          <w:rFonts w:ascii="Arial" w:hAnsi="Arial" w:cs="Arial"/>
        </w:rPr>
        <w:t>In 2022 t</w:t>
      </w:r>
      <w:r w:rsidR="00975FB3">
        <w:rPr>
          <w:rFonts w:ascii="Arial" w:hAnsi="Arial" w:cs="Arial"/>
        </w:rPr>
        <w:t xml:space="preserve">he Board reviewed </w:t>
      </w:r>
      <w:r>
        <w:rPr>
          <w:rFonts w:ascii="Arial" w:hAnsi="Arial" w:cs="Arial"/>
        </w:rPr>
        <w:t xml:space="preserve">its succession plan </w:t>
      </w:r>
      <w:r w:rsidR="00975FB3">
        <w:rPr>
          <w:rFonts w:ascii="Arial" w:hAnsi="Arial" w:cs="Arial"/>
        </w:rPr>
        <w:t xml:space="preserve">and revised </w:t>
      </w:r>
      <w:r w:rsidR="00132A05">
        <w:rPr>
          <w:rFonts w:ascii="Arial" w:hAnsi="Arial" w:cs="Arial"/>
        </w:rPr>
        <w:t>its</w:t>
      </w:r>
      <w:r w:rsidR="00975FB3">
        <w:rPr>
          <w:rFonts w:ascii="Arial" w:hAnsi="Arial" w:cs="Arial"/>
        </w:rPr>
        <w:t xml:space="preserve"> policy on board diversity, reinforcing </w:t>
      </w:r>
      <w:r w:rsidR="00132A05">
        <w:rPr>
          <w:rFonts w:ascii="Arial" w:hAnsi="Arial" w:cs="Arial"/>
        </w:rPr>
        <w:t>the</w:t>
      </w:r>
      <w:r w:rsidR="00975FB3">
        <w:rPr>
          <w:rFonts w:ascii="Arial" w:hAnsi="Arial" w:cs="Arial"/>
        </w:rPr>
        <w:t xml:space="preserve"> intention to recruit and maintain a diverse board with a strong skills mix. </w:t>
      </w:r>
      <w:r w:rsidR="00132A05">
        <w:rPr>
          <w:rFonts w:ascii="Arial" w:hAnsi="Arial" w:cs="Arial"/>
        </w:rPr>
        <w:t>The Board</w:t>
      </w:r>
      <w:r w:rsidR="00975FB3">
        <w:rPr>
          <w:rFonts w:ascii="Arial" w:hAnsi="Arial" w:cs="Arial"/>
        </w:rPr>
        <w:t xml:space="preserve"> plan</w:t>
      </w:r>
      <w:r w:rsidR="00132A05">
        <w:rPr>
          <w:rFonts w:ascii="Arial" w:hAnsi="Arial" w:cs="Arial"/>
        </w:rPr>
        <w:t>s</w:t>
      </w:r>
      <w:r w:rsidR="00975FB3">
        <w:rPr>
          <w:rFonts w:ascii="Arial" w:hAnsi="Arial" w:cs="Arial"/>
        </w:rPr>
        <w:t xml:space="preserve"> to recruit a </w:t>
      </w:r>
      <w:r w:rsidR="00CE78C1">
        <w:rPr>
          <w:rFonts w:ascii="Arial" w:hAnsi="Arial" w:cs="Arial"/>
        </w:rPr>
        <w:t>further</w:t>
      </w:r>
      <w:r w:rsidR="00975FB3">
        <w:rPr>
          <w:rFonts w:ascii="Arial" w:hAnsi="Arial" w:cs="Arial"/>
        </w:rPr>
        <w:t xml:space="preserve"> </w:t>
      </w:r>
      <w:r w:rsidR="00132A05">
        <w:rPr>
          <w:rFonts w:ascii="Arial" w:hAnsi="Arial" w:cs="Arial"/>
        </w:rPr>
        <w:t>N</w:t>
      </w:r>
      <w:r w:rsidR="00975FB3">
        <w:rPr>
          <w:rFonts w:ascii="Arial" w:hAnsi="Arial" w:cs="Arial"/>
        </w:rPr>
        <w:t>on-</w:t>
      </w:r>
      <w:r w:rsidR="00A23272">
        <w:rPr>
          <w:rFonts w:ascii="Arial" w:hAnsi="Arial" w:cs="Arial"/>
        </w:rPr>
        <w:t>E</w:t>
      </w:r>
      <w:r w:rsidR="00975FB3">
        <w:rPr>
          <w:rFonts w:ascii="Arial" w:hAnsi="Arial" w:cs="Arial"/>
        </w:rPr>
        <w:t xml:space="preserve">xecutive </w:t>
      </w:r>
      <w:r w:rsidR="00132A05">
        <w:rPr>
          <w:rFonts w:ascii="Arial" w:hAnsi="Arial" w:cs="Arial"/>
        </w:rPr>
        <w:t>D</w:t>
      </w:r>
      <w:r w:rsidR="00975FB3">
        <w:rPr>
          <w:rFonts w:ascii="Arial" w:hAnsi="Arial" w:cs="Arial"/>
        </w:rPr>
        <w:t xml:space="preserve">irector during 2023 and </w:t>
      </w:r>
      <w:r w:rsidR="00A23272">
        <w:rPr>
          <w:rFonts w:ascii="Arial" w:hAnsi="Arial" w:cs="Arial"/>
        </w:rPr>
        <w:t>remains</w:t>
      </w:r>
      <w:r w:rsidR="00975FB3">
        <w:rPr>
          <w:rFonts w:ascii="Arial" w:hAnsi="Arial" w:cs="Arial"/>
        </w:rPr>
        <w:t xml:space="preserve"> committed </w:t>
      </w:r>
      <w:r w:rsidR="00132A05">
        <w:rPr>
          <w:rFonts w:ascii="Arial" w:hAnsi="Arial" w:cs="Arial"/>
        </w:rPr>
        <w:t>to building a diverse board</w:t>
      </w:r>
      <w:r w:rsidR="00975FB3">
        <w:rPr>
          <w:rFonts w:ascii="Arial" w:hAnsi="Arial" w:cs="Arial"/>
        </w:rPr>
        <w:t>.  </w:t>
      </w:r>
    </w:p>
    <w:p w14:paraId="34EA24BC" w14:textId="77777777" w:rsidR="00747152" w:rsidRDefault="00747152" w:rsidP="000918F9">
      <w:pPr>
        <w:shd w:val="clear" w:color="auto" w:fill="FFFFFF"/>
        <w:spacing w:after="0" w:line="231" w:lineRule="atLeast"/>
        <w:jc w:val="both"/>
        <w:rPr>
          <w:rFonts w:ascii="Arial" w:eastAsia="Times New Roman" w:hAnsi="Arial" w:cs="Arial"/>
          <w:b/>
          <w:bCs/>
          <w:smallCaps/>
          <w:color w:val="000000"/>
          <w:kern w:val="0"/>
          <w:lang w:eastAsia="en-GB"/>
          <w14:ligatures w14:val="none"/>
        </w:rPr>
      </w:pPr>
    </w:p>
    <w:p w14:paraId="53C06877" w14:textId="39A98EF2" w:rsidR="00747152" w:rsidRDefault="0045396A" w:rsidP="000918F9">
      <w:pPr>
        <w:shd w:val="clear" w:color="auto" w:fill="FFFFFF"/>
        <w:spacing w:after="0" w:line="231" w:lineRule="atLeast"/>
        <w:jc w:val="both"/>
        <w:rPr>
          <w:rFonts w:ascii="Arial" w:eastAsia="Times New Roman" w:hAnsi="Arial" w:cs="Arial"/>
          <w:b/>
          <w:bCs/>
          <w:color w:val="000000"/>
          <w:kern w:val="0"/>
          <w:lang w:eastAsia="en-GB"/>
          <w14:ligatures w14:val="none"/>
        </w:rPr>
      </w:pPr>
      <w:r w:rsidRPr="0045396A">
        <w:rPr>
          <w:rFonts w:ascii="Arial" w:eastAsia="Times New Roman" w:hAnsi="Arial" w:cs="Arial"/>
          <w:b/>
          <w:bCs/>
          <w:color w:val="000000"/>
          <w:kern w:val="0"/>
          <w:lang w:eastAsia="en-GB"/>
          <w14:ligatures w14:val="none"/>
        </w:rPr>
        <w:t>Andrew Herbert, Chairman</w:t>
      </w:r>
      <w:r>
        <w:rPr>
          <w:rFonts w:ascii="Arial" w:eastAsia="Times New Roman" w:hAnsi="Arial" w:cs="Arial"/>
          <w:b/>
          <w:bCs/>
          <w:color w:val="000000"/>
          <w:kern w:val="0"/>
          <w:lang w:eastAsia="en-GB"/>
          <w14:ligatures w14:val="none"/>
        </w:rPr>
        <w:t xml:space="preserve">, commented: </w:t>
      </w:r>
    </w:p>
    <w:p w14:paraId="38DDB600" w14:textId="2C9C00E8" w:rsidR="0045396A" w:rsidRDefault="0045396A" w:rsidP="000918F9">
      <w:pPr>
        <w:shd w:val="clear" w:color="auto" w:fill="FFFFFF"/>
        <w:spacing w:after="0" w:line="231" w:lineRule="atLeast"/>
        <w:jc w:val="both"/>
        <w:rPr>
          <w:rFonts w:ascii="Arial" w:eastAsia="Times New Roman" w:hAnsi="Arial" w:cs="Arial"/>
          <w:b/>
          <w:bCs/>
          <w:color w:val="000000"/>
          <w:kern w:val="0"/>
          <w:lang w:eastAsia="en-GB"/>
          <w14:ligatures w14:val="none"/>
        </w:rPr>
      </w:pPr>
    </w:p>
    <w:p w14:paraId="721A3392" w14:textId="1C31C43A" w:rsidR="007E361A" w:rsidRDefault="0045396A" w:rsidP="000918F9">
      <w:pPr>
        <w:shd w:val="clear" w:color="auto" w:fill="FFFFFF"/>
        <w:spacing w:after="0" w:line="231" w:lineRule="atLeast"/>
        <w:jc w:val="both"/>
        <w:rPr>
          <w:rFonts w:ascii="Arial" w:eastAsia="Times New Roman" w:hAnsi="Arial" w:cs="Arial"/>
          <w:i/>
          <w:iCs/>
          <w:color w:val="000000"/>
          <w:kern w:val="0"/>
          <w:lang w:eastAsia="en-GB"/>
          <w14:ligatures w14:val="none"/>
        </w:rPr>
      </w:pPr>
      <w:r>
        <w:rPr>
          <w:rFonts w:ascii="Arial" w:eastAsia="Times New Roman" w:hAnsi="Arial" w:cs="Arial"/>
          <w:i/>
          <w:iCs/>
          <w:color w:val="000000"/>
          <w:kern w:val="0"/>
          <w:lang w:eastAsia="en-GB"/>
          <w14:ligatures w14:val="none"/>
        </w:rPr>
        <w:t>“</w:t>
      </w:r>
      <w:r w:rsidR="00CE78C1">
        <w:rPr>
          <w:rFonts w:ascii="Arial" w:eastAsia="Times New Roman" w:hAnsi="Arial" w:cs="Arial"/>
          <w:i/>
          <w:iCs/>
          <w:color w:val="000000"/>
          <w:kern w:val="0"/>
          <w:lang w:eastAsia="en-GB"/>
          <w14:ligatures w14:val="none"/>
        </w:rPr>
        <w:t>As we actively manage succession, w</w:t>
      </w:r>
      <w:r>
        <w:rPr>
          <w:rFonts w:ascii="Arial" w:eastAsia="Times New Roman" w:hAnsi="Arial" w:cs="Arial"/>
          <w:i/>
          <w:iCs/>
          <w:color w:val="000000"/>
          <w:kern w:val="0"/>
          <w:lang w:eastAsia="en-GB"/>
          <w14:ligatures w14:val="none"/>
        </w:rPr>
        <w:t>e are delighted to welcome Richard to the Board</w:t>
      </w:r>
      <w:r w:rsidR="00B6452B">
        <w:rPr>
          <w:rFonts w:ascii="Arial" w:eastAsia="Times New Roman" w:hAnsi="Arial" w:cs="Arial"/>
          <w:i/>
          <w:iCs/>
          <w:color w:val="000000"/>
          <w:kern w:val="0"/>
          <w:lang w:eastAsia="en-GB"/>
          <w14:ligatures w14:val="none"/>
        </w:rPr>
        <w:t xml:space="preserve"> who brings complementary skills and experience and will make an immediate impact in taking over as chair of the Audit Committee. </w:t>
      </w:r>
      <w:r w:rsidR="00CE78C1">
        <w:rPr>
          <w:rFonts w:ascii="Arial" w:eastAsia="Times New Roman" w:hAnsi="Arial" w:cs="Arial"/>
          <w:i/>
          <w:iCs/>
          <w:color w:val="000000"/>
          <w:kern w:val="0"/>
          <w:lang w:eastAsia="en-GB"/>
          <w14:ligatures w14:val="none"/>
        </w:rPr>
        <w:t xml:space="preserve">The Board remains committed to its policy on diversity and we anticipate making a further appointment later in the year. </w:t>
      </w:r>
      <w:r w:rsidR="00B6452B">
        <w:rPr>
          <w:rFonts w:ascii="Arial" w:eastAsia="Times New Roman" w:hAnsi="Arial" w:cs="Arial"/>
          <w:i/>
          <w:iCs/>
          <w:color w:val="000000"/>
          <w:kern w:val="0"/>
          <w:lang w:eastAsia="en-GB"/>
          <w14:ligatures w14:val="none"/>
        </w:rPr>
        <w:t xml:space="preserve"> </w:t>
      </w:r>
      <w:r>
        <w:rPr>
          <w:rFonts w:ascii="Arial" w:eastAsia="Times New Roman" w:hAnsi="Arial" w:cs="Arial"/>
          <w:i/>
          <w:iCs/>
          <w:color w:val="000000"/>
          <w:kern w:val="0"/>
          <w:lang w:eastAsia="en-GB"/>
          <w14:ligatures w14:val="none"/>
        </w:rPr>
        <w:t xml:space="preserve">I would like to thank Chris for his </w:t>
      </w:r>
      <w:r w:rsidR="00B6452B">
        <w:rPr>
          <w:rFonts w:ascii="Arial" w:eastAsia="Times New Roman" w:hAnsi="Arial" w:cs="Arial"/>
          <w:i/>
          <w:iCs/>
          <w:color w:val="000000"/>
          <w:kern w:val="0"/>
          <w:lang w:eastAsia="en-GB"/>
          <w14:ligatures w14:val="none"/>
        </w:rPr>
        <w:t>time as chair of Audit during a particularly challenging period and thank him for his ongoing support</w:t>
      </w:r>
      <w:r w:rsidR="00CE78C1">
        <w:rPr>
          <w:rFonts w:ascii="Arial" w:eastAsia="Times New Roman" w:hAnsi="Arial" w:cs="Arial"/>
          <w:i/>
          <w:iCs/>
          <w:color w:val="000000"/>
          <w:kern w:val="0"/>
          <w:lang w:eastAsia="en-GB"/>
          <w14:ligatures w14:val="none"/>
        </w:rPr>
        <w:t xml:space="preserve"> during the remainder of his tenure. </w:t>
      </w:r>
    </w:p>
    <w:p w14:paraId="40E35EC6" w14:textId="77777777" w:rsidR="00132A05" w:rsidRDefault="00132A05" w:rsidP="000918F9">
      <w:pPr>
        <w:shd w:val="clear" w:color="auto" w:fill="FFFFFF"/>
        <w:spacing w:after="0" w:line="231" w:lineRule="atLeast"/>
        <w:jc w:val="both"/>
        <w:rPr>
          <w:rFonts w:ascii="Arial" w:eastAsia="Times New Roman" w:hAnsi="Arial" w:cs="Arial"/>
          <w:i/>
          <w:iCs/>
          <w:color w:val="000000"/>
          <w:kern w:val="0"/>
          <w:lang w:eastAsia="en-GB"/>
          <w14:ligatures w14:val="none"/>
        </w:rPr>
      </w:pPr>
    </w:p>
    <w:p w14:paraId="3A70944D" w14:textId="117AE507" w:rsidR="00132A05" w:rsidRPr="00132A05" w:rsidRDefault="00132A05" w:rsidP="000918F9">
      <w:pPr>
        <w:shd w:val="clear" w:color="auto" w:fill="FFFFFF"/>
        <w:spacing w:after="0" w:line="231" w:lineRule="atLeast"/>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The Company confirms there is no further information to be disclosed under the requirements of Listing Rule 9.6.13R in relation to the appointment of Richard Amos.</w:t>
      </w:r>
    </w:p>
    <w:p w14:paraId="7AA936C1" w14:textId="77777777" w:rsidR="005A57D0" w:rsidRDefault="005A57D0" w:rsidP="005A57D0">
      <w:pPr>
        <w:shd w:val="clear" w:color="auto" w:fill="FFFFFF"/>
        <w:spacing w:after="0" w:line="231" w:lineRule="atLeast"/>
        <w:jc w:val="both"/>
        <w:rPr>
          <w:rFonts w:ascii="Arial" w:eastAsia="Times New Roman" w:hAnsi="Arial" w:cs="Arial"/>
          <w:b/>
          <w:bCs/>
          <w:smallCaps/>
          <w:color w:val="000000"/>
          <w:kern w:val="0"/>
          <w:lang w:eastAsia="en-GB"/>
          <w14:ligatures w14:val="none"/>
        </w:rPr>
      </w:pPr>
    </w:p>
    <w:p w14:paraId="2DD914B5" w14:textId="6DCF3D4A" w:rsidR="00132A05" w:rsidRPr="00132A05" w:rsidRDefault="00132A05" w:rsidP="005A57D0">
      <w:pPr>
        <w:shd w:val="clear" w:color="auto" w:fill="FFFFFF"/>
        <w:spacing w:after="0" w:line="231" w:lineRule="atLeast"/>
        <w:jc w:val="both"/>
        <w:rPr>
          <w:rFonts w:ascii="Arial" w:eastAsia="Times New Roman" w:hAnsi="Arial" w:cs="Arial"/>
          <w:smallCaps/>
          <w:color w:val="000000"/>
          <w:kern w:val="0"/>
          <w:lang w:eastAsia="en-GB"/>
          <w14:ligatures w14:val="none"/>
        </w:rPr>
      </w:pPr>
    </w:p>
    <w:p w14:paraId="204D95C4" w14:textId="43C5EF08" w:rsidR="00132A05" w:rsidRDefault="00132A05" w:rsidP="005A57D0">
      <w:pPr>
        <w:shd w:val="clear" w:color="auto" w:fill="FFFFFF"/>
        <w:spacing w:after="0" w:line="231" w:lineRule="atLeast"/>
        <w:jc w:val="both"/>
        <w:rPr>
          <w:rFonts w:ascii="Arial" w:eastAsia="Times New Roman" w:hAnsi="Arial" w:cs="Arial"/>
          <w:b/>
          <w:bCs/>
          <w:smallCaps/>
          <w:color w:val="000000"/>
          <w:kern w:val="0"/>
          <w:lang w:eastAsia="en-GB"/>
          <w14:ligatures w14:val="none"/>
        </w:rPr>
      </w:pPr>
    </w:p>
    <w:p w14:paraId="46D45B23" w14:textId="77777777" w:rsidR="003B0E9A" w:rsidRPr="003B0E9A" w:rsidRDefault="003B0E9A" w:rsidP="003B0E9A">
      <w:pPr>
        <w:spacing w:after="0" w:line="240" w:lineRule="auto"/>
        <w:rPr>
          <w:rFonts w:ascii="Calibri" w:eastAsia="Times New Roman" w:hAnsi="Calibri" w:cs="Calibri"/>
          <w:b/>
          <w:bCs/>
          <w:color w:val="000000"/>
          <w:kern w:val="0"/>
          <w:lang w:eastAsia="en-GB"/>
          <w14:ligatures w14:val="none"/>
        </w:rPr>
      </w:pPr>
      <w:r w:rsidRPr="003B0E9A">
        <w:rPr>
          <w:rFonts w:ascii="Arial" w:eastAsia="Times New Roman" w:hAnsi="Arial" w:cs="Arial"/>
          <w:b/>
          <w:bCs/>
          <w:color w:val="000000"/>
          <w:kern w:val="0"/>
          <w:lang w:eastAsia="en-GB"/>
          <w14:ligatures w14:val="none"/>
        </w:rPr>
        <w:t>Enquiries:</w:t>
      </w:r>
    </w:p>
    <w:p w14:paraId="2859DA91" w14:textId="77777777" w:rsidR="003B0E9A" w:rsidRDefault="003B0E9A" w:rsidP="005A57D0">
      <w:pPr>
        <w:shd w:val="clear" w:color="auto" w:fill="FFFFFF"/>
        <w:spacing w:after="0" w:line="231" w:lineRule="atLeast"/>
        <w:jc w:val="both"/>
        <w:rPr>
          <w:rFonts w:ascii="Arial" w:eastAsia="Times New Roman" w:hAnsi="Arial" w:cs="Arial"/>
          <w:b/>
          <w:bCs/>
          <w:smallCaps/>
          <w:color w:val="000000"/>
          <w:kern w:val="0"/>
          <w:lang w:eastAsia="en-GB"/>
          <w14:ligatures w14:val="none"/>
        </w:rPr>
      </w:pPr>
    </w:p>
    <w:tbl>
      <w:tblPr>
        <w:tblW w:w="9075" w:type="dxa"/>
        <w:tblCellSpacing w:w="0" w:type="dxa"/>
        <w:tblCellMar>
          <w:left w:w="0" w:type="dxa"/>
          <w:right w:w="0" w:type="dxa"/>
        </w:tblCellMar>
        <w:tblLook w:val="04A0" w:firstRow="1" w:lastRow="0" w:firstColumn="1" w:lastColumn="0" w:noHBand="0" w:noVBand="1"/>
      </w:tblPr>
      <w:tblGrid>
        <w:gridCol w:w="5235"/>
        <w:gridCol w:w="3840"/>
      </w:tblGrid>
      <w:tr w:rsidR="003B0E9A" w:rsidRPr="003B0E9A" w14:paraId="7FB372A9" w14:textId="77777777" w:rsidTr="00675316">
        <w:trPr>
          <w:tblCellSpacing w:w="0" w:type="dxa"/>
        </w:trPr>
        <w:tc>
          <w:tcPr>
            <w:tcW w:w="5235" w:type="dxa"/>
            <w:hideMark/>
          </w:tcPr>
          <w:p w14:paraId="11F64E71" w14:textId="77777777" w:rsidR="003B0E9A" w:rsidRPr="003B0E9A" w:rsidRDefault="003B0E9A" w:rsidP="003B0E9A">
            <w:pPr>
              <w:spacing w:after="0" w:line="240" w:lineRule="auto"/>
              <w:rPr>
                <w:rFonts w:ascii="Calibri" w:eastAsia="Times New Roman" w:hAnsi="Calibri" w:cs="Calibri"/>
                <w:b/>
                <w:bCs/>
                <w:color w:val="000000"/>
                <w:kern w:val="0"/>
                <w:lang w:eastAsia="en-GB"/>
                <w14:ligatures w14:val="none"/>
              </w:rPr>
            </w:pPr>
            <w:proofErr w:type="spellStart"/>
            <w:r w:rsidRPr="003B0E9A">
              <w:rPr>
                <w:rFonts w:ascii="Arial" w:eastAsia="Times New Roman" w:hAnsi="Arial" w:cs="Arial"/>
                <w:b/>
                <w:bCs/>
                <w:color w:val="000000"/>
                <w:kern w:val="0"/>
                <w:lang w:eastAsia="en-GB"/>
                <w14:ligatures w14:val="none"/>
              </w:rPr>
              <w:t>Xaar</w:t>
            </w:r>
            <w:proofErr w:type="spellEnd"/>
            <w:r w:rsidRPr="003B0E9A">
              <w:rPr>
                <w:rFonts w:ascii="Arial" w:eastAsia="Times New Roman" w:hAnsi="Arial" w:cs="Arial"/>
                <w:b/>
                <w:bCs/>
                <w:color w:val="000000"/>
                <w:kern w:val="0"/>
                <w:lang w:eastAsia="en-GB"/>
                <w14:ligatures w14:val="none"/>
              </w:rPr>
              <w:t xml:space="preserve"> plc</w:t>
            </w:r>
          </w:p>
        </w:tc>
        <w:tc>
          <w:tcPr>
            <w:tcW w:w="3840" w:type="dxa"/>
            <w:hideMark/>
          </w:tcPr>
          <w:p w14:paraId="312BFDC6"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r w:rsidRPr="003B0E9A">
              <w:rPr>
                <w:rFonts w:ascii="Arial" w:eastAsia="Times New Roman" w:hAnsi="Arial" w:cs="Arial"/>
                <w:color w:val="000000"/>
                <w:kern w:val="0"/>
                <w:lang w:eastAsia="en-GB"/>
                <w14:ligatures w14:val="none"/>
              </w:rPr>
              <w:t>+44 (0) 1223 423 663 </w:t>
            </w:r>
          </w:p>
        </w:tc>
      </w:tr>
      <w:tr w:rsidR="003B0E9A" w:rsidRPr="003B0E9A" w14:paraId="371D57BC" w14:textId="77777777" w:rsidTr="00675316">
        <w:trPr>
          <w:tblCellSpacing w:w="0" w:type="dxa"/>
        </w:trPr>
        <w:tc>
          <w:tcPr>
            <w:tcW w:w="5235" w:type="dxa"/>
            <w:hideMark/>
          </w:tcPr>
          <w:p w14:paraId="2242C684"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r w:rsidRPr="003B0E9A">
              <w:rPr>
                <w:rFonts w:ascii="Arial" w:eastAsia="Times New Roman" w:hAnsi="Arial" w:cs="Arial"/>
                <w:color w:val="000000"/>
                <w:kern w:val="0"/>
                <w:lang w:eastAsia="en-GB"/>
                <w14:ligatures w14:val="none"/>
              </w:rPr>
              <w:t>Ian Tichias, Chief Financial Officer</w:t>
            </w:r>
          </w:p>
        </w:tc>
        <w:tc>
          <w:tcPr>
            <w:tcW w:w="3840" w:type="dxa"/>
            <w:hideMark/>
          </w:tcPr>
          <w:p w14:paraId="76C67903"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p>
        </w:tc>
      </w:tr>
      <w:tr w:rsidR="003B0E9A" w:rsidRPr="003B0E9A" w14:paraId="60B7742F" w14:textId="77777777" w:rsidTr="00675316">
        <w:trPr>
          <w:tblCellSpacing w:w="0" w:type="dxa"/>
        </w:trPr>
        <w:tc>
          <w:tcPr>
            <w:tcW w:w="5235" w:type="dxa"/>
            <w:hideMark/>
          </w:tcPr>
          <w:p w14:paraId="7BBB93A5"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r w:rsidRPr="003B0E9A">
              <w:rPr>
                <w:rFonts w:ascii="Arial" w:eastAsia="Times New Roman" w:hAnsi="Arial" w:cs="Arial"/>
                <w:color w:val="000000"/>
                <w:kern w:val="0"/>
                <w:lang w:eastAsia="en-GB"/>
                <w14:ligatures w14:val="none"/>
              </w:rPr>
              <w:t>John Mills, Chief Executive Officer</w:t>
            </w:r>
          </w:p>
        </w:tc>
        <w:tc>
          <w:tcPr>
            <w:tcW w:w="3840" w:type="dxa"/>
            <w:hideMark/>
          </w:tcPr>
          <w:p w14:paraId="661C24AA"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p>
        </w:tc>
      </w:tr>
      <w:tr w:rsidR="003B0E9A" w:rsidRPr="003B0E9A" w14:paraId="294FE057" w14:textId="77777777" w:rsidTr="00675316">
        <w:trPr>
          <w:tblCellSpacing w:w="0" w:type="dxa"/>
        </w:trPr>
        <w:tc>
          <w:tcPr>
            <w:tcW w:w="5235" w:type="dxa"/>
            <w:hideMark/>
          </w:tcPr>
          <w:p w14:paraId="78F11486"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r w:rsidRPr="003B0E9A">
              <w:rPr>
                <w:rFonts w:ascii="Calibri" w:eastAsia="Times New Roman" w:hAnsi="Calibri" w:cs="Calibri"/>
                <w:color w:val="000000"/>
                <w:kern w:val="0"/>
                <w:lang w:eastAsia="en-GB"/>
                <w14:ligatures w14:val="none"/>
              </w:rPr>
              <w:t> </w:t>
            </w:r>
          </w:p>
          <w:p w14:paraId="53AD56A2" w14:textId="77777777" w:rsidR="003B0E9A" w:rsidRPr="003B0E9A" w:rsidRDefault="003B0E9A" w:rsidP="003B0E9A">
            <w:pPr>
              <w:spacing w:after="0" w:line="240" w:lineRule="auto"/>
              <w:rPr>
                <w:rFonts w:ascii="Calibri" w:eastAsia="Times New Roman" w:hAnsi="Calibri" w:cs="Calibri"/>
                <w:b/>
                <w:bCs/>
                <w:color w:val="000000"/>
                <w:kern w:val="0"/>
                <w:lang w:eastAsia="en-GB"/>
                <w14:ligatures w14:val="none"/>
              </w:rPr>
            </w:pPr>
            <w:proofErr w:type="spellStart"/>
            <w:r w:rsidRPr="003B0E9A">
              <w:rPr>
                <w:rFonts w:ascii="Arial" w:eastAsia="Times New Roman" w:hAnsi="Arial" w:cs="Arial"/>
                <w:b/>
                <w:bCs/>
                <w:color w:val="000000"/>
                <w:kern w:val="0"/>
                <w:lang w:eastAsia="en-GB"/>
                <w14:ligatures w14:val="none"/>
              </w:rPr>
              <w:t>Teneo</w:t>
            </w:r>
            <w:proofErr w:type="spellEnd"/>
            <w:r w:rsidRPr="003B0E9A">
              <w:rPr>
                <w:rFonts w:ascii="Arial" w:eastAsia="Times New Roman" w:hAnsi="Arial" w:cs="Arial"/>
                <w:b/>
                <w:bCs/>
                <w:color w:val="000000"/>
                <w:kern w:val="0"/>
                <w:lang w:eastAsia="en-GB"/>
                <w14:ligatures w14:val="none"/>
              </w:rPr>
              <w:t xml:space="preserve"> </w:t>
            </w:r>
          </w:p>
          <w:p w14:paraId="3BE16BBB" w14:textId="77777777" w:rsidR="003B0E9A" w:rsidRPr="003B0E9A" w:rsidRDefault="003B0E9A" w:rsidP="003B0E9A">
            <w:pPr>
              <w:shd w:val="clear" w:color="auto" w:fill="FFFFFF"/>
              <w:spacing w:after="0" w:line="240" w:lineRule="auto"/>
              <w:jc w:val="both"/>
              <w:rPr>
                <w:rFonts w:ascii="Arial" w:eastAsia="Times New Roman" w:hAnsi="Arial" w:cs="Arial"/>
                <w:color w:val="212721"/>
                <w:kern w:val="0"/>
                <w:lang w:eastAsia="en-GB"/>
                <w14:ligatures w14:val="none"/>
              </w:rPr>
            </w:pPr>
            <w:r w:rsidRPr="003B0E9A">
              <w:rPr>
                <w:rFonts w:ascii="Arial" w:eastAsia="Times New Roman" w:hAnsi="Arial" w:cs="Arial"/>
                <w:color w:val="212721"/>
                <w:kern w:val="0"/>
                <w:lang w:eastAsia="en-GB"/>
                <w14:ligatures w14:val="none"/>
              </w:rPr>
              <w:t>Giles Kernick</w:t>
            </w:r>
          </w:p>
          <w:p w14:paraId="51EEA778" w14:textId="77777777" w:rsidR="003B0E9A" w:rsidRPr="003B0E9A" w:rsidRDefault="003B0E9A" w:rsidP="003B0E9A">
            <w:pPr>
              <w:shd w:val="clear" w:color="auto" w:fill="FFFFFF"/>
              <w:spacing w:after="0" w:line="240" w:lineRule="auto"/>
              <w:jc w:val="both"/>
              <w:rPr>
                <w:rFonts w:ascii="Calibri" w:eastAsia="Times New Roman" w:hAnsi="Calibri" w:cs="Calibri"/>
                <w:color w:val="000000"/>
                <w:kern w:val="0"/>
                <w:lang w:eastAsia="en-GB"/>
                <w14:ligatures w14:val="none"/>
              </w:rPr>
            </w:pPr>
            <w:r w:rsidRPr="003B0E9A">
              <w:rPr>
                <w:rFonts w:ascii="Arial" w:eastAsia="Times New Roman" w:hAnsi="Arial" w:cs="Arial"/>
                <w:color w:val="212721"/>
                <w:kern w:val="0"/>
                <w:lang w:eastAsia="en-GB"/>
                <w14:ligatures w14:val="none"/>
              </w:rPr>
              <w:t>Olivia Lucas</w:t>
            </w:r>
          </w:p>
        </w:tc>
        <w:tc>
          <w:tcPr>
            <w:tcW w:w="0" w:type="auto"/>
            <w:vAlign w:val="center"/>
            <w:hideMark/>
          </w:tcPr>
          <w:p w14:paraId="4B9B8BD2" w14:textId="77777777" w:rsidR="003B0E9A" w:rsidRPr="003B0E9A" w:rsidRDefault="003B0E9A" w:rsidP="003B0E9A">
            <w:pPr>
              <w:spacing w:after="0" w:line="240" w:lineRule="auto"/>
              <w:rPr>
                <w:rFonts w:ascii="Calibri" w:eastAsia="Times New Roman" w:hAnsi="Calibri" w:cs="Calibri"/>
                <w:color w:val="000000"/>
                <w:kern w:val="0"/>
                <w:lang w:eastAsia="en-GB"/>
                <w14:ligatures w14:val="none"/>
              </w:rPr>
            </w:pPr>
            <w:r w:rsidRPr="003B0E9A">
              <w:rPr>
                <w:rFonts w:ascii="Arial" w:eastAsia="Times New Roman" w:hAnsi="Arial" w:cs="Arial"/>
                <w:color w:val="000000"/>
                <w:kern w:val="0"/>
                <w:shd w:val="clear" w:color="auto" w:fill="FFFFFF"/>
                <w:lang w:eastAsia="en-GB"/>
                <w14:ligatures w14:val="none"/>
              </w:rPr>
              <w:t>+44 (0) 207 353 4200</w:t>
            </w:r>
          </w:p>
        </w:tc>
      </w:tr>
    </w:tbl>
    <w:p w14:paraId="4527A384" w14:textId="77777777" w:rsidR="005A57D0" w:rsidRDefault="005A57D0" w:rsidP="00283726"/>
    <w:sectPr w:rsidR="005A57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431A" w14:textId="77777777" w:rsidR="00A679EB" w:rsidRDefault="00A679EB" w:rsidP="00D760D3">
      <w:pPr>
        <w:spacing w:after="0" w:line="240" w:lineRule="auto"/>
      </w:pPr>
      <w:r>
        <w:separator/>
      </w:r>
    </w:p>
  </w:endnote>
  <w:endnote w:type="continuationSeparator" w:id="0">
    <w:p w14:paraId="31BB1E66" w14:textId="77777777" w:rsidR="00A679EB" w:rsidRDefault="00A679EB" w:rsidP="00D7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7251" w14:textId="77777777" w:rsidR="00D760D3" w:rsidRDefault="00D76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CAA9" w14:textId="77777777" w:rsidR="00D760D3" w:rsidRDefault="00D76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FBFF" w14:textId="77777777" w:rsidR="00D760D3" w:rsidRDefault="00D7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D7ED" w14:textId="77777777" w:rsidR="00A679EB" w:rsidRDefault="00A679EB" w:rsidP="00D760D3">
      <w:pPr>
        <w:spacing w:after="0" w:line="240" w:lineRule="auto"/>
      </w:pPr>
      <w:r>
        <w:separator/>
      </w:r>
    </w:p>
  </w:footnote>
  <w:footnote w:type="continuationSeparator" w:id="0">
    <w:p w14:paraId="752F92FA" w14:textId="77777777" w:rsidR="00A679EB" w:rsidRDefault="00A679EB" w:rsidP="00D76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430A" w14:textId="77777777" w:rsidR="00D760D3" w:rsidRDefault="00D7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DFB3" w14:textId="39635C8E" w:rsidR="00D760D3" w:rsidRDefault="00D76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F430" w14:textId="77777777" w:rsidR="00D760D3" w:rsidRDefault="00D76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4C"/>
    <w:rsid w:val="00052B55"/>
    <w:rsid w:val="00061893"/>
    <w:rsid w:val="000918F9"/>
    <w:rsid w:val="000B104C"/>
    <w:rsid w:val="000B7A31"/>
    <w:rsid w:val="00132A05"/>
    <w:rsid w:val="001B328F"/>
    <w:rsid w:val="002405D1"/>
    <w:rsid w:val="00283726"/>
    <w:rsid w:val="00327B32"/>
    <w:rsid w:val="003B0E9A"/>
    <w:rsid w:val="00443D78"/>
    <w:rsid w:val="0045396A"/>
    <w:rsid w:val="005049CC"/>
    <w:rsid w:val="005A57D0"/>
    <w:rsid w:val="005E5519"/>
    <w:rsid w:val="006361E1"/>
    <w:rsid w:val="0066578F"/>
    <w:rsid w:val="006F060F"/>
    <w:rsid w:val="006F5BFC"/>
    <w:rsid w:val="00712612"/>
    <w:rsid w:val="00747152"/>
    <w:rsid w:val="007E0163"/>
    <w:rsid w:val="007E361A"/>
    <w:rsid w:val="007E42FC"/>
    <w:rsid w:val="007F5E9A"/>
    <w:rsid w:val="008D6172"/>
    <w:rsid w:val="009223C2"/>
    <w:rsid w:val="00975FB3"/>
    <w:rsid w:val="00A23272"/>
    <w:rsid w:val="00A460B0"/>
    <w:rsid w:val="00A679EB"/>
    <w:rsid w:val="00A77FA1"/>
    <w:rsid w:val="00B44031"/>
    <w:rsid w:val="00B6452B"/>
    <w:rsid w:val="00BC2B7F"/>
    <w:rsid w:val="00CE78C1"/>
    <w:rsid w:val="00D11100"/>
    <w:rsid w:val="00D502F9"/>
    <w:rsid w:val="00D760D3"/>
    <w:rsid w:val="00E069B5"/>
    <w:rsid w:val="00E5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6872"/>
  <w15:chartTrackingRefBased/>
  <w15:docId w15:val="{2AA4A800-20AA-46A8-8EA4-D5E4E2E7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60B0"/>
    <w:pPr>
      <w:spacing w:after="0" w:line="240" w:lineRule="auto"/>
    </w:pPr>
  </w:style>
  <w:style w:type="character" w:styleId="CommentReference">
    <w:name w:val="annotation reference"/>
    <w:basedOn w:val="DefaultParagraphFont"/>
    <w:uiPriority w:val="99"/>
    <w:semiHidden/>
    <w:unhideWhenUsed/>
    <w:rsid w:val="00A460B0"/>
    <w:rPr>
      <w:sz w:val="16"/>
      <w:szCs w:val="16"/>
    </w:rPr>
  </w:style>
  <w:style w:type="paragraph" w:styleId="CommentText">
    <w:name w:val="annotation text"/>
    <w:basedOn w:val="Normal"/>
    <w:link w:val="CommentTextChar"/>
    <w:uiPriority w:val="99"/>
    <w:unhideWhenUsed/>
    <w:rsid w:val="00A460B0"/>
    <w:pPr>
      <w:spacing w:line="240" w:lineRule="auto"/>
    </w:pPr>
    <w:rPr>
      <w:sz w:val="20"/>
      <w:szCs w:val="20"/>
    </w:rPr>
  </w:style>
  <w:style w:type="character" w:customStyle="1" w:styleId="CommentTextChar">
    <w:name w:val="Comment Text Char"/>
    <w:basedOn w:val="DefaultParagraphFont"/>
    <w:link w:val="CommentText"/>
    <w:uiPriority w:val="99"/>
    <w:rsid w:val="00A460B0"/>
    <w:rPr>
      <w:sz w:val="20"/>
      <w:szCs w:val="20"/>
    </w:rPr>
  </w:style>
  <w:style w:type="paragraph" w:styleId="CommentSubject">
    <w:name w:val="annotation subject"/>
    <w:basedOn w:val="CommentText"/>
    <w:next w:val="CommentText"/>
    <w:link w:val="CommentSubjectChar"/>
    <w:uiPriority w:val="99"/>
    <w:semiHidden/>
    <w:unhideWhenUsed/>
    <w:rsid w:val="00A460B0"/>
    <w:rPr>
      <w:b/>
      <w:bCs/>
    </w:rPr>
  </w:style>
  <w:style w:type="character" w:customStyle="1" w:styleId="CommentSubjectChar">
    <w:name w:val="Comment Subject Char"/>
    <w:basedOn w:val="CommentTextChar"/>
    <w:link w:val="CommentSubject"/>
    <w:uiPriority w:val="99"/>
    <w:semiHidden/>
    <w:rsid w:val="00A460B0"/>
    <w:rPr>
      <w:b/>
      <w:bCs/>
      <w:sz w:val="20"/>
      <w:szCs w:val="20"/>
    </w:rPr>
  </w:style>
  <w:style w:type="paragraph" w:styleId="Header">
    <w:name w:val="header"/>
    <w:basedOn w:val="Normal"/>
    <w:link w:val="HeaderChar"/>
    <w:uiPriority w:val="99"/>
    <w:unhideWhenUsed/>
    <w:rsid w:val="00D76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0D3"/>
  </w:style>
  <w:style w:type="paragraph" w:styleId="Footer">
    <w:name w:val="footer"/>
    <w:basedOn w:val="Normal"/>
    <w:link w:val="FooterChar"/>
    <w:uiPriority w:val="99"/>
    <w:unhideWhenUsed/>
    <w:rsid w:val="00D76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2572">
      <w:bodyDiv w:val="1"/>
      <w:marLeft w:val="0"/>
      <w:marRight w:val="0"/>
      <w:marTop w:val="0"/>
      <w:marBottom w:val="0"/>
      <w:divBdr>
        <w:top w:val="none" w:sz="0" w:space="0" w:color="auto"/>
        <w:left w:val="none" w:sz="0" w:space="0" w:color="auto"/>
        <w:bottom w:val="none" w:sz="0" w:space="0" w:color="auto"/>
        <w:right w:val="none" w:sz="0" w:space="0" w:color="auto"/>
      </w:divBdr>
    </w:div>
    <w:div w:id="598220978">
      <w:bodyDiv w:val="1"/>
      <w:marLeft w:val="0"/>
      <w:marRight w:val="0"/>
      <w:marTop w:val="0"/>
      <w:marBottom w:val="0"/>
      <w:divBdr>
        <w:top w:val="none" w:sz="0" w:space="0" w:color="auto"/>
        <w:left w:val="none" w:sz="0" w:space="0" w:color="auto"/>
        <w:bottom w:val="none" w:sz="0" w:space="0" w:color="auto"/>
        <w:right w:val="none" w:sz="0" w:space="0" w:color="auto"/>
      </w:divBdr>
    </w:div>
    <w:div w:id="10207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F737-1912-4C6B-9C74-8809031F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Crane</dc:creator>
  <cp:keywords/>
  <dc:description/>
  <cp:lastModifiedBy>Julia Crane</cp:lastModifiedBy>
  <cp:revision>2</cp:revision>
  <cp:lastPrinted>2023-05-11T12:38:00Z</cp:lastPrinted>
  <dcterms:created xsi:type="dcterms:W3CDTF">2023-05-30T20:32:00Z</dcterms:created>
  <dcterms:modified xsi:type="dcterms:W3CDTF">2023-05-30T20:32:00Z</dcterms:modified>
</cp:coreProperties>
</file>