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23A5" w14:textId="3D7FE1BC" w:rsidR="00E123EF" w:rsidRPr="00E123EF" w:rsidRDefault="00DD0C75" w:rsidP="1FE20D67">
      <w:pPr>
        <w:jc w:val="right"/>
        <w:rPr>
          <w:rFonts w:cs="Arial"/>
          <w:b/>
          <w:bCs/>
          <w:lang w:eastAsia="en-US"/>
        </w:rPr>
      </w:pPr>
      <w:bookmarkStart w:id="0" w:name="_Hlk189652673"/>
      <w:r>
        <w:rPr>
          <w:rFonts w:cs="Arial"/>
          <w:b/>
          <w:bCs/>
          <w:lang w:eastAsia="en-US"/>
        </w:rPr>
        <w:t>5 September</w:t>
      </w:r>
      <w:r w:rsidR="001F69B2" w:rsidRPr="1FE20D67">
        <w:rPr>
          <w:rFonts w:cs="Arial"/>
          <w:b/>
          <w:bCs/>
          <w:lang w:eastAsia="en-US"/>
        </w:rPr>
        <w:t xml:space="preserve"> </w:t>
      </w:r>
      <w:r w:rsidR="00E123EF" w:rsidRPr="1FE20D67">
        <w:rPr>
          <w:rFonts w:cs="Arial"/>
          <w:b/>
          <w:bCs/>
          <w:lang w:eastAsia="en-US"/>
        </w:rPr>
        <w:t>2025</w:t>
      </w:r>
    </w:p>
    <w:p w14:paraId="24F3D76E" w14:textId="0D6B6049" w:rsidR="00DB7433" w:rsidRDefault="00DB7433" w:rsidP="00E123EF">
      <w:pPr>
        <w:jc w:val="center"/>
        <w:rPr>
          <w:rFonts w:eastAsiaTheme="minorHAnsi" w:cs="Arial"/>
          <w:b/>
          <w:bCs/>
          <w:lang w:eastAsia="en-US"/>
        </w:rPr>
      </w:pPr>
      <w:r>
        <w:rPr>
          <w:rFonts w:eastAsiaTheme="minorHAnsi" w:cs="Arial"/>
          <w:b/>
          <w:bCs/>
          <w:lang w:eastAsia="en-US"/>
        </w:rPr>
        <w:t xml:space="preserve">STHREE </w:t>
      </w:r>
      <w:r w:rsidR="00E123EF" w:rsidRPr="00E123EF">
        <w:rPr>
          <w:rFonts w:eastAsiaTheme="minorHAnsi" w:cs="Arial"/>
          <w:b/>
          <w:bCs/>
          <w:lang w:eastAsia="en-US"/>
        </w:rPr>
        <w:t xml:space="preserve">PLC </w:t>
      </w:r>
    </w:p>
    <w:p w14:paraId="0B866FDC" w14:textId="44A272B5" w:rsidR="00E123EF" w:rsidRPr="00E123EF" w:rsidRDefault="00DB7433" w:rsidP="00E123EF">
      <w:pPr>
        <w:jc w:val="center"/>
        <w:rPr>
          <w:rFonts w:eastAsiaTheme="minorHAnsi" w:cs="Arial"/>
          <w:b/>
          <w:bCs/>
          <w:lang w:eastAsia="en-US"/>
        </w:rPr>
      </w:pPr>
      <w:r>
        <w:rPr>
          <w:rFonts w:eastAsiaTheme="minorHAnsi" w:cs="Arial"/>
          <w:b/>
          <w:bCs/>
          <w:lang w:eastAsia="en-US"/>
        </w:rPr>
        <w:t>Publication of Circular and Notice of General Meeting</w:t>
      </w:r>
    </w:p>
    <w:p w14:paraId="68A6197A" w14:textId="2E37A527" w:rsidR="004F07C4" w:rsidRDefault="004F07C4" w:rsidP="004F07C4">
      <w:pPr>
        <w:jc w:val="both"/>
        <w:rPr>
          <w:rFonts w:cs="Arial"/>
        </w:rPr>
      </w:pPr>
      <w:r w:rsidRPr="03AAE8C7">
        <w:rPr>
          <w:rFonts w:cs="Arial"/>
        </w:rPr>
        <w:t xml:space="preserve">As </w:t>
      </w:r>
      <w:r w:rsidR="00456617" w:rsidRPr="03AAE8C7">
        <w:rPr>
          <w:rFonts w:cs="Arial"/>
        </w:rPr>
        <w:t xml:space="preserve">noted </w:t>
      </w:r>
      <w:r w:rsidRPr="03AAE8C7">
        <w:rPr>
          <w:rFonts w:cs="Arial"/>
        </w:rPr>
        <w:t xml:space="preserve">in the </w:t>
      </w:r>
      <w:r w:rsidR="009F16C8" w:rsidRPr="03AAE8C7">
        <w:rPr>
          <w:rFonts w:cs="Arial"/>
        </w:rPr>
        <w:t>financial results of SThree Plc (the "</w:t>
      </w:r>
      <w:r w:rsidR="009F16C8" w:rsidRPr="03AAE8C7">
        <w:rPr>
          <w:rFonts w:cs="Arial"/>
          <w:b/>
          <w:bCs/>
        </w:rPr>
        <w:t>Company</w:t>
      </w:r>
      <w:r w:rsidR="009F16C8" w:rsidRPr="03AAE8C7">
        <w:rPr>
          <w:rFonts w:cs="Arial"/>
        </w:rPr>
        <w:t>") for the six months ended 31 May 2025</w:t>
      </w:r>
      <w:r w:rsidR="00255827" w:rsidRPr="03AAE8C7">
        <w:rPr>
          <w:rFonts w:cs="Arial"/>
        </w:rPr>
        <w:t xml:space="preserve"> (the "</w:t>
      </w:r>
      <w:r w:rsidR="00255827" w:rsidRPr="03AAE8C7">
        <w:rPr>
          <w:rFonts w:cs="Arial"/>
          <w:b/>
          <w:bCs/>
        </w:rPr>
        <w:t>Results Announcement</w:t>
      </w:r>
      <w:r w:rsidR="00255827" w:rsidRPr="03AAE8C7">
        <w:rPr>
          <w:rFonts w:cs="Arial"/>
        </w:rPr>
        <w:t>")</w:t>
      </w:r>
      <w:r w:rsidR="009F16C8" w:rsidRPr="03AAE8C7">
        <w:rPr>
          <w:rFonts w:cs="Arial"/>
        </w:rPr>
        <w:t>, t</w:t>
      </w:r>
      <w:r w:rsidRPr="03AAE8C7">
        <w:rPr>
          <w:rFonts w:cs="Arial"/>
        </w:rPr>
        <w:t>he Directors have determined that certain distributions, being the FY24 interim dividend paid 6 December 2024</w:t>
      </w:r>
      <w:r w:rsidR="009F16C8" w:rsidRPr="03AAE8C7">
        <w:rPr>
          <w:rFonts w:cs="Arial"/>
        </w:rPr>
        <w:t>,</w:t>
      </w:r>
      <w:r w:rsidRPr="03AAE8C7">
        <w:rPr>
          <w:rFonts w:cs="Arial"/>
        </w:rPr>
        <w:t xml:space="preserve"> the FY24 final dividend paid 6 June 2025</w:t>
      </w:r>
      <w:r w:rsidR="009F16C8" w:rsidRPr="03AAE8C7">
        <w:rPr>
          <w:rFonts w:cs="Arial"/>
        </w:rPr>
        <w:t xml:space="preserve">, and the share buyback programme undertaken </w:t>
      </w:r>
      <w:r w:rsidR="00787AA7" w:rsidRPr="03AAE8C7">
        <w:rPr>
          <w:rFonts w:cs="Arial"/>
        </w:rPr>
        <w:t xml:space="preserve">from </w:t>
      </w:r>
      <w:r w:rsidR="009F16C8" w:rsidRPr="03AAE8C7">
        <w:rPr>
          <w:rFonts w:cs="Arial"/>
        </w:rPr>
        <w:t xml:space="preserve">December 2024 to May 2025 </w:t>
      </w:r>
      <w:r w:rsidRPr="03AAE8C7">
        <w:rPr>
          <w:rFonts w:cs="Arial"/>
        </w:rPr>
        <w:t>(together</w:t>
      </w:r>
      <w:r w:rsidR="009F16C8" w:rsidRPr="03AAE8C7">
        <w:rPr>
          <w:rFonts w:cs="Arial"/>
        </w:rPr>
        <w:t xml:space="preserve">, </w:t>
      </w:r>
      <w:r w:rsidRPr="03AAE8C7">
        <w:rPr>
          <w:rFonts w:cs="Arial"/>
        </w:rPr>
        <w:t>the "</w:t>
      </w:r>
      <w:r w:rsidRPr="03AAE8C7">
        <w:rPr>
          <w:rFonts w:cs="Arial"/>
          <w:b/>
          <w:bCs/>
        </w:rPr>
        <w:t>Relevant Distributions</w:t>
      </w:r>
      <w:r w:rsidRPr="03AAE8C7">
        <w:rPr>
          <w:rFonts w:cs="Arial"/>
        </w:rPr>
        <w:t xml:space="preserve">"), </w:t>
      </w:r>
      <w:r w:rsidR="00255827" w:rsidRPr="03AAE8C7">
        <w:rPr>
          <w:rFonts w:cs="Arial"/>
        </w:rPr>
        <w:t xml:space="preserve">did not </w:t>
      </w:r>
      <w:r w:rsidRPr="03AAE8C7">
        <w:rPr>
          <w:rFonts w:cs="Arial"/>
        </w:rPr>
        <w:t>comply fully with the technical requirements of the Companies Act 2006 (the "</w:t>
      </w:r>
      <w:r w:rsidRPr="03AAE8C7">
        <w:rPr>
          <w:rFonts w:cs="Arial"/>
          <w:b/>
          <w:bCs/>
        </w:rPr>
        <w:t>Act</w:t>
      </w:r>
      <w:r w:rsidRPr="03AAE8C7">
        <w:rPr>
          <w:rFonts w:cs="Arial"/>
        </w:rPr>
        <w:t>"). </w:t>
      </w:r>
      <w:r w:rsidR="00456617" w:rsidRPr="03AAE8C7">
        <w:rPr>
          <w:rFonts w:cs="Arial"/>
        </w:rPr>
        <w:t xml:space="preserve">The Group </w:t>
      </w:r>
      <w:proofErr w:type="gramStart"/>
      <w:r w:rsidR="00456617" w:rsidRPr="03AAE8C7">
        <w:rPr>
          <w:rFonts w:cs="Arial"/>
        </w:rPr>
        <w:t>as a whole has</w:t>
      </w:r>
      <w:proofErr w:type="gramEnd"/>
      <w:r w:rsidR="00456617" w:rsidRPr="03AAE8C7">
        <w:rPr>
          <w:rFonts w:cs="Arial"/>
        </w:rPr>
        <w:t xml:space="preserve">, </w:t>
      </w:r>
      <w:proofErr w:type="gramStart"/>
      <w:r w:rsidR="00456617" w:rsidRPr="03AAE8C7">
        <w:rPr>
          <w:rFonts w:cs="Arial"/>
        </w:rPr>
        <w:t>at all times</w:t>
      </w:r>
      <w:proofErr w:type="gramEnd"/>
      <w:r w:rsidR="00456617" w:rsidRPr="03AAE8C7">
        <w:rPr>
          <w:rFonts w:cs="Arial"/>
        </w:rPr>
        <w:t>, had sufficient profits and other distributable reserves to pay the Relevant Distributions, however the Company itself had insufficient distributable reserves at the time the Relevant Distributions were made.</w:t>
      </w:r>
    </w:p>
    <w:p w14:paraId="76C80D0A" w14:textId="2F78A925" w:rsidR="009F16C8" w:rsidRDefault="00255827" w:rsidP="009F16C8">
      <w:pPr>
        <w:jc w:val="both"/>
        <w:rPr>
          <w:rFonts w:cs="Arial"/>
        </w:rPr>
      </w:pPr>
      <w:r>
        <w:rPr>
          <w:rFonts w:cs="Arial"/>
        </w:rPr>
        <w:t xml:space="preserve">As noted in the Results Announcement, this </w:t>
      </w:r>
      <w:r w:rsidR="009F16C8" w:rsidRPr="004F07C4">
        <w:rPr>
          <w:rFonts w:cs="Arial"/>
        </w:rPr>
        <w:t xml:space="preserve">issue only impacts the prior Relevant Distributions mentioned above, and there is no change to the financial outlook of the Company </w:t>
      </w:r>
      <w:proofErr w:type="gramStart"/>
      <w:r w:rsidR="009F16C8" w:rsidRPr="004F07C4">
        <w:rPr>
          <w:rFonts w:cs="Arial"/>
        </w:rPr>
        <w:t>as a consequence</w:t>
      </w:r>
      <w:proofErr w:type="gramEnd"/>
      <w:r w:rsidR="009F16C8" w:rsidRPr="004F07C4">
        <w:rPr>
          <w:rFonts w:cs="Arial"/>
        </w:rPr>
        <w:t>. The matter has no impact on the Company's intentions or ability to continue returning capital to shareholders in line with its capital allocation policy.</w:t>
      </w:r>
      <w:r w:rsidR="00456617">
        <w:rPr>
          <w:rFonts w:cs="Arial"/>
        </w:rPr>
        <w:t xml:space="preserve"> </w:t>
      </w:r>
      <w:r w:rsidR="00456617" w:rsidRPr="00456617">
        <w:rPr>
          <w:rFonts w:cs="Arial"/>
        </w:rPr>
        <w:t xml:space="preserve">The Company's past accounts will not need to be </w:t>
      </w:r>
      <w:proofErr w:type="gramStart"/>
      <w:r w:rsidR="00456617" w:rsidRPr="00456617">
        <w:rPr>
          <w:rFonts w:cs="Arial"/>
        </w:rPr>
        <w:t>restated</w:t>
      </w:r>
      <w:proofErr w:type="gramEnd"/>
      <w:r w:rsidR="00456617" w:rsidRPr="00456617">
        <w:rPr>
          <w:rFonts w:cs="Arial"/>
        </w:rPr>
        <w:t xml:space="preserve"> and no repayments are expected in respect of </w:t>
      </w:r>
      <w:r w:rsidR="00456617">
        <w:rPr>
          <w:rFonts w:cs="Arial"/>
        </w:rPr>
        <w:t>any</w:t>
      </w:r>
      <w:r>
        <w:rPr>
          <w:rFonts w:cs="Arial"/>
        </w:rPr>
        <w:t xml:space="preserve"> of the Relevant Distributions</w:t>
      </w:r>
      <w:r w:rsidR="00456617" w:rsidRPr="00456617">
        <w:rPr>
          <w:rFonts w:cs="Arial"/>
        </w:rPr>
        <w:t>.</w:t>
      </w:r>
      <w:r w:rsidR="00D75AC5">
        <w:rPr>
          <w:rFonts w:cs="Arial"/>
        </w:rPr>
        <w:t xml:space="preserve"> </w:t>
      </w:r>
    </w:p>
    <w:p w14:paraId="61321BE4" w14:textId="3C9952AE" w:rsidR="00D97680" w:rsidRPr="001B6F1C" w:rsidRDefault="00D97680" w:rsidP="00D97680">
      <w:pPr>
        <w:jc w:val="both"/>
        <w:rPr>
          <w:rFonts w:cs="Arial"/>
        </w:rPr>
      </w:pPr>
      <w:r w:rsidRPr="009F16C8">
        <w:rPr>
          <w:rFonts w:cs="Arial"/>
        </w:rPr>
        <w:t>The approach that the Company is proposing to address the situation</w:t>
      </w:r>
      <w:r>
        <w:rPr>
          <w:rFonts w:cs="Arial"/>
        </w:rPr>
        <w:t xml:space="preserve"> outlined </w:t>
      </w:r>
      <w:r w:rsidR="009C5538">
        <w:rPr>
          <w:rFonts w:cs="Arial"/>
        </w:rPr>
        <w:t>below</w:t>
      </w:r>
      <w:r w:rsidRPr="009F16C8">
        <w:rPr>
          <w:rFonts w:cs="Arial"/>
        </w:rPr>
        <w:t xml:space="preserve"> is consistent</w:t>
      </w:r>
      <w:r>
        <w:rPr>
          <w:rFonts w:cs="Arial"/>
        </w:rPr>
        <w:t xml:space="preserve"> </w:t>
      </w:r>
      <w:r w:rsidRPr="009F16C8">
        <w:rPr>
          <w:rFonts w:cs="Arial"/>
        </w:rPr>
        <w:t>with the approach taken by other listed companies that have encountered similar</w:t>
      </w:r>
      <w:r>
        <w:rPr>
          <w:rFonts w:cs="Arial"/>
        </w:rPr>
        <w:t xml:space="preserve"> </w:t>
      </w:r>
      <w:r w:rsidRPr="009F16C8">
        <w:rPr>
          <w:rFonts w:cs="Arial"/>
        </w:rPr>
        <w:t>issues in the past.</w:t>
      </w:r>
    </w:p>
    <w:p w14:paraId="3F91D871" w14:textId="42EB2EF1" w:rsidR="004F07C4" w:rsidRDefault="004E1D63" w:rsidP="004F07C4">
      <w:pPr>
        <w:jc w:val="both"/>
        <w:rPr>
          <w:rFonts w:cs="Arial"/>
        </w:rPr>
      </w:pPr>
      <w:r>
        <w:rPr>
          <w:rFonts w:cs="Arial"/>
        </w:rPr>
        <w:t>The</w:t>
      </w:r>
      <w:r w:rsidR="004C5944" w:rsidRPr="00112667">
        <w:rPr>
          <w:rFonts w:cs="Arial"/>
          <w:b/>
          <w:bCs/>
          <w:i/>
          <w:iCs/>
        </w:rPr>
        <w:t xml:space="preserve"> </w:t>
      </w:r>
      <w:r w:rsidR="00255827">
        <w:rPr>
          <w:rFonts w:cs="Arial"/>
        </w:rPr>
        <w:t xml:space="preserve">Board has taken steps to remedy the situation and the </w:t>
      </w:r>
      <w:r w:rsidR="004F07C4" w:rsidRPr="004F07C4">
        <w:rPr>
          <w:rFonts w:cs="Arial"/>
        </w:rPr>
        <w:t xml:space="preserve">Company will today publish and </w:t>
      </w:r>
      <w:r w:rsidR="004F07C4">
        <w:rPr>
          <w:rFonts w:cs="Arial"/>
        </w:rPr>
        <w:t>make available</w:t>
      </w:r>
      <w:r w:rsidR="004F07C4" w:rsidRPr="004F07C4">
        <w:rPr>
          <w:rFonts w:cs="Arial"/>
        </w:rPr>
        <w:t xml:space="preserve"> to shareholders a circular (the "</w:t>
      </w:r>
      <w:r w:rsidR="004F07C4" w:rsidRPr="004F07C4">
        <w:rPr>
          <w:rFonts w:cs="Arial"/>
          <w:b/>
          <w:bCs/>
        </w:rPr>
        <w:t>Circular</w:t>
      </w:r>
      <w:r w:rsidR="004F07C4" w:rsidRPr="004F07C4">
        <w:rPr>
          <w:rFonts w:cs="Arial"/>
        </w:rPr>
        <w:t xml:space="preserve">") </w:t>
      </w:r>
      <w:r w:rsidR="00255827">
        <w:rPr>
          <w:rFonts w:cs="Arial"/>
        </w:rPr>
        <w:t xml:space="preserve">containing a notice </w:t>
      </w:r>
      <w:r w:rsidR="004F07C4" w:rsidRPr="004F07C4">
        <w:rPr>
          <w:rFonts w:cs="Arial"/>
        </w:rPr>
        <w:t>convening a</w:t>
      </w:r>
      <w:r w:rsidR="004F07C4">
        <w:rPr>
          <w:rFonts w:cs="Arial"/>
        </w:rPr>
        <w:t xml:space="preserve"> </w:t>
      </w:r>
      <w:r w:rsidR="004F07C4" w:rsidRPr="004F07C4">
        <w:rPr>
          <w:rFonts w:cs="Arial"/>
        </w:rPr>
        <w:t>general meeting at which a special resolution will be proposed which will, if passed,</w:t>
      </w:r>
      <w:r w:rsidR="004F07C4">
        <w:rPr>
          <w:rFonts w:cs="Arial"/>
        </w:rPr>
        <w:t xml:space="preserve"> </w:t>
      </w:r>
      <w:r w:rsidR="004F07C4" w:rsidRPr="004F07C4">
        <w:rPr>
          <w:rFonts w:cs="Arial"/>
        </w:rPr>
        <w:t xml:space="preserve">address the situation and put all </w:t>
      </w:r>
      <w:r w:rsidR="009F16C8">
        <w:rPr>
          <w:rFonts w:cs="Arial"/>
        </w:rPr>
        <w:t xml:space="preserve">potentially affected </w:t>
      </w:r>
      <w:r w:rsidR="004F07C4" w:rsidRPr="004F07C4">
        <w:rPr>
          <w:rFonts w:cs="Arial"/>
        </w:rPr>
        <w:t>parties back in the position they were intended to</w:t>
      </w:r>
      <w:r w:rsidR="004F07C4">
        <w:rPr>
          <w:rFonts w:cs="Arial"/>
        </w:rPr>
        <w:t xml:space="preserve"> </w:t>
      </w:r>
      <w:r w:rsidR="004F07C4" w:rsidRPr="004F07C4">
        <w:rPr>
          <w:rFonts w:cs="Arial"/>
        </w:rPr>
        <w:t>be had the full technical requirements of the Act been complied with at the time the</w:t>
      </w:r>
      <w:r w:rsidR="004F07C4">
        <w:rPr>
          <w:rFonts w:cs="Arial"/>
        </w:rPr>
        <w:t xml:space="preserve"> </w:t>
      </w:r>
      <w:r w:rsidR="004F07C4" w:rsidRPr="004F07C4">
        <w:rPr>
          <w:rFonts w:cs="Arial"/>
        </w:rPr>
        <w:t>Relevant Distributions were made, including by authorising the appropriation of the</w:t>
      </w:r>
      <w:r w:rsidR="004F07C4">
        <w:rPr>
          <w:rFonts w:cs="Arial"/>
        </w:rPr>
        <w:t xml:space="preserve"> </w:t>
      </w:r>
      <w:r w:rsidR="004F07C4" w:rsidRPr="004F07C4">
        <w:rPr>
          <w:rFonts w:cs="Arial"/>
        </w:rPr>
        <w:t>distributable profits of the Company to the payment of the Relevant Distributions</w:t>
      </w:r>
      <w:r w:rsidR="000B1288">
        <w:rPr>
          <w:rFonts w:cs="Arial"/>
        </w:rPr>
        <w:t>.</w:t>
      </w:r>
    </w:p>
    <w:p w14:paraId="64978E25" w14:textId="68140025" w:rsidR="009F16C8" w:rsidRPr="009F16C8" w:rsidRDefault="00255827" w:rsidP="009F16C8">
      <w:pPr>
        <w:jc w:val="both"/>
        <w:rPr>
          <w:rFonts w:cs="Arial"/>
        </w:rPr>
      </w:pPr>
      <w:r w:rsidRPr="03AAE8C7">
        <w:rPr>
          <w:rFonts w:cs="Arial"/>
        </w:rPr>
        <w:t>The g</w:t>
      </w:r>
      <w:r w:rsidR="009F16C8" w:rsidRPr="03AAE8C7">
        <w:rPr>
          <w:rFonts w:cs="Arial"/>
        </w:rPr>
        <w:t xml:space="preserve">eneral </w:t>
      </w:r>
      <w:r w:rsidRPr="03AAE8C7">
        <w:rPr>
          <w:rFonts w:cs="Arial"/>
        </w:rPr>
        <w:t>m</w:t>
      </w:r>
      <w:r w:rsidR="009F16C8" w:rsidRPr="03AAE8C7">
        <w:rPr>
          <w:rFonts w:cs="Arial"/>
        </w:rPr>
        <w:t xml:space="preserve">eeting of the Company </w:t>
      </w:r>
      <w:r w:rsidRPr="03AAE8C7">
        <w:rPr>
          <w:rFonts w:cs="Arial"/>
        </w:rPr>
        <w:t xml:space="preserve">is being convened </w:t>
      </w:r>
      <w:r w:rsidR="009F16C8" w:rsidRPr="03AAE8C7">
        <w:rPr>
          <w:rFonts w:cs="Arial"/>
        </w:rPr>
        <w:t xml:space="preserve">for </w:t>
      </w:r>
      <w:r w:rsidR="00AA58BC" w:rsidRPr="03AAE8C7">
        <w:rPr>
          <w:rFonts w:cs="Arial"/>
        </w:rPr>
        <w:t>11</w:t>
      </w:r>
      <w:r w:rsidR="24F38297" w:rsidRPr="03AAE8C7">
        <w:rPr>
          <w:rFonts w:cs="Arial"/>
        </w:rPr>
        <w:t>.00</w:t>
      </w:r>
      <w:r w:rsidR="009F16C8" w:rsidRPr="03AAE8C7">
        <w:rPr>
          <w:rFonts w:cs="Arial"/>
        </w:rPr>
        <w:t xml:space="preserve"> a.m. on </w:t>
      </w:r>
      <w:r w:rsidR="00AA58BC" w:rsidRPr="03AAE8C7">
        <w:rPr>
          <w:rFonts w:cs="Arial"/>
        </w:rPr>
        <w:t>1 October</w:t>
      </w:r>
      <w:r w:rsidR="009F16C8" w:rsidRPr="03AAE8C7">
        <w:rPr>
          <w:rFonts w:cs="Arial"/>
        </w:rPr>
        <w:t xml:space="preserve"> 2025 at </w:t>
      </w:r>
      <w:r w:rsidR="00AA58BC" w:rsidRPr="03AAE8C7">
        <w:rPr>
          <w:rFonts w:cs="Arial"/>
        </w:rPr>
        <w:t>Level 16, 8 Bishopsgate, London, England, EC2N 4BQ.</w:t>
      </w:r>
    </w:p>
    <w:p w14:paraId="123CF5FD" w14:textId="1DF0F878" w:rsidR="009F16C8" w:rsidRPr="009F16C8" w:rsidRDefault="009F16C8" w:rsidP="009F16C8">
      <w:pPr>
        <w:jc w:val="both"/>
        <w:rPr>
          <w:rFonts w:cs="Arial"/>
        </w:rPr>
      </w:pPr>
      <w:r w:rsidRPr="2F61CB16">
        <w:rPr>
          <w:rFonts w:cs="Arial"/>
        </w:rPr>
        <w:t>The Circular contains details of the proposals for the Company to enter into certain deeds of release in respect of the claims it may have against past and present shareholders who were recipients of the Dividends to repay the amounts so received, and against persons who were directors of the Company at the time of payment of the Dividends and entry into the Buy-backs</w:t>
      </w:r>
      <w:r w:rsidR="00AA58BC" w:rsidRPr="2F61CB16">
        <w:rPr>
          <w:rFonts w:cs="Arial"/>
        </w:rPr>
        <w:t xml:space="preserve"> (the "</w:t>
      </w:r>
      <w:r w:rsidR="00AA58BC" w:rsidRPr="2F61CB16">
        <w:rPr>
          <w:rFonts w:cs="Arial"/>
          <w:b/>
          <w:bCs/>
        </w:rPr>
        <w:t>Relevant Directors</w:t>
      </w:r>
      <w:r w:rsidR="00AA58BC" w:rsidRPr="2F61CB16">
        <w:rPr>
          <w:rFonts w:cs="Arial"/>
        </w:rPr>
        <w:t>")</w:t>
      </w:r>
      <w:r w:rsidRPr="2F61CB16">
        <w:rPr>
          <w:rFonts w:cs="Arial"/>
        </w:rPr>
        <w:t xml:space="preserve">. </w:t>
      </w:r>
    </w:p>
    <w:p w14:paraId="201C5006" w14:textId="3BC4C36E" w:rsidR="009F16C8" w:rsidRPr="00112667" w:rsidRDefault="009F16C8" w:rsidP="009F16C8">
      <w:pPr>
        <w:jc w:val="both"/>
        <w:rPr>
          <w:rFonts w:cs="Arial"/>
        </w:rPr>
      </w:pPr>
      <w:r w:rsidRPr="6B2A28E7">
        <w:rPr>
          <w:rFonts w:cs="Arial"/>
        </w:rPr>
        <w:t xml:space="preserve">The entry by the Company into a deed of release in respect of the claims it may have </w:t>
      </w:r>
      <w:r w:rsidR="00481DEE" w:rsidRPr="6B2A28E7">
        <w:rPr>
          <w:rFonts w:cs="Arial"/>
        </w:rPr>
        <w:t xml:space="preserve">in connection with the Relevant Distributions </w:t>
      </w:r>
      <w:r w:rsidRPr="6B2A28E7">
        <w:rPr>
          <w:rFonts w:cs="Arial"/>
        </w:rPr>
        <w:t xml:space="preserve">against </w:t>
      </w:r>
      <w:r w:rsidR="00AB2A15" w:rsidRPr="6B2A28E7">
        <w:rPr>
          <w:rFonts w:cs="Arial"/>
        </w:rPr>
        <w:t>the Relevant Directors</w:t>
      </w:r>
      <w:r w:rsidR="00481DEE" w:rsidRPr="6B2A28E7">
        <w:rPr>
          <w:rFonts w:cs="Arial"/>
        </w:rPr>
        <w:t xml:space="preserve"> </w:t>
      </w:r>
      <w:r w:rsidRPr="6B2A28E7">
        <w:rPr>
          <w:rFonts w:cs="Arial"/>
        </w:rPr>
        <w:t>constitutes a related party transaction (as defined in the UK Listing Rules).</w:t>
      </w:r>
      <w:r w:rsidR="00124E45" w:rsidRPr="6B2A28E7">
        <w:rPr>
          <w:rFonts w:cs="Arial"/>
        </w:rPr>
        <w:t xml:space="preserve"> </w:t>
      </w:r>
      <w:r w:rsidRPr="6B2A28E7">
        <w:rPr>
          <w:rFonts w:cs="Arial"/>
        </w:rPr>
        <w:t xml:space="preserve">Accordingly, as </w:t>
      </w:r>
      <w:r w:rsidR="00B74987" w:rsidRPr="6B2A28E7">
        <w:rPr>
          <w:rFonts w:cs="Arial"/>
        </w:rPr>
        <w:t xml:space="preserve">provided for in </w:t>
      </w:r>
      <w:r w:rsidRPr="6B2A28E7">
        <w:rPr>
          <w:rFonts w:cs="Arial"/>
        </w:rPr>
        <w:t xml:space="preserve">UK Listing Rule 8.2.1R, the Board </w:t>
      </w:r>
      <w:r w:rsidR="00B74987" w:rsidRPr="6B2A28E7">
        <w:rPr>
          <w:rFonts w:cs="Arial"/>
        </w:rPr>
        <w:t xml:space="preserve">has </w:t>
      </w:r>
      <w:r w:rsidRPr="6B2A28E7">
        <w:rPr>
          <w:rFonts w:cs="Arial"/>
        </w:rPr>
        <w:t>obtain</w:t>
      </w:r>
      <w:r w:rsidR="00B74987" w:rsidRPr="6B2A28E7">
        <w:rPr>
          <w:rFonts w:cs="Arial"/>
        </w:rPr>
        <w:t>ed</w:t>
      </w:r>
      <w:r w:rsidRPr="6B2A28E7">
        <w:rPr>
          <w:rFonts w:cs="Arial"/>
        </w:rPr>
        <w:t xml:space="preserve"> an opinion from</w:t>
      </w:r>
      <w:r w:rsidR="4F010189" w:rsidRPr="6B2A28E7">
        <w:rPr>
          <w:rFonts w:cs="Arial"/>
        </w:rPr>
        <w:t xml:space="preserve"> Investec and Berenberg </w:t>
      </w:r>
      <w:r w:rsidR="00B74987" w:rsidRPr="6B2A28E7">
        <w:rPr>
          <w:rFonts w:cs="Arial"/>
        </w:rPr>
        <w:t xml:space="preserve">, acting in </w:t>
      </w:r>
      <w:r w:rsidR="00F45C38" w:rsidRPr="6B2A28E7">
        <w:rPr>
          <w:rFonts w:cs="Arial"/>
        </w:rPr>
        <w:t>their</w:t>
      </w:r>
      <w:r w:rsidR="00B74987" w:rsidRPr="6B2A28E7">
        <w:rPr>
          <w:rFonts w:cs="Arial"/>
        </w:rPr>
        <w:t xml:space="preserve"> capacity </w:t>
      </w:r>
      <w:r w:rsidRPr="6B2A28E7">
        <w:rPr>
          <w:rFonts w:cs="Arial"/>
        </w:rPr>
        <w:t>a</w:t>
      </w:r>
      <w:r w:rsidR="00B74987" w:rsidRPr="6B2A28E7">
        <w:rPr>
          <w:rFonts w:cs="Arial"/>
        </w:rPr>
        <w:t>s</w:t>
      </w:r>
      <w:r w:rsidRPr="6B2A28E7">
        <w:rPr>
          <w:rFonts w:cs="Arial"/>
        </w:rPr>
        <w:t xml:space="preserve"> </w:t>
      </w:r>
      <w:r w:rsidR="74134C13" w:rsidRPr="6B2A28E7">
        <w:rPr>
          <w:rFonts w:cs="Arial"/>
        </w:rPr>
        <w:t xml:space="preserve">joint </w:t>
      </w:r>
      <w:r w:rsidRPr="6B2A28E7">
        <w:rPr>
          <w:rFonts w:cs="Arial"/>
        </w:rPr>
        <w:t>sponsor</w:t>
      </w:r>
      <w:r w:rsidR="00B74987" w:rsidRPr="6B2A28E7">
        <w:rPr>
          <w:rFonts w:cs="Arial"/>
        </w:rPr>
        <w:t xml:space="preserve"> to the Company,</w:t>
      </w:r>
      <w:r w:rsidRPr="6B2A28E7">
        <w:rPr>
          <w:rFonts w:cs="Arial"/>
        </w:rPr>
        <w:t xml:space="preserve"> that each of: (i) the waiver of claims in connection with the </w:t>
      </w:r>
      <w:r w:rsidR="29105FBD" w:rsidRPr="6B2A28E7">
        <w:rPr>
          <w:rFonts w:cs="Arial"/>
        </w:rPr>
        <w:t>D</w:t>
      </w:r>
      <w:r w:rsidRPr="6B2A28E7">
        <w:rPr>
          <w:rFonts w:cs="Arial"/>
        </w:rPr>
        <w:t>ividend</w:t>
      </w:r>
      <w:r w:rsidR="00D75AC5">
        <w:rPr>
          <w:rFonts w:cs="Arial"/>
        </w:rPr>
        <w:t>s</w:t>
      </w:r>
      <w:r w:rsidRPr="6B2A28E7">
        <w:rPr>
          <w:rFonts w:cs="Arial"/>
        </w:rPr>
        <w:t xml:space="preserve"> and the Buy-backs against the </w:t>
      </w:r>
      <w:r w:rsidR="00AA58BC" w:rsidRPr="6B2A28E7">
        <w:rPr>
          <w:rFonts w:cs="Arial"/>
        </w:rPr>
        <w:t>Relevant</w:t>
      </w:r>
      <w:r w:rsidR="00AB2A15" w:rsidRPr="6B2A28E7">
        <w:rPr>
          <w:rFonts w:cs="Arial"/>
        </w:rPr>
        <w:t xml:space="preserve"> Directors</w:t>
      </w:r>
      <w:r w:rsidRPr="6B2A28E7">
        <w:rPr>
          <w:rFonts w:cs="Arial"/>
        </w:rPr>
        <w:t xml:space="preserve">; and (ii) the entry into a deed of release for such purpose, are fair and reasonable so far as the shareholders of the Company are concerned. </w:t>
      </w:r>
    </w:p>
    <w:p w14:paraId="5C904A60" w14:textId="5947E63E" w:rsidR="000B1288" w:rsidRPr="009F16C8" w:rsidRDefault="00B74987" w:rsidP="009F16C8">
      <w:pPr>
        <w:jc w:val="both"/>
        <w:rPr>
          <w:rFonts w:cs="Arial"/>
        </w:rPr>
      </w:pPr>
      <w:r w:rsidRPr="2F61CB16">
        <w:rPr>
          <w:rFonts w:cs="Arial"/>
        </w:rPr>
        <w:lastRenderedPageBreak/>
        <w:t xml:space="preserve">As </w:t>
      </w:r>
      <w:r w:rsidR="000B1288" w:rsidRPr="2F61CB16">
        <w:rPr>
          <w:rFonts w:cs="Arial"/>
        </w:rPr>
        <w:t xml:space="preserve">the </w:t>
      </w:r>
      <w:proofErr w:type="gramStart"/>
      <w:r w:rsidR="000B1288" w:rsidRPr="2F61CB16">
        <w:rPr>
          <w:rFonts w:cs="Arial"/>
        </w:rPr>
        <w:t>Buy-backs</w:t>
      </w:r>
      <w:proofErr w:type="gramEnd"/>
      <w:r w:rsidR="000B1288" w:rsidRPr="2F61CB16">
        <w:rPr>
          <w:rFonts w:cs="Arial"/>
        </w:rPr>
        <w:t xml:space="preserve"> were conducted at a time when the Company did not have sufficient distributable profits, title to the shares which were </w:t>
      </w:r>
      <w:r w:rsidRPr="2F61CB16">
        <w:rPr>
          <w:rFonts w:cs="Arial"/>
        </w:rPr>
        <w:t xml:space="preserve">the </w:t>
      </w:r>
      <w:r w:rsidR="000B1288" w:rsidRPr="2F61CB16">
        <w:rPr>
          <w:rFonts w:cs="Arial"/>
        </w:rPr>
        <w:t xml:space="preserve">subject of such buybacks has not transferred to the Company from Investec or Berenberg who were acting as the Company's brokers in relation to the </w:t>
      </w:r>
      <w:proofErr w:type="gramStart"/>
      <w:r w:rsidR="000B1288" w:rsidRPr="2F61CB16">
        <w:rPr>
          <w:rFonts w:cs="Arial"/>
        </w:rPr>
        <w:t>Buy-backs</w:t>
      </w:r>
      <w:proofErr w:type="gramEnd"/>
      <w:r w:rsidR="000B1288" w:rsidRPr="2F61CB16">
        <w:rPr>
          <w:rFonts w:cs="Arial"/>
        </w:rPr>
        <w:t>. The Company is therefore also proposing, and seeking approval from shareholders</w:t>
      </w:r>
      <w:r w:rsidR="004C5944" w:rsidRPr="2F61CB16">
        <w:rPr>
          <w:rFonts w:cs="Arial"/>
        </w:rPr>
        <w:t xml:space="preserve"> at the </w:t>
      </w:r>
      <w:r w:rsidR="00112667" w:rsidRPr="2F61CB16">
        <w:rPr>
          <w:rFonts w:cs="Arial"/>
        </w:rPr>
        <w:t>G</w:t>
      </w:r>
      <w:r w:rsidR="004C5944" w:rsidRPr="2F61CB16">
        <w:rPr>
          <w:rFonts w:cs="Arial"/>
        </w:rPr>
        <w:t xml:space="preserve">eneral </w:t>
      </w:r>
      <w:r w:rsidR="00112667" w:rsidRPr="2F61CB16">
        <w:rPr>
          <w:rFonts w:cs="Arial"/>
        </w:rPr>
        <w:t>M</w:t>
      </w:r>
      <w:r w:rsidR="004C5944" w:rsidRPr="2F61CB16">
        <w:rPr>
          <w:rFonts w:cs="Arial"/>
        </w:rPr>
        <w:t>eeting</w:t>
      </w:r>
      <w:r w:rsidR="000B1288" w:rsidRPr="2F61CB16">
        <w:rPr>
          <w:rFonts w:cs="Arial"/>
        </w:rPr>
        <w:t xml:space="preserve">, to enter into a deed with each of </w:t>
      </w:r>
      <w:r w:rsidR="00787AA7" w:rsidRPr="2F61CB16">
        <w:rPr>
          <w:rFonts w:cs="Arial"/>
        </w:rPr>
        <w:t xml:space="preserve">Investec and Berenberg </w:t>
      </w:r>
      <w:r w:rsidR="000B1288" w:rsidRPr="2F61CB16">
        <w:rPr>
          <w:rFonts w:cs="Arial"/>
        </w:rPr>
        <w:t xml:space="preserve">in order, inter alia, to effect the lawful transfer of the shares that were subject of the Buy-backs, thereby transferring equitable title in the relevant shares from </w:t>
      </w:r>
      <w:r w:rsidR="00787AA7" w:rsidRPr="2F61CB16">
        <w:rPr>
          <w:rFonts w:cs="Arial"/>
        </w:rPr>
        <w:t xml:space="preserve">each of them </w:t>
      </w:r>
      <w:r w:rsidR="000B1288" w:rsidRPr="2F61CB16">
        <w:rPr>
          <w:rFonts w:cs="Arial"/>
        </w:rPr>
        <w:t>(as appropriate) to the Company.</w:t>
      </w:r>
    </w:p>
    <w:p w14:paraId="0C448190" w14:textId="45100F38" w:rsidR="00DB7433" w:rsidRDefault="00F37811" w:rsidP="00E123EF">
      <w:pPr>
        <w:jc w:val="both"/>
      </w:pPr>
      <w:r w:rsidRPr="00F37811">
        <w:rPr>
          <w:rFonts w:cs="Arial"/>
        </w:rPr>
        <w:t xml:space="preserve">In accordance with UK Listing Rule 6.4.1, </w:t>
      </w:r>
      <w:r w:rsidR="00481DEE">
        <w:rPr>
          <w:rFonts w:cs="Arial"/>
        </w:rPr>
        <w:t xml:space="preserve">a </w:t>
      </w:r>
      <w:r w:rsidRPr="00F37811">
        <w:rPr>
          <w:rFonts w:cs="Arial"/>
        </w:rPr>
        <w:t>cop</w:t>
      </w:r>
      <w:r w:rsidR="00481DEE">
        <w:rPr>
          <w:rFonts w:cs="Arial"/>
        </w:rPr>
        <w:t>y</w:t>
      </w:r>
      <w:r w:rsidRPr="00F37811">
        <w:rPr>
          <w:rFonts w:cs="Arial"/>
        </w:rPr>
        <w:t xml:space="preserve"> of the Circular will</w:t>
      </w:r>
      <w:r>
        <w:rPr>
          <w:rFonts w:cs="Arial"/>
        </w:rPr>
        <w:t xml:space="preserve"> </w:t>
      </w:r>
      <w:r w:rsidRPr="00F37811">
        <w:rPr>
          <w:rFonts w:cs="Arial"/>
        </w:rPr>
        <w:t>be submitted to the National Storage Mechanism and will shortly be available to</w:t>
      </w:r>
      <w:r>
        <w:rPr>
          <w:rFonts w:cs="Arial"/>
        </w:rPr>
        <w:t xml:space="preserve"> </w:t>
      </w:r>
      <w:r w:rsidRPr="00F37811">
        <w:rPr>
          <w:rFonts w:cs="Arial"/>
        </w:rPr>
        <w:t xml:space="preserve">view at </w:t>
      </w:r>
      <w:hyperlink r:id="rId12" w:anchor="/nsm/nationalstoragemechanism" w:history="1">
        <w:r w:rsidRPr="00645502">
          <w:rPr>
            <w:rStyle w:val="Hyperlink"/>
            <w:rFonts w:cs="Arial"/>
          </w:rPr>
          <w:t>https://data.fca.org.uk/#/nsm/nationalstoragemechanism</w:t>
        </w:r>
      </w:hyperlink>
      <w:r>
        <w:rPr>
          <w:rFonts w:cs="Arial"/>
        </w:rPr>
        <w:t xml:space="preserve"> </w:t>
      </w:r>
      <w:r w:rsidRPr="00F37811">
        <w:rPr>
          <w:rFonts w:cs="Arial"/>
        </w:rPr>
        <w:t xml:space="preserve"> and on the</w:t>
      </w:r>
      <w:r>
        <w:rPr>
          <w:rFonts w:cs="Arial"/>
        </w:rPr>
        <w:t xml:space="preserve"> </w:t>
      </w:r>
      <w:r w:rsidRPr="00F37811">
        <w:rPr>
          <w:rFonts w:cs="Arial"/>
        </w:rPr>
        <w:t xml:space="preserve">Company's website, </w:t>
      </w:r>
      <w:hyperlink r:id="rId13" w:history="1">
        <w:r w:rsidRPr="00645502">
          <w:rPr>
            <w:rStyle w:val="Hyperlink"/>
            <w:rFonts w:cs="Arial"/>
          </w:rPr>
          <w:t>https://www.sthree.com/en-gb/investor-centre/</w:t>
        </w:r>
      </w:hyperlink>
    </w:p>
    <w:p w14:paraId="14734163" w14:textId="136D2C2D" w:rsidR="004C5944" w:rsidRPr="00112667" w:rsidRDefault="00112667" w:rsidP="00E123EF">
      <w:pPr>
        <w:jc w:val="both"/>
      </w:pPr>
      <w:r>
        <w:t>Capitalised terms used but not otherwise defined in this announcement have the mean</w:t>
      </w:r>
      <w:r w:rsidR="0029407F">
        <w:t>ing</w:t>
      </w:r>
      <w:r>
        <w:t xml:space="preserve"> given to them in the Circular. </w:t>
      </w:r>
    </w:p>
    <w:tbl>
      <w:tblPr>
        <w:tblpPr w:leftFromText="180" w:rightFromText="180" w:vertAnchor="text" w:horzAnchor="margin" w:tblpXSpec="center" w:tblpY="301"/>
        <w:tblW w:w="5107" w:type="pct"/>
        <w:tblLayout w:type="fixed"/>
        <w:tblLook w:val="04A0" w:firstRow="1" w:lastRow="0" w:firstColumn="1" w:lastColumn="0" w:noHBand="0" w:noVBand="1"/>
      </w:tblPr>
      <w:tblGrid>
        <w:gridCol w:w="6204"/>
        <w:gridCol w:w="3015"/>
      </w:tblGrid>
      <w:tr w:rsidR="004B7673" w:rsidRPr="00F37811" w14:paraId="23816A28" w14:textId="77777777" w:rsidTr="00F37811">
        <w:tc>
          <w:tcPr>
            <w:tcW w:w="6204" w:type="dxa"/>
          </w:tcPr>
          <w:p w14:paraId="012EB126" w14:textId="77777777" w:rsidR="004B7673" w:rsidRPr="00F37811" w:rsidRDefault="004B7673" w:rsidP="001D5380">
            <w:pPr>
              <w:pStyle w:val="BodyText"/>
              <w:spacing w:beforeLines="20" w:before="48" w:afterLines="20" w:after="48"/>
              <w:rPr>
                <w:rFonts w:cs="Arial"/>
                <w:b/>
                <w:bCs/>
                <w:szCs w:val="20"/>
              </w:rPr>
            </w:pPr>
            <w:r w:rsidRPr="00F37811">
              <w:rPr>
                <w:rFonts w:cs="Arial"/>
                <w:b/>
                <w:bCs/>
                <w:szCs w:val="20"/>
              </w:rPr>
              <w:t>Enquiries</w:t>
            </w:r>
          </w:p>
        </w:tc>
        <w:tc>
          <w:tcPr>
            <w:tcW w:w="3015" w:type="dxa"/>
          </w:tcPr>
          <w:p w14:paraId="774EC250" w14:textId="77777777" w:rsidR="004B7673" w:rsidRPr="00F37811" w:rsidRDefault="004B7673" w:rsidP="001D5380">
            <w:pPr>
              <w:pStyle w:val="BodyText"/>
              <w:spacing w:beforeLines="20" w:before="48" w:afterLines="20" w:after="48"/>
              <w:rPr>
                <w:rFonts w:cs="Arial"/>
                <w:bCs/>
                <w:szCs w:val="20"/>
              </w:rPr>
            </w:pPr>
          </w:p>
        </w:tc>
      </w:tr>
      <w:tr w:rsidR="004B7673" w:rsidRPr="00F37811" w14:paraId="7BC1543C" w14:textId="77777777" w:rsidTr="00F37811">
        <w:tc>
          <w:tcPr>
            <w:tcW w:w="6204" w:type="dxa"/>
          </w:tcPr>
          <w:p w14:paraId="3E50F176" w14:textId="12AAD136" w:rsidR="004B7673" w:rsidRPr="00F37811" w:rsidRDefault="00F37811" w:rsidP="001D5380">
            <w:pPr>
              <w:pStyle w:val="BodyText"/>
              <w:spacing w:beforeLines="20" w:before="48" w:afterLines="20" w:after="48"/>
              <w:rPr>
                <w:rFonts w:cs="Arial"/>
                <w:szCs w:val="20"/>
              </w:rPr>
            </w:pPr>
            <w:bookmarkStart w:id="1" w:name="_Hlk165665375"/>
            <w:bookmarkStart w:id="2" w:name="_Hlk165566487"/>
            <w:r w:rsidRPr="00F37811">
              <w:rPr>
                <w:rFonts w:cs="Arial"/>
                <w:b/>
                <w:bCs/>
                <w:szCs w:val="20"/>
              </w:rPr>
              <w:t>SThree plc</w:t>
            </w:r>
          </w:p>
        </w:tc>
        <w:tc>
          <w:tcPr>
            <w:tcW w:w="3015" w:type="dxa"/>
          </w:tcPr>
          <w:p w14:paraId="424C14A8" w14:textId="77777777" w:rsidR="004B7673" w:rsidRPr="00F37811" w:rsidRDefault="004B7673" w:rsidP="001D5380">
            <w:pPr>
              <w:pStyle w:val="BodyText"/>
              <w:spacing w:beforeLines="20" w:before="48" w:afterLines="20" w:after="48"/>
              <w:rPr>
                <w:rFonts w:cs="Arial"/>
                <w:bCs/>
                <w:szCs w:val="20"/>
              </w:rPr>
            </w:pPr>
          </w:p>
        </w:tc>
      </w:tr>
      <w:tr w:rsidR="00F37811" w:rsidRPr="00F37811" w14:paraId="082632B4" w14:textId="77777777" w:rsidTr="00F37811">
        <w:tc>
          <w:tcPr>
            <w:tcW w:w="6204" w:type="dxa"/>
          </w:tcPr>
          <w:p w14:paraId="4C71BAC5" w14:textId="39DD53DE" w:rsidR="00F37811" w:rsidRPr="00F37811" w:rsidRDefault="00F37811" w:rsidP="00F37811">
            <w:pPr>
              <w:pStyle w:val="BodyText"/>
              <w:spacing w:beforeLines="20" w:before="48" w:afterLines="20" w:after="48"/>
              <w:rPr>
                <w:rFonts w:cs="Arial"/>
                <w:szCs w:val="20"/>
              </w:rPr>
            </w:pPr>
            <w:bookmarkStart w:id="3" w:name="_Hlk197609576"/>
            <w:r w:rsidRPr="00F37811">
              <w:rPr>
                <w:szCs w:val="20"/>
              </w:rPr>
              <w:t>Timo Lehne, CEO</w:t>
            </w:r>
          </w:p>
        </w:tc>
        <w:tc>
          <w:tcPr>
            <w:tcW w:w="3015" w:type="dxa"/>
          </w:tcPr>
          <w:p w14:paraId="421704F6" w14:textId="2A9BE38F" w:rsidR="00F37811" w:rsidRPr="00F37811" w:rsidRDefault="00F37811" w:rsidP="00F37811">
            <w:pPr>
              <w:pStyle w:val="BodyText"/>
              <w:spacing w:beforeLines="20" w:before="48" w:afterLines="20" w:after="48"/>
              <w:rPr>
                <w:rFonts w:cs="Arial"/>
                <w:szCs w:val="20"/>
              </w:rPr>
            </w:pPr>
            <w:r>
              <w:rPr>
                <w:rFonts w:cs="Arial"/>
                <w:szCs w:val="20"/>
              </w:rPr>
              <w:t>via Alma</w:t>
            </w:r>
          </w:p>
        </w:tc>
      </w:tr>
      <w:tr w:rsidR="00F37811" w:rsidRPr="00F37811" w14:paraId="753F1A36" w14:textId="77777777" w:rsidTr="00F37811">
        <w:tc>
          <w:tcPr>
            <w:tcW w:w="6204" w:type="dxa"/>
          </w:tcPr>
          <w:p w14:paraId="20D4B2B3" w14:textId="02871765" w:rsidR="00F37811" w:rsidRPr="00F37811" w:rsidRDefault="00F37811" w:rsidP="00F37811">
            <w:pPr>
              <w:pStyle w:val="BodyText"/>
              <w:spacing w:beforeLines="20" w:before="48" w:afterLines="20" w:after="48"/>
              <w:rPr>
                <w:rFonts w:cs="Arial"/>
                <w:szCs w:val="20"/>
              </w:rPr>
            </w:pPr>
            <w:r w:rsidRPr="00F37811">
              <w:rPr>
                <w:szCs w:val="20"/>
              </w:rPr>
              <w:t>Andrew Beach, CFO</w:t>
            </w:r>
          </w:p>
        </w:tc>
        <w:tc>
          <w:tcPr>
            <w:tcW w:w="3015" w:type="dxa"/>
          </w:tcPr>
          <w:p w14:paraId="1AD840EA" w14:textId="77777777" w:rsidR="00F37811" w:rsidRPr="00F37811" w:rsidRDefault="00F37811" w:rsidP="00F37811">
            <w:pPr>
              <w:pStyle w:val="BodyText"/>
              <w:spacing w:beforeLines="20" w:before="48" w:afterLines="20" w:after="48"/>
              <w:rPr>
                <w:rFonts w:cs="Arial"/>
                <w:szCs w:val="20"/>
              </w:rPr>
            </w:pPr>
          </w:p>
        </w:tc>
      </w:tr>
      <w:tr w:rsidR="00F37811" w:rsidRPr="00F37811" w14:paraId="21DEC718" w14:textId="77777777" w:rsidTr="00F37811">
        <w:tc>
          <w:tcPr>
            <w:tcW w:w="6204" w:type="dxa"/>
          </w:tcPr>
          <w:p w14:paraId="0C3FB348" w14:textId="13992D93" w:rsidR="00F37811" w:rsidRPr="00F37811" w:rsidRDefault="00F37811" w:rsidP="00F37811">
            <w:pPr>
              <w:pStyle w:val="BodyText"/>
              <w:spacing w:beforeLines="20" w:before="48" w:afterLines="20" w:after="48"/>
              <w:rPr>
                <w:rFonts w:cs="Arial"/>
                <w:szCs w:val="20"/>
              </w:rPr>
            </w:pPr>
            <w:r w:rsidRPr="00F37811">
              <w:rPr>
                <w:szCs w:val="20"/>
              </w:rPr>
              <w:t>Keren Oser, Investor Relations Director                </w:t>
            </w:r>
          </w:p>
        </w:tc>
        <w:tc>
          <w:tcPr>
            <w:tcW w:w="3015" w:type="dxa"/>
          </w:tcPr>
          <w:p w14:paraId="02CD87C8" w14:textId="77777777" w:rsidR="00F37811" w:rsidRPr="00F37811" w:rsidRDefault="00F37811" w:rsidP="00F37811">
            <w:pPr>
              <w:pStyle w:val="BodyText"/>
              <w:spacing w:beforeLines="20" w:before="48" w:afterLines="20" w:after="48"/>
              <w:rPr>
                <w:rFonts w:cs="Arial"/>
                <w:szCs w:val="20"/>
              </w:rPr>
            </w:pPr>
          </w:p>
        </w:tc>
      </w:tr>
      <w:tr w:rsidR="00F37811" w:rsidRPr="00F37811" w14:paraId="332BCFEA" w14:textId="77777777" w:rsidTr="00F37811">
        <w:tc>
          <w:tcPr>
            <w:tcW w:w="6204" w:type="dxa"/>
          </w:tcPr>
          <w:p w14:paraId="3C73D4FE" w14:textId="2B4A22E3" w:rsidR="00F37811" w:rsidRPr="00F37811" w:rsidRDefault="00F37811" w:rsidP="00F37811">
            <w:pPr>
              <w:pStyle w:val="BodyText"/>
              <w:spacing w:beforeLines="20" w:before="48" w:afterLines="20" w:after="48"/>
              <w:rPr>
                <w:rFonts w:cs="Arial"/>
                <w:szCs w:val="20"/>
              </w:rPr>
            </w:pPr>
            <w:r w:rsidRPr="00F37811">
              <w:rPr>
                <w:szCs w:val="20"/>
              </w:rPr>
              <w:t>Charlie Hildesley, Investor Relations Manager </w:t>
            </w:r>
          </w:p>
        </w:tc>
        <w:tc>
          <w:tcPr>
            <w:tcW w:w="3015" w:type="dxa"/>
          </w:tcPr>
          <w:p w14:paraId="42BEF78E" w14:textId="160296D8" w:rsidR="00F37811" w:rsidRPr="00F37811" w:rsidRDefault="00F37811" w:rsidP="00F37811">
            <w:pPr>
              <w:pStyle w:val="BodyText"/>
              <w:spacing w:beforeLines="20" w:before="48" w:afterLines="20" w:after="48"/>
              <w:rPr>
                <w:rFonts w:cs="Arial"/>
                <w:szCs w:val="20"/>
              </w:rPr>
            </w:pPr>
          </w:p>
        </w:tc>
      </w:tr>
      <w:tr w:rsidR="004B7673" w:rsidRPr="00F37811" w14:paraId="3D4C5FDE" w14:textId="77777777" w:rsidTr="00F37811">
        <w:tc>
          <w:tcPr>
            <w:tcW w:w="6204" w:type="dxa"/>
          </w:tcPr>
          <w:p w14:paraId="32D408DE" w14:textId="7C618F0B" w:rsidR="00F37811" w:rsidRPr="00F37811" w:rsidRDefault="00F37811" w:rsidP="001D5380">
            <w:pPr>
              <w:pStyle w:val="BodyText"/>
              <w:spacing w:beforeLines="20" w:before="48" w:afterLines="20" w:after="48"/>
              <w:rPr>
                <w:rFonts w:cs="Arial"/>
                <w:i/>
                <w:iCs/>
                <w:szCs w:val="20"/>
              </w:rPr>
            </w:pPr>
          </w:p>
        </w:tc>
        <w:tc>
          <w:tcPr>
            <w:tcW w:w="3015" w:type="dxa"/>
          </w:tcPr>
          <w:p w14:paraId="0B6503B8" w14:textId="77777777" w:rsidR="004B7673" w:rsidRPr="00F37811" w:rsidRDefault="004B7673" w:rsidP="001D5380">
            <w:pPr>
              <w:pStyle w:val="BodyText"/>
              <w:spacing w:beforeLines="20" w:before="48" w:afterLines="20" w:after="48"/>
              <w:rPr>
                <w:rFonts w:cs="Arial"/>
                <w:szCs w:val="20"/>
              </w:rPr>
            </w:pPr>
          </w:p>
        </w:tc>
      </w:tr>
      <w:tr w:rsidR="00F37811" w:rsidRPr="00F37811" w14:paraId="5511B8A5" w14:textId="77777777" w:rsidTr="00F37811">
        <w:tc>
          <w:tcPr>
            <w:tcW w:w="6204" w:type="dxa"/>
          </w:tcPr>
          <w:p w14:paraId="421A885B" w14:textId="0E2F2B75" w:rsidR="00F37811" w:rsidRPr="00F37811" w:rsidRDefault="00F37811" w:rsidP="00F37811">
            <w:pPr>
              <w:pStyle w:val="BodyText"/>
              <w:spacing w:beforeLines="20" w:before="48" w:afterLines="20" w:after="48"/>
              <w:rPr>
                <w:rFonts w:cs="Arial"/>
                <w:b/>
                <w:bCs/>
                <w:szCs w:val="20"/>
              </w:rPr>
            </w:pPr>
            <w:r w:rsidRPr="00F37811">
              <w:rPr>
                <w:rFonts w:cs="Arial"/>
                <w:b/>
                <w:bCs/>
                <w:szCs w:val="20"/>
              </w:rPr>
              <w:t>Alma Strategic Communications</w:t>
            </w:r>
          </w:p>
        </w:tc>
        <w:tc>
          <w:tcPr>
            <w:tcW w:w="3015" w:type="dxa"/>
          </w:tcPr>
          <w:p w14:paraId="0EEDD504" w14:textId="12BFFF5E" w:rsidR="00F37811" w:rsidRPr="00F37811" w:rsidRDefault="00F37811" w:rsidP="00F37811">
            <w:pPr>
              <w:pStyle w:val="BodyText"/>
              <w:spacing w:beforeLines="20" w:before="48" w:afterLines="20" w:after="48"/>
              <w:rPr>
                <w:rFonts w:cs="Arial"/>
                <w:szCs w:val="20"/>
              </w:rPr>
            </w:pPr>
            <w:r w:rsidRPr="00F37811">
              <w:rPr>
                <w:rFonts w:cs="Arial"/>
                <w:szCs w:val="20"/>
              </w:rPr>
              <w:t>+44 20 3405 0205</w:t>
            </w:r>
          </w:p>
        </w:tc>
      </w:tr>
      <w:tr w:rsidR="00F37811" w:rsidRPr="00F37811" w14:paraId="315821F6" w14:textId="77777777" w:rsidTr="00F37811">
        <w:tc>
          <w:tcPr>
            <w:tcW w:w="6204" w:type="dxa"/>
          </w:tcPr>
          <w:p w14:paraId="2A325E3F" w14:textId="77777777" w:rsidR="00F37811" w:rsidRPr="00F37811" w:rsidRDefault="00F37811" w:rsidP="00F37811">
            <w:pPr>
              <w:pStyle w:val="BodyText"/>
              <w:spacing w:beforeLines="20" w:before="48" w:afterLines="20" w:after="48"/>
              <w:rPr>
                <w:rFonts w:cs="Arial"/>
                <w:i/>
                <w:iCs/>
                <w:szCs w:val="20"/>
              </w:rPr>
            </w:pPr>
          </w:p>
        </w:tc>
        <w:tc>
          <w:tcPr>
            <w:tcW w:w="3015" w:type="dxa"/>
          </w:tcPr>
          <w:p w14:paraId="69565DC4" w14:textId="6AB4662E" w:rsidR="00F37811" w:rsidRPr="00F37811" w:rsidRDefault="00F37811" w:rsidP="00F37811">
            <w:pPr>
              <w:pStyle w:val="BodyText"/>
              <w:spacing w:beforeLines="20" w:before="48" w:afterLines="20" w:after="48"/>
              <w:rPr>
                <w:rFonts w:cs="Arial"/>
                <w:szCs w:val="20"/>
              </w:rPr>
            </w:pPr>
            <w:hyperlink r:id="rId14" w:tgtFrame="_blank" w:history="1">
              <w:r w:rsidRPr="00F37811">
                <w:rPr>
                  <w:szCs w:val="20"/>
                </w:rPr>
                <w:t>SThree@almastrategic.com</w:t>
              </w:r>
            </w:hyperlink>
            <w:r>
              <w:rPr>
                <w:szCs w:val="20"/>
              </w:rPr>
              <w:t xml:space="preserve"> </w:t>
            </w:r>
            <w:r>
              <w:rPr>
                <w:rStyle w:val="amp"/>
                <w:rFonts w:cs="Arial"/>
                <w:color w:val="000000"/>
                <w:sz w:val="18"/>
                <w:szCs w:val="18"/>
              </w:rPr>
              <w:t xml:space="preserve"> </w:t>
            </w:r>
          </w:p>
        </w:tc>
      </w:tr>
      <w:tr w:rsidR="00F37811" w:rsidRPr="00F37811" w14:paraId="55FB4355" w14:textId="77777777" w:rsidTr="00F37811">
        <w:tc>
          <w:tcPr>
            <w:tcW w:w="6204" w:type="dxa"/>
          </w:tcPr>
          <w:p w14:paraId="3E8C5432" w14:textId="56F3BE17" w:rsidR="00F37811" w:rsidRPr="00F37811" w:rsidRDefault="00F37811" w:rsidP="00F37811">
            <w:pPr>
              <w:pStyle w:val="BodyText"/>
              <w:spacing w:beforeLines="20" w:before="48" w:afterLines="20" w:after="48"/>
              <w:rPr>
                <w:rFonts w:cs="Arial"/>
                <w:i/>
                <w:iCs/>
                <w:szCs w:val="20"/>
              </w:rPr>
            </w:pPr>
            <w:r w:rsidRPr="00F37811">
              <w:rPr>
                <w:rStyle w:val="anh"/>
                <w:rFonts w:cs="Arial"/>
                <w:color w:val="000000"/>
                <w:szCs w:val="20"/>
              </w:rPr>
              <w:t>Rebecca Sanders-Hewett                                                        </w:t>
            </w:r>
            <w:r w:rsidRPr="00F37811">
              <w:rPr>
                <w:color w:val="000000"/>
                <w:szCs w:val="20"/>
              </w:rPr>
              <w:t> </w:t>
            </w:r>
            <w:r w:rsidRPr="00F37811">
              <w:rPr>
                <w:rFonts w:cs="Arial"/>
                <w:i/>
                <w:iCs/>
                <w:szCs w:val="20"/>
              </w:rPr>
              <w:t xml:space="preserve"> </w:t>
            </w:r>
          </w:p>
        </w:tc>
        <w:tc>
          <w:tcPr>
            <w:tcW w:w="3015" w:type="dxa"/>
          </w:tcPr>
          <w:p w14:paraId="2886C9DF" w14:textId="272A2883" w:rsidR="00F37811" w:rsidRPr="00F37811" w:rsidRDefault="00F37811" w:rsidP="00F37811">
            <w:pPr>
              <w:pStyle w:val="BodyText"/>
              <w:spacing w:beforeLines="20" w:before="48" w:afterLines="20" w:after="48"/>
              <w:rPr>
                <w:rFonts w:cs="Arial"/>
                <w:szCs w:val="20"/>
              </w:rPr>
            </w:pPr>
          </w:p>
        </w:tc>
      </w:tr>
      <w:tr w:rsidR="00F37811" w:rsidRPr="00F37811" w14:paraId="72A6AEF6" w14:textId="77777777" w:rsidTr="00F37811">
        <w:tc>
          <w:tcPr>
            <w:tcW w:w="6204" w:type="dxa"/>
          </w:tcPr>
          <w:p w14:paraId="4D86BB37" w14:textId="40AA3BA2" w:rsidR="00F37811" w:rsidRPr="00F37811" w:rsidRDefault="00F37811" w:rsidP="00F37811">
            <w:pPr>
              <w:pStyle w:val="BodyText"/>
              <w:spacing w:beforeLines="20" w:before="48" w:afterLines="20" w:after="48"/>
              <w:rPr>
                <w:rFonts w:cs="Arial"/>
                <w:i/>
                <w:iCs/>
                <w:szCs w:val="20"/>
              </w:rPr>
            </w:pPr>
            <w:r w:rsidRPr="00F37811">
              <w:rPr>
                <w:rStyle w:val="anh"/>
                <w:rFonts w:cs="Arial"/>
                <w:color w:val="000000"/>
                <w:szCs w:val="20"/>
              </w:rPr>
              <w:t>Hilary Buchanan</w:t>
            </w:r>
            <w:r w:rsidRPr="00F37811">
              <w:rPr>
                <w:rStyle w:val="anh"/>
                <w:rFonts w:cs="Arial"/>
                <w:b/>
                <w:bCs/>
                <w:color w:val="000000"/>
                <w:szCs w:val="20"/>
              </w:rPr>
              <w:t>                                                                  </w:t>
            </w:r>
          </w:p>
        </w:tc>
        <w:tc>
          <w:tcPr>
            <w:tcW w:w="3015" w:type="dxa"/>
          </w:tcPr>
          <w:p w14:paraId="44C91E92" w14:textId="77777777" w:rsidR="00F37811" w:rsidRPr="00F37811" w:rsidRDefault="00F37811" w:rsidP="00F37811">
            <w:pPr>
              <w:pStyle w:val="BodyText"/>
              <w:spacing w:beforeLines="20" w:before="48" w:afterLines="20" w:after="48"/>
              <w:rPr>
                <w:rFonts w:cs="Arial"/>
                <w:szCs w:val="20"/>
              </w:rPr>
            </w:pPr>
          </w:p>
        </w:tc>
      </w:tr>
      <w:tr w:rsidR="00F37811" w:rsidRPr="00F37811" w14:paraId="644BC518" w14:textId="77777777" w:rsidTr="00F37811">
        <w:tc>
          <w:tcPr>
            <w:tcW w:w="6204" w:type="dxa"/>
          </w:tcPr>
          <w:p w14:paraId="3606A011" w14:textId="2048CC11" w:rsidR="00F37811" w:rsidRPr="00F37811" w:rsidRDefault="00F37811" w:rsidP="00F37811">
            <w:pPr>
              <w:pStyle w:val="BodyText"/>
              <w:spacing w:beforeLines="20" w:before="48" w:afterLines="20" w:after="48"/>
              <w:rPr>
                <w:rFonts w:cs="Arial"/>
                <w:bCs/>
                <w:szCs w:val="20"/>
              </w:rPr>
            </w:pPr>
            <w:r w:rsidRPr="00F37811">
              <w:rPr>
                <w:rStyle w:val="anh"/>
                <w:rFonts w:cs="Arial"/>
                <w:color w:val="000000"/>
                <w:szCs w:val="20"/>
              </w:rPr>
              <w:t>Sam Modlin</w:t>
            </w:r>
          </w:p>
        </w:tc>
        <w:tc>
          <w:tcPr>
            <w:tcW w:w="3015" w:type="dxa"/>
          </w:tcPr>
          <w:p w14:paraId="37376C8A" w14:textId="10165434" w:rsidR="00F37811" w:rsidRPr="00F37811" w:rsidRDefault="00F37811" w:rsidP="00F37811">
            <w:pPr>
              <w:pStyle w:val="BodyText"/>
              <w:spacing w:beforeLines="20" w:before="48" w:afterLines="20" w:after="48"/>
              <w:rPr>
                <w:rFonts w:cs="Arial"/>
                <w:szCs w:val="20"/>
              </w:rPr>
            </w:pPr>
          </w:p>
        </w:tc>
      </w:tr>
      <w:tr w:rsidR="00F37811" w:rsidRPr="00F37811" w14:paraId="60764A81" w14:textId="77777777" w:rsidTr="00F37811">
        <w:tc>
          <w:tcPr>
            <w:tcW w:w="6204" w:type="dxa"/>
          </w:tcPr>
          <w:p w14:paraId="49D51730" w14:textId="7FE79AAA" w:rsidR="00F37811" w:rsidRPr="00F37811" w:rsidRDefault="00F37811" w:rsidP="00F37811">
            <w:pPr>
              <w:pStyle w:val="BodyText"/>
              <w:spacing w:beforeLines="20" w:before="48" w:afterLines="20" w:after="48"/>
              <w:rPr>
                <w:rFonts w:cs="Arial"/>
                <w:bCs/>
                <w:szCs w:val="20"/>
              </w:rPr>
            </w:pPr>
            <w:r w:rsidRPr="00F37811">
              <w:rPr>
                <w:rStyle w:val="anh"/>
                <w:rFonts w:cs="Arial"/>
                <w:color w:val="000000"/>
                <w:szCs w:val="20"/>
              </w:rPr>
              <w:t>Will Ellis Hancock </w:t>
            </w:r>
          </w:p>
        </w:tc>
        <w:tc>
          <w:tcPr>
            <w:tcW w:w="3015" w:type="dxa"/>
          </w:tcPr>
          <w:p w14:paraId="0EE774BE" w14:textId="43A90118" w:rsidR="00F37811" w:rsidRPr="00F37811" w:rsidRDefault="00F37811" w:rsidP="00F37811">
            <w:pPr>
              <w:pStyle w:val="BodyText"/>
              <w:spacing w:beforeLines="20" w:before="48" w:afterLines="20" w:after="48"/>
              <w:rPr>
                <w:rFonts w:cs="Arial"/>
                <w:szCs w:val="20"/>
              </w:rPr>
            </w:pPr>
          </w:p>
        </w:tc>
      </w:tr>
      <w:bookmarkEnd w:id="0"/>
      <w:bookmarkEnd w:id="1"/>
      <w:bookmarkEnd w:id="2"/>
      <w:bookmarkEnd w:id="3"/>
    </w:tbl>
    <w:p w14:paraId="1BC87CA2" w14:textId="0E131552" w:rsidR="00516585" w:rsidRDefault="00516585" w:rsidP="004C5944">
      <w:pPr>
        <w:pStyle w:val="BodyText"/>
        <w:rPr>
          <w:rFonts w:cs="Arial"/>
          <w:szCs w:val="20"/>
        </w:rPr>
      </w:pPr>
    </w:p>
    <w:p w14:paraId="53D96F60" w14:textId="5E446CB3" w:rsidR="00112667" w:rsidRPr="00112667" w:rsidRDefault="00112667" w:rsidP="00112667">
      <w:pPr>
        <w:pStyle w:val="BodyText"/>
        <w:rPr>
          <w:rFonts w:cs="Arial"/>
          <w:szCs w:val="20"/>
        </w:rPr>
      </w:pPr>
    </w:p>
    <w:sectPr w:rsidR="00112667" w:rsidRPr="00112667" w:rsidSect="006066B1">
      <w:headerReference w:type="default" r:id="rId15"/>
      <w:footerReference w:type="even" r:id="rId16"/>
      <w:footerReference w:type="default" r:id="rId17"/>
      <w:footerReference w:type="first" r:id="rId18"/>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BAHAAcABlAG4AZABpAHgA" wne:acdName="acd0" wne:fciIndexBasedOn="0065"/>
    <wne:acd wne:argValue="AgBBAHAAcABlAG4AZABpAHgAIABQAGEAcgB0AA==" wne:acdName="acd1" wne:fciIndexBasedOn="0065"/>
    <wne:acd wne:argValue="AgBBAHAAcAB4ACAASABlAGEAZABpAG4AZwAgADEA" wne:acdName="acd2" wne:fciIndexBasedOn="0065"/>
    <wne:acd wne:argValue="AgBBAHAAcAB4ACAASABlAGEAZABpAG4AZwAgADIA" wne:acdName="acd3" wne:fciIndexBasedOn="0065"/>
    <wne:acd wne:argValue="AgBBAHAAcAB4ACAASABlAGEAZABpAG4AZwAgADMA" wne:acdName="acd4" wne:fciIndexBasedOn="0065"/>
    <wne:acd wne:argValue="AgBBAHAAcAB4ACAASABlAGEAZABpAG4AZwAgADQA" wne:acdName="acd5" wne:fciIndexBasedOn="0065"/>
    <wne:acd wne:argValue="AgBBAHAAcAB4ACAASABlAGEAZABpAG4AZwAgADU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28294" w14:textId="77777777" w:rsidR="00597CB5" w:rsidRDefault="00597CB5">
      <w:pPr>
        <w:spacing w:after="0" w:line="240" w:lineRule="auto"/>
      </w:pPr>
      <w:r>
        <w:separator/>
      </w:r>
    </w:p>
  </w:endnote>
  <w:endnote w:type="continuationSeparator" w:id="0">
    <w:p w14:paraId="02255E61" w14:textId="77777777" w:rsidR="00597CB5" w:rsidRDefault="0059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E433" w14:textId="5B8404DA" w:rsidR="0072546C" w:rsidRDefault="00762750">
    <w:pPr>
      <w:pStyle w:val="Footer"/>
    </w:pPr>
    <w:r>
      <w:rPr>
        <w:noProof/>
      </w:rPr>
      <mc:AlternateContent>
        <mc:Choice Requires="wps">
          <w:drawing>
            <wp:anchor distT="0" distB="0" distL="0" distR="0" simplePos="0" relativeHeight="251659264" behindDoc="0" locked="0" layoutInCell="1" allowOverlap="1" wp14:anchorId="72BB041F" wp14:editId="0C783B09">
              <wp:simplePos x="635" y="635"/>
              <wp:positionH relativeFrom="page">
                <wp:align>left</wp:align>
              </wp:positionH>
              <wp:positionV relativeFrom="page">
                <wp:align>bottom</wp:align>
              </wp:positionV>
              <wp:extent cx="1068070" cy="368300"/>
              <wp:effectExtent l="0" t="0" r="17780" b="0"/>
              <wp:wrapNone/>
              <wp:docPr id="997819836" name="Text Box 2" descr="Aviv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8070" cy="368300"/>
                      </a:xfrm>
                      <a:prstGeom prst="rect">
                        <a:avLst/>
                      </a:prstGeom>
                      <a:noFill/>
                      <a:ln>
                        <a:noFill/>
                      </a:ln>
                    </wps:spPr>
                    <wps:txbx>
                      <w:txbxContent>
                        <w:p w14:paraId="3CF23E87" w14:textId="34559470" w:rsidR="00762750" w:rsidRPr="00762750" w:rsidRDefault="00762750" w:rsidP="00762750">
                          <w:pPr>
                            <w:spacing w:after="0"/>
                            <w:rPr>
                              <w:rFonts w:ascii="Aerial" w:eastAsia="Aerial" w:hAnsi="Aerial" w:cs="Aerial"/>
                              <w:noProof/>
                              <w:color w:val="FF0000"/>
                              <w:sz w:val="16"/>
                              <w:szCs w:val="16"/>
                            </w:rPr>
                          </w:pPr>
                          <w:r w:rsidRPr="00762750">
                            <w:rPr>
                              <w:rFonts w:ascii="Aerial" w:eastAsia="Aerial" w:hAnsi="Aerial" w:cs="Aerial"/>
                              <w:noProof/>
                              <w:color w:val="FF0000"/>
                              <w:sz w:val="16"/>
                              <w:szCs w:val="16"/>
                            </w:rPr>
                            <w:t>Aviva: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0AF452B">
            <v:shapetype id="_x0000_t202" coordsize="21600,21600" o:spt="202" path="m,l,21600r21600,l21600,xe" w14:anchorId="72BB041F">
              <v:stroke joinstyle="miter"/>
              <v:path gradientshapeok="t" o:connecttype="rect"/>
            </v:shapetype>
            <v:shape id="Text Box 2" style="position:absolute;margin-left:0;margin-top:0;width:84.1pt;height:29pt;z-index:251659264;visibility:visible;mso-wrap-style:none;mso-wrap-distance-left:0;mso-wrap-distance-top:0;mso-wrap-distance-right:0;mso-wrap-distance-bottom:0;mso-position-horizontal:left;mso-position-horizontal-relative:page;mso-position-vertical:bottom;mso-position-vertical-relative:page;v-text-anchor:bottom" alt="Aviva: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">
              <v:textbox style="mso-fit-shape-to-text:t" inset="20pt,0,0,15pt">
                <w:txbxContent>
                  <w:p w:rsidRPr="00762750" w:rsidR="00762750" w:rsidP="00762750" w:rsidRDefault="00762750" w14:paraId="05F7E872" w14:textId="34559470">
                    <w:pPr>
                      <w:spacing w:after="0"/>
                      <w:rPr>
                        <w:rFonts w:ascii="Aerial" w:hAnsi="Aerial" w:eastAsia="Aerial" w:cs="Aerial"/>
                        <w:noProof/>
                        <w:color w:val="FF0000"/>
                        <w:sz w:val="16"/>
                        <w:szCs w:val="16"/>
                      </w:rPr>
                    </w:pPr>
                    <w:r w:rsidRPr="00762750">
                      <w:rPr>
                        <w:rFonts w:ascii="Aerial" w:hAnsi="Aerial" w:eastAsia="Aerial" w:cs="Aerial"/>
                        <w:noProof/>
                        <w:color w:val="FF0000"/>
                        <w:sz w:val="16"/>
                        <w:szCs w:val="16"/>
                      </w:rPr>
                      <w:t>Aviva: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A4E2" w14:textId="1E3BC3F8" w:rsidR="006066B1" w:rsidRDefault="003515D1">
    <w:pPr>
      <w:pStyle w:val="Footer"/>
      <w:jc w:val="right"/>
    </w:pPr>
    <w:sdt>
      <w:sdtPr>
        <w:id w:val="-813870762"/>
        <w:docPartObj>
          <w:docPartGallery w:val="Page Numbers (Bottom of Page)"/>
          <w:docPartUnique/>
        </w:docPartObj>
      </w:sdtPr>
      <w:sdtEndPr/>
      <w:sdtContent>
        <w:r w:rsidR="006066B1">
          <w:fldChar w:fldCharType="begin"/>
        </w:r>
        <w:r w:rsidR="006066B1">
          <w:instrText>PAGE   \* MERGEFORMAT</w:instrText>
        </w:r>
        <w:r w:rsidR="006066B1">
          <w:fldChar w:fldCharType="separate"/>
        </w:r>
        <w:r w:rsidR="006066B1">
          <w:t>2</w:t>
        </w:r>
        <w:r w:rsidR="006066B1">
          <w:fldChar w:fldCharType="end"/>
        </w:r>
      </w:sdtContent>
    </w:sdt>
  </w:p>
  <w:p w14:paraId="449C4306" w14:textId="77777777" w:rsidR="006066B1" w:rsidRDefault="0060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5D3D" w14:textId="7051FA12" w:rsidR="0072546C" w:rsidRDefault="00762750">
    <w:pPr>
      <w:pStyle w:val="Footer"/>
    </w:pPr>
    <w:r>
      <w:rPr>
        <w:noProof/>
      </w:rPr>
      <mc:AlternateContent>
        <mc:Choice Requires="wps">
          <w:drawing>
            <wp:anchor distT="0" distB="0" distL="0" distR="0" simplePos="0" relativeHeight="251658240" behindDoc="0" locked="0" layoutInCell="1" allowOverlap="1" wp14:anchorId="13F37589" wp14:editId="55C29C1B">
              <wp:simplePos x="635" y="635"/>
              <wp:positionH relativeFrom="page">
                <wp:align>left</wp:align>
              </wp:positionH>
              <wp:positionV relativeFrom="page">
                <wp:align>bottom</wp:align>
              </wp:positionV>
              <wp:extent cx="1068070" cy="368300"/>
              <wp:effectExtent l="0" t="0" r="17780" b="0"/>
              <wp:wrapNone/>
              <wp:docPr id="1061022834" name="Text Box 1" descr="Aviv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8070" cy="368300"/>
                      </a:xfrm>
                      <a:prstGeom prst="rect">
                        <a:avLst/>
                      </a:prstGeom>
                      <a:noFill/>
                      <a:ln>
                        <a:noFill/>
                      </a:ln>
                    </wps:spPr>
                    <wps:txbx>
                      <w:txbxContent>
                        <w:p w14:paraId="2CB9AA4D" w14:textId="69C717A6" w:rsidR="00762750" w:rsidRPr="00762750" w:rsidRDefault="00762750" w:rsidP="00762750">
                          <w:pPr>
                            <w:spacing w:after="0"/>
                            <w:rPr>
                              <w:rFonts w:ascii="Aerial" w:eastAsia="Aerial" w:hAnsi="Aerial" w:cs="Aerial"/>
                              <w:noProof/>
                              <w:color w:val="FF0000"/>
                              <w:sz w:val="16"/>
                              <w:szCs w:val="16"/>
                            </w:rPr>
                          </w:pPr>
                          <w:r w:rsidRPr="00762750">
                            <w:rPr>
                              <w:rFonts w:ascii="Aerial" w:eastAsia="Aerial" w:hAnsi="Aerial" w:cs="Aerial"/>
                              <w:noProof/>
                              <w:color w:val="FF0000"/>
                              <w:sz w:val="16"/>
                              <w:szCs w:val="16"/>
                            </w:rPr>
                            <w:t>Aviva: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6551CFA">
            <v:shapetype id="_x0000_t202" coordsize="21600,21600" o:spt="202" path="m,l,21600r21600,l21600,xe" w14:anchorId="13F37589">
              <v:stroke joinstyle="miter"/>
              <v:path gradientshapeok="t" o:connecttype="rect"/>
            </v:shapetype>
            <v:shape id="Text Box 1" style="position:absolute;margin-left:0;margin-top:0;width:84.1pt;height:29pt;z-index:251658240;visibility:visible;mso-wrap-style:none;mso-wrap-distance-left:0;mso-wrap-distance-top:0;mso-wrap-distance-right:0;mso-wrap-distance-bottom:0;mso-position-horizontal:left;mso-position-horizontal-relative:page;mso-position-vertical:bottom;mso-position-vertical-relative:page;v-text-anchor:bottom" alt="Aviva: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">
              <v:textbox style="mso-fit-shape-to-text:t" inset="20pt,0,0,15pt">
                <w:txbxContent>
                  <w:p w:rsidRPr="00762750" w:rsidR="00762750" w:rsidP="00762750" w:rsidRDefault="00762750" w14:paraId="57484312" w14:textId="69C717A6">
                    <w:pPr>
                      <w:spacing w:after="0"/>
                      <w:rPr>
                        <w:rFonts w:ascii="Aerial" w:hAnsi="Aerial" w:eastAsia="Aerial" w:cs="Aerial"/>
                        <w:noProof/>
                        <w:color w:val="FF0000"/>
                        <w:sz w:val="16"/>
                        <w:szCs w:val="16"/>
                      </w:rPr>
                    </w:pPr>
                    <w:r w:rsidRPr="00762750">
                      <w:rPr>
                        <w:rFonts w:ascii="Aerial" w:hAnsi="Aerial" w:eastAsia="Aerial" w:cs="Aerial"/>
                        <w:noProof/>
                        <w:color w:val="FF0000"/>
                        <w:sz w:val="16"/>
                        <w:szCs w:val="16"/>
                      </w:rPr>
                      <w:t>Aviva: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DB82" w14:textId="77777777" w:rsidR="00597CB5" w:rsidRDefault="00597CB5">
      <w:pPr>
        <w:spacing w:after="0" w:line="240" w:lineRule="auto"/>
      </w:pPr>
      <w:r>
        <w:separator/>
      </w:r>
    </w:p>
  </w:footnote>
  <w:footnote w:type="continuationSeparator" w:id="0">
    <w:p w14:paraId="220D088A" w14:textId="77777777" w:rsidR="00597CB5" w:rsidRDefault="00597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1652" w14:textId="5CD0C714" w:rsidR="001F69B2" w:rsidRDefault="001F69B2" w:rsidP="007420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159"/>
    <w:multiLevelType w:val="multilevel"/>
    <w:tmpl w:val="0E4CBBB8"/>
    <w:name w:val="List"/>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 w15:restartNumberingAfterBreak="0">
    <w:nsid w:val="0DF94E0F"/>
    <w:multiLevelType w:val="multilevel"/>
    <w:tmpl w:val="0E4CBBB8"/>
    <w:name w:val="List_1"/>
    <w:numStyleLink w:val="Bullet"/>
  </w:abstractNum>
  <w:abstractNum w:abstractNumId="2" w15:restartNumberingAfterBreak="0">
    <w:nsid w:val="0F415D07"/>
    <w:multiLevelType w:val="multilevel"/>
    <w:tmpl w:val="DD74448A"/>
    <w:name w:val="Schedule"/>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rPr>
    </w:lvl>
    <w:lvl w:ilvl="2">
      <w:start w:val="1"/>
      <w:numFmt w:val="decimal"/>
      <w:pStyle w:val="SchHeading1"/>
      <w:lvlText w:val="%3."/>
      <w:lvlJc w:val="left"/>
      <w:pPr>
        <w:tabs>
          <w:tab w:val="num" w:pos="709"/>
        </w:tabs>
        <w:ind w:left="709" w:hanging="709"/>
      </w:pPr>
      <w:rPr>
        <w:rFonts w:hint="default"/>
      </w:rPr>
    </w:lvl>
    <w:lvl w:ilvl="3">
      <w:start w:val="1"/>
      <w:numFmt w:val="decimal"/>
      <w:pStyle w:val="SchHeading2"/>
      <w:lvlText w:val="%3.%4"/>
      <w:lvlJc w:val="left"/>
      <w:pPr>
        <w:tabs>
          <w:tab w:val="num" w:pos="709"/>
        </w:tabs>
        <w:ind w:left="709" w:hanging="709"/>
      </w:pPr>
      <w:rPr>
        <w:rFonts w:hint="default"/>
      </w:rPr>
    </w:lvl>
    <w:lvl w:ilvl="4">
      <w:start w:val="1"/>
      <w:numFmt w:val="upperLetter"/>
      <w:pStyle w:val="SchHeading3"/>
      <w:lvlText w:val="(%5)"/>
      <w:lvlJc w:val="left"/>
      <w:pPr>
        <w:tabs>
          <w:tab w:val="num" w:pos="1418"/>
        </w:tabs>
        <w:ind w:left="1418" w:hanging="709"/>
      </w:pPr>
      <w:rPr>
        <w:rFonts w:hint="default"/>
      </w:rPr>
    </w:lvl>
    <w:lvl w:ilvl="5">
      <w:start w:val="1"/>
      <w:numFmt w:val="lowerRoman"/>
      <w:pStyle w:val="SchHeading4"/>
      <w:lvlText w:val="(%6)"/>
      <w:lvlJc w:val="left"/>
      <w:pPr>
        <w:tabs>
          <w:tab w:val="num" w:pos="2126"/>
        </w:tabs>
        <w:ind w:left="2126" w:hanging="708"/>
      </w:pPr>
      <w:rPr>
        <w:rFonts w:hint="default"/>
      </w:rPr>
    </w:lvl>
    <w:lvl w:ilvl="6">
      <w:start w:val="1"/>
      <w:numFmt w:val="lowerLetter"/>
      <w:pStyle w:val="Sch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3" w15:restartNumberingAfterBreak="0">
    <w:nsid w:val="15A03ED6"/>
    <w:multiLevelType w:val="multilevel"/>
    <w:tmpl w:val="27BA5E20"/>
    <w:name w:val="Definitions"/>
    <w:lvl w:ilvl="0">
      <w:start w:val="1"/>
      <w:numFmt w:val="none"/>
      <w:pStyle w:val="Definition"/>
      <w:suff w:val="nothing"/>
      <w:lvlText w:val=""/>
      <w:lvlJc w:val="left"/>
      <w:pPr>
        <w:ind w:left="0" w:firstLine="0"/>
      </w:pPr>
      <w:rPr>
        <w:rFonts w:hint="default"/>
      </w:rPr>
    </w:lvl>
    <w:lvl w:ilvl="1">
      <w:start w:val="1"/>
      <w:numFmt w:val="lowerLetter"/>
      <w:lvlText w:val="(%2)"/>
      <w:lvlJc w:val="left"/>
      <w:pPr>
        <w:tabs>
          <w:tab w:val="num" w:pos="567"/>
        </w:tabs>
        <w:ind w:left="567" w:hanging="567"/>
      </w:pPr>
      <w:rPr>
        <w:rFonts w:hint="default"/>
      </w:rPr>
    </w:lvl>
    <w:lvl w:ilvl="2">
      <w:start w:val="1"/>
      <w:numFmt w:val="lowerRoman"/>
      <w:lvlText w:val="(%3)"/>
      <w:lvlJc w:val="left"/>
      <w:pPr>
        <w:tabs>
          <w:tab w:val="num" w:pos="1134"/>
        </w:tabs>
        <w:ind w:left="1134" w:hanging="567"/>
      </w:pPr>
      <w:rPr>
        <w:rFonts w:hint="default"/>
      </w:rPr>
    </w:lvl>
    <w:lvl w:ilvl="3">
      <w:start w:val="1"/>
      <w:numFmt w:val="upperLetter"/>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4" w15:restartNumberingAfterBreak="0">
    <w:nsid w:val="35BA6EBE"/>
    <w:multiLevelType w:val="hybridMultilevel"/>
    <w:tmpl w:val="852449CC"/>
    <w:lvl w:ilvl="0" w:tplc="15E0B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A1E87"/>
    <w:multiLevelType w:val="multilevel"/>
    <w:tmpl w:val="1FC6511E"/>
    <w:name w:val="Definition"/>
    <w:lvl w:ilvl="0">
      <w:start w:val="1"/>
      <w:numFmt w:val="none"/>
      <w:pStyle w:val="DefinitionTerm"/>
      <w:suff w:val="nothing"/>
      <w:lvlText w:val=""/>
      <w:lvlJc w:val="left"/>
      <w:pPr>
        <w:ind w:left="0" w:firstLine="0"/>
      </w:pPr>
      <w:rPr>
        <w:rFonts w:hint="default"/>
      </w:rPr>
    </w:lvl>
    <w:lvl w:ilvl="1">
      <w:start w:val="1"/>
      <w:numFmt w:val="lowerLetter"/>
      <w:pStyle w:val="Definition1"/>
      <w:lvlText w:val="(%2)"/>
      <w:lvlJc w:val="left"/>
      <w:pPr>
        <w:tabs>
          <w:tab w:val="num" w:pos="567"/>
        </w:tabs>
        <w:ind w:left="567" w:hanging="567"/>
      </w:pPr>
      <w:rPr>
        <w:rFonts w:hint="default"/>
      </w:rPr>
    </w:lvl>
    <w:lvl w:ilvl="2">
      <w:start w:val="1"/>
      <w:numFmt w:val="lowerRoman"/>
      <w:pStyle w:val="Definition2"/>
      <w:lvlText w:val="(%3)"/>
      <w:lvlJc w:val="left"/>
      <w:pPr>
        <w:tabs>
          <w:tab w:val="num" w:pos="1134"/>
        </w:tabs>
        <w:ind w:left="1134" w:hanging="567"/>
      </w:pPr>
      <w:rPr>
        <w:rFonts w:hint="default"/>
      </w:rPr>
    </w:lvl>
    <w:lvl w:ilvl="3">
      <w:start w:val="1"/>
      <w:numFmt w:val="upperLetter"/>
      <w:pStyle w:val="Definition3"/>
      <w:lvlText w:val="(%4)"/>
      <w:lvlJc w:val="left"/>
      <w:pPr>
        <w:tabs>
          <w:tab w:val="num" w:pos="1701"/>
        </w:tabs>
        <w:ind w:left="1701" w:hanging="567"/>
      </w:pPr>
      <w:rPr>
        <w:rFonts w:hint="default"/>
      </w:rPr>
    </w:lvl>
    <w:lvl w:ilvl="4">
      <w:start w:val="1"/>
      <w:numFmt w:val="decimal"/>
      <w:pStyle w:val="Definition4"/>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6" w15:restartNumberingAfterBreak="0">
    <w:nsid w:val="51C35966"/>
    <w:multiLevelType w:val="multilevel"/>
    <w:tmpl w:val="5232A246"/>
    <w:name w:val="Heading"/>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7" w15:restartNumberingAfterBreak="0">
    <w:nsid w:val="57116CDE"/>
    <w:multiLevelType w:val="multilevel"/>
    <w:tmpl w:val="ECD44008"/>
    <w:name w:val="Appendix"/>
    <w:lvl w:ilvl="0">
      <w:start w:val="1"/>
      <w:numFmt w:val="decimal"/>
      <w:pStyle w:val="Appendix"/>
      <w:suff w:val="nothing"/>
      <w:lvlText w:val="Appendix %1"/>
      <w:lvlJc w:val="left"/>
      <w:pPr>
        <w:ind w:left="0" w:firstLine="0"/>
      </w:pPr>
      <w:rPr>
        <w:rFonts w:hint="default"/>
      </w:rPr>
    </w:lvl>
    <w:lvl w:ilvl="1">
      <w:start w:val="1"/>
      <w:numFmt w:val="upperLetter"/>
      <w:pStyle w:val="AppendixPart"/>
      <w:suff w:val="nothing"/>
      <w:lvlText w:val="Part %2"/>
      <w:lvlJc w:val="left"/>
      <w:pPr>
        <w:ind w:left="0" w:firstLine="0"/>
      </w:pPr>
      <w:rPr>
        <w:rFonts w:hint="default"/>
      </w:rPr>
    </w:lvl>
    <w:lvl w:ilvl="2">
      <w:start w:val="1"/>
      <w:numFmt w:val="decimal"/>
      <w:pStyle w:val="AppxHeading1"/>
      <w:lvlText w:val="%3."/>
      <w:lvlJc w:val="left"/>
      <w:pPr>
        <w:tabs>
          <w:tab w:val="num" w:pos="709"/>
        </w:tabs>
        <w:ind w:left="709" w:hanging="709"/>
      </w:pPr>
      <w:rPr>
        <w:rFonts w:hint="default"/>
      </w:rPr>
    </w:lvl>
    <w:lvl w:ilvl="3">
      <w:start w:val="1"/>
      <w:numFmt w:val="decimal"/>
      <w:pStyle w:val="AppxHeading2"/>
      <w:lvlText w:val="%3.%4"/>
      <w:lvlJc w:val="left"/>
      <w:pPr>
        <w:tabs>
          <w:tab w:val="num" w:pos="709"/>
        </w:tabs>
        <w:ind w:left="709" w:hanging="709"/>
      </w:pPr>
      <w:rPr>
        <w:rFonts w:hint="default"/>
      </w:rPr>
    </w:lvl>
    <w:lvl w:ilvl="4">
      <w:start w:val="1"/>
      <w:numFmt w:val="upperLetter"/>
      <w:pStyle w:val="AppxHeading3"/>
      <w:lvlText w:val="(%5)"/>
      <w:lvlJc w:val="left"/>
      <w:pPr>
        <w:tabs>
          <w:tab w:val="num" w:pos="1418"/>
        </w:tabs>
        <w:ind w:left="1418" w:hanging="709"/>
      </w:pPr>
      <w:rPr>
        <w:rFonts w:hint="default"/>
      </w:rPr>
    </w:lvl>
    <w:lvl w:ilvl="5">
      <w:start w:val="1"/>
      <w:numFmt w:val="lowerRoman"/>
      <w:pStyle w:val="AppxHeading4"/>
      <w:lvlText w:val="(%6)"/>
      <w:lvlJc w:val="left"/>
      <w:pPr>
        <w:tabs>
          <w:tab w:val="num" w:pos="2126"/>
        </w:tabs>
        <w:ind w:left="2126" w:hanging="708"/>
      </w:pPr>
      <w:rPr>
        <w:rFonts w:hint="default"/>
      </w:rPr>
    </w:lvl>
    <w:lvl w:ilvl="6">
      <w:start w:val="1"/>
      <w:numFmt w:val="lowerLetter"/>
      <w:pStyle w:val="Appx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8" w15:restartNumberingAfterBreak="0">
    <w:nsid w:val="7FC27D37"/>
    <w:multiLevelType w:val="hybridMultilevel"/>
    <w:tmpl w:val="7C1830AC"/>
    <w:lvl w:ilvl="0" w:tplc="15E0B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458826">
    <w:abstractNumId w:val="6"/>
  </w:num>
  <w:num w:numId="2" w16cid:durableId="1236234337">
    <w:abstractNumId w:val="0"/>
  </w:num>
  <w:num w:numId="3" w16cid:durableId="208886985">
    <w:abstractNumId w:val="1"/>
  </w:num>
  <w:num w:numId="4" w16cid:durableId="326059699">
    <w:abstractNumId w:val="7"/>
  </w:num>
  <w:num w:numId="5" w16cid:durableId="581571193">
    <w:abstractNumId w:val="3"/>
  </w:num>
  <w:num w:numId="6" w16cid:durableId="2084445420">
    <w:abstractNumId w:val="5"/>
  </w:num>
  <w:num w:numId="7" w16cid:durableId="745882327">
    <w:abstractNumId w:val="2"/>
  </w:num>
  <w:num w:numId="8" w16cid:durableId="1643071242">
    <w:abstractNumId w:val="7"/>
  </w:num>
  <w:num w:numId="9" w16cid:durableId="1844472537">
    <w:abstractNumId w:val="7"/>
  </w:num>
  <w:num w:numId="10" w16cid:durableId="1360205129">
    <w:abstractNumId w:val="7"/>
  </w:num>
  <w:num w:numId="11" w16cid:durableId="1019041124">
    <w:abstractNumId w:val="7"/>
  </w:num>
  <w:num w:numId="12" w16cid:durableId="238365370">
    <w:abstractNumId w:val="7"/>
  </w:num>
  <w:num w:numId="13" w16cid:durableId="1730106134">
    <w:abstractNumId w:val="7"/>
  </w:num>
  <w:num w:numId="14" w16cid:durableId="1507289373">
    <w:abstractNumId w:val="7"/>
  </w:num>
  <w:num w:numId="15" w16cid:durableId="688875664">
    <w:abstractNumId w:val="3"/>
  </w:num>
  <w:num w:numId="16" w16cid:durableId="826019309">
    <w:abstractNumId w:val="5"/>
  </w:num>
  <w:num w:numId="17" w16cid:durableId="653068727">
    <w:abstractNumId w:val="5"/>
  </w:num>
  <w:num w:numId="18" w16cid:durableId="1756052016">
    <w:abstractNumId w:val="5"/>
  </w:num>
  <w:num w:numId="19" w16cid:durableId="835268151">
    <w:abstractNumId w:val="5"/>
  </w:num>
  <w:num w:numId="20" w16cid:durableId="1275018801">
    <w:abstractNumId w:val="5"/>
  </w:num>
  <w:num w:numId="21" w16cid:durableId="1736971817">
    <w:abstractNumId w:val="6"/>
    <w:lvlOverride w:ilvl="0">
      <w:lvl w:ilvl="0">
        <w:start w:val="1"/>
        <w:numFmt w:val="decimal"/>
        <w:pStyle w:val="Heading1"/>
        <w:lvlText w:val="%1."/>
        <w:lvlJc w:val="left"/>
        <w:pPr>
          <w:tabs>
            <w:tab w:val="num" w:pos="709"/>
          </w:tabs>
          <w:ind w:left="709" w:hanging="709"/>
        </w:pPr>
        <w:rPr>
          <w:rFonts w:hint="default"/>
          <w:b/>
          <w:bCs/>
        </w:rPr>
      </w:lvl>
    </w:lvlOverride>
    <w:lvlOverride w:ilvl="1">
      <w:lvl w:ilvl="1">
        <w:start w:val="1"/>
        <w:numFmt w:val="decimal"/>
        <w:pStyle w:val="Heading2"/>
        <w:lvlText w:val="%1.%2"/>
        <w:lvlJc w:val="left"/>
        <w:pPr>
          <w:tabs>
            <w:tab w:val="num" w:pos="709"/>
          </w:tabs>
          <w:ind w:left="709" w:hanging="709"/>
        </w:pPr>
        <w:rPr>
          <w:rFonts w:hint="default"/>
          <w:i w:val="0"/>
          <w:iCs w:val="0"/>
        </w:rPr>
      </w:lvl>
    </w:lvlOverride>
    <w:lvlOverride w:ilvl="2">
      <w:lvl w:ilvl="2">
        <w:start w:val="1"/>
        <w:numFmt w:val="upperLetter"/>
        <w:pStyle w:val="Heading3"/>
        <w:lvlText w:val="(%3)"/>
        <w:lvlJc w:val="left"/>
        <w:pPr>
          <w:tabs>
            <w:tab w:val="num" w:pos="1418"/>
          </w:tabs>
          <w:ind w:left="1418" w:hanging="709"/>
        </w:pPr>
        <w:rPr>
          <w:rFonts w:hint="default"/>
        </w:rPr>
      </w:lvl>
    </w:lvlOverride>
    <w:lvlOverride w:ilvl="3">
      <w:lvl w:ilvl="3">
        <w:start w:val="1"/>
        <w:numFmt w:val="lowerRoman"/>
        <w:pStyle w:val="Heading4"/>
        <w:lvlText w:val="(%4)"/>
        <w:lvlJc w:val="left"/>
        <w:pPr>
          <w:tabs>
            <w:tab w:val="num" w:pos="2126"/>
          </w:tabs>
          <w:ind w:left="2126" w:hanging="708"/>
        </w:pPr>
        <w:rPr>
          <w:rFonts w:hint="default"/>
        </w:rPr>
      </w:lvl>
    </w:lvlOverride>
    <w:lvlOverride w:ilvl="4">
      <w:lvl w:ilvl="4">
        <w:start w:val="1"/>
        <w:numFmt w:val="lowerLetter"/>
        <w:pStyle w:val="Heading5"/>
        <w:lvlText w:val="(%5)"/>
        <w:lvlJc w:val="left"/>
        <w:pPr>
          <w:tabs>
            <w:tab w:val="num" w:pos="2835"/>
          </w:tabs>
          <w:ind w:left="2835" w:hanging="709"/>
        </w:pPr>
        <w:rPr>
          <w:rFonts w:hint="default"/>
        </w:rPr>
      </w:lvl>
    </w:lvlOverride>
    <w:lvlOverride w:ilvl="5">
      <w:lvl w:ilvl="5">
        <w:start w:val="1"/>
        <w:numFmt w:val="decimal"/>
        <w:pStyle w:val="Heading6"/>
        <w:lvlText w:val="(%6)"/>
        <w:lvlJc w:val="left"/>
        <w:pPr>
          <w:tabs>
            <w:tab w:val="num" w:pos="3544"/>
          </w:tabs>
          <w:ind w:left="3544" w:hanging="709"/>
        </w:pPr>
        <w:rPr>
          <w:rFonts w:hint="default"/>
        </w:rPr>
      </w:lvl>
    </w:lvlOverride>
    <w:lvlOverride w:ilvl="6">
      <w:lvl w:ilvl="6">
        <w:start w:val="1"/>
        <w:numFmt w:val="upperLetter"/>
        <w:pStyle w:val="Heading7"/>
        <w:lvlText w:val="(%7)"/>
        <w:lvlJc w:val="left"/>
        <w:pPr>
          <w:tabs>
            <w:tab w:val="num" w:pos="4253"/>
          </w:tabs>
          <w:ind w:left="4253" w:hanging="709"/>
        </w:pPr>
        <w:rPr>
          <w:rFonts w:hint="default"/>
        </w:rPr>
      </w:lvl>
    </w:lvlOverride>
    <w:lvlOverride w:ilvl="7">
      <w:lvl w:ilvl="7">
        <w:start w:val="1"/>
        <w:numFmt w:val="decimal"/>
        <w:pStyle w:val="Heading8"/>
        <w:lvlText w:val="(%8)"/>
        <w:lvlJc w:val="left"/>
        <w:pPr>
          <w:tabs>
            <w:tab w:val="num" w:pos="4961"/>
          </w:tabs>
          <w:ind w:left="4961" w:hanging="708"/>
        </w:pPr>
        <w:rPr>
          <w:rFonts w:hint="default"/>
        </w:rPr>
      </w:lvl>
    </w:lvlOverride>
    <w:lvlOverride w:ilvl="8">
      <w:lvl w:ilvl="8">
        <w:start w:val="1"/>
        <w:numFmt w:val="lowerRoman"/>
        <w:pStyle w:val="Heading9"/>
        <w:lvlText w:val="(%9)"/>
        <w:lvlJc w:val="left"/>
        <w:pPr>
          <w:tabs>
            <w:tab w:val="num" w:pos="5670"/>
          </w:tabs>
          <w:ind w:left="5670" w:hanging="709"/>
        </w:pPr>
        <w:rPr>
          <w:rFonts w:hint="default"/>
        </w:rPr>
      </w:lvl>
    </w:lvlOverride>
  </w:num>
  <w:num w:numId="22" w16cid:durableId="301086269">
    <w:abstractNumId w:val="8"/>
  </w:num>
  <w:num w:numId="23" w16cid:durableId="1527522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5F"/>
    <w:rsid w:val="00002DD8"/>
    <w:rsid w:val="00005060"/>
    <w:rsid w:val="00011D65"/>
    <w:rsid w:val="000128BF"/>
    <w:rsid w:val="00012CA4"/>
    <w:rsid w:val="0001325B"/>
    <w:rsid w:val="000225FE"/>
    <w:rsid w:val="00024ABA"/>
    <w:rsid w:val="0002741A"/>
    <w:rsid w:val="00035D16"/>
    <w:rsid w:val="0003649D"/>
    <w:rsid w:val="00046842"/>
    <w:rsid w:val="000524C7"/>
    <w:rsid w:val="00052553"/>
    <w:rsid w:val="0005521C"/>
    <w:rsid w:val="00063E1A"/>
    <w:rsid w:val="00064670"/>
    <w:rsid w:val="00067505"/>
    <w:rsid w:val="0006789B"/>
    <w:rsid w:val="00067BB9"/>
    <w:rsid w:val="000703D1"/>
    <w:rsid w:val="00071F13"/>
    <w:rsid w:val="00072CBA"/>
    <w:rsid w:val="000732AE"/>
    <w:rsid w:val="000747B6"/>
    <w:rsid w:val="000753AC"/>
    <w:rsid w:val="000755DA"/>
    <w:rsid w:val="00075AD2"/>
    <w:rsid w:val="00080CE6"/>
    <w:rsid w:val="000812F7"/>
    <w:rsid w:val="000869CB"/>
    <w:rsid w:val="000900B9"/>
    <w:rsid w:val="00090AA0"/>
    <w:rsid w:val="000942E5"/>
    <w:rsid w:val="00094CEE"/>
    <w:rsid w:val="00097958"/>
    <w:rsid w:val="000A0490"/>
    <w:rsid w:val="000A7D34"/>
    <w:rsid w:val="000B1288"/>
    <w:rsid w:val="000B1B16"/>
    <w:rsid w:val="000B2698"/>
    <w:rsid w:val="000B5643"/>
    <w:rsid w:val="000C0621"/>
    <w:rsid w:val="000C411B"/>
    <w:rsid w:val="000C6E17"/>
    <w:rsid w:val="000C7EEB"/>
    <w:rsid w:val="000D049B"/>
    <w:rsid w:val="000D0FB1"/>
    <w:rsid w:val="000D2184"/>
    <w:rsid w:val="000D56E2"/>
    <w:rsid w:val="000D7A84"/>
    <w:rsid w:val="000E23D9"/>
    <w:rsid w:val="000E45C3"/>
    <w:rsid w:val="000F0A8C"/>
    <w:rsid w:val="000F585F"/>
    <w:rsid w:val="000F5FB4"/>
    <w:rsid w:val="00103E50"/>
    <w:rsid w:val="00107A1F"/>
    <w:rsid w:val="00111FE4"/>
    <w:rsid w:val="00112667"/>
    <w:rsid w:val="00121630"/>
    <w:rsid w:val="001221A7"/>
    <w:rsid w:val="00124E45"/>
    <w:rsid w:val="00136E15"/>
    <w:rsid w:val="00151841"/>
    <w:rsid w:val="001524FC"/>
    <w:rsid w:val="00152731"/>
    <w:rsid w:val="00157C50"/>
    <w:rsid w:val="001629F7"/>
    <w:rsid w:val="00166216"/>
    <w:rsid w:val="00170266"/>
    <w:rsid w:val="001716BF"/>
    <w:rsid w:val="001723B7"/>
    <w:rsid w:val="001735D4"/>
    <w:rsid w:val="00180D87"/>
    <w:rsid w:val="0019463B"/>
    <w:rsid w:val="001A59D2"/>
    <w:rsid w:val="001A6C6F"/>
    <w:rsid w:val="001A6E55"/>
    <w:rsid w:val="001A710C"/>
    <w:rsid w:val="001A77A4"/>
    <w:rsid w:val="001B270F"/>
    <w:rsid w:val="001B4C57"/>
    <w:rsid w:val="001B6C01"/>
    <w:rsid w:val="001B6F1C"/>
    <w:rsid w:val="001B74CD"/>
    <w:rsid w:val="001C0758"/>
    <w:rsid w:val="001C0ADE"/>
    <w:rsid w:val="001C0C96"/>
    <w:rsid w:val="001C4BFF"/>
    <w:rsid w:val="001D077A"/>
    <w:rsid w:val="001D10E1"/>
    <w:rsid w:val="001D4D5B"/>
    <w:rsid w:val="001D52DA"/>
    <w:rsid w:val="001D7811"/>
    <w:rsid w:val="001E2231"/>
    <w:rsid w:val="001E79E9"/>
    <w:rsid w:val="001E7E72"/>
    <w:rsid w:val="001F106C"/>
    <w:rsid w:val="001F1C81"/>
    <w:rsid w:val="001F69B2"/>
    <w:rsid w:val="001F6CEB"/>
    <w:rsid w:val="002038F8"/>
    <w:rsid w:val="002112A5"/>
    <w:rsid w:val="00213043"/>
    <w:rsid w:val="00213AE2"/>
    <w:rsid w:val="002157E7"/>
    <w:rsid w:val="00231D3A"/>
    <w:rsid w:val="00234D96"/>
    <w:rsid w:val="002358D5"/>
    <w:rsid w:val="00235ED2"/>
    <w:rsid w:val="00242389"/>
    <w:rsid w:val="002479A0"/>
    <w:rsid w:val="002534EB"/>
    <w:rsid w:val="00254B1F"/>
    <w:rsid w:val="00255827"/>
    <w:rsid w:val="00257117"/>
    <w:rsid w:val="00257CE3"/>
    <w:rsid w:val="0026159A"/>
    <w:rsid w:val="00265931"/>
    <w:rsid w:val="00266146"/>
    <w:rsid w:val="00266C6A"/>
    <w:rsid w:val="00272FFB"/>
    <w:rsid w:val="00276677"/>
    <w:rsid w:val="0028052C"/>
    <w:rsid w:val="00282493"/>
    <w:rsid w:val="00283663"/>
    <w:rsid w:val="00287AFF"/>
    <w:rsid w:val="0029407F"/>
    <w:rsid w:val="00296FC7"/>
    <w:rsid w:val="002A3835"/>
    <w:rsid w:val="002A7F23"/>
    <w:rsid w:val="002B1C09"/>
    <w:rsid w:val="002B2C5F"/>
    <w:rsid w:val="002B4966"/>
    <w:rsid w:val="002B5674"/>
    <w:rsid w:val="002C0F7C"/>
    <w:rsid w:val="002C4B27"/>
    <w:rsid w:val="002D00A7"/>
    <w:rsid w:val="002D1BFC"/>
    <w:rsid w:val="002D1DE4"/>
    <w:rsid w:val="002D32D3"/>
    <w:rsid w:val="002D44F1"/>
    <w:rsid w:val="002D5A99"/>
    <w:rsid w:val="002E5569"/>
    <w:rsid w:val="002F1CB6"/>
    <w:rsid w:val="002F4655"/>
    <w:rsid w:val="002F4995"/>
    <w:rsid w:val="002F7BB0"/>
    <w:rsid w:val="003024EF"/>
    <w:rsid w:val="00305872"/>
    <w:rsid w:val="003118CD"/>
    <w:rsid w:val="00321994"/>
    <w:rsid w:val="003278C1"/>
    <w:rsid w:val="00331913"/>
    <w:rsid w:val="003403E4"/>
    <w:rsid w:val="00343852"/>
    <w:rsid w:val="003444AB"/>
    <w:rsid w:val="003515D1"/>
    <w:rsid w:val="00352134"/>
    <w:rsid w:val="00355A65"/>
    <w:rsid w:val="003603AB"/>
    <w:rsid w:val="00361598"/>
    <w:rsid w:val="0036195E"/>
    <w:rsid w:val="00362918"/>
    <w:rsid w:val="003830E8"/>
    <w:rsid w:val="00385227"/>
    <w:rsid w:val="0039224D"/>
    <w:rsid w:val="003A1D5A"/>
    <w:rsid w:val="003A6DE0"/>
    <w:rsid w:val="003B44A1"/>
    <w:rsid w:val="003B4CC7"/>
    <w:rsid w:val="003C158C"/>
    <w:rsid w:val="003C2981"/>
    <w:rsid w:val="003C6511"/>
    <w:rsid w:val="003D19ED"/>
    <w:rsid w:val="003D424E"/>
    <w:rsid w:val="003E29AD"/>
    <w:rsid w:val="003F2FCD"/>
    <w:rsid w:val="003F5C35"/>
    <w:rsid w:val="003F733E"/>
    <w:rsid w:val="00400902"/>
    <w:rsid w:val="00401A84"/>
    <w:rsid w:val="004033B5"/>
    <w:rsid w:val="00405411"/>
    <w:rsid w:val="0041031E"/>
    <w:rsid w:val="00422E0B"/>
    <w:rsid w:val="0042355B"/>
    <w:rsid w:val="00423FE5"/>
    <w:rsid w:val="0043386E"/>
    <w:rsid w:val="00441628"/>
    <w:rsid w:val="004430A6"/>
    <w:rsid w:val="004449E4"/>
    <w:rsid w:val="00447DEF"/>
    <w:rsid w:val="0045352F"/>
    <w:rsid w:val="00456617"/>
    <w:rsid w:val="00460078"/>
    <w:rsid w:val="004616E6"/>
    <w:rsid w:val="00462F07"/>
    <w:rsid w:val="00464785"/>
    <w:rsid w:val="0047004C"/>
    <w:rsid w:val="00472F94"/>
    <w:rsid w:val="00473888"/>
    <w:rsid w:val="00474EBB"/>
    <w:rsid w:val="00476BC3"/>
    <w:rsid w:val="00481DEE"/>
    <w:rsid w:val="004843B4"/>
    <w:rsid w:val="00485AEA"/>
    <w:rsid w:val="0048642E"/>
    <w:rsid w:val="0049148B"/>
    <w:rsid w:val="004A0924"/>
    <w:rsid w:val="004A2071"/>
    <w:rsid w:val="004A4829"/>
    <w:rsid w:val="004B08A3"/>
    <w:rsid w:val="004B2736"/>
    <w:rsid w:val="004B44EC"/>
    <w:rsid w:val="004B654F"/>
    <w:rsid w:val="004B7052"/>
    <w:rsid w:val="004B7673"/>
    <w:rsid w:val="004C0BB6"/>
    <w:rsid w:val="004C2792"/>
    <w:rsid w:val="004C4A28"/>
    <w:rsid w:val="004C5580"/>
    <w:rsid w:val="004C5944"/>
    <w:rsid w:val="004C5B85"/>
    <w:rsid w:val="004D4950"/>
    <w:rsid w:val="004D5BCE"/>
    <w:rsid w:val="004D6919"/>
    <w:rsid w:val="004E03F5"/>
    <w:rsid w:val="004E1D63"/>
    <w:rsid w:val="004E2129"/>
    <w:rsid w:val="004E3C4C"/>
    <w:rsid w:val="004E4292"/>
    <w:rsid w:val="004E4EBA"/>
    <w:rsid w:val="004F07C4"/>
    <w:rsid w:val="004F1B03"/>
    <w:rsid w:val="004F3B08"/>
    <w:rsid w:val="00503378"/>
    <w:rsid w:val="00506111"/>
    <w:rsid w:val="00506120"/>
    <w:rsid w:val="00506322"/>
    <w:rsid w:val="00506723"/>
    <w:rsid w:val="005111B1"/>
    <w:rsid w:val="0051336B"/>
    <w:rsid w:val="00513F98"/>
    <w:rsid w:val="00516585"/>
    <w:rsid w:val="00520A11"/>
    <w:rsid w:val="00523F83"/>
    <w:rsid w:val="00525768"/>
    <w:rsid w:val="00531D4B"/>
    <w:rsid w:val="00532BD4"/>
    <w:rsid w:val="00537FE3"/>
    <w:rsid w:val="005535A4"/>
    <w:rsid w:val="00554802"/>
    <w:rsid w:val="005626F6"/>
    <w:rsid w:val="00566738"/>
    <w:rsid w:val="005704BC"/>
    <w:rsid w:val="00582039"/>
    <w:rsid w:val="00583EC9"/>
    <w:rsid w:val="00594179"/>
    <w:rsid w:val="00597CB5"/>
    <w:rsid w:val="005A0A17"/>
    <w:rsid w:val="005A5F42"/>
    <w:rsid w:val="005B0410"/>
    <w:rsid w:val="005B19B9"/>
    <w:rsid w:val="005B2527"/>
    <w:rsid w:val="005B404B"/>
    <w:rsid w:val="005B4E92"/>
    <w:rsid w:val="005B6654"/>
    <w:rsid w:val="005C0FB7"/>
    <w:rsid w:val="005C18D5"/>
    <w:rsid w:val="005C5DB0"/>
    <w:rsid w:val="005C63A4"/>
    <w:rsid w:val="005C664B"/>
    <w:rsid w:val="005D0D52"/>
    <w:rsid w:val="005D0DC1"/>
    <w:rsid w:val="005D4540"/>
    <w:rsid w:val="005D4DAB"/>
    <w:rsid w:val="005E1FEE"/>
    <w:rsid w:val="005E2C42"/>
    <w:rsid w:val="005E3F51"/>
    <w:rsid w:val="005E67F8"/>
    <w:rsid w:val="005E6A5C"/>
    <w:rsid w:val="005F0865"/>
    <w:rsid w:val="005F2881"/>
    <w:rsid w:val="005F2F88"/>
    <w:rsid w:val="005F5A4B"/>
    <w:rsid w:val="005F658F"/>
    <w:rsid w:val="00600F02"/>
    <w:rsid w:val="0060191B"/>
    <w:rsid w:val="006022BD"/>
    <w:rsid w:val="00605571"/>
    <w:rsid w:val="006066B1"/>
    <w:rsid w:val="0060709C"/>
    <w:rsid w:val="006115E7"/>
    <w:rsid w:val="00613A09"/>
    <w:rsid w:val="00624F88"/>
    <w:rsid w:val="00630673"/>
    <w:rsid w:val="00634434"/>
    <w:rsid w:val="00637F17"/>
    <w:rsid w:val="00640751"/>
    <w:rsid w:val="00641F72"/>
    <w:rsid w:val="00650435"/>
    <w:rsid w:val="00654660"/>
    <w:rsid w:val="00654B3D"/>
    <w:rsid w:val="0065649A"/>
    <w:rsid w:val="006567AA"/>
    <w:rsid w:val="00656D39"/>
    <w:rsid w:val="006654D4"/>
    <w:rsid w:val="0066719A"/>
    <w:rsid w:val="00670FB5"/>
    <w:rsid w:val="00677C50"/>
    <w:rsid w:val="00686792"/>
    <w:rsid w:val="0069001A"/>
    <w:rsid w:val="006A2915"/>
    <w:rsid w:val="006A2A1F"/>
    <w:rsid w:val="006A30DC"/>
    <w:rsid w:val="006B5287"/>
    <w:rsid w:val="006B5DDE"/>
    <w:rsid w:val="006B660E"/>
    <w:rsid w:val="006B76D0"/>
    <w:rsid w:val="006B7850"/>
    <w:rsid w:val="006C0FE0"/>
    <w:rsid w:val="006C56D4"/>
    <w:rsid w:val="006C78CA"/>
    <w:rsid w:val="006D300B"/>
    <w:rsid w:val="006E0869"/>
    <w:rsid w:val="006E0A8C"/>
    <w:rsid w:val="006E34F2"/>
    <w:rsid w:val="006E4931"/>
    <w:rsid w:val="006F19A1"/>
    <w:rsid w:val="007045F7"/>
    <w:rsid w:val="00704CA4"/>
    <w:rsid w:val="007071DD"/>
    <w:rsid w:val="00710D2E"/>
    <w:rsid w:val="00711646"/>
    <w:rsid w:val="00711D4D"/>
    <w:rsid w:val="0071756E"/>
    <w:rsid w:val="00717A23"/>
    <w:rsid w:val="00720A5B"/>
    <w:rsid w:val="007212E9"/>
    <w:rsid w:val="0072546C"/>
    <w:rsid w:val="0072696D"/>
    <w:rsid w:val="007309D4"/>
    <w:rsid w:val="00741A0A"/>
    <w:rsid w:val="0074208A"/>
    <w:rsid w:val="007434F9"/>
    <w:rsid w:val="00743DC2"/>
    <w:rsid w:val="00744332"/>
    <w:rsid w:val="00760320"/>
    <w:rsid w:val="00762071"/>
    <w:rsid w:val="00762750"/>
    <w:rsid w:val="00770477"/>
    <w:rsid w:val="00771C33"/>
    <w:rsid w:val="00772833"/>
    <w:rsid w:val="00773766"/>
    <w:rsid w:val="00776690"/>
    <w:rsid w:val="00776F44"/>
    <w:rsid w:val="0078383D"/>
    <w:rsid w:val="00783EBE"/>
    <w:rsid w:val="0078415D"/>
    <w:rsid w:val="007859E1"/>
    <w:rsid w:val="0078669E"/>
    <w:rsid w:val="00787AA7"/>
    <w:rsid w:val="007901F5"/>
    <w:rsid w:val="0079418E"/>
    <w:rsid w:val="00794EBB"/>
    <w:rsid w:val="007A54ED"/>
    <w:rsid w:val="007B27CB"/>
    <w:rsid w:val="007B45B1"/>
    <w:rsid w:val="007B6071"/>
    <w:rsid w:val="007C696A"/>
    <w:rsid w:val="007D3689"/>
    <w:rsid w:val="007E0FDB"/>
    <w:rsid w:val="007E337C"/>
    <w:rsid w:val="007E5E17"/>
    <w:rsid w:val="007E6B40"/>
    <w:rsid w:val="007E7623"/>
    <w:rsid w:val="007F41E9"/>
    <w:rsid w:val="00800D6B"/>
    <w:rsid w:val="00802ABA"/>
    <w:rsid w:val="0080346D"/>
    <w:rsid w:val="00807706"/>
    <w:rsid w:val="00812B9C"/>
    <w:rsid w:val="00812BA2"/>
    <w:rsid w:val="00814E04"/>
    <w:rsid w:val="00821FC4"/>
    <w:rsid w:val="00822031"/>
    <w:rsid w:val="00824B87"/>
    <w:rsid w:val="008268CF"/>
    <w:rsid w:val="00827C66"/>
    <w:rsid w:val="00835C3D"/>
    <w:rsid w:val="008405BC"/>
    <w:rsid w:val="008437DB"/>
    <w:rsid w:val="00847795"/>
    <w:rsid w:val="008657B7"/>
    <w:rsid w:val="00867172"/>
    <w:rsid w:val="00880428"/>
    <w:rsid w:val="008829A7"/>
    <w:rsid w:val="00886CF0"/>
    <w:rsid w:val="008904FB"/>
    <w:rsid w:val="00894931"/>
    <w:rsid w:val="00896499"/>
    <w:rsid w:val="00897C3F"/>
    <w:rsid w:val="008A447D"/>
    <w:rsid w:val="008A766D"/>
    <w:rsid w:val="008B421A"/>
    <w:rsid w:val="008B4C6D"/>
    <w:rsid w:val="008B536D"/>
    <w:rsid w:val="008B5830"/>
    <w:rsid w:val="008C40F1"/>
    <w:rsid w:val="008C4135"/>
    <w:rsid w:val="008C7C85"/>
    <w:rsid w:val="008D015E"/>
    <w:rsid w:val="008D194A"/>
    <w:rsid w:val="008D3426"/>
    <w:rsid w:val="008D60DC"/>
    <w:rsid w:val="008E0E82"/>
    <w:rsid w:val="008E43E0"/>
    <w:rsid w:val="008E4B4B"/>
    <w:rsid w:val="008F698E"/>
    <w:rsid w:val="008F69E6"/>
    <w:rsid w:val="008F7169"/>
    <w:rsid w:val="00907B39"/>
    <w:rsid w:val="00912B1A"/>
    <w:rsid w:val="009138AE"/>
    <w:rsid w:val="009164C0"/>
    <w:rsid w:val="0092038F"/>
    <w:rsid w:val="00921631"/>
    <w:rsid w:val="00922C7E"/>
    <w:rsid w:val="0092631F"/>
    <w:rsid w:val="00931E56"/>
    <w:rsid w:val="00932C18"/>
    <w:rsid w:val="00934D3C"/>
    <w:rsid w:val="00934E3D"/>
    <w:rsid w:val="009373E0"/>
    <w:rsid w:val="00937A52"/>
    <w:rsid w:val="00937C1C"/>
    <w:rsid w:val="00941ECF"/>
    <w:rsid w:val="009421E7"/>
    <w:rsid w:val="009423D7"/>
    <w:rsid w:val="00944825"/>
    <w:rsid w:val="00945B51"/>
    <w:rsid w:val="00946825"/>
    <w:rsid w:val="0096677C"/>
    <w:rsid w:val="0096781A"/>
    <w:rsid w:val="0097544A"/>
    <w:rsid w:val="00977A7B"/>
    <w:rsid w:val="00980B98"/>
    <w:rsid w:val="009861E1"/>
    <w:rsid w:val="00990462"/>
    <w:rsid w:val="009A3C8E"/>
    <w:rsid w:val="009B122F"/>
    <w:rsid w:val="009B1A68"/>
    <w:rsid w:val="009B582C"/>
    <w:rsid w:val="009B6529"/>
    <w:rsid w:val="009C1E75"/>
    <w:rsid w:val="009C552F"/>
    <w:rsid w:val="009C5538"/>
    <w:rsid w:val="009D2F66"/>
    <w:rsid w:val="009D3D96"/>
    <w:rsid w:val="009D5B6A"/>
    <w:rsid w:val="009E08BA"/>
    <w:rsid w:val="009E5D22"/>
    <w:rsid w:val="009F090F"/>
    <w:rsid w:val="009F16C8"/>
    <w:rsid w:val="009F3245"/>
    <w:rsid w:val="009F581C"/>
    <w:rsid w:val="00A00DA3"/>
    <w:rsid w:val="00A054A7"/>
    <w:rsid w:val="00A05F17"/>
    <w:rsid w:val="00A1279B"/>
    <w:rsid w:val="00A21823"/>
    <w:rsid w:val="00A26622"/>
    <w:rsid w:val="00A30CF4"/>
    <w:rsid w:val="00A31E51"/>
    <w:rsid w:val="00A32B10"/>
    <w:rsid w:val="00A34188"/>
    <w:rsid w:val="00A3466D"/>
    <w:rsid w:val="00A3763F"/>
    <w:rsid w:val="00A41638"/>
    <w:rsid w:val="00A41BB7"/>
    <w:rsid w:val="00A52A2F"/>
    <w:rsid w:val="00A53259"/>
    <w:rsid w:val="00A55D11"/>
    <w:rsid w:val="00A60FC4"/>
    <w:rsid w:val="00A6155B"/>
    <w:rsid w:val="00A61A41"/>
    <w:rsid w:val="00A73285"/>
    <w:rsid w:val="00A746F1"/>
    <w:rsid w:val="00A750CC"/>
    <w:rsid w:val="00A774FF"/>
    <w:rsid w:val="00A81D75"/>
    <w:rsid w:val="00A847E1"/>
    <w:rsid w:val="00A84836"/>
    <w:rsid w:val="00A900BF"/>
    <w:rsid w:val="00A9430A"/>
    <w:rsid w:val="00A978ED"/>
    <w:rsid w:val="00A9791A"/>
    <w:rsid w:val="00AA58BC"/>
    <w:rsid w:val="00AB2A15"/>
    <w:rsid w:val="00AB5322"/>
    <w:rsid w:val="00AB5D77"/>
    <w:rsid w:val="00AB6E49"/>
    <w:rsid w:val="00AC3324"/>
    <w:rsid w:val="00AC5391"/>
    <w:rsid w:val="00AC5423"/>
    <w:rsid w:val="00AC6474"/>
    <w:rsid w:val="00AD210F"/>
    <w:rsid w:val="00AD518C"/>
    <w:rsid w:val="00AD6EF0"/>
    <w:rsid w:val="00AE7E81"/>
    <w:rsid w:val="00AF091B"/>
    <w:rsid w:val="00AF0A27"/>
    <w:rsid w:val="00AF6D46"/>
    <w:rsid w:val="00B013B4"/>
    <w:rsid w:val="00B015AD"/>
    <w:rsid w:val="00B04037"/>
    <w:rsid w:val="00B053B4"/>
    <w:rsid w:val="00B05C1B"/>
    <w:rsid w:val="00B177FF"/>
    <w:rsid w:val="00B2323F"/>
    <w:rsid w:val="00B27F74"/>
    <w:rsid w:val="00B32907"/>
    <w:rsid w:val="00B44478"/>
    <w:rsid w:val="00B46C91"/>
    <w:rsid w:val="00B57D70"/>
    <w:rsid w:val="00B64839"/>
    <w:rsid w:val="00B6619E"/>
    <w:rsid w:val="00B7136B"/>
    <w:rsid w:val="00B74987"/>
    <w:rsid w:val="00B74FE8"/>
    <w:rsid w:val="00B75A54"/>
    <w:rsid w:val="00B75FAD"/>
    <w:rsid w:val="00B8095C"/>
    <w:rsid w:val="00B830CA"/>
    <w:rsid w:val="00B8372D"/>
    <w:rsid w:val="00B83C90"/>
    <w:rsid w:val="00B872F4"/>
    <w:rsid w:val="00B904EC"/>
    <w:rsid w:val="00B96E8F"/>
    <w:rsid w:val="00B972C2"/>
    <w:rsid w:val="00BA7068"/>
    <w:rsid w:val="00BB7EEB"/>
    <w:rsid w:val="00BC2886"/>
    <w:rsid w:val="00BC7C96"/>
    <w:rsid w:val="00BD07C1"/>
    <w:rsid w:val="00BD2764"/>
    <w:rsid w:val="00BE2500"/>
    <w:rsid w:val="00BE50FF"/>
    <w:rsid w:val="00BE7892"/>
    <w:rsid w:val="00BE7E6C"/>
    <w:rsid w:val="00BF2217"/>
    <w:rsid w:val="00BF3265"/>
    <w:rsid w:val="00C04FD3"/>
    <w:rsid w:val="00C13C1B"/>
    <w:rsid w:val="00C151D4"/>
    <w:rsid w:val="00C176B2"/>
    <w:rsid w:val="00C20496"/>
    <w:rsid w:val="00C204BC"/>
    <w:rsid w:val="00C25C55"/>
    <w:rsid w:val="00C2639F"/>
    <w:rsid w:val="00C31BE6"/>
    <w:rsid w:val="00C35CA3"/>
    <w:rsid w:val="00C41163"/>
    <w:rsid w:val="00C47033"/>
    <w:rsid w:val="00C505D8"/>
    <w:rsid w:val="00C50B11"/>
    <w:rsid w:val="00C51430"/>
    <w:rsid w:val="00C516D7"/>
    <w:rsid w:val="00C530CC"/>
    <w:rsid w:val="00C5658D"/>
    <w:rsid w:val="00C63405"/>
    <w:rsid w:val="00C721B8"/>
    <w:rsid w:val="00C75985"/>
    <w:rsid w:val="00C77A24"/>
    <w:rsid w:val="00C8179B"/>
    <w:rsid w:val="00C83769"/>
    <w:rsid w:val="00C839B3"/>
    <w:rsid w:val="00C8631B"/>
    <w:rsid w:val="00C95AA4"/>
    <w:rsid w:val="00CA2D8C"/>
    <w:rsid w:val="00CA5E33"/>
    <w:rsid w:val="00CB08DA"/>
    <w:rsid w:val="00CB12F4"/>
    <w:rsid w:val="00CB1794"/>
    <w:rsid w:val="00CB35DC"/>
    <w:rsid w:val="00CB5287"/>
    <w:rsid w:val="00CB6146"/>
    <w:rsid w:val="00CB7EC2"/>
    <w:rsid w:val="00CC4BF7"/>
    <w:rsid w:val="00CC4F82"/>
    <w:rsid w:val="00CC620E"/>
    <w:rsid w:val="00CD00E8"/>
    <w:rsid w:val="00CD0CCF"/>
    <w:rsid w:val="00CD5B2A"/>
    <w:rsid w:val="00CE1DCD"/>
    <w:rsid w:val="00CE3BDB"/>
    <w:rsid w:val="00CE44DC"/>
    <w:rsid w:val="00CE4D30"/>
    <w:rsid w:val="00CE7ECB"/>
    <w:rsid w:val="00CF3966"/>
    <w:rsid w:val="00CF3D85"/>
    <w:rsid w:val="00CF4ECE"/>
    <w:rsid w:val="00CF6921"/>
    <w:rsid w:val="00D021E2"/>
    <w:rsid w:val="00D07871"/>
    <w:rsid w:val="00D13E46"/>
    <w:rsid w:val="00D1490E"/>
    <w:rsid w:val="00D15619"/>
    <w:rsid w:val="00D24AFE"/>
    <w:rsid w:val="00D25477"/>
    <w:rsid w:val="00D338AC"/>
    <w:rsid w:val="00D33E84"/>
    <w:rsid w:val="00D40B1D"/>
    <w:rsid w:val="00D42F08"/>
    <w:rsid w:val="00D44834"/>
    <w:rsid w:val="00D46A52"/>
    <w:rsid w:val="00D51130"/>
    <w:rsid w:val="00D51F76"/>
    <w:rsid w:val="00D524D7"/>
    <w:rsid w:val="00D53CF3"/>
    <w:rsid w:val="00D55BAD"/>
    <w:rsid w:val="00D61C37"/>
    <w:rsid w:val="00D63E81"/>
    <w:rsid w:val="00D645F9"/>
    <w:rsid w:val="00D65330"/>
    <w:rsid w:val="00D65454"/>
    <w:rsid w:val="00D7125D"/>
    <w:rsid w:val="00D7218E"/>
    <w:rsid w:val="00D75AC5"/>
    <w:rsid w:val="00D76F79"/>
    <w:rsid w:val="00D80599"/>
    <w:rsid w:val="00D80600"/>
    <w:rsid w:val="00D86C95"/>
    <w:rsid w:val="00D90221"/>
    <w:rsid w:val="00D90FC7"/>
    <w:rsid w:val="00D97680"/>
    <w:rsid w:val="00D9771F"/>
    <w:rsid w:val="00D97A17"/>
    <w:rsid w:val="00D97CE9"/>
    <w:rsid w:val="00DA2142"/>
    <w:rsid w:val="00DA312C"/>
    <w:rsid w:val="00DA3873"/>
    <w:rsid w:val="00DA4970"/>
    <w:rsid w:val="00DA62A4"/>
    <w:rsid w:val="00DB186F"/>
    <w:rsid w:val="00DB2F89"/>
    <w:rsid w:val="00DB30FA"/>
    <w:rsid w:val="00DB7433"/>
    <w:rsid w:val="00DC0127"/>
    <w:rsid w:val="00DC48E8"/>
    <w:rsid w:val="00DC5AFB"/>
    <w:rsid w:val="00DD0C75"/>
    <w:rsid w:val="00DD2EEC"/>
    <w:rsid w:val="00DD38D1"/>
    <w:rsid w:val="00DD4137"/>
    <w:rsid w:val="00DD54FE"/>
    <w:rsid w:val="00DE12DE"/>
    <w:rsid w:val="00DE4085"/>
    <w:rsid w:val="00DE54DE"/>
    <w:rsid w:val="00DE54FD"/>
    <w:rsid w:val="00DE70F1"/>
    <w:rsid w:val="00DF4221"/>
    <w:rsid w:val="00DF5DC4"/>
    <w:rsid w:val="00DF6AA1"/>
    <w:rsid w:val="00DF791C"/>
    <w:rsid w:val="00E10DB7"/>
    <w:rsid w:val="00E11173"/>
    <w:rsid w:val="00E11A63"/>
    <w:rsid w:val="00E11ECE"/>
    <w:rsid w:val="00E123EF"/>
    <w:rsid w:val="00E15330"/>
    <w:rsid w:val="00E211C0"/>
    <w:rsid w:val="00E34A10"/>
    <w:rsid w:val="00E47443"/>
    <w:rsid w:val="00E515C9"/>
    <w:rsid w:val="00E56B6B"/>
    <w:rsid w:val="00E570E6"/>
    <w:rsid w:val="00E66134"/>
    <w:rsid w:val="00E668E7"/>
    <w:rsid w:val="00E77ED0"/>
    <w:rsid w:val="00E90AA1"/>
    <w:rsid w:val="00E921AC"/>
    <w:rsid w:val="00E9283D"/>
    <w:rsid w:val="00E9382F"/>
    <w:rsid w:val="00EA6BE2"/>
    <w:rsid w:val="00EB5983"/>
    <w:rsid w:val="00EB7655"/>
    <w:rsid w:val="00EC223C"/>
    <w:rsid w:val="00EC2691"/>
    <w:rsid w:val="00EC5528"/>
    <w:rsid w:val="00ED504F"/>
    <w:rsid w:val="00EE40EC"/>
    <w:rsid w:val="00EE62FE"/>
    <w:rsid w:val="00EE6ED7"/>
    <w:rsid w:val="00EF48FC"/>
    <w:rsid w:val="00EF5718"/>
    <w:rsid w:val="00F05A12"/>
    <w:rsid w:val="00F07738"/>
    <w:rsid w:val="00F13BA0"/>
    <w:rsid w:val="00F14A7D"/>
    <w:rsid w:val="00F15389"/>
    <w:rsid w:val="00F17314"/>
    <w:rsid w:val="00F220A4"/>
    <w:rsid w:val="00F22D4B"/>
    <w:rsid w:val="00F22EB9"/>
    <w:rsid w:val="00F23024"/>
    <w:rsid w:val="00F23284"/>
    <w:rsid w:val="00F24C7F"/>
    <w:rsid w:val="00F26037"/>
    <w:rsid w:val="00F27D63"/>
    <w:rsid w:val="00F320DB"/>
    <w:rsid w:val="00F33526"/>
    <w:rsid w:val="00F37811"/>
    <w:rsid w:val="00F37F94"/>
    <w:rsid w:val="00F40C18"/>
    <w:rsid w:val="00F41D8B"/>
    <w:rsid w:val="00F45C38"/>
    <w:rsid w:val="00F46C7B"/>
    <w:rsid w:val="00F528EF"/>
    <w:rsid w:val="00F55AAA"/>
    <w:rsid w:val="00F56BB4"/>
    <w:rsid w:val="00F6025E"/>
    <w:rsid w:val="00F64B68"/>
    <w:rsid w:val="00F65967"/>
    <w:rsid w:val="00F66A46"/>
    <w:rsid w:val="00F70C20"/>
    <w:rsid w:val="00F72BD3"/>
    <w:rsid w:val="00F74900"/>
    <w:rsid w:val="00F75261"/>
    <w:rsid w:val="00F75878"/>
    <w:rsid w:val="00F76891"/>
    <w:rsid w:val="00F8036B"/>
    <w:rsid w:val="00F810ED"/>
    <w:rsid w:val="00F90380"/>
    <w:rsid w:val="00F90A48"/>
    <w:rsid w:val="00F9601C"/>
    <w:rsid w:val="00F96CF8"/>
    <w:rsid w:val="00FA2405"/>
    <w:rsid w:val="00FA5DDE"/>
    <w:rsid w:val="00FA7D1E"/>
    <w:rsid w:val="00FB28E8"/>
    <w:rsid w:val="00FC55E1"/>
    <w:rsid w:val="00FD1AFF"/>
    <w:rsid w:val="00FD36B7"/>
    <w:rsid w:val="00FD3CB3"/>
    <w:rsid w:val="00FD6292"/>
    <w:rsid w:val="00FE130B"/>
    <w:rsid w:val="00FE3F0D"/>
    <w:rsid w:val="00FE6F8B"/>
    <w:rsid w:val="00FF4D51"/>
    <w:rsid w:val="00FF5754"/>
    <w:rsid w:val="031A429F"/>
    <w:rsid w:val="03AAE8C7"/>
    <w:rsid w:val="05441FCD"/>
    <w:rsid w:val="0B48A841"/>
    <w:rsid w:val="1E87E25A"/>
    <w:rsid w:val="1EB7EC0F"/>
    <w:rsid w:val="1F642258"/>
    <w:rsid w:val="1FE20D67"/>
    <w:rsid w:val="24F38297"/>
    <w:rsid w:val="29105FBD"/>
    <w:rsid w:val="2F61CB16"/>
    <w:rsid w:val="3EA7040A"/>
    <w:rsid w:val="4384B4F4"/>
    <w:rsid w:val="4F010189"/>
    <w:rsid w:val="53916E71"/>
    <w:rsid w:val="539A66F9"/>
    <w:rsid w:val="6B2A28E7"/>
    <w:rsid w:val="72949DE7"/>
    <w:rsid w:val="74134C1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4BAD"/>
  <w15:chartTrackingRefBased/>
  <w15:docId w15:val="{6C62B686-A23E-40E3-BEE9-CD40A631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CD"/>
    <w:pPr>
      <w:spacing w:after="280" w:line="280" w:lineRule="atLeast"/>
    </w:pPr>
    <w:rPr>
      <w:rFonts w:ascii="Arial" w:hAnsi="Arial"/>
      <w:kern w:val="16"/>
      <w:sz w:val="20"/>
    </w:rPr>
  </w:style>
  <w:style w:type="paragraph" w:styleId="Heading1">
    <w:name w:val="heading 1"/>
    <w:basedOn w:val="Normal"/>
    <w:next w:val="Normal"/>
    <w:link w:val="Heading1Char"/>
    <w:uiPriority w:val="9"/>
    <w:qFormat/>
    <w:rsid w:val="00AE3300"/>
    <w:pPr>
      <w:keepNext/>
      <w:numPr>
        <w:numId w:val="1"/>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AE3300"/>
    <w:pPr>
      <w:numPr>
        <w:ilvl w:val="1"/>
        <w:numId w:val="1"/>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82795"/>
    <w:pPr>
      <w:numPr>
        <w:ilvl w:val="2"/>
        <w:numId w:val="1"/>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AE3300"/>
    <w:pPr>
      <w:numPr>
        <w:ilvl w:val="3"/>
        <w:numId w:val="1"/>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rsid w:val="00AE3300"/>
    <w:pPr>
      <w:numPr>
        <w:ilvl w:val="4"/>
        <w:numId w:val="1"/>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E3300"/>
    <w:pPr>
      <w:numPr>
        <w:ilvl w:val="5"/>
        <w:numId w:val="1"/>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rsid w:val="00AE3300"/>
    <w:pPr>
      <w:numPr>
        <w:ilvl w:val="6"/>
        <w:numId w:val="1"/>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rsid w:val="00AE3300"/>
    <w:pPr>
      <w:numPr>
        <w:ilvl w:val="7"/>
        <w:numId w:val="1"/>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rsid w:val="00AE3300"/>
    <w:pPr>
      <w:numPr>
        <w:ilvl w:val="8"/>
        <w:numId w:val="1"/>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B5482E"/>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B5482E"/>
    <w:rPr>
      <w:rFonts w:ascii="Arial" w:eastAsiaTheme="minorHAnsi" w:hAnsi="Arial"/>
      <w:b/>
      <w:kern w:val="16"/>
      <w:sz w:val="32"/>
      <w:lang w:eastAsia="en-US"/>
    </w:rPr>
  </w:style>
  <w:style w:type="paragraph" w:styleId="Subtitle">
    <w:name w:val="Subtitle"/>
    <w:basedOn w:val="Normal"/>
    <w:link w:val="Subtitl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B5482E"/>
    <w:rPr>
      <w:rFonts w:ascii="Arial" w:eastAsiaTheme="minorHAnsi" w:hAnsi="Arial"/>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B5482E"/>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B5482E"/>
    <w:rPr>
      <w:rFonts w:ascii="Arial" w:eastAsiaTheme="minorHAnsi" w:hAnsi="Arial"/>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3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sid w:val="00AE3300"/>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sid w:val="00AE3300"/>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sid w:val="00F82795"/>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B5482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B5482E"/>
    <w:rPr>
      <w:rFonts w:ascii="Arial" w:eastAsiaTheme="minorHAnsi" w:hAnsi="Arial"/>
      <w:kern w:val="16"/>
      <w:sz w:val="20"/>
      <w:lang w:eastAsia="en-US"/>
    </w:rPr>
  </w:style>
  <w:style w:type="paragraph" w:styleId="Footer">
    <w:name w:val="footer"/>
    <w:basedOn w:val="Normal"/>
    <w:link w:val="FooterChar"/>
    <w:uiPriority w:val="99"/>
    <w:rsid w:val="00AC3867"/>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99"/>
    <w:rsid w:val="00AC3867"/>
    <w:rPr>
      <w:rFonts w:ascii="Arial" w:eastAsiaTheme="minorHAnsi" w:hAnsi="Arial"/>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1"/>
      </w:numPr>
    </w:pPr>
  </w:style>
  <w:style w:type="paragraph" w:customStyle="1" w:styleId="BackSheet">
    <w:name w:val="BackSheet"/>
    <w:basedOn w:val="Normal"/>
    <w:uiPriority w:val="29"/>
    <w:rsid w:val="00B5482E"/>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eastAsiaTheme="minorHAnsi" w:hAnsi="Tahoma"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rsid w:val="00B5482E"/>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rsid w:val="00B5482E"/>
    <w:rPr>
      <w:rFonts w:ascii="Arial" w:eastAsiaTheme="minorHAnsi" w:hAnsi="Arial"/>
      <w:kern w:val="16"/>
      <w:sz w:val="20"/>
      <w:lang w:eastAsia="en-US"/>
    </w:rPr>
  </w:style>
  <w:style w:type="paragraph" w:styleId="BodyTextIndent">
    <w:name w:val="Body Text Indent"/>
    <w:basedOn w:val="Normal"/>
    <w:link w:val="BodyTextIndentChar"/>
    <w:uiPriority w:val="9"/>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B5482E"/>
    <w:rPr>
      <w:rFonts w:ascii="Arial" w:eastAsiaTheme="minorHAnsi" w:hAnsi="Arial"/>
      <w:kern w:val="16"/>
      <w:sz w:val="20"/>
      <w:lang w:eastAsia="en-US"/>
    </w:rPr>
  </w:style>
  <w:style w:type="numbering" w:customStyle="1" w:styleId="Bullet">
    <w:name w:val="Bullet"/>
    <w:uiPriority w:val="99"/>
    <w:rsid w:val="00E7361D"/>
    <w:pPr>
      <w:numPr>
        <w:numId w:val="2"/>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unhideWhenUsed/>
    <w:rsid w:val="00B5482E"/>
    <w:pPr>
      <w:spacing w:line="240" w:lineRule="auto"/>
    </w:pPr>
    <w:rPr>
      <w:szCs w:val="20"/>
    </w:rPr>
  </w:style>
  <w:style w:type="character" w:customStyle="1" w:styleId="CommentTextChar">
    <w:name w:val="Comment Text Char"/>
    <w:basedOn w:val="DefaultParagraphFont"/>
    <w:link w:val="CommentText"/>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B5482E"/>
    <w:rPr>
      <w:rFonts w:ascii="Arial" w:eastAsiaTheme="minorHAnsi" w:hAnsi="Arial"/>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rsid w:val="00B5482E"/>
    <w:rPr>
      <w:rFonts w:ascii="Arial" w:hAnsi="Arial"/>
      <w:b/>
      <w:color w:val="auto"/>
      <w:kern w:val="16"/>
      <w:position w:val="6"/>
      <w:sz w:val="14"/>
      <w:u w:val="none"/>
    </w:rPr>
  </w:style>
  <w:style w:type="paragraph" w:styleId="FootnoteText">
    <w:name w:val="footnote text"/>
    <w:basedOn w:val="Normal"/>
    <w:link w:val="FootnoteTextChar"/>
    <w:uiPriority w:val="99"/>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rsid w:val="00B5482E"/>
    <w:rPr>
      <w:rFonts w:ascii="Arial" w:eastAsiaTheme="minorHAnsi" w:hAnsi="Arial"/>
      <w:kern w:val="16"/>
      <w:sz w:val="16"/>
      <w:lang w:eastAsia="en-US"/>
    </w:rPr>
  </w:style>
  <w:style w:type="paragraph" w:customStyle="1" w:styleId="FrontSheet">
    <w:name w:val="FrontSheet"/>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B5482E"/>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B5482E"/>
    <w:rPr>
      <w:color w:val="B5CBC0" w:themeColor="hyperlink"/>
      <w:u w:val="single"/>
    </w:rPr>
  </w:style>
  <w:style w:type="paragraph" w:customStyle="1" w:styleId="Indent1">
    <w:name w:val="Indent1"/>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E7361D"/>
    <w:pPr>
      <w:numPr>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E7361D"/>
    <w:pPr>
      <w:numPr>
        <w:ilvl w:val="1"/>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E7361D"/>
    <w:pPr>
      <w:numPr>
        <w:ilvl w:val="2"/>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E7361D"/>
    <w:pPr>
      <w:numPr>
        <w:ilvl w:val="3"/>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E7361D"/>
    <w:pPr>
      <w:numPr>
        <w:ilvl w:val="4"/>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E7361D"/>
    <w:pPr>
      <w:numPr>
        <w:ilvl w:val="5"/>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E7361D"/>
    <w:pPr>
      <w:numPr>
        <w:ilvl w:val="6"/>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E7361D"/>
    <w:pPr>
      <w:numPr>
        <w:ilvl w:val="7"/>
        <w:numId w:val="3"/>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B5482E"/>
    <w:rPr>
      <w:rFonts w:ascii="Times New Roman" w:hAnsi="Times New Roman" w:cs="Times New Roman"/>
      <w:sz w:val="24"/>
      <w:szCs w:val="24"/>
    </w:rPr>
  </w:style>
  <w:style w:type="paragraph" w:customStyle="1" w:styleId="ListBullet9">
    <w:name w:val="List Bullet 9"/>
    <w:basedOn w:val="Normal"/>
    <w:uiPriority w:val="99"/>
    <w:unhideWhenUsed/>
    <w:qFormat/>
    <w:rsid w:val="00E7361D"/>
    <w:pPr>
      <w:numPr>
        <w:ilvl w:val="8"/>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B5482E"/>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B5482E"/>
    <w:rPr>
      <w:rFonts w:ascii="Arial" w:eastAsiaTheme="minorHAnsi" w:hAnsi="Arial"/>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B5482E"/>
    <w:rPr>
      <w:rFonts w:ascii="Arial" w:eastAsiaTheme="minorHAnsi" w:hAnsi="Arial"/>
      <w:kern w:val="16"/>
      <w:sz w:val="20"/>
      <w:lang w:eastAsia="en-US"/>
    </w:rPr>
  </w:style>
  <w:style w:type="paragraph" w:styleId="TableofAuthorities">
    <w:name w:val="table of authoriti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B5482E"/>
    <w:pPr>
      <w:tabs>
        <w:tab w:val="right" w:pos="8363"/>
      </w:tabs>
    </w:pPr>
    <w:rPr>
      <w:rFonts w:eastAsiaTheme="minorHAnsi"/>
      <w:lang w:eastAsia="en-US"/>
    </w:rPr>
  </w:style>
  <w:style w:type="paragraph" w:styleId="TOC2">
    <w:name w:val="toc 2"/>
    <w:basedOn w:val="Normal"/>
    <w:next w:val="Normal"/>
    <w:autoRedefine/>
    <w:uiPriority w:val="39"/>
    <w:unhideWhenUsed/>
    <w:rsid w:val="00B5482E"/>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B5482E"/>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B5482E"/>
    <w:pPr>
      <w:spacing w:after="0"/>
      <w:ind w:left="1400"/>
    </w:pPr>
    <w:rPr>
      <w:rFonts w:eastAsiaTheme="minorHAnsi"/>
      <w:lang w:eastAsia="en-US"/>
    </w:rPr>
  </w:style>
  <w:style w:type="paragraph" w:styleId="TOC9">
    <w:name w:val="toc 9"/>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table" w:customStyle="1" w:styleId="SandMTable2">
    <w:name w:val="SandM Table 2"/>
    <w:basedOn w:val="TableNormal"/>
    <w:next w:val="TableGrid"/>
    <w:uiPriority w:val="59"/>
    <w:rsid w:val="009B46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4F2750" w:themeFill="accent1"/>
      </w:tcPr>
    </w:tblStylePr>
    <w:tblStylePr w:type="firstCol">
      <w:tblPr/>
      <w:tcPr>
        <w:shd w:val="clear" w:color="auto" w:fill="CEC8C1" w:themeFill="accent5"/>
      </w:tcPr>
    </w:tblStylePr>
  </w:style>
  <w:style w:type="table" w:customStyle="1" w:styleId="SandMTable1">
    <w:name w:val="SandM Table 1"/>
    <w:basedOn w:val="TableNormal"/>
    <w:uiPriority w:val="99"/>
    <w:rsid w:val="009B46A9"/>
    <w:pPr>
      <w:spacing w:after="0" w:line="240" w:lineRule="auto"/>
    </w:pPr>
    <w:tbl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3">
    <w:name w:val="SandM Table 3"/>
    <w:basedOn w:val="TableNormal"/>
    <w:uiPriority w:val="99"/>
    <w:rsid w:val="009B46A9"/>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4">
    <w:name w:val="SandM Table 4"/>
    <w:basedOn w:val="TableNormal"/>
    <w:uiPriority w:val="99"/>
    <w:rsid w:val="009B46A9"/>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CEC8C1" w:themeFill="accent5"/>
      </w:tcPr>
    </w:tblStylePr>
  </w:style>
  <w:style w:type="paragraph" w:customStyle="1" w:styleId="Appendix">
    <w:name w:val="Appendix"/>
    <w:basedOn w:val="Normal"/>
    <w:next w:val="Normal"/>
    <w:uiPriority w:val="13"/>
    <w:rsid w:val="009B1A68"/>
    <w:pPr>
      <w:pageBreakBefore/>
      <w:numPr>
        <w:numId w:val="14"/>
      </w:numPr>
      <w:jc w:val="center"/>
      <w:outlineLvl w:val="0"/>
    </w:pPr>
  </w:style>
  <w:style w:type="paragraph" w:customStyle="1" w:styleId="AppendixPart">
    <w:name w:val="Appendix Part"/>
    <w:basedOn w:val="Normal"/>
    <w:next w:val="Normal"/>
    <w:uiPriority w:val="13"/>
    <w:rsid w:val="009B1A68"/>
    <w:pPr>
      <w:numPr>
        <w:ilvl w:val="1"/>
        <w:numId w:val="14"/>
      </w:numPr>
      <w:outlineLvl w:val="0"/>
    </w:pPr>
  </w:style>
  <w:style w:type="paragraph" w:customStyle="1" w:styleId="AppxHeading1">
    <w:name w:val="Appx Heading 1"/>
    <w:basedOn w:val="Normal"/>
    <w:next w:val="Normal"/>
    <w:uiPriority w:val="13"/>
    <w:rsid w:val="009B1A68"/>
    <w:pPr>
      <w:keepNext/>
      <w:numPr>
        <w:ilvl w:val="2"/>
        <w:numId w:val="14"/>
      </w:numPr>
      <w:outlineLvl w:val="2"/>
    </w:pPr>
  </w:style>
  <w:style w:type="paragraph" w:customStyle="1" w:styleId="AppxHeading2">
    <w:name w:val="Appx Heading 2"/>
    <w:basedOn w:val="Normal"/>
    <w:next w:val="Normal"/>
    <w:uiPriority w:val="13"/>
    <w:rsid w:val="009B1A68"/>
    <w:pPr>
      <w:keepNext/>
      <w:numPr>
        <w:ilvl w:val="3"/>
        <w:numId w:val="14"/>
      </w:numPr>
      <w:outlineLvl w:val="3"/>
    </w:pPr>
  </w:style>
  <w:style w:type="paragraph" w:customStyle="1" w:styleId="AppxHeading3">
    <w:name w:val="Appx Heading 3"/>
    <w:basedOn w:val="Normal"/>
    <w:next w:val="Normal"/>
    <w:uiPriority w:val="13"/>
    <w:rsid w:val="009B1A68"/>
    <w:pPr>
      <w:numPr>
        <w:ilvl w:val="4"/>
        <w:numId w:val="14"/>
      </w:numPr>
      <w:outlineLvl w:val="3"/>
    </w:pPr>
  </w:style>
  <w:style w:type="paragraph" w:customStyle="1" w:styleId="AppxHeading4">
    <w:name w:val="Appx Heading 4"/>
    <w:basedOn w:val="Normal"/>
    <w:next w:val="Normal"/>
    <w:uiPriority w:val="13"/>
    <w:rsid w:val="009B1A68"/>
    <w:pPr>
      <w:numPr>
        <w:ilvl w:val="5"/>
        <w:numId w:val="14"/>
      </w:numPr>
      <w:outlineLvl w:val="4"/>
    </w:pPr>
  </w:style>
  <w:style w:type="paragraph" w:customStyle="1" w:styleId="AppxHeading5">
    <w:name w:val="Appx Heading 5"/>
    <w:basedOn w:val="Normal"/>
    <w:next w:val="Normal"/>
    <w:uiPriority w:val="13"/>
    <w:rsid w:val="009B1A68"/>
    <w:pPr>
      <w:numPr>
        <w:ilvl w:val="6"/>
        <w:numId w:val="14"/>
      </w:numPr>
    </w:pPr>
  </w:style>
  <w:style w:type="paragraph" w:customStyle="1" w:styleId="Definition">
    <w:name w:val="Definition"/>
    <w:basedOn w:val="Normal"/>
    <w:next w:val="Normal"/>
    <w:uiPriority w:val="10"/>
    <w:rsid w:val="009B1A68"/>
    <w:pPr>
      <w:numPr>
        <w:numId w:val="15"/>
      </w:numPr>
    </w:pPr>
    <w:rPr>
      <w:b/>
    </w:rPr>
  </w:style>
  <w:style w:type="paragraph" w:customStyle="1" w:styleId="Definition1">
    <w:name w:val="Definition 1"/>
    <w:basedOn w:val="Normal"/>
    <w:next w:val="Normal"/>
    <w:uiPriority w:val="10"/>
    <w:rsid w:val="009B1A68"/>
    <w:pPr>
      <w:numPr>
        <w:ilvl w:val="1"/>
        <w:numId w:val="20"/>
      </w:numPr>
      <w:outlineLvl w:val="1"/>
    </w:pPr>
    <w:rPr>
      <w:rFonts w:eastAsiaTheme="minorHAnsi"/>
      <w:lang w:eastAsia="en-US"/>
    </w:rPr>
  </w:style>
  <w:style w:type="paragraph" w:customStyle="1" w:styleId="Definition2">
    <w:name w:val="Definition 2"/>
    <w:basedOn w:val="Normal"/>
    <w:next w:val="Normal"/>
    <w:uiPriority w:val="10"/>
    <w:rsid w:val="009B1A68"/>
    <w:pPr>
      <w:numPr>
        <w:ilvl w:val="2"/>
        <w:numId w:val="20"/>
      </w:numPr>
      <w:outlineLvl w:val="2"/>
    </w:pPr>
  </w:style>
  <w:style w:type="paragraph" w:customStyle="1" w:styleId="Definition3">
    <w:name w:val="Definition 3"/>
    <w:basedOn w:val="Normal"/>
    <w:next w:val="Normal"/>
    <w:uiPriority w:val="10"/>
    <w:rsid w:val="009B1A68"/>
    <w:pPr>
      <w:numPr>
        <w:ilvl w:val="3"/>
        <w:numId w:val="20"/>
      </w:numPr>
      <w:outlineLvl w:val="3"/>
    </w:pPr>
  </w:style>
  <w:style w:type="paragraph" w:customStyle="1" w:styleId="Definition4">
    <w:name w:val="Definition 4"/>
    <w:basedOn w:val="Normal"/>
    <w:next w:val="Normal"/>
    <w:uiPriority w:val="10"/>
    <w:rsid w:val="009B1A68"/>
    <w:pPr>
      <w:numPr>
        <w:ilvl w:val="4"/>
        <w:numId w:val="20"/>
      </w:numPr>
      <w:outlineLvl w:val="4"/>
    </w:pPr>
  </w:style>
  <w:style w:type="paragraph" w:customStyle="1" w:styleId="DefinitionTerm">
    <w:name w:val="Definition Term"/>
    <w:basedOn w:val="Normal"/>
    <w:next w:val="Normal"/>
    <w:uiPriority w:val="10"/>
    <w:rsid w:val="009B1A68"/>
    <w:pPr>
      <w:numPr>
        <w:numId w:val="20"/>
      </w:numPr>
      <w:outlineLvl w:val="0"/>
    </w:pPr>
  </w:style>
  <w:style w:type="paragraph" w:customStyle="1" w:styleId="SchHeading1">
    <w:name w:val="Sch Heading 1"/>
    <w:basedOn w:val="Normal"/>
    <w:next w:val="Normal"/>
    <w:uiPriority w:val="12"/>
    <w:qFormat/>
    <w:rsid w:val="000B5643"/>
    <w:pPr>
      <w:keepNext/>
      <w:numPr>
        <w:ilvl w:val="2"/>
        <w:numId w:val="7"/>
      </w:numPr>
      <w:outlineLvl w:val="2"/>
    </w:pPr>
    <w:rPr>
      <w:b/>
    </w:rPr>
  </w:style>
  <w:style w:type="paragraph" w:customStyle="1" w:styleId="SchHeading2">
    <w:name w:val="Sch Heading 2"/>
    <w:basedOn w:val="Normal"/>
    <w:next w:val="Normal"/>
    <w:uiPriority w:val="12"/>
    <w:qFormat/>
    <w:rsid w:val="000B5643"/>
    <w:pPr>
      <w:keepNext/>
      <w:numPr>
        <w:ilvl w:val="3"/>
        <w:numId w:val="7"/>
      </w:numPr>
    </w:pPr>
    <w:rPr>
      <w:b/>
    </w:rPr>
  </w:style>
  <w:style w:type="paragraph" w:customStyle="1" w:styleId="SchHeading3">
    <w:name w:val="Sch Heading 3"/>
    <w:basedOn w:val="Normal"/>
    <w:next w:val="Normal"/>
    <w:uiPriority w:val="12"/>
    <w:qFormat/>
    <w:rsid w:val="000B5643"/>
    <w:pPr>
      <w:numPr>
        <w:ilvl w:val="4"/>
        <w:numId w:val="7"/>
      </w:numPr>
      <w:outlineLvl w:val="4"/>
    </w:pPr>
  </w:style>
  <w:style w:type="paragraph" w:customStyle="1" w:styleId="SchHeading4">
    <w:name w:val="Sch Heading 4"/>
    <w:basedOn w:val="Normal"/>
    <w:next w:val="Normal"/>
    <w:uiPriority w:val="12"/>
    <w:qFormat/>
    <w:rsid w:val="000B5643"/>
    <w:pPr>
      <w:numPr>
        <w:ilvl w:val="5"/>
        <w:numId w:val="7"/>
      </w:numPr>
      <w:outlineLvl w:val="5"/>
    </w:pPr>
  </w:style>
  <w:style w:type="paragraph" w:customStyle="1" w:styleId="SchHeading5">
    <w:name w:val="Sch Heading 5"/>
    <w:basedOn w:val="Normal"/>
    <w:next w:val="Normal"/>
    <w:uiPriority w:val="12"/>
    <w:qFormat/>
    <w:rsid w:val="000B5643"/>
    <w:pPr>
      <w:numPr>
        <w:ilvl w:val="6"/>
        <w:numId w:val="7"/>
      </w:numPr>
      <w:outlineLvl w:val="6"/>
    </w:pPr>
  </w:style>
  <w:style w:type="paragraph" w:customStyle="1" w:styleId="Schedule">
    <w:name w:val="Schedule"/>
    <w:basedOn w:val="Normal"/>
    <w:next w:val="Normal"/>
    <w:uiPriority w:val="12"/>
    <w:qFormat/>
    <w:rsid w:val="000B5643"/>
    <w:pPr>
      <w:pageBreakBefore/>
      <w:numPr>
        <w:numId w:val="7"/>
      </w:numPr>
      <w:jc w:val="center"/>
      <w:outlineLvl w:val="0"/>
    </w:pPr>
    <w:rPr>
      <w:b/>
    </w:rPr>
  </w:style>
  <w:style w:type="paragraph" w:customStyle="1" w:styleId="SchedulePart">
    <w:name w:val="Schedule Part"/>
    <w:basedOn w:val="Normal"/>
    <w:next w:val="Normal"/>
    <w:uiPriority w:val="12"/>
    <w:qFormat/>
    <w:rsid w:val="000B5643"/>
    <w:pPr>
      <w:numPr>
        <w:ilvl w:val="1"/>
        <w:numId w:val="7"/>
      </w:numPr>
      <w:jc w:val="center"/>
      <w:outlineLvl w:val="1"/>
    </w:pPr>
    <w:rPr>
      <w:b/>
    </w:rPr>
  </w:style>
  <w:style w:type="character" w:styleId="UnresolvedMention">
    <w:name w:val="Unresolved Mention"/>
    <w:basedOn w:val="DefaultParagraphFont"/>
    <w:uiPriority w:val="99"/>
    <w:semiHidden/>
    <w:unhideWhenUsed/>
    <w:rsid w:val="00CC4F82"/>
    <w:rPr>
      <w:color w:val="605E5C"/>
      <w:shd w:val="clear" w:color="auto" w:fill="E1DFDD"/>
    </w:rPr>
  </w:style>
  <w:style w:type="character" w:styleId="FollowedHyperlink">
    <w:name w:val="FollowedHyperlink"/>
    <w:basedOn w:val="DefaultParagraphFont"/>
    <w:uiPriority w:val="99"/>
    <w:semiHidden/>
    <w:unhideWhenUsed/>
    <w:rsid w:val="005B19B9"/>
    <w:rPr>
      <w:color w:val="88B6AF" w:themeColor="followedHyperlink"/>
      <w:u w:val="single"/>
    </w:rPr>
  </w:style>
  <w:style w:type="paragraph" w:styleId="Revision">
    <w:name w:val="Revision"/>
    <w:hidden/>
    <w:uiPriority w:val="99"/>
    <w:semiHidden/>
    <w:rsid w:val="00FF5754"/>
    <w:pPr>
      <w:spacing w:after="0" w:line="240" w:lineRule="auto"/>
    </w:pPr>
    <w:rPr>
      <w:rFonts w:ascii="Arial" w:hAnsi="Arial"/>
      <w:kern w:val="16"/>
      <w:sz w:val="20"/>
    </w:rPr>
  </w:style>
  <w:style w:type="character" w:customStyle="1" w:styleId="anh">
    <w:name w:val="anh"/>
    <w:basedOn w:val="DefaultParagraphFont"/>
    <w:rsid w:val="00F37811"/>
  </w:style>
  <w:style w:type="character" w:customStyle="1" w:styleId="amp">
    <w:name w:val="amp"/>
    <w:basedOn w:val="DefaultParagraphFont"/>
    <w:rsid w:val="00F3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0962">
      <w:bodyDiv w:val="1"/>
      <w:marLeft w:val="0"/>
      <w:marRight w:val="0"/>
      <w:marTop w:val="0"/>
      <w:marBottom w:val="0"/>
      <w:divBdr>
        <w:top w:val="none" w:sz="0" w:space="0" w:color="auto"/>
        <w:left w:val="none" w:sz="0" w:space="0" w:color="auto"/>
        <w:bottom w:val="none" w:sz="0" w:space="0" w:color="auto"/>
        <w:right w:val="none" w:sz="0" w:space="0" w:color="auto"/>
      </w:divBdr>
    </w:div>
    <w:div w:id="98526997">
      <w:bodyDiv w:val="1"/>
      <w:marLeft w:val="0"/>
      <w:marRight w:val="0"/>
      <w:marTop w:val="0"/>
      <w:marBottom w:val="0"/>
      <w:divBdr>
        <w:top w:val="none" w:sz="0" w:space="0" w:color="auto"/>
        <w:left w:val="none" w:sz="0" w:space="0" w:color="auto"/>
        <w:bottom w:val="none" w:sz="0" w:space="0" w:color="auto"/>
        <w:right w:val="none" w:sz="0" w:space="0" w:color="auto"/>
      </w:divBdr>
    </w:div>
    <w:div w:id="133761609">
      <w:bodyDiv w:val="1"/>
      <w:marLeft w:val="0"/>
      <w:marRight w:val="0"/>
      <w:marTop w:val="0"/>
      <w:marBottom w:val="0"/>
      <w:divBdr>
        <w:top w:val="none" w:sz="0" w:space="0" w:color="auto"/>
        <w:left w:val="none" w:sz="0" w:space="0" w:color="auto"/>
        <w:bottom w:val="none" w:sz="0" w:space="0" w:color="auto"/>
        <w:right w:val="none" w:sz="0" w:space="0" w:color="auto"/>
      </w:divBdr>
    </w:div>
    <w:div w:id="197088593">
      <w:bodyDiv w:val="1"/>
      <w:marLeft w:val="0"/>
      <w:marRight w:val="0"/>
      <w:marTop w:val="0"/>
      <w:marBottom w:val="0"/>
      <w:divBdr>
        <w:top w:val="none" w:sz="0" w:space="0" w:color="auto"/>
        <w:left w:val="none" w:sz="0" w:space="0" w:color="auto"/>
        <w:bottom w:val="none" w:sz="0" w:space="0" w:color="auto"/>
        <w:right w:val="none" w:sz="0" w:space="0" w:color="auto"/>
      </w:divBdr>
    </w:div>
    <w:div w:id="249512786">
      <w:bodyDiv w:val="1"/>
      <w:marLeft w:val="0"/>
      <w:marRight w:val="0"/>
      <w:marTop w:val="0"/>
      <w:marBottom w:val="0"/>
      <w:divBdr>
        <w:top w:val="none" w:sz="0" w:space="0" w:color="auto"/>
        <w:left w:val="none" w:sz="0" w:space="0" w:color="auto"/>
        <w:bottom w:val="none" w:sz="0" w:space="0" w:color="auto"/>
        <w:right w:val="none" w:sz="0" w:space="0" w:color="auto"/>
      </w:divBdr>
    </w:div>
    <w:div w:id="616254677">
      <w:bodyDiv w:val="1"/>
      <w:marLeft w:val="0"/>
      <w:marRight w:val="0"/>
      <w:marTop w:val="0"/>
      <w:marBottom w:val="0"/>
      <w:divBdr>
        <w:top w:val="none" w:sz="0" w:space="0" w:color="auto"/>
        <w:left w:val="none" w:sz="0" w:space="0" w:color="auto"/>
        <w:bottom w:val="none" w:sz="0" w:space="0" w:color="auto"/>
        <w:right w:val="none" w:sz="0" w:space="0" w:color="auto"/>
      </w:divBdr>
    </w:div>
    <w:div w:id="716127844">
      <w:bodyDiv w:val="1"/>
      <w:marLeft w:val="0"/>
      <w:marRight w:val="0"/>
      <w:marTop w:val="0"/>
      <w:marBottom w:val="0"/>
      <w:divBdr>
        <w:top w:val="none" w:sz="0" w:space="0" w:color="auto"/>
        <w:left w:val="none" w:sz="0" w:space="0" w:color="auto"/>
        <w:bottom w:val="none" w:sz="0" w:space="0" w:color="auto"/>
        <w:right w:val="none" w:sz="0" w:space="0" w:color="auto"/>
      </w:divBdr>
    </w:div>
    <w:div w:id="973094900">
      <w:bodyDiv w:val="1"/>
      <w:marLeft w:val="0"/>
      <w:marRight w:val="0"/>
      <w:marTop w:val="0"/>
      <w:marBottom w:val="0"/>
      <w:divBdr>
        <w:top w:val="none" w:sz="0" w:space="0" w:color="auto"/>
        <w:left w:val="none" w:sz="0" w:space="0" w:color="auto"/>
        <w:bottom w:val="none" w:sz="0" w:space="0" w:color="auto"/>
        <w:right w:val="none" w:sz="0" w:space="0" w:color="auto"/>
      </w:divBdr>
    </w:div>
    <w:div w:id="1007825437">
      <w:bodyDiv w:val="1"/>
      <w:marLeft w:val="0"/>
      <w:marRight w:val="0"/>
      <w:marTop w:val="0"/>
      <w:marBottom w:val="0"/>
      <w:divBdr>
        <w:top w:val="none" w:sz="0" w:space="0" w:color="auto"/>
        <w:left w:val="none" w:sz="0" w:space="0" w:color="auto"/>
        <w:bottom w:val="none" w:sz="0" w:space="0" w:color="auto"/>
        <w:right w:val="none" w:sz="0" w:space="0" w:color="auto"/>
      </w:divBdr>
    </w:div>
    <w:div w:id="1161389822">
      <w:bodyDiv w:val="1"/>
      <w:marLeft w:val="0"/>
      <w:marRight w:val="0"/>
      <w:marTop w:val="0"/>
      <w:marBottom w:val="0"/>
      <w:divBdr>
        <w:top w:val="none" w:sz="0" w:space="0" w:color="auto"/>
        <w:left w:val="none" w:sz="0" w:space="0" w:color="auto"/>
        <w:bottom w:val="none" w:sz="0" w:space="0" w:color="auto"/>
        <w:right w:val="none" w:sz="0" w:space="0" w:color="auto"/>
      </w:divBdr>
    </w:div>
    <w:div w:id="1289043194">
      <w:bodyDiv w:val="1"/>
      <w:marLeft w:val="0"/>
      <w:marRight w:val="0"/>
      <w:marTop w:val="0"/>
      <w:marBottom w:val="0"/>
      <w:divBdr>
        <w:top w:val="none" w:sz="0" w:space="0" w:color="auto"/>
        <w:left w:val="none" w:sz="0" w:space="0" w:color="auto"/>
        <w:bottom w:val="none" w:sz="0" w:space="0" w:color="auto"/>
        <w:right w:val="none" w:sz="0" w:space="0" w:color="auto"/>
      </w:divBdr>
    </w:div>
    <w:div w:id="1305357131">
      <w:bodyDiv w:val="1"/>
      <w:marLeft w:val="0"/>
      <w:marRight w:val="0"/>
      <w:marTop w:val="0"/>
      <w:marBottom w:val="0"/>
      <w:divBdr>
        <w:top w:val="none" w:sz="0" w:space="0" w:color="auto"/>
        <w:left w:val="none" w:sz="0" w:space="0" w:color="auto"/>
        <w:bottom w:val="none" w:sz="0" w:space="0" w:color="auto"/>
        <w:right w:val="none" w:sz="0" w:space="0" w:color="auto"/>
      </w:divBdr>
    </w:div>
    <w:div w:id="1322738709">
      <w:bodyDiv w:val="1"/>
      <w:marLeft w:val="0"/>
      <w:marRight w:val="0"/>
      <w:marTop w:val="0"/>
      <w:marBottom w:val="0"/>
      <w:divBdr>
        <w:top w:val="none" w:sz="0" w:space="0" w:color="auto"/>
        <w:left w:val="none" w:sz="0" w:space="0" w:color="auto"/>
        <w:bottom w:val="none" w:sz="0" w:space="0" w:color="auto"/>
        <w:right w:val="none" w:sz="0" w:space="0" w:color="auto"/>
      </w:divBdr>
    </w:div>
    <w:div w:id="1454013745">
      <w:bodyDiv w:val="1"/>
      <w:marLeft w:val="0"/>
      <w:marRight w:val="0"/>
      <w:marTop w:val="0"/>
      <w:marBottom w:val="0"/>
      <w:divBdr>
        <w:top w:val="none" w:sz="0" w:space="0" w:color="auto"/>
        <w:left w:val="none" w:sz="0" w:space="0" w:color="auto"/>
        <w:bottom w:val="none" w:sz="0" w:space="0" w:color="auto"/>
        <w:right w:val="none" w:sz="0" w:space="0" w:color="auto"/>
      </w:divBdr>
    </w:div>
    <w:div w:id="2062168474">
      <w:bodyDiv w:val="1"/>
      <w:marLeft w:val="0"/>
      <w:marRight w:val="0"/>
      <w:marTop w:val="0"/>
      <w:marBottom w:val="0"/>
      <w:divBdr>
        <w:top w:val="none" w:sz="0" w:space="0" w:color="auto"/>
        <w:left w:val="none" w:sz="0" w:space="0" w:color="auto"/>
        <w:bottom w:val="none" w:sz="0" w:space="0" w:color="auto"/>
        <w:right w:val="none" w:sz="0" w:space="0" w:color="auto"/>
      </w:divBdr>
    </w:div>
    <w:div w:id="20676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hree.com/en-gb/investor-centre/"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data.fca.org.uk/"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Three@almastrategic.com" TargetMode="External"/></Relationships>
</file>

<file path=word/theme/theme1.xml><?xml version="1.0" encoding="utf-8"?>
<a:theme xmlns:a="http://schemas.openxmlformats.org/drawingml/2006/main" name="Office Theme">
  <a:themeElements>
    <a:clrScheme name="Slaughter and May Colour Palette (Word)">
      <a:dk1>
        <a:sysClr val="windowText" lastClr="000000"/>
      </a:dk1>
      <a:lt1>
        <a:sysClr val="window" lastClr="FFFFFF"/>
      </a:lt1>
      <a:dk2>
        <a:srgbClr val="452C3F"/>
      </a:dk2>
      <a:lt2>
        <a:srgbClr val="1D3544"/>
      </a:lt2>
      <a:accent1>
        <a:srgbClr val="4F2750"/>
      </a:accent1>
      <a:accent2>
        <a:srgbClr val="007E8F"/>
      </a:accent2>
      <a:accent3>
        <a:srgbClr val="FF7A38"/>
      </a:accent3>
      <a:accent4>
        <a:srgbClr val="C4D931"/>
      </a:accent4>
      <a:accent5>
        <a:srgbClr val="CEC8C1"/>
      </a:accent5>
      <a:accent6>
        <a:srgbClr val="DBD5C4"/>
      </a:accent6>
      <a:hlink>
        <a:srgbClr val="B5CBC0"/>
      </a:hlink>
      <a:folHlink>
        <a:srgbClr val="88B6A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BCA8A84180B44BA0293ACF0803AE8" ma:contentTypeVersion="15" ma:contentTypeDescription="Create a new document." ma:contentTypeScope="" ma:versionID="acbbefbd05dd7ec3fde1f5587e6f3841">
  <xsd:schema xmlns:xsd="http://www.w3.org/2001/XMLSchema" xmlns:xs="http://www.w3.org/2001/XMLSchema" xmlns:p="http://schemas.microsoft.com/office/2006/metadata/properties" xmlns:ns2="d0ed9ac3-40cd-4f09-aa21-d6dddf29864d" xmlns:ns3="6fd701c8-28a4-4648-b436-ae5680a6e3e5" targetNamespace="http://schemas.microsoft.com/office/2006/metadata/properties" ma:root="true" ma:fieldsID="093186657aef92953423e75b841c8b8c" ns2:_="" ns3:_="">
    <xsd:import namespace="d0ed9ac3-40cd-4f09-aa21-d6dddf29864d"/>
    <xsd:import namespace="6fd701c8-28a4-4648-b436-ae5680a6e3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9ac3-40cd-4f09-aa21-d6dddf298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d4a5d-f219-4f29-9a14-af6b20cc721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701c8-28a4-4648-b436-ae5680a6e3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9cb028-5672-45ec-acad-9317c6541db2}" ma:internalName="TaxCatchAll" ma:showField="CatchAllData" ma:web="6fd701c8-28a4-4648-b436-ae5680a6e3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d701c8-28a4-4648-b436-ae5680a6e3e5" xsi:nil="true"/>
    <lcf76f155ced4ddcb4097134ff3c332f xmlns="d0ed9ac3-40cd-4f09-aa21-d6dddf298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9B364-EE94-4719-A858-2C7C4E689EC5}">
  <ds:schemaRefs>
    <ds:schemaRef ds:uri="http://schemas.microsoft.com/sharepoint/v3/contenttype/forms"/>
  </ds:schemaRefs>
</ds:datastoreItem>
</file>

<file path=customXml/itemProps2.xml><?xml version="1.0" encoding="utf-8"?>
<ds:datastoreItem xmlns:ds="http://schemas.openxmlformats.org/officeDocument/2006/customXml" ds:itemID="{99BCEE77-5D4A-4386-87FB-D2B1DD1DC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9ac3-40cd-4f09-aa21-d6dddf29864d"/>
    <ds:schemaRef ds:uri="6fd701c8-28a4-4648-b436-ae5680a6e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F73EE-CABE-4D32-908A-A55F3109296B}">
  <ds:schemaRefs>
    <ds:schemaRef ds:uri="http://schemas.openxmlformats.org/officeDocument/2006/bibliography"/>
  </ds:schemaRefs>
</ds:datastoreItem>
</file>

<file path=customXml/itemProps4.xml><?xml version="1.0" encoding="utf-8"?>
<ds:datastoreItem xmlns:ds="http://schemas.openxmlformats.org/officeDocument/2006/customXml" ds:itemID="{3CBA5E6C-4744-4564-80E5-438A53DBD398}">
  <ds:schemaRefs>
    <ds:schemaRef ds:uri="http://schemas.microsoft.com/office/2006/metadata/properties"/>
    <ds:schemaRef ds:uri="http://schemas.microsoft.com/office/infopath/2007/PartnerControls"/>
    <ds:schemaRef ds:uri="6fd701c8-28a4-4648-b436-ae5680a6e3e5"/>
    <ds:schemaRef ds:uri="d0ed9ac3-40cd-4f09-aa21-d6dddf29864d"/>
  </ds:schemaRefs>
</ds:datastoreItem>
</file>

<file path=docMetadata/LabelInfo.xml><?xml version="1.0" encoding="utf-8"?>
<clbl:labelList xmlns:clbl="http://schemas.microsoft.com/office/2020/mipLabelMetadata">
  <clbl:label id="{6a529c82-80a7-4af8-a184-cafecd64a441}" enabled="1" method="Privileged" siteId="{42d0d02d-6286-465e-999b-31006231efb1}"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4332</Characters>
  <Application>Microsoft Office Word</Application>
  <DocSecurity>4</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Reid</dc:creator>
  <cp:lastModifiedBy>Warner, Bill</cp:lastModifiedBy>
  <cp:revision>2</cp:revision>
  <cp:lastPrinted>1900-01-01T00:00:00Z</cp:lastPrinted>
  <dcterms:created xsi:type="dcterms:W3CDTF">2025-09-02T14:45:00Z</dcterms:created>
  <dcterms:modified xsi:type="dcterms:W3CDTF">2025-09-02T14:45:00Z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10322789837-v6</vt:lpwstr>
  </property>
  <property fmtid="{D5CDD505-2E9C-101B-9397-08002B2CF9AE}" pid="3" name="CCMatter">
    <vt:lpwstr>70-41085528</vt:lpwstr>
  </property>
  <property fmtid="{D5CDD505-2E9C-101B-9397-08002B2CF9AE}" pid="4" name="ClassificationContentMarkingFooterShapeIds">
    <vt:lpwstr>3f3dec72,3b7985bc,25d0f880</vt:lpwstr>
  </property>
  <property fmtid="{D5CDD505-2E9C-101B-9397-08002B2CF9AE}" pid="5" name="ClassificationContentMarkingFooterFontProps">
    <vt:lpwstr>#ff0000,8,Aerial</vt:lpwstr>
  </property>
  <property fmtid="{D5CDD505-2E9C-101B-9397-08002B2CF9AE}" pid="6" name="ClassificationContentMarkingFooterText">
    <vt:lpwstr>Aviva: Confidential</vt:lpwstr>
  </property>
  <property fmtid="{D5CDD505-2E9C-101B-9397-08002B2CF9AE}" pid="7" name="ContentTypeId">
    <vt:lpwstr>0x010100E29BCA8A84180B44BA0293ACF0803AE8</vt:lpwstr>
  </property>
</Properties>
</file>