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B68" w:rsidRDefault="006B4211" w:rsidP="007A3B68">
      <w:pPr>
        <w:pStyle w:val="BodyText"/>
      </w:pPr>
      <w:r>
        <w:t>13 July 2021</w:t>
      </w:r>
    </w:p>
    <w:p w:rsidR="007A3B68" w:rsidRDefault="006B4211" w:rsidP="004B4A58">
      <w:pPr>
        <w:pStyle w:val="BodyText"/>
        <w:spacing w:after="0"/>
        <w:jc w:val="center"/>
        <w:rPr>
          <w:b/>
        </w:rPr>
      </w:pPr>
      <w:r w:rsidRPr="008C0591">
        <w:rPr>
          <w:b/>
        </w:rPr>
        <w:t>GRESHAM HOUSE RENEWABLE ENERGY VCT</w:t>
      </w:r>
      <w:r w:rsidR="009E5AF0">
        <w:rPr>
          <w:b/>
        </w:rPr>
        <w:t xml:space="preserve"> </w:t>
      </w:r>
      <w:r w:rsidRPr="008C0591">
        <w:rPr>
          <w:b/>
        </w:rPr>
        <w:t>1 PLC</w:t>
      </w:r>
    </w:p>
    <w:p w:rsidR="00B64133" w:rsidRPr="00B64133" w:rsidRDefault="00B64133" w:rsidP="004B4A58">
      <w:pPr>
        <w:pStyle w:val="BodyText"/>
        <w:spacing w:after="0"/>
        <w:jc w:val="center"/>
      </w:pPr>
      <w:r w:rsidRPr="00B64133">
        <w:t>(the "Company</w:t>
      </w:r>
      <w:r>
        <w:t>"</w:t>
      </w:r>
      <w:r w:rsidRPr="00B64133">
        <w:t>)</w:t>
      </w:r>
    </w:p>
    <w:p w:rsidR="007A3B68" w:rsidRPr="007A3B68" w:rsidRDefault="007A3B68" w:rsidP="007A3B68">
      <w:pPr>
        <w:pStyle w:val="BodyText"/>
        <w:jc w:val="center"/>
        <w:rPr>
          <w:b/>
        </w:rPr>
      </w:pPr>
      <w:r w:rsidRPr="007A3B68">
        <w:rPr>
          <w:b/>
        </w:rPr>
        <w:t>Results of General Meeting</w:t>
      </w:r>
    </w:p>
    <w:p w:rsidR="007A3B68" w:rsidRDefault="007A3B68" w:rsidP="007A3B68">
      <w:pPr>
        <w:pStyle w:val="BodyText"/>
      </w:pPr>
      <w:r>
        <w:t xml:space="preserve">The Board of </w:t>
      </w:r>
      <w:r w:rsidR="006B4211">
        <w:t>Gresham House Renewable Energy VCT</w:t>
      </w:r>
      <w:r w:rsidR="00C86892">
        <w:t xml:space="preserve"> </w:t>
      </w:r>
      <w:r w:rsidR="006B4211">
        <w:t xml:space="preserve">1 </w:t>
      </w:r>
      <w:r w:rsidR="001F1B4D">
        <w:t xml:space="preserve">plc </w:t>
      </w:r>
      <w:r>
        <w:t xml:space="preserve">announces that, at the general meeting of the Company held earlier today, </w:t>
      </w:r>
      <w:r w:rsidR="005441D0">
        <w:t xml:space="preserve">the proposed special resolution </w:t>
      </w:r>
      <w:r w:rsidR="00245656">
        <w:t>(the "</w:t>
      </w:r>
      <w:r w:rsidR="00245656">
        <w:rPr>
          <w:b/>
        </w:rPr>
        <w:t>Resolution</w:t>
      </w:r>
      <w:r w:rsidR="00245656" w:rsidRPr="008C0591">
        <w:t xml:space="preserve">") </w:t>
      </w:r>
      <w:r w:rsidR="005441D0" w:rsidRPr="00C5729B">
        <w:t>was</w:t>
      </w:r>
      <w:r>
        <w:t xml:space="preserve"> approved by </w:t>
      </w:r>
      <w:r w:rsidR="001F1B4D">
        <w:t>S</w:t>
      </w:r>
      <w:r>
        <w:t>hareholders.</w:t>
      </w:r>
    </w:p>
    <w:p w:rsidR="007A3B68" w:rsidRDefault="007A3B68" w:rsidP="007A3B68">
      <w:pPr>
        <w:pStyle w:val="BodyText"/>
      </w:pPr>
      <w:r>
        <w:t>As a result, the Company has entered a Managed Wind-Down (as defined</w:t>
      </w:r>
      <w:r w:rsidR="00B64133">
        <w:t xml:space="preserve"> and described</w:t>
      </w:r>
      <w:r>
        <w:t xml:space="preserve"> in the circular to </w:t>
      </w:r>
      <w:r w:rsidR="001F1B4D">
        <w:t>S</w:t>
      </w:r>
      <w:r>
        <w:t xml:space="preserve">hareholders dated </w:t>
      </w:r>
      <w:r w:rsidR="006B4211">
        <w:t>17 June 2021</w:t>
      </w:r>
      <w:r>
        <w:t xml:space="preserve"> (the "</w:t>
      </w:r>
      <w:r w:rsidRPr="007A3B68">
        <w:rPr>
          <w:b/>
        </w:rPr>
        <w:t>Circular</w:t>
      </w:r>
      <w:r>
        <w:t>")), the New Investment Policy has been adopted in substitution for the existing Investment Policy and, as further set out in the Circular, the Board will endeavour to realise the Company’s investments in a manner that achieves a balance between maximising the net value received from those investments and making timely returns to Shareholders.</w:t>
      </w:r>
    </w:p>
    <w:p w:rsidR="007A3B68" w:rsidRDefault="007A3B68" w:rsidP="007A3B68">
      <w:pPr>
        <w:pStyle w:val="BodyText"/>
      </w:pPr>
      <w:r>
        <w:t>Defined terms have the meaning given to them in the Circular.</w:t>
      </w:r>
    </w:p>
    <w:p w:rsidR="007A3B68" w:rsidRDefault="007A3B68" w:rsidP="007A3B68">
      <w:pPr>
        <w:pStyle w:val="BodyText"/>
        <w:rPr>
          <w:rFonts w:ascii="Arial" w:hAnsi="Arial" w:cs="Arial"/>
          <w:szCs w:val="20"/>
        </w:rPr>
      </w:pPr>
      <w:r>
        <w:t>Details of the number of proxy votes cast for, against and withheld in respect of the Resolution (which was held on a poll) are set out below</w:t>
      </w:r>
      <w:r w:rsidR="001F1B4D">
        <w:t>.</w:t>
      </w:r>
    </w:p>
    <w:tbl>
      <w:tblPr>
        <w:tblStyle w:val="TableGrid"/>
        <w:tblW w:w="0" w:type="auto"/>
        <w:tblLook w:val="04A0" w:firstRow="1" w:lastRow="0" w:firstColumn="1" w:lastColumn="0" w:noHBand="0" w:noVBand="1"/>
      </w:tblPr>
      <w:tblGrid>
        <w:gridCol w:w="1695"/>
        <w:gridCol w:w="1368"/>
        <w:gridCol w:w="688"/>
        <w:gridCol w:w="1217"/>
        <w:gridCol w:w="688"/>
        <w:gridCol w:w="1368"/>
        <w:gridCol w:w="806"/>
        <w:gridCol w:w="1038"/>
      </w:tblGrid>
      <w:tr w:rsidR="00352D0A" w:rsidTr="00BE3E41">
        <w:tc>
          <w:tcPr>
            <w:tcW w:w="2263"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Special Resolution</w:t>
            </w:r>
          </w:p>
        </w:tc>
        <w:tc>
          <w:tcPr>
            <w:tcW w:w="1134"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Votes For*</w:t>
            </w:r>
          </w:p>
        </w:tc>
        <w:tc>
          <w:tcPr>
            <w:tcW w:w="709"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w:t>
            </w:r>
          </w:p>
        </w:tc>
        <w:tc>
          <w:tcPr>
            <w:tcW w:w="992"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Votes Against</w:t>
            </w:r>
          </w:p>
        </w:tc>
        <w:tc>
          <w:tcPr>
            <w:tcW w:w="709"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w:t>
            </w:r>
          </w:p>
        </w:tc>
        <w:tc>
          <w:tcPr>
            <w:tcW w:w="1134"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Total votes validly cast</w:t>
            </w:r>
          </w:p>
        </w:tc>
        <w:tc>
          <w:tcPr>
            <w:tcW w:w="826"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Total votes cast as % of issued share capital</w:t>
            </w:r>
          </w:p>
        </w:tc>
        <w:tc>
          <w:tcPr>
            <w:tcW w:w="1101" w:type="dxa"/>
          </w:tcPr>
          <w:p w:rsidR="00B64133" w:rsidRPr="00BE3E41" w:rsidRDefault="00B64133" w:rsidP="00BE3E41">
            <w:pPr>
              <w:pStyle w:val="BodyText"/>
              <w:jc w:val="center"/>
              <w:rPr>
                <w:rFonts w:ascii="Arial" w:hAnsi="Arial" w:cs="Arial"/>
                <w:b/>
                <w:sz w:val="18"/>
                <w:szCs w:val="18"/>
              </w:rPr>
            </w:pPr>
            <w:r w:rsidRPr="00BE3E41">
              <w:rPr>
                <w:rFonts w:ascii="Arial" w:hAnsi="Arial" w:cs="Arial"/>
                <w:b/>
                <w:sz w:val="18"/>
                <w:szCs w:val="18"/>
              </w:rPr>
              <w:t>Vote Withheld **</w:t>
            </w:r>
          </w:p>
        </w:tc>
      </w:tr>
      <w:tr w:rsidR="00352D0A" w:rsidTr="00BE3E41">
        <w:tc>
          <w:tcPr>
            <w:tcW w:w="2263" w:type="dxa"/>
          </w:tcPr>
          <w:p w:rsidR="00B64133" w:rsidRPr="00BE3E41" w:rsidRDefault="00BE3E41" w:rsidP="00352D0A">
            <w:pPr>
              <w:pStyle w:val="BodyText"/>
              <w:jc w:val="left"/>
              <w:rPr>
                <w:rFonts w:ascii="Arial" w:hAnsi="Arial" w:cs="Arial"/>
                <w:sz w:val="18"/>
                <w:szCs w:val="18"/>
              </w:rPr>
            </w:pPr>
            <w:r w:rsidRPr="00BE3E41">
              <w:rPr>
                <w:sz w:val="18"/>
                <w:szCs w:val="18"/>
              </w:rPr>
              <w:t>That the Company adopt the New Investment Policy, as set out in Part 2 of the Circular, in substitution for the existing Investment Policy (both as defined in the Circular) of the Company.</w:t>
            </w:r>
          </w:p>
        </w:tc>
        <w:tc>
          <w:tcPr>
            <w:tcW w:w="1134" w:type="dxa"/>
          </w:tcPr>
          <w:p w:rsidR="00B64133" w:rsidRPr="00BE3E41" w:rsidRDefault="00352D0A" w:rsidP="00735C0F">
            <w:pPr>
              <w:pStyle w:val="BodyText"/>
              <w:jc w:val="center"/>
              <w:rPr>
                <w:rFonts w:ascii="Arial" w:hAnsi="Arial" w:cs="Arial"/>
                <w:sz w:val="18"/>
                <w:szCs w:val="18"/>
              </w:rPr>
            </w:pPr>
            <w:r>
              <w:rPr>
                <w:rFonts w:ascii="Arial" w:hAnsi="Arial" w:cs="Arial"/>
                <w:bCs/>
                <w:sz w:val="18"/>
                <w:szCs w:val="18"/>
              </w:rPr>
              <w:t>4,</w:t>
            </w:r>
            <w:r w:rsidR="00735C0F">
              <w:rPr>
                <w:rFonts w:ascii="Arial" w:hAnsi="Arial" w:cs="Arial"/>
                <w:bCs/>
                <w:sz w:val="18"/>
                <w:szCs w:val="18"/>
              </w:rPr>
              <w:t>788,697,726</w:t>
            </w:r>
          </w:p>
        </w:tc>
        <w:tc>
          <w:tcPr>
            <w:tcW w:w="709" w:type="dxa"/>
          </w:tcPr>
          <w:p w:rsidR="00B64133" w:rsidRPr="00BE3E41" w:rsidRDefault="00043C48" w:rsidP="001F1B4D">
            <w:pPr>
              <w:pStyle w:val="BodyText"/>
              <w:jc w:val="center"/>
              <w:rPr>
                <w:rFonts w:ascii="Arial" w:hAnsi="Arial" w:cs="Arial"/>
                <w:sz w:val="18"/>
                <w:szCs w:val="18"/>
              </w:rPr>
            </w:pPr>
            <w:r>
              <w:rPr>
                <w:rFonts w:ascii="Arial" w:hAnsi="Arial" w:cs="Arial"/>
                <w:bCs/>
                <w:sz w:val="18"/>
                <w:szCs w:val="18"/>
              </w:rPr>
              <w:t>89.43</w:t>
            </w:r>
          </w:p>
        </w:tc>
        <w:tc>
          <w:tcPr>
            <w:tcW w:w="992" w:type="dxa"/>
          </w:tcPr>
          <w:p w:rsidR="00B64133" w:rsidRPr="00BE3E41" w:rsidRDefault="00352D0A" w:rsidP="001F1B4D">
            <w:pPr>
              <w:pStyle w:val="BodyText"/>
              <w:jc w:val="center"/>
              <w:rPr>
                <w:rFonts w:ascii="Arial" w:hAnsi="Arial" w:cs="Arial"/>
                <w:sz w:val="18"/>
                <w:szCs w:val="18"/>
              </w:rPr>
            </w:pPr>
            <w:r>
              <w:rPr>
                <w:rFonts w:ascii="Arial" w:hAnsi="Arial" w:cs="Arial"/>
                <w:bCs/>
                <w:sz w:val="18"/>
                <w:szCs w:val="18"/>
              </w:rPr>
              <w:t>565,739,679</w:t>
            </w:r>
          </w:p>
        </w:tc>
        <w:tc>
          <w:tcPr>
            <w:tcW w:w="709" w:type="dxa"/>
          </w:tcPr>
          <w:p w:rsidR="00B64133" w:rsidRPr="00BE3E41" w:rsidRDefault="00352D0A" w:rsidP="001F1B4D">
            <w:pPr>
              <w:pStyle w:val="BodyText"/>
              <w:jc w:val="center"/>
              <w:rPr>
                <w:rFonts w:ascii="Arial" w:hAnsi="Arial" w:cs="Arial"/>
                <w:sz w:val="18"/>
                <w:szCs w:val="18"/>
              </w:rPr>
            </w:pPr>
            <w:r>
              <w:rPr>
                <w:rFonts w:ascii="Arial" w:hAnsi="Arial" w:cs="Arial"/>
                <w:bCs/>
                <w:sz w:val="18"/>
                <w:szCs w:val="18"/>
              </w:rPr>
              <w:t>10.57</w:t>
            </w:r>
          </w:p>
        </w:tc>
        <w:tc>
          <w:tcPr>
            <w:tcW w:w="1134" w:type="dxa"/>
          </w:tcPr>
          <w:p w:rsidR="00B64133" w:rsidRPr="00BE3E41" w:rsidRDefault="00352D0A" w:rsidP="001F1B4D">
            <w:pPr>
              <w:pStyle w:val="BodyText"/>
              <w:jc w:val="center"/>
              <w:rPr>
                <w:rFonts w:ascii="Arial" w:hAnsi="Arial" w:cs="Arial"/>
                <w:sz w:val="18"/>
                <w:szCs w:val="18"/>
              </w:rPr>
            </w:pPr>
            <w:r>
              <w:rPr>
                <w:rFonts w:ascii="Arial" w:hAnsi="Arial" w:cs="Arial"/>
                <w:bCs/>
                <w:sz w:val="18"/>
                <w:szCs w:val="18"/>
              </w:rPr>
              <w:t>5,354,437,405</w:t>
            </w:r>
          </w:p>
        </w:tc>
        <w:tc>
          <w:tcPr>
            <w:tcW w:w="826" w:type="dxa"/>
          </w:tcPr>
          <w:p w:rsidR="00B64133" w:rsidRPr="00BE3E41" w:rsidRDefault="0036559A" w:rsidP="001F1B4D">
            <w:pPr>
              <w:pStyle w:val="BodyText"/>
              <w:jc w:val="center"/>
              <w:rPr>
                <w:rFonts w:ascii="Arial" w:hAnsi="Arial" w:cs="Arial"/>
                <w:sz w:val="18"/>
                <w:szCs w:val="18"/>
              </w:rPr>
            </w:pPr>
            <w:r>
              <w:rPr>
                <w:rFonts w:ascii="Arial" w:hAnsi="Arial" w:cs="Arial"/>
                <w:bCs/>
                <w:sz w:val="18"/>
                <w:szCs w:val="18"/>
              </w:rPr>
              <w:t>20.95</w:t>
            </w:r>
          </w:p>
        </w:tc>
        <w:tc>
          <w:tcPr>
            <w:tcW w:w="1101" w:type="dxa"/>
          </w:tcPr>
          <w:p w:rsidR="00B64133" w:rsidRPr="00BE3E41" w:rsidRDefault="00735C0F" w:rsidP="001F1B4D">
            <w:pPr>
              <w:pStyle w:val="BodyText"/>
              <w:jc w:val="center"/>
              <w:rPr>
                <w:rFonts w:ascii="Arial" w:hAnsi="Arial" w:cs="Arial"/>
                <w:sz w:val="18"/>
                <w:szCs w:val="18"/>
              </w:rPr>
            </w:pPr>
            <w:r>
              <w:rPr>
                <w:rFonts w:ascii="Arial" w:hAnsi="Arial" w:cs="Arial"/>
                <w:bCs/>
                <w:sz w:val="18"/>
                <w:szCs w:val="18"/>
              </w:rPr>
              <w:t>0</w:t>
            </w:r>
          </w:p>
        </w:tc>
      </w:tr>
    </w:tbl>
    <w:p w:rsidR="007A3B68" w:rsidRDefault="007A3B68" w:rsidP="007A3B68">
      <w:pPr>
        <w:pStyle w:val="BodyText"/>
        <w:rPr>
          <w:rFonts w:ascii="Arial" w:hAnsi="Arial" w:cs="Arial"/>
          <w:szCs w:val="20"/>
        </w:rPr>
      </w:pPr>
    </w:p>
    <w:p w:rsidR="00BE3E41" w:rsidRPr="001F1B4D" w:rsidRDefault="00BE3E41" w:rsidP="00BE3E41">
      <w:pPr>
        <w:pStyle w:val="q"/>
        <w:spacing w:before="0" w:beforeAutospacing="0" w:after="200" w:afterAutospacing="0" w:line="253" w:lineRule="atLeast"/>
        <w:jc w:val="both"/>
        <w:rPr>
          <w:rFonts w:ascii="Arial" w:hAnsi="Arial" w:cs="Arial"/>
          <w:color w:val="16202C"/>
          <w:sz w:val="20"/>
          <w:szCs w:val="20"/>
        </w:rPr>
      </w:pPr>
      <w:r w:rsidRPr="001F1B4D">
        <w:rPr>
          <w:rStyle w:val="bi"/>
          <w:rFonts w:ascii="Arial" w:hAnsi="Arial" w:cs="Arial"/>
          <w:color w:val="333333"/>
          <w:sz w:val="20"/>
          <w:szCs w:val="20"/>
        </w:rPr>
        <w:t>* Includes discretionary votes</w:t>
      </w:r>
    </w:p>
    <w:p w:rsidR="00BE3E41" w:rsidRPr="001F1B4D" w:rsidRDefault="00BE3E41" w:rsidP="00BE3E41">
      <w:pPr>
        <w:pStyle w:val="q"/>
        <w:spacing w:before="0" w:beforeAutospacing="0" w:after="200" w:afterAutospacing="0" w:line="253" w:lineRule="atLeast"/>
        <w:jc w:val="both"/>
        <w:rPr>
          <w:rFonts w:ascii="Arial" w:hAnsi="Arial" w:cs="Arial"/>
          <w:color w:val="16202C"/>
          <w:sz w:val="20"/>
          <w:szCs w:val="20"/>
        </w:rPr>
      </w:pPr>
      <w:r w:rsidRPr="001F1B4D">
        <w:rPr>
          <w:rStyle w:val="bi"/>
          <w:rFonts w:ascii="Arial" w:hAnsi="Arial" w:cs="Arial"/>
          <w:color w:val="333333"/>
          <w:sz w:val="20"/>
          <w:szCs w:val="20"/>
        </w:rPr>
        <w:t>** A vote withheld is not a vote in law and is not counted in the calculation of the votes for or against a resolution.</w:t>
      </w:r>
    </w:p>
    <w:p w:rsidR="007A3B68" w:rsidRDefault="00BE3E41" w:rsidP="007A3B68">
      <w:pPr>
        <w:pStyle w:val="BodyText"/>
      </w:pPr>
      <w:r>
        <w:rPr>
          <w:b/>
        </w:rPr>
        <w:t>For further information, please contact</w:t>
      </w:r>
      <w:r w:rsidR="007A3B6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06"/>
      </w:tblGrid>
      <w:tr w:rsidR="007A3B68" w:rsidTr="008C0591">
        <w:tc>
          <w:tcPr>
            <w:tcW w:w="4962" w:type="dxa"/>
          </w:tcPr>
          <w:p w:rsidR="007A3B68" w:rsidRPr="007A3B68" w:rsidRDefault="006B4211" w:rsidP="007A3B68">
            <w:pPr>
              <w:pStyle w:val="BodyText"/>
              <w:rPr>
                <w:b/>
              </w:rPr>
            </w:pPr>
            <w:r>
              <w:rPr>
                <w:b/>
              </w:rPr>
              <w:t>Gresham House Asset</w:t>
            </w:r>
            <w:r w:rsidR="00D93977">
              <w:rPr>
                <w:b/>
              </w:rPr>
              <w:t xml:space="preserve"> Management Limited</w:t>
            </w:r>
          </w:p>
        </w:tc>
        <w:tc>
          <w:tcPr>
            <w:tcW w:w="3906" w:type="dxa"/>
          </w:tcPr>
          <w:p w:rsidR="007A3B68" w:rsidRDefault="000B74ED" w:rsidP="007A3B68">
            <w:pPr>
              <w:pStyle w:val="BodyText"/>
            </w:pPr>
            <w:hyperlink r:id="rId11" w:history="1">
              <w:r w:rsidR="00003B4A" w:rsidRPr="0088235E">
                <w:rPr>
                  <w:rStyle w:val="Hyperlink"/>
                </w:rPr>
                <w:t>renewablevcts@greshamhouse.com</w:t>
              </w:r>
            </w:hyperlink>
            <w:r w:rsidR="00BE3E41">
              <w:t xml:space="preserve"> </w:t>
            </w:r>
          </w:p>
        </w:tc>
      </w:tr>
      <w:tr w:rsidR="007A3B68" w:rsidTr="008C0591">
        <w:tc>
          <w:tcPr>
            <w:tcW w:w="4962" w:type="dxa"/>
          </w:tcPr>
          <w:p w:rsidR="007A3B68" w:rsidRDefault="00003B4A" w:rsidP="007A3B68">
            <w:pPr>
              <w:pStyle w:val="BodyText"/>
            </w:pPr>
            <w:r>
              <w:lastRenderedPageBreak/>
              <w:t>Investor Relations</w:t>
            </w:r>
          </w:p>
        </w:tc>
        <w:tc>
          <w:tcPr>
            <w:tcW w:w="3906" w:type="dxa"/>
          </w:tcPr>
          <w:p w:rsidR="007A3B68" w:rsidRDefault="00BE3E41" w:rsidP="007A3B68">
            <w:pPr>
              <w:pStyle w:val="BodyText"/>
            </w:pPr>
            <w:r>
              <w:t>T</w:t>
            </w:r>
            <w:r w:rsidR="00D93977">
              <w:t xml:space="preserve">el: </w:t>
            </w:r>
            <w:r>
              <w:t>0</w:t>
            </w:r>
            <w:r w:rsidR="00D93977">
              <w:t>20</w:t>
            </w:r>
            <w:r>
              <w:t xml:space="preserve"> </w:t>
            </w:r>
            <w:r w:rsidR="00D93977">
              <w:t>3875 9860</w:t>
            </w:r>
          </w:p>
        </w:tc>
      </w:tr>
      <w:tr w:rsidR="007A3B68" w:rsidTr="008C0591">
        <w:tc>
          <w:tcPr>
            <w:tcW w:w="4962" w:type="dxa"/>
          </w:tcPr>
          <w:p w:rsidR="007A3B68" w:rsidRDefault="007A3B68" w:rsidP="007A3B68">
            <w:pPr>
              <w:pStyle w:val="BodyText"/>
            </w:pPr>
          </w:p>
        </w:tc>
        <w:tc>
          <w:tcPr>
            <w:tcW w:w="3906" w:type="dxa"/>
          </w:tcPr>
          <w:p w:rsidR="007A3B68" w:rsidRDefault="007A3B68" w:rsidP="007A3B68">
            <w:pPr>
              <w:pStyle w:val="BodyText"/>
            </w:pPr>
          </w:p>
        </w:tc>
      </w:tr>
      <w:tr w:rsidR="007A3B68" w:rsidTr="008C0591">
        <w:tc>
          <w:tcPr>
            <w:tcW w:w="4962" w:type="dxa"/>
          </w:tcPr>
          <w:p w:rsidR="007A3B68" w:rsidRPr="007A3B68" w:rsidRDefault="00D93977" w:rsidP="007A3B68">
            <w:pPr>
              <w:pStyle w:val="BodyText"/>
              <w:rPr>
                <w:b/>
              </w:rPr>
            </w:pPr>
            <w:r>
              <w:rPr>
                <w:b/>
              </w:rPr>
              <w:t>JTC (UK) Limited – Company Secretary</w:t>
            </w:r>
          </w:p>
        </w:tc>
        <w:tc>
          <w:tcPr>
            <w:tcW w:w="3906" w:type="dxa"/>
          </w:tcPr>
          <w:p w:rsidR="007A3B68" w:rsidRDefault="000B74ED" w:rsidP="007A3B68">
            <w:pPr>
              <w:pStyle w:val="BodyText"/>
            </w:pPr>
            <w:hyperlink r:id="rId12" w:history="1">
              <w:r w:rsidR="00BE3E41" w:rsidRPr="00016B94">
                <w:rPr>
                  <w:rStyle w:val="Hyperlink"/>
                </w:rPr>
                <w:t>GreshamVCTs@jtcgroup.com</w:t>
              </w:r>
            </w:hyperlink>
            <w:r w:rsidR="00BE3E41">
              <w:t xml:space="preserve"> </w:t>
            </w:r>
          </w:p>
        </w:tc>
      </w:tr>
      <w:tr w:rsidR="007A3B68" w:rsidTr="008C0591">
        <w:tc>
          <w:tcPr>
            <w:tcW w:w="4962" w:type="dxa"/>
          </w:tcPr>
          <w:p w:rsidR="007A3B68" w:rsidRPr="007A3B68" w:rsidRDefault="00BC44C5" w:rsidP="007A3B68">
            <w:pPr>
              <w:pStyle w:val="BodyText"/>
            </w:pPr>
            <w:r>
              <w:t>Ruth Wright</w:t>
            </w:r>
          </w:p>
        </w:tc>
        <w:tc>
          <w:tcPr>
            <w:tcW w:w="3906" w:type="dxa"/>
          </w:tcPr>
          <w:p w:rsidR="007A3B68" w:rsidRDefault="00003B4A" w:rsidP="007A3B68">
            <w:pPr>
              <w:pStyle w:val="BodyText"/>
            </w:pPr>
            <w:r>
              <w:t>T</w:t>
            </w:r>
            <w:r w:rsidR="00D93977">
              <w:t xml:space="preserve">el: </w:t>
            </w:r>
            <w:r w:rsidR="00BE3E41">
              <w:t>0</w:t>
            </w:r>
            <w:r w:rsidR="00D93977">
              <w:t>20</w:t>
            </w:r>
            <w:r w:rsidR="00BC44C5">
              <w:t>3 893 1011</w:t>
            </w:r>
          </w:p>
        </w:tc>
      </w:tr>
      <w:tr w:rsidR="007A3B68" w:rsidTr="008C0591">
        <w:tc>
          <w:tcPr>
            <w:tcW w:w="4962" w:type="dxa"/>
          </w:tcPr>
          <w:p w:rsidR="007A3B68" w:rsidRDefault="00BE3E41" w:rsidP="007A3B68">
            <w:pPr>
              <w:pStyle w:val="BodyText"/>
            </w:pPr>
            <w:r w:rsidRPr="00BE3E41">
              <w:t>LEI: 213800IVQHJXUQBAAC06</w:t>
            </w:r>
          </w:p>
        </w:tc>
        <w:tc>
          <w:tcPr>
            <w:tcW w:w="3906" w:type="dxa"/>
          </w:tcPr>
          <w:p w:rsidR="007A3B68" w:rsidRDefault="007A3B68" w:rsidP="007A3B68">
            <w:pPr>
              <w:pStyle w:val="BodyText"/>
            </w:pPr>
          </w:p>
        </w:tc>
      </w:tr>
    </w:tbl>
    <w:p w:rsidR="007A3B68" w:rsidRDefault="007A3B68" w:rsidP="007A3B68">
      <w:pPr>
        <w:pStyle w:val="BodyText"/>
        <w:spacing w:before="240"/>
      </w:pPr>
      <w:r w:rsidRPr="007A3B68">
        <w:rPr>
          <w:b/>
        </w:rPr>
        <w:t>Notes</w:t>
      </w:r>
      <w:r>
        <w:t>:</w:t>
      </w:r>
    </w:p>
    <w:p w:rsidR="00870B1A" w:rsidRPr="007A3B68" w:rsidRDefault="00BE3E41" w:rsidP="000B74ED">
      <w:pPr>
        <w:pStyle w:val="BodyText"/>
        <w:jc w:val="left"/>
        <w:rPr>
          <w:i/>
        </w:rPr>
      </w:pPr>
      <w:r w:rsidRPr="00BE3E41">
        <w:rPr>
          <w:i/>
        </w:rPr>
        <w:t>In accordance with Listing Rule 9.6.2 copies of the resolution passe</w:t>
      </w:r>
      <w:r>
        <w:rPr>
          <w:i/>
        </w:rPr>
        <w:t>d</w:t>
      </w:r>
      <w:r w:rsidRPr="00BE3E41">
        <w:rPr>
          <w:i/>
        </w:rPr>
        <w:t xml:space="preserve"> will be submitted to the National Storage Mechanism and will shortly be available for inspection at </w:t>
      </w:r>
      <w:hyperlink r:id="rId13" w:anchor="/nsm/nationalstoragemechanism" w:history="1">
        <w:r w:rsidRPr="00016B94">
          <w:rPr>
            <w:rStyle w:val="Hyperlink"/>
            <w:i/>
          </w:rPr>
          <w:t>https://data.fca.org.uk/#/nsm/nationalstoragemechanism</w:t>
        </w:r>
      </w:hyperlink>
      <w:r w:rsidRPr="00BE3E41">
        <w:rPr>
          <w:i/>
        </w:rPr>
        <w:t>.</w:t>
      </w:r>
      <w:bookmarkStart w:id="0" w:name="_GoBack"/>
      <w:bookmarkEnd w:id="0"/>
    </w:p>
    <w:sectPr w:rsidR="00870B1A" w:rsidRPr="007A3B68" w:rsidSect="004B4153">
      <w:headerReference w:type="even" r:id="rId14"/>
      <w:headerReference w:type="default" r:id="rId15"/>
      <w:footerReference w:type="even" r:id="rId16"/>
      <w:footerReference w:type="default" r:id="rId17"/>
      <w:headerReference w:type="first" r:id="rId18"/>
      <w:footerReference w:type="first" r:id="rId19"/>
      <w:pgSz w:w="11906" w:h="16838" w:code="9"/>
      <w:pgMar w:top="1440" w:right="1514" w:bottom="1440" w:left="1514" w:header="85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A17" w:rsidRDefault="00D64A17" w:rsidP="00BA42DE">
      <w:r>
        <w:separator/>
      </w:r>
    </w:p>
  </w:endnote>
  <w:endnote w:type="continuationSeparator" w:id="0">
    <w:p w:rsidR="00D64A17" w:rsidRDefault="00D64A17" w:rsidP="00B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D" w:rsidRDefault="001F1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34"/>
      <w:gridCol w:w="4434"/>
    </w:tblGrid>
    <w:tr w:rsidR="004B4153" w:rsidRPr="004B4153" w:rsidTr="004B4153">
      <w:tc>
        <w:tcPr>
          <w:tcW w:w="4434" w:type="dxa"/>
        </w:tcPr>
        <w:p w:rsidR="004B4153" w:rsidRPr="004B4153" w:rsidRDefault="000B74ED" w:rsidP="004B4153">
          <w:pPr>
            <w:pStyle w:val="Footer"/>
            <w:spacing w:line="240" w:lineRule="auto"/>
            <w:jc w:val="left"/>
            <w:rPr>
              <w:szCs w:val="14"/>
            </w:rPr>
          </w:pPr>
          <w:sdt>
            <w:sdtPr>
              <w:rPr>
                <w:szCs w:val="14"/>
              </w:rPr>
              <w:alias w:val="Document Id"/>
              <w:tag w:val="DocId"/>
              <w:id w:val="116273803"/>
              <w15:appearance w15:val="hidden"/>
              <w:text/>
            </w:sdtPr>
            <w:sdtEndPr/>
            <w:sdtContent>
              <w:r w:rsidR="006B4211">
                <w:rPr>
                  <w:szCs w:val="14"/>
                </w:rPr>
                <w:t>EH10030192.1</w:t>
              </w:r>
            </w:sdtContent>
          </w:sdt>
        </w:p>
      </w:tc>
      <w:tc>
        <w:tcPr>
          <w:tcW w:w="4434" w:type="dxa"/>
        </w:tcPr>
        <w:p w:rsidR="004B4153" w:rsidRPr="004B4153" w:rsidRDefault="004B4153" w:rsidP="004B4153">
          <w:pPr>
            <w:pStyle w:val="Footer"/>
            <w:spacing w:line="240" w:lineRule="auto"/>
            <w:jc w:val="right"/>
            <w:rPr>
              <w:szCs w:val="14"/>
            </w:rPr>
          </w:pPr>
          <w:r w:rsidRPr="004B4153">
            <w:rPr>
              <w:sz w:val="14"/>
              <w:szCs w:val="14"/>
            </w:rPr>
            <w:fldChar w:fldCharType="begin"/>
          </w:r>
          <w:r w:rsidRPr="004B4153">
            <w:rPr>
              <w:sz w:val="14"/>
              <w:szCs w:val="14"/>
            </w:rPr>
            <w:instrText xml:space="preserve"> PAGE   \* MERGEFORMAT </w:instrText>
          </w:r>
          <w:r w:rsidRPr="004B4153">
            <w:rPr>
              <w:sz w:val="14"/>
              <w:szCs w:val="14"/>
            </w:rPr>
            <w:fldChar w:fldCharType="separate"/>
          </w:r>
          <w:r w:rsidR="000B74ED">
            <w:rPr>
              <w:sz w:val="14"/>
              <w:szCs w:val="14"/>
            </w:rPr>
            <w:t>2</w:t>
          </w:r>
          <w:r w:rsidRPr="004B4153">
            <w:rPr>
              <w:sz w:val="14"/>
              <w:szCs w:val="14"/>
            </w:rPr>
            <w:fldChar w:fldCharType="end"/>
          </w:r>
        </w:p>
      </w:tc>
    </w:tr>
  </w:tbl>
  <w:p w:rsidR="004B4153" w:rsidRDefault="004B4153" w:rsidP="004B4153">
    <w:pPr>
      <w:pStyle w:val="Footer"/>
      <w:spacing w:line="360"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34"/>
      <w:gridCol w:w="4434"/>
    </w:tblGrid>
    <w:tr w:rsidR="004B4153" w:rsidTr="004B4153">
      <w:sdt>
        <w:sdtPr>
          <w:alias w:val="Cover Page Doc ID"/>
          <w:tag w:val="Cover Page ID"/>
          <w:id w:val="-533650524"/>
          <w15:appearance w15:val="hidden"/>
        </w:sdtPr>
        <w:sdtEndPr/>
        <w:sdtContent>
          <w:tc>
            <w:tcPr>
              <w:tcW w:w="4434" w:type="dxa"/>
            </w:tcPr>
            <w:p w:rsidR="004B4153" w:rsidRDefault="006B4211" w:rsidP="00B63531">
              <w:pPr>
                <w:pStyle w:val="Footer"/>
                <w:spacing w:line="240" w:lineRule="auto"/>
                <w:jc w:val="left"/>
              </w:pPr>
              <w:r>
                <w:t>H238\001\EH10030192.1</w:t>
              </w:r>
            </w:p>
          </w:tc>
        </w:sdtContent>
      </w:sdt>
      <w:tc>
        <w:tcPr>
          <w:tcW w:w="4434" w:type="dxa"/>
        </w:tcPr>
        <w:p w:rsidR="004B4153" w:rsidRDefault="004B4153" w:rsidP="004B4153">
          <w:pPr>
            <w:pStyle w:val="Footer"/>
            <w:spacing w:line="240" w:lineRule="auto"/>
            <w:jc w:val="left"/>
          </w:pPr>
        </w:p>
      </w:tc>
    </w:tr>
  </w:tbl>
  <w:p w:rsidR="004B4153" w:rsidRDefault="004B4153" w:rsidP="004B4153">
    <w:pPr>
      <w:pStyle w:val="Footer"/>
      <w:spacing w:line="360"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A17" w:rsidRDefault="00D64A17" w:rsidP="00BA42DE">
      <w:r>
        <w:separator/>
      </w:r>
    </w:p>
  </w:footnote>
  <w:footnote w:type="continuationSeparator" w:id="0">
    <w:p w:rsidR="00D64A17" w:rsidRDefault="00D64A17" w:rsidP="00BA42DE">
      <w:r>
        <w:continuationSeparator/>
      </w:r>
    </w:p>
  </w:footnote>
  <w:footnote w:type="continuationNotice" w:id="1">
    <w:p w:rsidR="00D64A17" w:rsidRDefault="00D64A1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D" w:rsidRDefault="001F1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D" w:rsidRDefault="001F1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6"/>
      <w:gridCol w:w="2956"/>
    </w:tblGrid>
    <w:tr w:rsidR="0077415C" w:rsidTr="00AD605E">
      <w:trPr>
        <w:trHeight w:val="284"/>
      </w:trPr>
      <w:tc>
        <w:tcPr>
          <w:tcW w:w="2956" w:type="dxa"/>
        </w:tcPr>
        <w:p w:rsidR="0077415C" w:rsidRDefault="0077415C" w:rsidP="0077415C">
          <w:pPr>
            <w:rPr>
              <w:noProof/>
            </w:rPr>
          </w:pPr>
        </w:p>
      </w:tc>
      <w:tc>
        <w:tcPr>
          <w:tcW w:w="2956" w:type="dxa"/>
        </w:tcPr>
        <w:p w:rsidR="0077415C" w:rsidRDefault="0077415C" w:rsidP="0077415C">
          <w:pPr>
            <w:jc w:val="center"/>
            <w:rPr>
              <w:noProof/>
            </w:rPr>
          </w:pPr>
        </w:p>
      </w:tc>
      <w:tc>
        <w:tcPr>
          <w:tcW w:w="2956" w:type="dxa"/>
        </w:tcPr>
        <w:p w:rsidR="0077415C" w:rsidRDefault="0077415C" w:rsidP="0077415C">
          <w:pPr>
            <w:jc w:val="right"/>
            <w:rPr>
              <w:noProof/>
            </w:rPr>
          </w:pPr>
        </w:p>
      </w:tc>
    </w:tr>
  </w:tbl>
  <w:p w:rsidR="00517388" w:rsidRDefault="00517388" w:rsidP="00BA42DE">
    <w:pPr>
      <w:pStyle w:val="Header"/>
      <w:jc w:val="left"/>
      <w:rPr>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70C30"/>
    <w:multiLevelType w:val="multilevel"/>
    <w:tmpl w:val="294A808C"/>
    <w:name w:val="DM Bullets"/>
    <w:styleLink w:val="DMBullets"/>
    <w:lvl w:ilvl="0">
      <w:start w:val="1"/>
      <w:numFmt w:val="bullet"/>
      <w:lvlRestart w:val="0"/>
      <w:pStyle w:val="DMBullet1"/>
      <w:lvlText w:val=""/>
      <w:lvlJc w:val="left"/>
      <w:pPr>
        <w:ind w:left="833" w:hanging="833"/>
      </w:pPr>
      <w:rPr>
        <w:rFonts w:ascii="Wingdings" w:hAnsi="Wingdings" w:hint="default"/>
        <w:sz w:val="24"/>
      </w:rPr>
    </w:lvl>
    <w:lvl w:ilvl="1">
      <w:start w:val="1"/>
      <w:numFmt w:val="bullet"/>
      <w:lvlRestart w:val="0"/>
      <w:pStyle w:val="DMBullet2"/>
      <w:lvlText w:val=""/>
      <w:lvlJc w:val="left"/>
      <w:pPr>
        <w:ind w:left="1667" w:hanging="834"/>
      </w:pPr>
      <w:rPr>
        <w:rFonts w:ascii="Wingdings" w:hAnsi="Wingdings" w:hint="default"/>
        <w:sz w:val="24"/>
      </w:rPr>
    </w:lvl>
    <w:lvl w:ilvl="2">
      <w:start w:val="1"/>
      <w:numFmt w:val="bullet"/>
      <w:lvlRestart w:val="0"/>
      <w:pStyle w:val="DMBullet3"/>
      <w:lvlText w:val=""/>
      <w:lvlJc w:val="left"/>
      <w:pPr>
        <w:ind w:left="2500" w:hanging="833"/>
      </w:pPr>
      <w:rPr>
        <w:rFonts w:ascii="Wingdings" w:hAnsi="Wingdings" w:hint="default"/>
        <w:sz w:val="24"/>
      </w:rPr>
    </w:lvl>
    <w:lvl w:ilvl="3">
      <w:start w:val="1"/>
      <w:numFmt w:val="bullet"/>
      <w:lvlRestart w:val="0"/>
      <w:pStyle w:val="DMBullet4"/>
      <w:lvlText w:val=""/>
      <w:lvlJc w:val="left"/>
      <w:pPr>
        <w:ind w:left="3334" w:hanging="834"/>
      </w:pPr>
      <w:rPr>
        <w:rFonts w:ascii="Wingdings" w:hAnsi="Wingdings" w:hint="default"/>
        <w:sz w:val="24"/>
      </w:rPr>
    </w:lvl>
    <w:lvl w:ilvl="4">
      <w:start w:val="1"/>
      <w:numFmt w:val="bullet"/>
      <w:lvlRestart w:val="0"/>
      <w:pStyle w:val="DMBullet5"/>
      <w:lvlText w:val=""/>
      <w:lvlJc w:val="left"/>
      <w:pPr>
        <w:ind w:left="4167" w:hanging="833"/>
      </w:pPr>
      <w:rPr>
        <w:rFonts w:ascii="Wingdings" w:hAnsi="Wingdings" w:hint="default"/>
        <w:sz w:val="24"/>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4467C7"/>
    <w:multiLevelType w:val="multilevel"/>
    <w:tmpl w:val="9ABCAB6A"/>
    <w:name w:val="Definitions Numbering"/>
    <w:styleLink w:val="DefinitionsNumbering"/>
    <w:lvl w:ilvl="0">
      <w:start w:val="1"/>
      <w:numFmt w:val="none"/>
      <w:pStyle w:val="DMDefinition"/>
      <w:suff w:val="nothing"/>
      <w:lvlText w:val=""/>
      <w:lvlJc w:val="left"/>
      <w:pPr>
        <w:ind w:left="833" w:firstLine="0"/>
      </w:pPr>
      <w:rPr>
        <w:color w:val="auto"/>
      </w:rPr>
    </w:lvl>
    <w:lvl w:ilvl="1">
      <w:start w:val="1"/>
      <w:numFmt w:val="lowerLetter"/>
      <w:pStyle w:val="DMDefinition1"/>
      <w:lvlText w:val="(%2)"/>
      <w:lvlJc w:val="left"/>
      <w:pPr>
        <w:ind w:left="1667" w:hanging="834"/>
      </w:pPr>
      <w:rPr>
        <w:color w:val="auto"/>
      </w:rPr>
    </w:lvl>
    <w:lvl w:ilvl="2">
      <w:start w:val="1"/>
      <w:numFmt w:val="lowerRoman"/>
      <w:pStyle w:val="DMDefinition2"/>
      <w:lvlText w:val="(%3)"/>
      <w:lvlJc w:val="left"/>
      <w:pPr>
        <w:ind w:left="2500" w:hanging="833"/>
      </w:pPr>
      <w:rPr>
        <w:color w:val="auto"/>
      </w:rPr>
    </w:lvl>
    <w:lvl w:ilvl="3">
      <w:start w:val="1"/>
      <w:numFmt w:val="upperLetter"/>
      <w:pStyle w:val="DMDefinition3"/>
      <w:lvlText w:val="(%4)"/>
      <w:lvlJc w:val="left"/>
      <w:pPr>
        <w:ind w:left="3334" w:hanging="8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68733D"/>
    <w:multiLevelType w:val="multilevel"/>
    <w:tmpl w:val="48984A84"/>
    <w:name w:val="Parties and Background"/>
    <w:styleLink w:val="PartiesandBackground"/>
    <w:lvl w:ilvl="0">
      <w:start w:val="1"/>
      <w:numFmt w:val="decimal"/>
      <w:pStyle w:val="DMCoverPartyName"/>
      <w:suff w:val="nothing"/>
      <w:lvlText w:val=""/>
      <w:lvlJc w:val="left"/>
      <w:pPr>
        <w:ind w:left="833" w:hanging="833"/>
      </w:pPr>
      <w:rPr>
        <w:b w:val="0"/>
        <w:color w:val="auto"/>
      </w:rPr>
    </w:lvl>
    <w:lvl w:ilvl="1">
      <w:start w:val="1"/>
      <w:numFmt w:val="none"/>
      <w:pStyle w:val="IntroHeading"/>
      <w:suff w:val="nothing"/>
      <w:lvlText w:val=""/>
      <w:lvlJc w:val="left"/>
      <w:pPr>
        <w:ind w:left="0" w:firstLine="0"/>
      </w:pPr>
      <w:rPr>
        <w:b w:val="0"/>
        <w:caps w:val="0"/>
        <w:color w:val="auto"/>
      </w:rPr>
    </w:lvl>
    <w:lvl w:ilvl="2">
      <w:start w:val="1"/>
      <w:numFmt w:val="decimal"/>
      <w:pStyle w:val="DMParties1"/>
      <w:lvlText w:val="(%3)"/>
      <w:lvlJc w:val="left"/>
      <w:pPr>
        <w:ind w:left="833" w:hanging="833"/>
      </w:pPr>
      <w:rPr>
        <w:color w:val="auto"/>
      </w:rPr>
    </w:lvl>
    <w:lvl w:ilvl="3">
      <w:start w:val="1"/>
      <w:numFmt w:val="upperLetter"/>
      <w:pStyle w:val="DMBackground1"/>
      <w:lvlText w:val="(%4)"/>
      <w:lvlJc w:val="left"/>
      <w:pPr>
        <w:ind w:left="833" w:hanging="833"/>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B824AA5"/>
    <w:multiLevelType w:val="multilevel"/>
    <w:tmpl w:val="723832DA"/>
    <w:name w:val="LMA Numbering"/>
    <w:styleLink w:val="LMANumbering"/>
    <w:lvl w:ilvl="0">
      <w:start w:val="1"/>
      <w:numFmt w:val="decimal"/>
      <w:pStyle w:val="LMAHeading1"/>
      <w:lvlText w:val="%1."/>
      <w:lvlJc w:val="left"/>
      <w:pPr>
        <w:ind w:left="833" w:hanging="833"/>
      </w:pPr>
      <w:rPr>
        <w:rFonts w:ascii="Arial" w:hAnsi="Arial" w:hint="default"/>
        <w:sz w:val="20"/>
      </w:rPr>
    </w:lvl>
    <w:lvl w:ilvl="1">
      <w:start w:val="1"/>
      <w:numFmt w:val="decimal"/>
      <w:pStyle w:val="LMALevel2"/>
      <w:lvlText w:val="%1.%2."/>
      <w:lvlJc w:val="left"/>
      <w:pPr>
        <w:ind w:left="833" w:hanging="833"/>
      </w:pPr>
      <w:rPr>
        <w:rFonts w:hint="default"/>
      </w:rPr>
    </w:lvl>
    <w:lvl w:ilvl="2">
      <w:start w:val="1"/>
      <w:numFmt w:val="lowerLetter"/>
      <w:pStyle w:val="LMALevel3"/>
      <w:lvlText w:val="(%3)"/>
      <w:lvlJc w:val="left"/>
      <w:pPr>
        <w:ind w:left="1667" w:hanging="834"/>
      </w:pPr>
      <w:rPr>
        <w:rFonts w:hint="default"/>
      </w:rPr>
    </w:lvl>
    <w:lvl w:ilvl="3">
      <w:start w:val="1"/>
      <w:numFmt w:val="lowerRoman"/>
      <w:pStyle w:val="LMALevel4"/>
      <w:lvlText w:val="(%4)"/>
      <w:lvlJc w:val="left"/>
      <w:pPr>
        <w:ind w:left="2500" w:hanging="833"/>
      </w:pPr>
      <w:rPr>
        <w:rFonts w:hint="default"/>
      </w:rPr>
    </w:lvl>
    <w:lvl w:ilvl="4">
      <w:start w:val="1"/>
      <w:numFmt w:val="upperLetter"/>
      <w:pStyle w:val="LMALevel5"/>
      <w:lvlText w:val="(%5)"/>
      <w:lvlJc w:val="left"/>
      <w:pPr>
        <w:ind w:left="3334" w:hanging="834"/>
      </w:pPr>
      <w:rPr>
        <w:rFonts w:hint="default"/>
      </w:rPr>
    </w:lvl>
    <w:lvl w:ilvl="5">
      <w:start w:val="1"/>
      <w:numFmt w:val="decimal"/>
      <w:pStyle w:val="LMALevel6"/>
      <w:lvlText w:val="(%6)"/>
      <w:lvlJc w:val="left"/>
      <w:pPr>
        <w:ind w:left="4167" w:hanging="833"/>
      </w:pPr>
      <w:rPr>
        <w:rFonts w:hint="default"/>
      </w:rPr>
    </w:lvl>
    <w:lvl w:ilvl="6">
      <w:start w:val="27"/>
      <w:numFmt w:val="lowerLetter"/>
      <w:pStyle w:val="LMALevel7"/>
      <w:lvlText w:val="(%7)"/>
      <w:lvlJc w:val="left"/>
      <w:pPr>
        <w:ind w:left="5001" w:hanging="834"/>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E8A4E60"/>
    <w:multiLevelType w:val="multilevel"/>
    <w:tmpl w:val="58EEFAA2"/>
    <w:name w:val="DM Numbering"/>
    <w:styleLink w:val="DMNumbering"/>
    <w:lvl w:ilvl="0">
      <w:start w:val="1"/>
      <w:numFmt w:val="decimal"/>
      <w:pStyle w:val="DMHeading1"/>
      <w:lvlText w:val="%1."/>
      <w:lvlJc w:val="left"/>
      <w:pPr>
        <w:ind w:left="833" w:hanging="833"/>
      </w:pPr>
      <w:rPr>
        <w:rFonts w:ascii="Arial" w:hAnsi="Arial" w:hint="default"/>
        <w:sz w:val="20"/>
      </w:rPr>
    </w:lvl>
    <w:lvl w:ilvl="1">
      <w:start w:val="1"/>
      <w:numFmt w:val="decimal"/>
      <w:pStyle w:val="DMLevel2"/>
      <w:lvlText w:val="%1.%2."/>
      <w:lvlJc w:val="left"/>
      <w:pPr>
        <w:ind w:left="833" w:hanging="833"/>
      </w:pPr>
    </w:lvl>
    <w:lvl w:ilvl="2">
      <w:start w:val="1"/>
      <w:numFmt w:val="decimal"/>
      <w:pStyle w:val="DMLevel3"/>
      <w:lvlText w:val="%1.%2.%3."/>
      <w:lvlJc w:val="left"/>
      <w:pPr>
        <w:ind w:left="1667" w:hanging="834"/>
      </w:pPr>
    </w:lvl>
    <w:lvl w:ilvl="3">
      <w:start w:val="1"/>
      <w:numFmt w:val="lowerLetter"/>
      <w:pStyle w:val="DMLevel4"/>
      <w:lvlText w:val="(%4)"/>
      <w:lvlJc w:val="left"/>
      <w:pPr>
        <w:ind w:left="2500" w:hanging="833"/>
      </w:pPr>
    </w:lvl>
    <w:lvl w:ilvl="4">
      <w:start w:val="1"/>
      <w:numFmt w:val="lowerRoman"/>
      <w:pStyle w:val="DMLevel5"/>
      <w:lvlText w:val="(%5)"/>
      <w:lvlJc w:val="left"/>
      <w:pPr>
        <w:ind w:left="3334" w:hanging="834"/>
      </w:pPr>
    </w:lvl>
    <w:lvl w:ilvl="5">
      <w:start w:val="1"/>
      <w:numFmt w:val="decimal"/>
      <w:pStyle w:val="DMLevel6"/>
      <w:lvlText w:val="(%6)"/>
      <w:lvlJc w:val="left"/>
      <w:pPr>
        <w:ind w:left="4167" w:hanging="833"/>
      </w:pPr>
    </w:lvl>
    <w:lvl w:ilvl="6">
      <w:start w:val="27"/>
      <w:numFmt w:val="lowerLetter"/>
      <w:pStyle w:val="DMLevel7"/>
      <w:lvlText w:val="(%7)"/>
      <w:lvlJc w:val="left"/>
      <w:pPr>
        <w:ind w:left="5001" w:hanging="834"/>
      </w:pPr>
    </w:lvl>
    <w:lvl w:ilvl="7">
      <w:numFmt w:val="none"/>
      <w:lvlText w:val=""/>
      <w:lvlJc w:val="left"/>
      <w:pPr>
        <w:ind w:left="0" w:firstLine="0"/>
      </w:pPr>
    </w:lvl>
    <w:lvl w:ilvl="8">
      <w:numFmt w:val="none"/>
      <w:lvlText w:val=""/>
      <w:lvlJc w:val="left"/>
      <w:pPr>
        <w:ind w:left="0" w:firstLine="0"/>
      </w:pPr>
    </w:lvl>
  </w:abstractNum>
  <w:abstractNum w:abstractNumId="5" w15:restartNumberingAfterBreak="0">
    <w:nsid w:val="61F365B2"/>
    <w:multiLevelType w:val="multilevel"/>
    <w:tmpl w:val="90FA72D0"/>
    <w:name w:val="Schedule Numbering"/>
    <w:styleLink w:val="ScheduleNumbering"/>
    <w:lvl w:ilvl="0">
      <w:start w:val="1"/>
      <w:numFmt w:val="decimal"/>
      <w:pStyle w:val="DMSchedule"/>
      <w:suff w:val="nothing"/>
      <w:lvlText w:val="Schedule %1"/>
      <w:lvlJc w:val="left"/>
      <w:pPr>
        <w:ind w:left="0" w:firstLine="0"/>
      </w:pPr>
      <w:rPr>
        <w:color w:val="auto"/>
      </w:rPr>
    </w:lvl>
    <w:lvl w:ilvl="1">
      <w:start w:val="1"/>
      <w:numFmt w:val="decimal"/>
      <w:lvlRestart w:val="0"/>
      <w:pStyle w:val="DMAppendix"/>
      <w:suff w:val="nothing"/>
      <w:lvlText w:val="Appendix %2"/>
      <w:lvlJc w:val="left"/>
      <w:pPr>
        <w:ind w:left="0" w:firstLine="0"/>
      </w:pPr>
      <w:rPr>
        <w:color w:val="auto"/>
      </w:rPr>
    </w:lvl>
    <w:lvl w:ilvl="2">
      <w:start w:val="1"/>
      <w:numFmt w:val="decimal"/>
      <w:pStyle w:val="DMPart"/>
      <w:suff w:val="nothing"/>
      <w:lvlText w:val="Part %3"/>
      <w:lvlJc w:val="left"/>
      <w:pPr>
        <w:ind w:left="0" w:firstLine="0"/>
      </w:pPr>
      <w:rPr>
        <w:color w:val="auto"/>
      </w:rPr>
    </w:lvl>
    <w:lvl w:ilvl="3">
      <w:start w:val="1"/>
      <w:numFmt w:val="decimal"/>
      <w:pStyle w:val="SchHeading1"/>
      <w:lvlText w:val="%4."/>
      <w:lvlJc w:val="left"/>
      <w:pPr>
        <w:ind w:left="833" w:hanging="833"/>
      </w:pPr>
      <w:rPr>
        <w:b w:val="0"/>
        <w:caps w:val="0"/>
        <w:color w:val="auto"/>
      </w:rPr>
    </w:lvl>
    <w:lvl w:ilvl="4">
      <w:start w:val="1"/>
      <w:numFmt w:val="decimal"/>
      <w:pStyle w:val="SchLevel2"/>
      <w:lvlText w:val="%4.%5."/>
      <w:lvlJc w:val="left"/>
      <w:pPr>
        <w:ind w:left="833" w:hanging="833"/>
      </w:pPr>
      <w:rPr>
        <w:rFonts w:hint="default"/>
      </w:rPr>
    </w:lvl>
    <w:lvl w:ilvl="5">
      <w:start w:val="1"/>
      <w:numFmt w:val="decimal"/>
      <w:pStyle w:val="SchLevel3"/>
      <w:lvlText w:val="%4.%5.%6."/>
      <w:lvlJc w:val="left"/>
      <w:pPr>
        <w:ind w:left="1667" w:hanging="834"/>
      </w:pPr>
      <w:rPr>
        <w:rFonts w:hint="default"/>
      </w:rPr>
    </w:lvl>
    <w:lvl w:ilvl="6">
      <w:start w:val="1"/>
      <w:numFmt w:val="lowerLetter"/>
      <w:pStyle w:val="SchLevel4"/>
      <w:lvlText w:val="(%7)"/>
      <w:lvlJc w:val="left"/>
      <w:pPr>
        <w:ind w:left="2500" w:hanging="833"/>
      </w:pPr>
      <w:rPr>
        <w:rFonts w:hint="default"/>
      </w:rPr>
    </w:lvl>
    <w:lvl w:ilvl="7">
      <w:start w:val="1"/>
      <w:numFmt w:val="lowerRoman"/>
      <w:pStyle w:val="SchLevel5"/>
      <w:lvlText w:val="(%8)"/>
      <w:lvlJc w:val="left"/>
      <w:pPr>
        <w:ind w:left="3334" w:hanging="834"/>
      </w:pPr>
      <w:rPr>
        <w:rFonts w:hint="default"/>
      </w:rPr>
    </w:lvl>
    <w:lvl w:ilvl="8">
      <w:start w:val="1"/>
      <w:numFmt w:val="none"/>
      <w:lvlText w:val=""/>
      <w:lvlJc w:val="left"/>
      <w:pPr>
        <w:ind w:left="0" w:firstLine="0"/>
      </w:pPr>
      <w:rPr>
        <w:rFont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3891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17"/>
    <w:rsid w:val="00002CEF"/>
    <w:rsid w:val="00003B4A"/>
    <w:rsid w:val="00023222"/>
    <w:rsid w:val="000239E3"/>
    <w:rsid w:val="00025368"/>
    <w:rsid w:val="00043C48"/>
    <w:rsid w:val="00076F44"/>
    <w:rsid w:val="00083BAB"/>
    <w:rsid w:val="0008489F"/>
    <w:rsid w:val="000B74ED"/>
    <w:rsid w:val="000B7767"/>
    <w:rsid w:val="000C11D0"/>
    <w:rsid w:val="000C54DD"/>
    <w:rsid w:val="000C7135"/>
    <w:rsid w:val="000E206A"/>
    <w:rsid w:val="000F77E1"/>
    <w:rsid w:val="001128C6"/>
    <w:rsid w:val="00113B13"/>
    <w:rsid w:val="00115374"/>
    <w:rsid w:val="0012110A"/>
    <w:rsid w:val="00121B61"/>
    <w:rsid w:val="00131A88"/>
    <w:rsid w:val="00133FA7"/>
    <w:rsid w:val="00140C6F"/>
    <w:rsid w:val="0014273A"/>
    <w:rsid w:val="00157901"/>
    <w:rsid w:val="001757E5"/>
    <w:rsid w:val="001760BC"/>
    <w:rsid w:val="00187BEE"/>
    <w:rsid w:val="001A50ED"/>
    <w:rsid w:val="001B3C2C"/>
    <w:rsid w:val="001C5270"/>
    <w:rsid w:val="001D6D4C"/>
    <w:rsid w:val="001D6D7B"/>
    <w:rsid w:val="001E00C7"/>
    <w:rsid w:val="001F1B4D"/>
    <w:rsid w:val="002148A7"/>
    <w:rsid w:val="00222DEE"/>
    <w:rsid w:val="00233F54"/>
    <w:rsid w:val="0024479C"/>
    <w:rsid w:val="00245656"/>
    <w:rsid w:val="002654B4"/>
    <w:rsid w:val="00267B05"/>
    <w:rsid w:val="00277C49"/>
    <w:rsid w:val="002A6716"/>
    <w:rsid w:val="002B6794"/>
    <w:rsid w:val="002E49B4"/>
    <w:rsid w:val="002F4882"/>
    <w:rsid w:val="00301EB5"/>
    <w:rsid w:val="00302051"/>
    <w:rsid w:val="0030291A"/>
    <w:rsid w:val="0030694C"/>
    <w:rsid w:val="00327EA4"/>
    <w:rsid w:val="00342F36"/>
    <w:rsid w:val="00350E51"/>
    <w:rsid w:val="00352D0A"/>
    <w:rsid w:val="0036559A"/>
    <w:rsid w:val="003B3369"/>
    <w:rsid w:val="003C326E"/>
    <w:rsid w:val="003C37B4"/>
    <w:rsid w:val="003D0F98"/>
    <w:rsid w:val="003D2DAB"/>
    <w:rsid w:val="003D39EF"/>
    <w:rsid w:val="003D7C32"/>
    <w:rsid w:val="003F3179"/>
    <w:rsid w:val="00401A6D"/>
    <w:rsid w:val="00404C64"/>
    <w:rsid w:val="004135E4"/>
    <w:rsid w:val="00415763"/>
    <w:rsid w:val="00421761"/>
    <w:rsid w:val="004255A3"/>
    <w:rsid w:val="00434B44"/>
    <w:rsid w:val="004466DE"/>
    <w:rsid w:val="00453ED0"/>
    <w:rsid w:val="0045435A"/>
    <w:rsid w:val="00454C95"/>
    <w:rsid w:val="00457B13"/>
    <w:rsid w:val="004603C3"/>
    <w:rsid w:val="00466DE7"/>
    <w:rsid w:val="00470A70"/>
    <w:rsid w:val="00475C83"/>
    <w:rsid w:val="00492A96"/>
    <w:rsid w:val="004A047E"/>
    <w:rsid w:val="004B3984"/>
    <w:rsid w:val="004B4153"/>
    <w:rsid w:val="004B4A58"/>
    <w:rsid w:val="004D0823"/>
    <w:rsid w:val="004D175F"/>
    <w:rsid w:val="004D1ED8"/>
    <w:rsid w:val="004F1C30"/>
    <w:rsid w:val="0051544F"/>
    <w:rsid w:val="00517388"/>
    <w:rsid w:val="005209A5"/>
    <w:rsid w:val="00535CAF"/>
    <w:rsid w:val="005441D0"/>
    <w:rsid w:val="00552B22"/>
    <w:rsid w:val="005613E9"/>
    <w:rsid w:val="00564BC2"/>
    <w:rsid w:val="00570688"/>
    <w:rsid w:val="00572AFF"/>
    <w:rsid w:val="005809FE"/>
    <w:rsid w:val="00586540"/>
    <w:rsid w:val="005879C6"/>
    <w:rsid w:val="005975F6"/>
    <w:rsid w:val="005A20AB"/>
    <w:rsid w:val="005A4F82"/>
    <w:rsid w:val="005A67A4"/>
    <w:rsid w:val="005B3178"/>
    <w:rsid w:val="005C2880"/>
    <w:rsid w:val="005C7612"/>
    <w:rsid w:val="005D3685"/>
    <w:rsid w:val="005D64CB"/>
    <w:rsid w:val="0060304A"/>
    <w:rsid w:val="00616C20"/>
    <w:rsid w:val="0062176E"/>
    <w:rsid w:val="00631EE0"/>
    <w:rsid w:val="006344E1"/>
    <w:rsid w:val="00643163"/>
    <w:rsid w:val="006476BE"/>
    <w:rsid w:val="006522C4"/>
    <w:rsid w:val="00652B64"/>
    <w:rsid w:val="00657B24"/>
    <w:rsid w:val="006655C9"/>
    <w:rsid w:val="00693FB9"/>
    <w:rsid w:val="0069629C"/>
    <w:rsid w:val="006B4211"/>
    <w:rsid w:val="006B5221"/>
    <w:rsid w:val="006C4E1F"/>
    <w:rsid w:val="006F5FD1"/>
    <w:rsid w:val="006F6E80"/>
    <w:rsid w:val="007010A0"/>
    <w:rsid w:val="0070653F"/>
    <w:rsid w:val="00717F6E"/>
    <w:rsid w:val="0073024A"/>
    <w:rsid w:val="00731410"/>
    <w:rsid w:val="00732E91"/>
    <w:rsid w:val="00734243"/>
    <w:rsid w:val="00735C0F"/>
    <w:rsid w:val="00736DC2"/>
    <w:rsid w:val="0073749C"/>
    <w:rsid w:val="00752A10"/>
    <w:rsid w:val="007541D1"/>
    <w:rsid w:val="00754B1D"/>
    <w:rsid w:val="0077415C"/>
    <w:rsid w:val="007A3B68"/>
    <w:rsid w:val="007D0B73"/>
    <w:rsid w:val="007D1B6A"/>
    <w:rsid w:val="007E3B27"/>
    <w:rsid w:val="007E3C50"/>
    <w:rsid w:val="007E6DCC"/>
    <w:rsid w:val="0080612D"/>
    <w:rsid w:val="00812EEB"/>
    <w:rsid w:val="00821088"/>
    <w:rsid w:val="00840343"/>
    <w:rsid w:val="008554C9"/>
    <w:rsid w:val="00870B1A"/>
    <w:rsid w:val="008719AE"/>
    <w:rsid w:val="008832ED"/>
    <w:rsid w:val="00885D3A"/>
    <w:rsid w:val="0088741A"/>
    <w:rsid w:val="00894C48"/>
    <w:rsid w:val="00894CE1"/>
    <w:rsid w:val="008A4044"/>
    <w:rsid w:val="008B3F59"/>
    <w:rsid w:val="008C0591"/>
    <w:rsid w:val="008C1ECB"/>
    <w:rsid w:val="008E199F"/>
    <w:rsid w:val="008E68D9"/>
    <w:rsid w:val="008F37B7"/>
    <w:rsid w:val="00914CF7"/>
    <w:rsid w:val="00934D32"/>
    <w:rsid w:val="009529F3"/>
    <w:rsid w:val="00952CDA"/>
    <w:rsid w:val="0095355B"/>
    <w:rsid w:val="009574B5"/>
    <w:rsid w:val="00966BF9"/>
    <w:rsid w:val="00974016"/>
    <w:rsid w:val="00983B88"/>
    <w:rsid w:val="009A0BA4"/>
    <w:rsid w:val="009B11F6"/>
    <w:rsid w:val="009C1E0D"/>
    <w:rsid w:val="009C3C1F"/>
    <w:rsid w:val="009C52E2"/>
    <w:rsid w:val="009E5AF0"/>
    <w:rsid w:val="00A0137F"/>
    <w:rsid w:val="00A02830"/>
    <w:rsid w:val="00A05B57"/>
    <w:rsid w:val="00A064A3"/>
    <w:rsid w:val="00A13C3D"/>
    <w:rsid w:val="00A16B06"/>
    <w:rsid w:val="00A23640"/>
    <w:rsid w:val="00A23ABD"/>
    <w:rsid w:val="00A2447F"/>
    <w:rsid w:val="00A317D9"/>
    <w:rsid w:val="00A46CA5"/>
    <w:rsid w:val="00A62D9F"/>
    <w:rsid w:val="00A700C5"/>
    <w:rsid w:val="00A95A72"/>
    <w:rsid w:val="00A963F3"/>
    <w:rsid w:val="00AB0130"/>
    <w:rsid w:val="00AB0141"/>
    <w:rsid w:val="00AB0DF5"/>
    <w:rsid w:val="00AC0C46"/>
    <w:rsid w:val="00AC4DE7"/>
    <w:rsid w:val="00AC73C9"/>
    <w:rsid w:val="00AD1C58"/>
    <w:rsid w:val="00AD6B3A"/>
    <w:rsid w:val="00AE0195"/>
    <w:rsid w:val="00AE09A2"/>
    <w:rsid w:val="00B013CB"/>
    <w:rsid w:val="00B01D02"/>
    <w:rsid w:val="00B23188"/>
    <w:rsid w:val="00B23832"/>
    <w:rsid w:val="00B32E3A"/>
    <w:rsid w:val="00B35964"/>
    <w:rsid w:val="00B63531"/>
    <w:rsid w:val="00B637AA"/>
    <w:rsid w:val="00B64133"/>
    <w:rsid w:val="00B7255C"/>
    <w:rsid w:val="00B80177"/>
    <w:rsid w:val="00B97474"/>
    <w:rsid w:val="00BA42DE"/>
    <w:rsid w:val="00BB22D6"/>
    <w:rsid w:val="00BB34E8"/>
    <w:rsid w:val="00BC44C5"/>
    <w:rsid w:val="00BC4759"/>
    <w:rsid w:val="00BD4749"/>
    <w:rsid w:val="00BE29B9"/>
    <w:rsid w:val="00BE3151"/>
    <w:rsid w:val="00BE3E41"/>
    <w:rsid w:val="00BE45F7"/>
    <w:rsid w:val="00BE753A"/>
    <w:rsid w:val="00BF452D"/>
    <w:rsid w:val="00BF654D"/>
    <w:rsid w:val="00BF7023"/>
    <w:rsid w:val="00C039BD"/>
    <w:rsid w:val="00C117DD"/>
    <w:rsid w:val="00C42CDC"/>
    <w:rsid w:val="00C54E77"/>
    <w:rsid w:val="00C56E37"/>
    <w:rsid w:val="00C5729B"/>
    <w:rsid w:val="00C844DC"/>
    <w:rsid w:val="00C86892"/>
    <w:rsid w:val="00CA5DF2"/>
    <w:rsid w:val="00CA6F7C"/>
    <w:rsid w:val="00CB7452"/>
    <w:rsid w:val="00CD3D48"/>
    <w:rsid w:val="00CD48CC"/>
    <w:rsid w:val="00CE44E2"/>
    <w:rsid w:val="00CE5B8A"/>
    <w:rsid w:val="00D018EF"/>
    <w:rsid w:val="00D049A4"/>
    <w:rsid w:val="00D06C1B"/>
    <w:rsid w:val="00D31174"/>
    <w:rsid w:val="00D31A3B"/>
    <w:rsid w:val="00D61F00"/>
    <w:rsid w:val="00D64A17"/>
    <w:rsid w:val="00D72F18"/>
    <w:rsid w:val="00D84485"/>
    <w:rsid w:val="00D93977"/>
    <w:rsid w:val="00D94271"/>
    <w:rsid w:val="00D95C60"/>
    <w:rsid w:val="00DB668B"/>
    <w:rsid w:val="00DD6614"/>
    <w:rsid w:val="00DE03C3"/>
    <w:rsid w:val="00DE58E7"/>
    <w:rsid w:val="00DF0613"/>
    <w:rsid w:val="00DF364D"/>
    <w:rsid w:val="00DF78E1"/>
    <w:rsid w:val="00E20EE3"/>
    <w:rsid w:val="00E27B6C"/>
    <w:rsid w:val="00E47AE0"/>
    <w:rsid w:val="00E57BB1"/>
    <w:rsid w:val="00E60A06"/>
    <w:rsid w:val="00E71661"/>
    <w:rsid w:val="00E74872"/>
    <w:rsid w:val="00E808D4"/>
    <w:rsid w:val="00E9093D"/>
    <w:rsid w:val="00E9335D"/>
    <w:rsid w:val="00EB1D72"/>
    <w:rsid w:val="00ED3F78"/>
    <w:rsid w:val="00EE4D42"/>
    <w:rsid w:val="00EF1728"/>
    <w:rsid w:val="00EF4743"/>
    <w:rsid w:val="00EF7BBC"/>
    <w:rsid w:val="00F359CC"/>
    <w:rsid w:val="00F40DAB"/>
    <w:rsid w:val="00F4177B"/>
    <w:rsid w:val="00F421B5"/>
    <w:rsid w:val="00F5225C"/>
    <w:rsid w:val="00F579FD"/>
    <w:rsid w:val="00F77426"/>
    <w:rsid w:val="00F809DF"/>
    <w:rsid w:val="00F837C4"/>
    <w:rsid w:val="00F83E33"/>
    <w:rsid w:val="00F967A4"/>
    <w:rsid w:val="00FA0D02"/>
    <w:rsid w:val="00FA154D"/>
    <w:rsid w:val="00FB0609"/>
    <w:rsid w:val="00FB1710"/>
    <w:rsid w:val="00FC5AF7"/>
    <w:rsid w:val="00FD1081"/>
    <w:rsid w:val="00FE02D5"/>
    <w:rsid w:val="00FF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C7824D6-6017-42A6-8A20-ACD8CAA0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7B7"/>
    <w:pPr>
      <w:jc w:val="both"/>
    </w:pPr>
    <w:rPr>
      <w:szCs w:val="24"/>
    </w:rPr>
  </w:style>
  <w:style w:type="paragraph" w:styleId="Heading2">
    <w:name w:val="heading 2"/>
    <w:basedOn w:val="Normal"/>
    <w:next w:val="Normal"/>
    <w:link w:val="Heading2Char"/>
    <w:semiHidden/>
    <w:qFormat/>
    <w:rsid w:val="00245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6"/>
    <w:semiHidden/>
    <w:rsid w:val="002654B4"/>
    <w:rPr>
      <w:rFonts w:ascii="Tahoma" w:hAnsi="Tahoma" w:cs="Tahoma"/>
      <w:sz w:val="16"/>
      <w:szCs w:val="16"/>
    </w:rPr>
  </w:style>
  <w:style w:type="character" w:customStyle="1" w:styleId="BalloonTextChar">
    <w:name w:val="Balloon Text Char"/>
    <w:basedOn w:val="DefaultParagraphFont"/>
    <w:link w:val="BalloonText"/>
    <w:uiPriority w:val="6"/>
    <w:semiHidden/>
    <w:rsid w:val="0012110A"/>
    <w:rPr>
      <w:rFonts w:ascii="Tahoma" w:eastAsia="Times New Roman" w:hAnsi="Tahoma" w:cs="Tahoma"/>
      <w:sz w:val="16"/>
      <w:szCs w:val="16"/>
    </w:rPr>
  </w:style>
  <w:style w:type="paragraph" w:styleId="BodyText">
    <w:name w:val="Body Text"/>
    <w:basedOn w:val="Normal"/>
    <w:link w:val="BodyTextChar"/>
    <w:uiPriority w:val="3"/>
    <w:rsid w:val="008325BC"/>
    <w:pPr>
      <w:spacing w:after="240"/>
    </w:pPr>
  </w:style>
  <w:style w:type="character" w:customStyle="1" w:styleId="BodyTextChar">
    <w:name w:val="Body Text Char"/>
    <w:basedOn w:val="DefaultParagraphFont"/>
    <w:link w:val="BodyText"/>
    <w:uiPriority w:val="3"/>
    <w:rsid w:val="008325BC"/>
    <w:rPr>
      <w:sz w:val="20"/>
      <w:szCs w:val="24"/>
    </w:rPr>
  </w:style>
  <w:style w:type="paragraph" w:styleId="BodyText2">
    <w:name w:val="Body Text 2"/>
    <w:basedOn w:val="BodyText"/>
    <w:link w:val="BodyText2Char"/>
    <w:uiPriority w:val="3"/>
    <w:qFormat/>
    <w:rsid w:val="005C2880"/>
    <w:pPr>
      <w:ind w:left="833"/>
    </w:pPr>
  </w:style>
  <w:style w:type="character" w:customStyle="1" w:styleId="BodyText2Char">
    <w:name w:val="Body Text 2 Char"/>
    <w:basedOn w:val="DefaultParagraphFont"/>
    <w:link w:val="BodyText2"/>
    <w:uiPriority w:val="3"/>
    <w:rsid w:val="005C2880"/>
    <w:rPr>
      <w:sz w:val="20"/>
      <w:szCs w:val="24"/>
    </w:rPr>
  </w:style>
  <w:style w:type="paragraph" w:styleId="BodyText3">
    <w:name w:val="Body Text 3"/>
    <w:basedOn w:val="BodyText"/>
    <w:link w:val="BodyText3Char"/>
    <w:uiPriority w:val="3"/>
    <w:qFormat/>
    <w:rsid w:val="005C2880"/>
    <w:pPr>
      <w:ind w:left="1667"/>
    </w:pPr>
    <w:rPr>
      <w:szCs w:val="16"/>
    </w:rPr>
  </w:style>
  <w:style w:type="character" w:customStyle="1" w:styleId="BodyText3Char">
    <w:name w:val="Body Text 3 Char"/>
    <w:basedOn w:val="DefaultParagraphFont"/>
    <w:link w:val="BodyText3"/>
    <w:uiPriority w:val="3"/>
    <w:rsid w:val="008325BC"/>
    <w:rPr>
      <w:sz w:val="20"/>
      <w:szCs w:val="16"/>
    </w:rPr>
  </w:style>
  <w:style w:type="paragraph" w:customStyle="1" w:styleId="BodyText0">
    <w:name w:val="BodyText"/>
    <w:basedOn w:val="Normal"/>
    <w:uiPriority w:val="3"/>
    <w:semiHidden/>
    <w:rsid w:val="002654B4"/>
  </w:style>
  <w:style w:type="paragraph" w:customStyle="1" w:styleId="DMAddress">
    <w:name w:val="DM Address"/>
    <w:basedOn w:val="Normal"/>
    <w:uiPriority w:val="6"/>
    <w:semiHidden/>
    <w:qFormat/>
    <w:rsid w:val="002654B4"/>
    <w:pPr>
      <w:spacing w:before="60"/>
      <w:jc w:val="center"/>
    </w:pPr>
    <w:rPr>
      <w:noProof/>
      <w:sz w:val="28"/>
    </w:rPr>
  </w:style>
  <w:style w:type="paragraph" w:customStyle="1" w:styleId="DMBullet1">
    <w:name w:val="DM Bullet 1"/>
    <w:basedOn w:val="BodyText"/>
    <w:uiPriority w:val="7"/>
    <w:qFormat/>
    <w:rsid w:val="005C2880"/>
    <w:pPr>
      <w:numPr>
        <w:numId w:val="1"/>
      </w:numPr>
    </w:pPr>
  </w:style>
  <w:style w:type="paragraph" w:customStyle="1" w:styleId="DMBullet2">
    <w:name w:val="DM Bullet 2"/>
    <w:basedOn w:val="BodyText"/>
    <w:uiPriority w:val="7"/>
    <w:qFormat/>
    <w:rsid w:val="005C2880"/>
    <w:pPr>
      <w:numPr>
        <w:ilvl w:val="1"/>
        <w:numId w:val="1"/>
      </w:numPr>
    </w:pPr>
  </w:style>
  <w:style w:type="paragraph" w:customStyle="1" w:styleId="DMBullet3">
    <w:name w:val="DM Bullet 3"/>
    <w:basedOn w:val="BodyText"/>
    <w:uiPriority w:val="7"/>
    <w:qFormat/>
    <w:rsid w:val="005C2880"/>
    <w:pPr>
      <w:numPr>
        <w:ilvl w:val="2"/>
        <w:numId w:val="1"/>
      </w:numPr>
    </w:pPr>
  </w:style>
  <w:style w:type="paragraph" w:customStyle="1" w:styleId="DMBullet4">
    <w:name w:val="DM Bullet 4"/>
    <w:basedOn w:val="BodyText"/>
    <w:uiPriority w:val="7"/>
    <w:qFormat/>
    <w:rsid w:val="005C2880"/>
    <w:pPr>
      <w:numPr>
        <w:ilvl w:val="3"/>
        <w:numId w:val="1"/>
      </w:numPr>
    </w:pPr>
  </w:style>
  <w:style w:type="paragraph" w:customStyle="1" w:styleId="DMBullet5">
    <w:name w:val="DM Bullet 5"/>
    <w:basedOn w:val="BodyText"/>
    <w:uiPriority w:val="7"/>
    <w:qFormat/>
    <w:rsid w:val="005C2880"/>
    <w:pPr>
      <w:numPr>
        <w:ilvl w:val="4"/>
        <w:numId w:val="1"/>
      </w:numPr>
    </w:pPr>
  </w:style>
  <w:style w:type="numbering" w:customStyle="1" w:styleId="DMBullets">
    <w:name w:val="DM Bullets"/>
    <w:uiPriority w:val="99"/>
    <w:rsid w:val="005C2880"/>
    <w:pPr>
      <w:numPr>
        <w:numId w:val="1"/>
      </w:numPr>
    </w:pPr>
  </w:style>
  <w:style w:type="paragraph" w:customStyle="1" w:styleId="DMLevel1">
    <w:name w:val="DM Level 1"/>
    <w:basedOn w:val="DMHeading1"/>
    <w:uiPriority w:val="6"/>
    <w:qFormat/>
    <w:rsid w:val="00FB0609"/>
    <w:pPr>
      <w:keepNext w:val="0"/>
      <w:keepLines w:val="0"/>
    </w:pPr>
    <w:rPr>
      <w:b w:val="0"/>
    </w:rPr>
  </w:style>
  <w:style w:type="paragraph" w:customStyle="1" w:styleId="DMLevel2">
    <w:name w:val="DM Level 2"/>
    <w:basedOn w:val="BodyText"/>
    <w:uiPriority w:val="6"/>
    <w:qFormat/>
    <w:rsid w:val="005C2880"/>
    <w:pPr>
      <w:numPr>
        <w:ilvl w:val="1"/>
        <w:numId w:val="4"/>
      </w:numPr>
    </w:pPr>
  </w:style>
  <w:style w:type="paragraph" w:customStyle="1" w:styleId="DMLevel3">
    <w:name w:val="DM Level 3"/>
    <w:basedOn w:val="BodyText"/>
    <w:uiPriority w:val="6"/>
    <w:qFormat/>
    <w:rsid w:val="005C2880"/>
    <w:pPr>
      <w:numPr>
        <w:ilvl w:val="2"/>
        <w:numId w:val="4"/>
      </w:numPr>
    </w:pPr>
  </w:style>
  <w:style w:type="paragraph" w:customStyle="1" w:styleId="DMLevel4">
    <w:name w:val="DM Level 4"/>
    <w:basedOn w:val="BodyText"/>
    <w:uiPriority w:val="6"/>
    <w:qFormat/>
    <w:rsid w:val="005C2880"/>
    <w:pPr>
      <w:numPr>
        <w:ilvl w:val="3"/>
        <w:numId w:val="4"/>
      </w:numPr>
    </w:pPr>
  </w:style>
  <w:style w:type="paragraph" w:customStyle="1" w:styleId="DMLevel5">
    <w:name w:val="DM Level 5"/>
    <w:basedOn w:val="BodyText"/>
    <w:uiPriority w:val="6"/>
    <w:qFormat/>
    <w:rsid w:val="005C2880"/>
    <w:pPr>
      <w:numPr>
        <w:ilvl w:val="4"/>
        <w:numId w:val="4"/>
      </w:numPr>
    </w:pPr>
  </w:style>
  <w:style w:type="paragraph" w:styleId="Footer">
    <w:name w:val="footer"/>
    <w:basedOn w:val="Normal"/>
    <w:link w:val="FooterChar"/>
    <w:uiPriority w:val="6"/>
    <w:semiHidden/>
    <w:rsid w:val="005C2880"/>
    <w:pPr>
      <w:tabs>
        <w:tab w:val="center" w:pos="4536"/>
        <w:tab w:val="right" w:pos="9072"/>
      </w:tabs>
      <w:spacing w:line="280" w:lineRule="exact"/>
      <w:jc w:val="center"/>
    </w:pPr>
    <w:rPr>
      <w:noProof/>
      <w:sz w:val="16"/>
    </w:rPr>
  </w:style>
  <w:style w:type="character" w:customStyle="1" w:styleId="FooterChar">
    <w:name w:val="Footer Char"/>
    <w:basedOn w:val="DefaultParagraphFont"/>
    <w:link w:val="Footer"/>
    <w:uiPriority w:val="6"/>
    <w:semiHidden/>
    <w:rsid w:val="002D0D66"/>
    <w:rPr>
      <w:noProof/>
      <w:sz w:val="16"/>
      <w:szCs w:val="24"/>
    </w:rPr>
  </w:style>
  <w:style w:type="paragraph" w:styleId="Header">
    <w:name w:val="header"/>
    <w:basedOn w:val="Normal"/>
    <w:link w:val="HeaderChar"/>
    <w:uiPriority w:val="6"/>
    <w:semiHidden/>
    <w:rsid w:val="005C2880"/>
    <w:pPr>
      <w:tabs>
        <w:tab w:val="center" w:pos="4153"/>
        <w:tab w:val="right" w:pos="8306"/>
      </w:tabs>
      <w:spacing w:line="240" w:lineRule="auto"/>
      <w:jc w:val="center"/>
    </w:pPr>
    <w:rPr>
      <w:noProof/>
      <w:color w:val="000000" w:themeColor="text1"/>
      <w:sz w:val="16"/>
    </w:rPr>
  </w:style>
  <w:style w:type="character" w:customStyle="1" w:styleId="HeaderChar">
    <w:name w:val="Header Char"/>
    <w:basedOn w:val="DefaultParagraphFont"/>
    <w:link w:val="Header"/>
    <w:uiPriority w:val="6"/>
    <w:semiHidden/>
    <w:rsid w:val="002D0D66"/>
    <w:rPr>
      <w:noProof/>
      <w:color w:val="000000" w:themeColor="text1"/>
      <w:sz w:val="16"/>
      <w:szCs w:val="24"/>
    </w:rPr>
  </w:style>
  <w:style w:type="table" w:styleId="TableGrid">
    <w:name w:val="Table Grid"/>
    <w:basedOn w:val="TableNormal"/>
    <w:uiPriority w:val="59"/>
    <w:rsid w:val="005C2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7"/>
    <w:rsid w:val="005C2880"/>
    <w:pPr>
      <w:spacing w:afterLines="100"/>
      <w:ind w:left="720" w:hanging="720"/>
    </w:pPr>
    <w:rPr>
      <w:caps/>
    </w:rPr>
  </w:style>
  <w:style w:type="paragraph" w:styleId="TOC2">
    <w:name w:val="toc 2"/>
    <w:basedOn w:val="TOC1"/>
    <w:next w:val="Normal"/>
    <w:uiPriority w:val="7"/>
    <w:rsid w:val="005C2880"/>
    <w:rPr>
      <w:caps w:val="0"/>
    </w:rPr>
  </w:style>
  <w:style w:type="paragraph" w:styleId="TOC3">
    <w:name w:val="toc 3"/>
    <w:basedOn w:val="TOC1"/>
    <w:next w:val="Normal"/>
    <w:uiPriority w:val="7"/>
    <w:rsid w:val="005C2880"/>
    <w:pPr>
      <w:ind w:left="0" w:firstLine="0"/>
    </w:pPr>
  </w:style>
  <w:style w:type="paragraph" w:styleId="TOC4">
    <w:name w:val="toc 4"/>
    <w:basedOn w:val="TOC1"/>
    <w:next w:val="Normal"/>
    <w:uiPriority w:val="6"/>
    <w:semiHidden/>
    <w:rsid w:val="002654B4"/>
    <w:pPr>
      <w:ind w:firstLine="0"/>
    </w:pPr>
  </w:style>
  <w:style w:type="paragraph" w:styleId="TOC5">
    <w:name w:val="toc 5"/>
    <w:basedOn w:val="Normal"/>
    <w:next w:val="Normal"/>
    <w:uiPriority w:val="6"/>
    <w:semiHidden/>
    <w:rsid w:val="002654B4"/>
  </w:style>
  <w:style w:type="paragraph" w:styleId="TOC6">
    <w:name w:val="toc 6"/>
    <w:basedOn w:val="Normal"/>
    <w:next w:val="Normal"/>
    <w:uiPriority w:val="6"/>
    <w:semiHidden/>
    <w:rsid w:val="002654B4"/>
    <w:pPr>
      <w:ind w:left="1440"/>
    </w:pPr>
  </w:style>
  <w:style w:type="paragraph" w:styleId="TOC7">
    <w:name w:val="toc 7"/>
    <w:basedOn w:val="Normal"/>
    <w:next w:val="Normal"/>
    <w:uiPriority w:val="6"/>
    <w:semiHidden/>
    <w:rsid w:val="002654B4"/>
  </w:style>
  <w:style w:type="paragraph" w:styleId="TOC8">
    <w:name w:val="toc 8"/>
    <w:basedOn w:val="Normal"/>
    <w:next w:val="Normal"/>
    <w:uiPriority w:val="6"/>
    <w:semiHidden/>
    <w:rsid w:val="002654B4"/>
  </w:style>
  <w:style w:type="paragraph" w:styleId="TOC9">
    <w:name w:val="toc 9"/>
    <w:basedOn w:val="Normal"/>
    <w:next w:val="Normal"/>
    <w:uiPriority w:val="6"/>
    <w:semiHidden/>
    <w:rsid w:val="002654B4"/>
  </w:style>
  <w:style w:type="paragraph" w:customStyle="1" w:styleId="DMFooter">
    <w:name w:val="DM Footer"/>
    <w:basedOn w:val="Footer"/>
    <w:uiPriority w:val="6"/>
    <w:semiHidden/>
    <w:qFormat/>
    <w:rsid w:val="00B35964"/>
    <w:pPr>
      <w:jc w:val="left"/>
    </w:pPr>
    <w:rPr>
      <w:color w:val="FFFFFF"/>
      <w:szCs w:val="16"/>
    </w:rPr>
  </w:style>
  <w:style w:type="paragraph" w:customStyle="1" w:styleId="DMDisclaimer">
    <w:name w:val="DM Disclaimer"/>
    <w:basedOn w:val="DMFooter"/>
    <w:uiPriority w:val="6"/>
    <w:semiHidden/>
    <w:qFormat/>
    <w:rsid w:val="005209A5"/>
    <w:pPr>
      <w:spacing w:line="360" w:lineRule="auto"/>
    </w:pPr>
    <w:rPr>
      <w:sz w:val="10"/>
    </w:rPr>
  </w:style>
  <w:style w:type="paragraph" w:customStyle="1" w:styleId="DMHeading1">
    <w:name w:val="DM Heading 1"/>
    <w:basedOn w:val="BodyText"/>
    <w:next w:val="BodyText1"/>
    <w:uiPriority w:val="6"/>
    <w:qFormat/>
    <w:rsid w:val="00E9335D"/>
    <w:pPr>
      <w:keepNext/>
      <w:keepLines/>
      <w:numPr>
        <w:numId w:val="4"/>
      </w:numPr>
    </w:pPr>
    <w:rPr>
      <w:b/>
    </w:rPr>
  </w:style>
  <w:style w:type="paragraph" w:customStyle="1" w:styleId="DMHeading2">
    <w:name w:val="DM Heading 2"/>
    <w:basedOn w:val="DMLevel2"/>
    <w:next w:val="BodyText2"/>
    <w:uiPriority w:val="6"/>
    <w:qFormat/>
    <w:rsid w:val="005C2880"/>
    <w:pPr>
      <w:keepNext/>
      <w:keepLines/>
    </w:pPr>
    <w:rPr>
      <w:b/>
    </w:rPr>
  </w:style>
  <w:style w:type="paragraph" w:customStyle="1" w:styleId="DMHeading3">
    <w:name w:val="DM Heading 3"/>
    <w:basedOn w:val="DMLevel3"/>
    <w:next w:val="BodyText3"/>
    <w:uiPriority w:val="6"/>
    <w:qFormat/>
    <w:rsid w:val="005C2880"/>
    <w:pPr>
      <w:keepNext/>
      <w:keepLines/>
    </w:pPr>
    <w:rPr>
      <w:b/>
    </w:rPr>
  </w:style>
  <w:style w:type="paragraph" w:customStyle="1" w:styleId="DMHeading4">
    <w:name w:val="DM Heading 4"/>
    <w:basedOn w:val="DMLevel4"/>
    <w:next w:val="BodyText4"/>
    <w:uiPriority w:val="6"/>
    <w:qFormat/>
    <w:rsid w:val="005C2880"/>
    <w:pPr>
      <w:keepNext/>
      <w:keepLines/>
    </w:pPr>
    <w:rPr>
      <w:b/>
    </w:rPr>
  </w:style>
  <w:style w:type="paragraph" w:customStyle="1" w:styleId="DMHeading5">
    <w:name w:val="DM Heading 5"/>
    <w:basedOn w:val="DMLevel5"/>
    <w:next w:val="BodyText5"/>
    <w:uiPriority w:val="6"/>
    <w:qFormat/>
    <w:rsid w:val="005C2880"/>
    <w:pPr>
      <w:keepNext/>
      <w:keepLines/>
    </w:pPr>
    <w:rPr>
      <w:b/>
    </w:rPr>
  </w:style>
  <w:style w:type="paragraph" w:customStyle="1" w:styleId="LMALevel1">
    <w:name w:val="LMA Level 1"/>
    <w:basedOn w:val="LMAHeading1"/>
    <w:uiPriority w:val="6"/>
    <w:qFormat/>
    <w:rsid w:val="005C2880"/>
    <w:pPr>
      <w:keepNext w:val="0"/>
      <w:keepLines w:val="0"/>
    </w:pPr>
    <w:rPr>
      <w:b w:val="0"/>
    </w:rPr>
  </w:style>
  <w:style w:type="paragraph" w:customStyle="1" w:styleId="LMALevel2">
    <w:name w:val="LMA Level 2"/>
    <w:basedOn w:val="BodyText"/>
    <w:uiPriority w:val="6"/>
    <w:qFormat/>
    <w:rsid w:val="005C2880"/>
    <w:pPr>
      <w:numPr>
        <w:ilvl w:val="1"/>
        <w:numId w:val="6"/>
      </w:numPr>
    </w:pPr>
  </w:style>
  <w:style w:type="paragraph" w:customStyle="1" w:styleId="LMALevel3">
    <w:name w:val="LMA Level 3"/>
    <w:basedOn w:val="BodyText"/>
    <w:uiPriority w:val="6"/>
    <w:qFormat/>
    <w:rsid w:val="005C2880"/>
    <w:pPr>
      <w:numPr>
        <w:ilvl w:val="2"/>
        <w:numId w:val="6"/>
      </w:numPr>
    </w:pPr>
  </w:style>
  <w:style w:type="paragraph" w:customStyle="1" w:styleId="LMALevel4">
    <w:name w:val="LMA Level 4"/>
    <w:basedOn w:val="BodyText"/>
    <w:uiPriority w:val="6"/>
    <w:qFormat/>
    <w:rsid w:val="005C2880"/>
    <w:pPr>
      <w:numPr>
        <w:ilvl w:val="3"/>
        <w:numId w:val="6"/>
      </w:numPr>
    </w:pPr>
  </w:style>
  <w:style w:type="paragraph" w:customStyle="1" w:styleId="LMALevel5">
    <w:name w:val="LMA Level 5"/>
    <w:basedOn w:val="BodyText"/>
    <w:uiPriority w:val="6"/>
    <w:qFormat/>
    <w:rsid w:val="005C2880"/>
    <w:pPr>
      <w:numPr>
        <w:ilvl w:val="4"/>
        <w:numId w:val="6"/>
      </w:numPr>
    </w:pPr>
  </w:style>
  <w:style w:type="paragraph" w:customStyle="1" w:styleId="LMALevel6">
    <w:name w:val="LMA Level 6"/>
    <w:basedOn w:val="BodyText"/>
    <w:uiPriority w:val="6"/>
    <w:qFormat/>
    <w:rsid w:val="005C2880"/>
    <w:pPr>
      <w:numPr>
        <w:ilvl w:val="5"/>
        <w:numId w:val="6"/>
      </w:numPr>
    </w:pPr>
  </w:style>
  <w:style w:type="paragraph" w:customStyle="1" w:styleId="LMALevel7">
    <w:name w:val="LMA Level 7"/>
    <w:basedOn w:val="BodyText"/>
    <w:next w:val="BodyText7"/>
    <w:uiPriority w:val="6"/>
    <w:qFormat/>
    <w:rsid w:val="005C2880"/>
    <w:pPr>
      <w:numPr>
        <w:ilvl w:val="6"/>
        <w:numId w:val="6"/>
      </w:numPr>
    </w:pPr>
  </w:style>
  <w:style w:type="numbering" w:customStyle="1" w:styleId="LMANumbering">
    <w:name w:val="LMA Numbering"/>
    <w:uiPriority w:val="99"/>
    <w:rsid w:val="005C2880"/>
    <w:pPr>
      <w:numPr>
        <w:numId w:val="6"/>
      </w:numPr>
    </w:pPr>
  </w:style>
  <w:style w:type="paragraph" w:customStyle="1" w:styleId="LMAHeading1">
    <w:name w:val="LMA Heading 1"/>
    <w:basedOn w:val="BodyText"/>
    <w:next w:val="BodyText1"/>
    <w:uiPriority w:val="6"/>
    <w:qFormat/>
    <w:rsid w:val="005C2880"/>
    <w:pPr>
      <w:keepNext/>
      <w:keepLines/>
      <w:numPr>
        <w:numId w:val="6"/>
      </w:numPr>
    </w:pPr>
    <w:rPr>
      <w:b/>
    </w:rPr>
  </w:style>
  <w:style w:type="paragraph" w:customStyle="1" w:styleId="LMAHeading2">
    <w:name w:val="LMA Heading 2"/>
    <w:basedOn w:val="LMALevel2"/>
    <w:next w:val="BodyText2"/>
    <w:uiPriority w:val="6"/>
    <w:qFormat/>
    <w:rsid w:val="005C2880"/>
    <w:pPr>
      <w:keepNext/>
      <w:keepLines/>
    </w:pPr>
    <w:rPr>
      <w:b/>
    </w:rPr>
  </w:style>
  <w:style w:type="paragraph" w:customStyle="1" w:styleId="LMAHeading3">
    <w:name w:val="LMA Heading 3"/>
    <w:basedOn w:val="LMALevel3"/>
    <w:next w:val="BodyText3"/>
    <w:uiPriority w:val="6"/>
    <w:qFormat/>
    <w:rsid w:val="005C2880"/>
    <w:pPr>
      <w:keepNext/>
      <w:keepLines/>
    </w:pPr>
    <w:rPr>
      <w:b/>
    </w:rPr>
  </w:style>
  <w:style w:type="paragraph" w:customStyle="1" w:styleId="LMAHeading4">
    <w:name w:val="LMA Heading 4"/>
    <w:basedOn w:val="LMALevel4"/>
    <w:next w:val="BodyText4"/>
    <w:uiPriority w:val="6"/>
    <w:qFormat/>
    <w:rsid w:val="005C2880"/>
    <w:pPr>
      <w:keepNext/>
      <w:keepLines/>
    </w:pPr>
    <w:rPr>
      <w:b/>
    </w:rPr>
  </w:style>
  <w:style w:type="paragraph" w:customStyle="1" w:styleId="LMAHeading5">
    <w:name w:val="LMA Heading 5"/>
    <w:basedOn w:val="LMALevel5"/>
    <w:next w:val="BodyText5"/>
    <w:uiPriority w:val="6"/>
    <w:qFormat/>
    <w:rsid w:val="005C2880"/>
    <w:pPr>
      <w:keepNext/>
      <w:keepLines/>
    </w:pPr>
    <w:rPr>
      <w:b/>
    </w:rPr>
  </w:style>
  <w:style w:type="paragraph" w:customStyle="1" w:styleId="LMAHeading6">
    <w:name w:val="LMA Heading 6"/>
    <w:basedOn w:val="LMALevel6"/>
    <w:next w:val="BodyText6"/>
    <w:uiPriority w:val="6"/>
    <w:qFormat/>
    <w:rsid w:val="005C2880"/>
    <w:pPr>
      <w:keepNext/>
      <w:keepLines/>
    </w:pPr>
    <w:rPr>
      <w:b/>
    </w:rPr>
  </w:style>
  <w:style w:type="paragraph" w:customStyle="1" w:styleId="LMAHeading7">
    <w:name w:val="LMA Heading 7"/>
    <w:basedOn w:val="LMALevel7"/>
    <w:next w:val="BodyText7"/>
    <w:uiPriority w:val="6"/>
    <w:qFormat/>
    <w:rsid w:val="005C2880"/>
    <w:pPr>
      <w:keepNext/>
      <w:keepLines/>
    </w:pPr>
    <w:rPr>
      <w:b/>
    </w:rPr>
  </w:style>
  <w:style w:type="character" w:styleId="PlaceholderText">
    <w:name w:val="Placeholder Text"/>
    <w:basedOn w:val="DefaultParagraphFont"/>
    <w:uiPriority w:val="99"/>
    <w:semiHidden/>
    <w:rsid w:val="002654B4"/>
    <w:rPr>
      <w:color w:val="808080"/>
    </w:rPr>
  </w:style>
  <w:style w:type="paragraph" w:customStyle="1" w:styleId="OfficeDetails">
    <w:name w:val="Office Details"/>
    <w:basedOn w:val="Normal"/>
    <w:qFormat/>
    <w:rsid w:val="00D416E7"/>
    <w:pPr>
      <w:tabs>
        <w:tab w:val="center" w:pos="4153"/>
        <w:tab w:val="right" w:pos="8306"/>
      </w:tabs>
      <w:spacing w:line="280" w:lineRule="exact"/>
      <w:jc w:val="left"/>
    </w:pPr>
    <w:rPr>
      <w:noProof/>
      <w:color w:val="FFFFFF"/>
      <w:szCs w:val="16"/>
    </w:rPr>
  </w:style>
  <w:style w:type="paragraph" w:customStyle="1" w:styleId="Disclaimer">
    <w:name w:val="Disclaimer"/>
    <w:basedOn w:val="Normal"/>
    <w:qFormat/>
    <w:rsid w:val="00F17ABC"/>
    <w:pPr>
      <w:tabs>
        <w:tab w:val="center" w:pos="4153"/>
        <w:tab w:val="right" w:pos="8306"/>
      </w:tabs>
      <w:spacing w:line="360" w:lineRule="auto"/>
    </w:pPr>
    <w:rPr>
      <w:caps/>
      <w:noProof/>
      <w:color w:val="FFFFFF"/>
      <w:sz w:val="10"/>
      <w:szCs w:val="16"/>
    </w:rPr>
  </w:style>
  <w:style w:type="paragraph" w:customStyle="1" w:styleId="Subject">
    <w:name w:val="Subject"/>
    <w:basedOn w:val="BodyText"/>
    <w:qFormat/>
    <w:rsid w:val="000D4D62"/>
    <w:pPr>
      <w:contextualSpacing/>
      <w:jc w:val="left"/>
    </w:pPr>
    <w:rPr>
      <w:b/>
    </w:rPr>
  </w:style>
  <w:style w:type="paragraph" w:customStyle="1" w:styleId="BodyText1">
    <w:name w:val="Body Text 1"/>
    <w:basedOn w:val="BodyText"/>
    <w:uiPriority w:val="3"/>
    <w:qFormat/>
    <w:rsid w:val="005C2880"/>
    <w:pPr>
      <w:ind w:left="833"/>
    </w:pPr>
  </w:style>
  <w:style w:type="paragraph" w:customStyle="1" w:styleId="BodyText4">
    <w:name w:val="Body Text 4"/>
    <w:basedOn w:val="BodyText"/>
    <w:uiPriority w:val="3"/>
    <w:qFormat/>
    <w:rsid w:val="005C2880"/>
    <w:pPr>
      <w:ind w:left="2500"/>
    </w:pPr>
  </w:style>
  <w:style w:type="paragraph" w:customStyle="1" w:styleId="BodyText5">
    <w:name w:val="Body Text 5"/>
    <w:basedOn w:val="BodyText"/>
    <w:uiPriority w:val="3"/>
    <w:qFormat/>
    <w:rsid w:val="005C2880"/>
    <w:pPr>
      <w:ind w:left="3334"/>
    </w:pPr>
  </w:style>
  <w:style w:type="paragraph" w:customStyle="1" w:styleId="SchHeading1">
    <w:name w:val="Sch Heading 1"/>
    <w:basedOn w:val="BodyText"/>
    <w:next w:val="BodyText1"/>
    <w:uiPriority w:val="6"/>
    <w:rsid w:val="005C2880"/>
    <w:pPr>
      <w:keepNext/>
      <w:numPr>
        <w:ilvl w:val="3"/>
        <w:numId w:val="3"/>
      </w:numPr>
    </w:pPr>
    <w:rPr>
      <w:b/>
      <w:caps/>
    </w:rPr>
  </w:style>
  <w:style w:type="paragraph" w:customStyle="1" w:styleId="SchHeading2">
    <w:name w:val="Sch Heading 2"/>
    <w:basedOn w:val="SchLevel2"/>
    <w:next w:val="BodyText2"/>
    <w:uiPriority w:val="6"/>
    <w:rsid w:val="005C2880"/>
    <w:pPr>
      <w:keepNext/>
    </w:pPr>
    <w:rPr>
      <w:b/>
    </w:rPr>
  </w:style>
  <w:style w:type="paragraph" w:customStyle="1" w:styleId="SchHeading3">
    <w:name w:val="Sch Heading 3"/>
    <w:basedOn w:val="SchLevel3"/>
    <w:next w:val="BodyText3"/>
    <w:uiPriority w:val="6"/>
    <w:rsid w:val="005C2880"/>
    <w:pPr>
      <w:keepNext/>
    </w:pPr>
    <w:rPr>
      <w:b/>
    </w:rPr>
  </w:style>
  <w:style w:type="paragraph" w:customStyle="1" w:styleId="SchHeading4">
    <w:name w:val="Sch Heading 4"/>
    <w:basedOn w:val="SchLevel4"/>
    <w:next w:val="BodyText4"/>
    <w:uiPriority w:val="6"/>
    <w:rsid w:val="005C2880"/>
    <w:pPr>
      <w:keepNext/>
    </w:pPr>
    <w:rPr>
      <w:b/>
    </w:rPr>
  </w:style>
  <w:style w:type="paragraph" w:customStyle="1" w:styleId="SchHeading5">
    <w:name w:val="Sch Heading 5"/>
    <w:basedOn w:val="SchLevel5"/>
    <w:next w:val="BodyText5"/>
    <w:uiPriority w:val="6"/>
    <w:qFormat/>
    <w:rsid w:val="005C2880"/>
    <w:pPr>
      <w:keepNext/>
    </w:pPr>
    <w:rPr>
      <w:b/>
    </w:rPr>
  </w:style>
  <w:style w:type="paragraph" w:customStyle="1" w:styleId="SchLevel1">
    <w:name w:val="Sch Level 1"/>
    <w:basedOn w:val="SchHeading1"/>
    <w:uiPriority w:val="6"/>
    <w:qFormat/>
    <w:rsid w:val="005C2880"/>
    <w:pPr>
      <w:keepNext w:val="0"/>
    </w:pPr>
    <w:rPr>
      <w:b w:val="0"/>
      <w:caps w:val="0"/>
    </w:rPr>
  </w:style>
  <w:style w:type="paragraph" w:customStyle="1" w:styleId="SchLevel2">
    <w:name w:val="Sch Level 2"/>
    <w:basedOn w:val="BodyText"/>
    <w:uiPriority w:val="6"/>
    <w:qFormat/>
    <w:rsid w:val="005C2880"/>
    <w:pPr>
      <w:numPr>
        <w:ilvl w:val="4"/>
        <w:numId w:val="3"/>
      </w:numPr>
    </w:pPr>
  </w:style>
  <w:style w:type="paragraph" w:customStyle="1" w:styleId="SchLevel3">
    <w:name w:val="Sch Level 3"/>
    <w:basedOn w:val="BodyText"/>
    <w:uiPriority w:val="6"/>
    <w:qFormat/>
    <w:rsid w:val="005C2880"/>
    <w:pPr>
      <w:numPr>
        <w:ilvl w:val="5"/>
        <w:numId w:val="3"/>
      </w:numPr>
    </w:pPr>
  </w:style>
  <w:style w:type="paragraph" w:customStyle="1" w:styleId="SchLevel4">
    <w:name w:val="Sch Level 4"/>
    <w:basedOn w:val="BodyText"/>
    <w:uiPriority w:val="6"/>
    <w:qFormat/>
    <w:rsid w:val="005C2880"/>
    <w:pPr>
      <w:numPr>
        <w:ilvl w:val="6"/>
        <w:numId w:val="3"/>
      </w:numPr>
    </w:pPr>
  </w:style>
  <w:style w:type="paragraph" w:customStyle="1" w:styleId="SchLevel5">
    <w:name w:val="Sch Level 5"/>
    <w:basedOn w:val="BodyText"/>
    <w:uiPriority w:val="6"/>
    <w:qFormat/>
    <w:rsid w:val="005C2880"/>
    <w:pPr>
      <w:numPr>
        <w:ilvl w:val="7"/>
        <w:numId w:val="3"/>
      </w:numPr>
    </w:pPr>
  </w:style>
  <w:style w:type="numbering" w:customStyle="1" w:styleId="ScheduleNumbering">
    <w:name w:val="Schedule Numbering"/>
    <w:uiPriority w:val="99"/>
    <w:rsid w:val="005C2880"/>
    <w:pPr>
      <w:numPr>
        <w:numId w:val="3"/>
      </w:numPr>
    </w:pPr>
  </w:style>
  <w:style w:type="paragraph" w:customStyle="1" w:styleId="DMSchedule">
    <w:name w:val="DM Schedule"/>
    <w:basedOn w:val="BodyText"/>
    <w:next w:val="BodyText"/>
    <w:uiPriority w:val="4"/>
    <w:qFormat/>
    <w:rsid w:val="00810BB3"/>
    <w:pPr>
      <w:keepNext/>
      <w:pageBreakBefore/>
      <w:numPr>
        <w:numId w:val="3"/>
      </w:numPr>
      <w:jc w:val="center"/>
      <w:outlineLvl w:val="0"/>
    </w:pPr>
    <w:rPr>
      <w:b/>
      <w:caps/>
    </w:rPr>
  </w:style>
  <w:style w:type="paragraph" w:customStyle="1" w:styleId="DMAppendix">
    <w:name w:val="DM Appendix"/>
    <w:basedOn w:val="BodyText"/>
    <w:next w:val="BodyText"/>
    <w:uiPriority w:val="4"/>
    <w:qFormat/>
    <w:rsid w:val="00810BB3"/>
    <w:pPr>
      <w:keepNext/>
      <w:pageBreakBefore/>
      <w:numPr>
        <w:ilvl w:val="1"/>
        <w:numId w:val="3"/>
      </w:numPr>
      <w:jc w:val="center"/>
      <w:outlineLvl w:val="0"/>
    </w:pPr>
    <w:rPr>
      <w:b/>
      <w:caps/>
    </w:rPr>
  </w:style>
  <w:style w:type="paragraph" w:customStyle="1" w:styleId="DMPart">
    <w:name w:val="DM Part"/>
    <w:basedOn w:val="BodyText"/>
    <w:next w:val="BodyText"/>
    <w:uiPriority w:val="4"/>
    <w:qFormat/>
    <w:rsid w:val="00810BB3"/>
    <w:pPr>
      <w:keepNext/>
      <w:numPr>
        <w:ilvl w:val="2"/>
        <w:numId w:val="3"/>
      </w:numPr>
      <w:jc w:val="center"/>
      <w:outlineLvl w:val="1"/>
    </w:pPr>
    <w:rPr>
      <w:b/>
      <w:caps/>
    </w:rPr>
  </w:style>
  <w:style w:type="paragraph" w:customStyle="1" w:styleId="BodyText6">
    <w:name w:val="Body Text 6"/>
    <w:basedOn w:val="BodyText"/>
    <w:uiPriority w:val="3"/>
    <w:qFormat/>
    <w:rsid w:val="005C2880"/>
    <w:pPr>
      <w:ind w:left="4167"/>
    </w:pPr>
  </w:style>
  <w:style w:type="paragraph" w:customStyle="1" w:styleId="DMLevel6">
    <w:name w:val="DM Level 6"/>
    <w:basedOn w:val="BodyText"/>
    <w:uiPriority w:val="6"/>
    <w:qFormat/>
    <w:rsid w:val="005C2880"/>
    <w:pPr>
      <w:numPr>
        <w:ilvl w:val="5"/>
        <w:numId w:val="4"/>
      </w:numPr>
    </w:pPr>
  </w:style>
  <w:style w:type="paragraph" w:customStyle="1" w:styleId="DMHeading6">
    <w:name w:val="DM Heading 6"/>
    <w:basedOn w:val="DMLevel6"/>
    <w:next w:val="BodyText6"/>
    <w:uiPriority w:val="6"/>
    <w:qFormat/>
    <w:rsid w:val="005C2880"/>
    <w:pPr>
      <w:keepNext/>
      <w:keepLines/>
    </w:pPr>
    <w:rPr>
      <w:b/>
    </w:rPr>
  </w:style>
  <w:style w:type="paragraph" w:customStyle="1" w:styleId="DMLevel7">
    <w:name w:val="DM Level 7"/>
    <w:basedOn w:val="BodyText"/>
    <w:uiPriority w:val="6"/>
    <w:qFormat/>
    <w:rsid w:val="005C2880"/>
    <w:pPr>
      <w:numPr>
        <w:ilvl w:val="6"/>
        <w:numId w:val="4"/>
      </w:numPr>
    </w:pPr>
  </w:style>
  <w:style w:type="paragraph" w:customStyle="1" w:styleId="DMHeading7">
    <w:name w:val="DM Heading 7"/>
    <w:basedOn w:val="DMLevel7"/>
    <w:next w:val="BodyText7"/>
    <w:uiPriority w:val="6"/>
    <w:qFormat/>
    <w:rsid w:val="005C2880"/>
    <w:pPr>
      <w:keepNext/>
      <w:keepLines/>
    </w:pPr>
    <w:rPr>
      <w:b/>
    </w:rPr>
  </w:style>
  <w:style w:type="table" w:styleId="TableGridLight">
    <w:name w:val="Grid Table Light"/>
    <w:basedOn w:val="TableNormal"/>
    <w:uiPriority w:val="40"/>
    <w:rsid w:val="005C28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semiHidden/>
    <w:qFormat/>
    <w:rsid w:val="005C28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F48A0"/>
    <w:rPr>
      <w:rFonts w:asciiTheme="majorHAnsi" w:eastAsiaTheme="majorEastAsia" w:hAnsiTheme="majorHAnsi" w:cstheme="majorBidi"/>
      <w:spacing w:val="-10"/>
      <w:kern w:val="28"/>
      <w:sz w:val="56"/>
      <w:szCs w:val="56"/>
    </w:rPr>
  </w:style>
  <w:style w:type="paragraph" w:customStyle="1" w:styleId="BodyText7">
    <w:name w:val="Body Text 7"/>
    <w:basedOn w:val="BodyText"/>
    <w:uiPriority w:val="3"/>
    <w:qFormat/>
    <w:rsid w:val="005C2880"/>
    <w:pPr>
      <w:ind w:left="5001"/>
    </w:pPr>
  </w:style>
  <w:style w:type="numbering" w:customStyle="1" w:styleId="DMNumbering">
    <w:name w:val="DM Numbering"/>
    <w:pPr>
      <w:numPr>
        <w:numId w:val="4"/>
      </w:numPr>
    </w:pPr>
  </w:style>
  <w:style w:type="numbering" w:customStyle="1" w:styleId="PartiesandBackground">
    <w:name w:val="Parties and Background"/>
    <w:basedOn w:val="NoList"/>
    <w:rsid w:val="00205147"/>
    <w:pPr>
      <w:numPr>
        <w:numId w:val="5"/>
      </w:numPr>
    </w:pPr>
  </w:style>
  <w:style w:type="paragraph" w:customStyle="1" w:styleId="DMCoverPartyName">
    <w:name w:val="DM Cover Party Name"/>
    <w:basedOn w:val="BodyText"/>
    <w:qFormat/>
    <w:rsid w:val="00205147"/>
    <w:pPr>
      <w:numPr>
        <w:numId w:val="5"/>
      </w:numPr>
      <w:jc w:val="center"/>
    </w:pPr>
    <w:rPr>
      <w:b/>
    </w:rPr>
  </w:style>
  <w:style w:type="paragraph" w:customStyle="1" w:styleId="IntroHeading">
    <w:name w:val="Intro Heading"/>
    <w:basedOn w:val="BodyText"/>
    <w:uiPriority w:val="1"/>
    <w:qFormat/>
    <w:rsid w:val="00205147"/>
    <w:pPr>
      <w:keepNext/>
      <w:numPr>
        <w:ilvl w:val="1"/>
        <w:numId w:val="5"/>
      </w:numPr>
    </w:pPr>
    <w:rPr>
      <w:b/>
      <w:caps/>
    </w:rPr>
  </w:style>
  <w:style w:type="paragraph" w:customStyle="1" w:styleId="DMParties1">
    <w:name w:val="DM Parties 1"/>
    <w:basedOn w:val="BodyText"/>
    <w:qFormat/>
    <w:rsid w:val="00205147"/>
    <w:pPr>
      <w:numPr>
        <w:ilvl w:val="2"/>
        <w:numId w:val="5"/>
      </w:numPr>
      <w:outlineLvl w:val="0"/>
    </w:pPr>
  </w:style>
  <w:style w:type="paragraph" w:customStyle="1" w:styleId="DMBackground1">
    <w:name w:val="DM Background 1"/>
    <w:basedOn w:val="BodyText"/>
    <w:uiPriority w:val="2"/>
    <w:qFormat/>
    <w:rsid w:val="00205147"/>
    <w:pPr>
      <w:numPr>
        <w:ilvl w:val="3"/>
        <w:numId w:val="5"/>
      </w:numPr>
      <w:outlineLvl w:val="0"/>
    </w:pPr>
  </w:style>
  <w:style w:type="numbering" w:customStyle="1" w:styleId="DefinitionsNumbering">
    <w:name w:val="Definitions Numbering"/>
    <w:basedOn w:val="NoList"/>
    <w:rsid w:val="00205147"/>
    <w:pPr>
      <w:numPr>
        <w:numId w:val="2"/>
      </w:numPr>
    </w:pPr>
  </w:style>
  <w:style w:type="paragraph" w:customStyle="1" w:styleId="DMDefinition">
    <w:name w:val="DM Definition"/>
    <w:basedOn w:val="BodyText"/>
    <w:uiPriority w:val="2"/>
    <w:qFormat/>
    <w:rsid w:val="00205147"/>
    <w:pPr>
      <w:numPr>
        <w:numId w:val="2"/>
      </w:numPr>
      <w:outlineLvl w:val="0"/>
    </w:pPr>
  </w:style>
  <w:style w:type="paragraph" w:customStyle="1" w:styleId="DMDefinition1">
    <w:name w:val="DM Definition 1"/>
    <w:basedOn w:val="BodyText"/>
    <w:uiPriority w:val="2"/>
    <w:qFormat/>
    <w:rsid w:val="00664513"/>
    <w:pPr>
      <w:numPr>
        <w:ilvl w:val="1"/>
        <w:numId w:val="2"/>
      </w:numPr>
    </w:pPr>
  </w:style>
  <w:style w:type="paragraph" w:customStyle="1" w:styleId="DMDefinition2">
    <w:name w:val="DM Definition 2"/>
    <w:basedOn w:val="BodyText"/>
    <w:uiPriority w:val="2"/>
    <w:qFormat/>
    <w:rsid w:val="00E94C7D"/>
    <w:pPr>
      <w:numPr>
        <w:ilvl w:val="2"/>
        <w:numId w:val="2"/>
      </w:numPr>
    </w:pPr>
  </w:style>
  <w:style w:type="paragraph" w:customStyle="1" w:styleId="DMDefinition3">
    <w:name w:val="DM Definition 3"/>
    <w:basedOn w:val="BodyText"/>
    <w:uiPriority w:val="2"/>
    <w:qFormat/>
    <w:rsid w:val="00E94C7D"/>
    <w:pPr>
      <w:numPr>
        <w:ilvl w:val="3"/>
        <w:numId w:val="2"/>
      </w:numPr>
    </w:pPr>
  </w:style>
  <w:style w:type="paragraph" w:customStyle="1" w:styleId="Heading">
    <w:name w:val="Heading"/>
    <w:basedOn w:val="BodyText"/>
    <w:uiPriority w:val="6"/>
    <w:rsid w:val="0091165C"/>
    <w:pPr>
      <w:keepNext/>
    </w:pPr>
    <w:rPr>
      <w:b/>
    </w:rPr>
  </w:style>
  <w:style w:type="character" w:customStyle="1" w:styleId="Heading2Char">
    <w:name w:val="Heading 2 Char"/>
    <w:basedOn w:val="DefaultParagraphFont"/>
    <w:link w:val="Heading2"/>
    <w:semiHidden/>
    <w:rsid w:val="000F48A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10BB3"/>
    <w:pPr>
      <w:spacing w:after="80"/>
    </w:pPr>
    <w:rPr>
      <w:sz w:val="16"/>
      <w:szCs w:val="20"/>
    </w:rPr>
  </w:style>
  <w:style w:type="character" w:customStyle="1" w:styleId="EndnoteTextChar">
    <w:name w:val="Endnote Text Char"/>
    <w:basedOn w:val="DefaultParagraphFont"/>
    <w:link w:val="EndnoteText"/>
    <w:uiPriority w:val="99"/>
    <w:semiHidden/>
    <w:rsid w:val="00810BB3"/>
    <w:rPr>
      <w:sz w:val="16"/>
      <w:szCs w:val="20"/>
    </w:rPr>
  </w:style>
  <w:style w:type="character" w:styleId="EndnoteReference">
    <w:name w:val="endnote reference"/>
    <w:basedOn w:val="DefaultParagraphFont"/>
    <w:uiPriority w:val="99"/>
    <w:semiHidden/>
    <w:rsid w:val="00810BB3"/>
    <w:rPr>
      <w:vertAlign w:val="superscript"/>
    </w:rPr>
  </w:style>
  <w:style w:type="paragraph" w:styleId="FootnoteText">
    <w:name w:val="footnote text"/>
    <w:basedOn w:val="Normal"/>
    <w:link w:val="FootnoteTextChar"/>
    <w:uiPriority w:val="99"/>
    <w:semiHidden/>
    <w:unhideWhenUsed/>
    <w:rsid w:val="008F37B7"/>
    <w:pPr>
      <w:spacing w:after="80" w:line="240" w:lineRule="auto"/>
    </w:pPr>
    <w:rPr>
      <w:sz w:val="16"/>
      <w:szCs w:val="20"/>
    </w:rPr>
  </w:style>
  <w:style w:type="character" w:customStyle="1" w:styleId="FootnoteTextChar">
    <w:name w:val="Footnote Text Char"/>
    <w:basedOn w:val="DefaultParagraphFont"/>
    <w:link w:val="FootnoteText"/>
    <w:uiPriority w:val="99"/>
    <w:semiHidden/>
    <w:rsid w:val="008F37B7"/>
    <w:rPr>
      <w:sz w:val="16"/>
    </w:rPr>
  </w:style>
  <w:style w:type="character" w:styleId="FootnoteReference">
    <w:name w:val="footnote reference"/>
    <w:basedOn w:val="DefaultParagraphFont"/>
    <w:uiPriority w:val="99"/>
    <w:semiHidden/>
    <w:rsid w:val="00810BB3"/>
    <w:rPr>
      <w:vertAlign w:val="superscript"/>
    </w:rPr>
  </w:style>
  <w:style w:type="table" w:customStyle="1" w:styleId="FeeNoteTable">
    <w:name w:val="Fee Note Table"/>
    <w:basedOn w:val="TableNormal"/>
    <w:uiPriority w:val="99"/>
    <w:rsid w:val="0017136F"/>
    <w:pPr>
      <w:spacing w:line="320" w:lineRule="atLeas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CellMar>
        <w:top w:w="85" w:type="dxa"/>
        <w:bottom w:w="85" w:type="dxa"/>
      </w:tblCellMar>
    </w:tblPr>
    <w:tblStylePr w:type="firstRow">
      <w:rPr>
        <w:b/>
      </w:rPr>
      <w:tblPr/>
      <w:tcPr>
        <w:shd w:val="clear" w:color="auto" w:fill="BFBFBF" w:themeFill="background1" w:themeFillShade="BF"/>
      </w:tcPr>
    </w:tblStylePr>
  </w:style>
  <w:style w:type="character" w:styleId="Hyperlink">
    <w:name w:val="Hyperlink"/>
    <w:basedOn w:val="DefaultParagraphFont"/>
    <w:uiPriority w:val="99"/>
    <w:unhideWhenUsed/>
    <w:rsid w:val="007A3B68"/>
    <w:rPr>
      <w:color w:val="0000FF" w:themeColor="hyperlink"/>
      <w:u w:val="single"/>
    </w:rPr>
  </w:style>
  <w:style w:type="character" w:customStyle="1" w:styleId="UnresolvedMention">
    <w:name w:val="Unresolved Mention"/>
    <w:basedOn w:val="DefaultParagraphFont"/>
    <w:uiPriority w:val="99"/>
    <w:semiHidden/>
    <w:unhideWhenUsed/>
    <w:rsid w:val="00B64133"/>
    <w:rPr>
      <w:color w:val="605E5C"/>
      <w:shd w:val="clear" w:color="auto" w:fill="E1DFDD"/>
    </w:rPr>
  </w:style>
  <w:style w:type="paragraph" w:customStyle="1" w:styleId="q">
    <w:name w:val="q"/>
    <w:basedOn w:val="Normal"/>
    <w:rsid w:val="00BE3E41"/>
    <w:pPr>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bi">
    <w:name w:val="bi"/>
    <w:basedOn w:val="DefaultParagraphFont"/>
    <w:rsid w:val="00BE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35765">
      <w:bodyDiv w:val="1"/>
      <w:marLeft w:val="0"/>
      <w:marRight w:val="0"/>
      <w:marTop w:val="0"/>
      <w:marBottom w:val="0"/>
      <w:divBdr>
        <w:top w:val="none" w:sz="0" w:space="0" w:color="auto"/>
        <w:left w:val="none" w:sz="0" w:space="0" w:color="auto"/>
        <w:bottom w:val="none" w:sz="0" w:space="0" w:color="auto"/>
        <w:right w:val="none" w:sz="0" w:space="0" w:color="auto"/>
      </w:divBdr>
    </w:div>
    <w:div w:id="19488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fc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eshamVCTs@jtc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ewablevcts@greshamhous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DocumentSettings xmlns="urn:documentsettings.ns.verowave.com">
  <Setting name="AfterNewDocument" value="true"/>
  <Setting name="UpdateOfficeDocument.4dbcc714-1cd0-4ad0-8ae3-aaaaebe52b87" value="true"/>
</DocumentSettings>
</file>

<file path=customXml/item4.xml><?xml version="1.0" encoding="utf-8"?>
<ct:contentTypeSchema xmlns:ct="http://schemas.microsoft.com/office/2006/metadata/contentType" xmlns:ma="http://schemas.microsoft.com/office/2006/metadata/properties/metaAttributes" ct:_="" ma:_="" ma:contentTypeName="Document" ma:contentTypeID="0x01010003FAF9BE159F46408D6B9B4BFBD8C8AD" ma:contentTypeVersion="11" ma:contentTypeDescription="Create a new document." ma:contentTypeScope="" ma:versionID="dca6c7bfb3d44381d86d58f418960d0b">
  <xsd:schema xmlns:xsd="http://www.w3.org/2001/XMLSchema" xmlns:xs="http://www.w3.org/2001/XMLSchema" xmlns:p="http://schemas.microsoft.com/office/2006/metadata/properties" xmlns:ns2="76af935f-1181-4f55-8c95-fdeed3a940c5" xmlns:ns3="abc9a0b0-8398-4040-9aef-6b6ed98b8b2c" targetNamespace="http://schemas.microsoft.com/office/2006/metadata/properties" ma:root="true" ma:fieldsID="b5f963e2322096cdf321130c9bc15bcc" ns2:_="" ns3:_="">
    <xsd:import namespace="76af935f-1181-4f55-8c95-fdeed3a940c5"/>
    <xsd:import namespace="abc9a0b0-8398-4040-9aef-6b6ed98b8b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f935f-1181-4f55-8c95-fdeed3a94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9a0b0-8398-4040-9aef-6b6ed98b8b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6AEF7-7F03-4772-8ADD-78848E54569C}">
  <ds:schemaRefs>
    <ds:schemaRef ds:uri="http://schemas.microsoft.com/sharepoint/v3/contenttype/forms"/>
  </ds:schemaRefs>
</ds:datastoreItem>
</file>

<file path=customXml/itemProps2.xml><?xml version="1.0" encoding="utf-8"?>
<ds:datastoreItem xmlns:ds="http://schemas.openxmlformats.org/officeDocument/2006/customXml" ds:itemID="{D459AC13-A06D-4066-99E4-2C80B14F959D}">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6af935f-1181-4f55-8c95-fdeed3a940c5"/>
    <ds:schemaRef ds:uri="http://purl.org/dc/terms/"/>
    <ds:schemaRef ds:uri="http://schemas.microsoft.com/office/infopath/2007/PartnerControls"/>
    <ds:schemaRef ds:uri="abc9a0b0-8398-4040-9aef-6b6ed98b8b2c"/>
    <ds:schemaRef ds:uri="http://www.w3.org/XML/1998/namespace"/>
    <ds:schemaRef ds:uri="http://purl.org/dc/dcmitype/"/>
  </ds:schemaRefs>
</ds:datastoreItem>
</file>

<file path=customXml/itemProps3.xml><?xml version="1.0" encoding="utf-8"?>
<ds:datastoreItem xmlns:ds="http://schemas.openxmlformats.org/officeDocument/2006/customXml" ds:itemID="{ECC2B8D4-E0F5-42BC-AA9F-DAB9502B3FC2}">
  <ds:schemaRefs>
    <ds:schemaRef ds:uri="urn:documentsettings.ns.verowave.com"/>
  </ds:schemaRefs>
</ds:datastoreItem>
</file>

<file path=customXml/itemProps4.xml><?xml version="1.0" encoding="utf-8"?>
<ds:datastoreItem xmlns:ds="http://schemas.openxmlformats.org/officeDocument/2006/customXml" ds:itemID="{9D01E324-8846-4B39-941C-D3916FEA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f935f-1181-4f55-8c95-fdeed3a940c5"/>
    <ds:schemaRef ds:uri="abc9a0b0-8398-4040-9aef-6b6ed98b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Minto</dc:creator>
  <cp:keywords/>
  <dc:description/>
  <cp:lastModifiedBy>HYDEK</cp:lastModifiedBy>
  <cp:revision>3</cp:revision>
  <dcterms:created xsi:type="dcterms:W3CDTF">2021-07-13T12:44:00Z</dcterms:created>
  <dcterms:modified xsi:type="dcterms:W3CDTF">2021-07-13T15:17:00Z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0x01010003FAF9BE159F46408D6B9B4BFBD8C8AD</vt:lpwstr>
  </property>
</Properties>
</file>