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A6E1" w14:textId="41A53365" w:rsidR="00D94894" w:rsidRPr="00AE2A71" w:rsidRDefault="0019704F" w:rsidP="00D94894">
      <w:pPr>
        <w:spacing w:after="120"/>
        <w:jc w:val="center"/>
        <w:rPr>
          <w:rFonts w:cstheme="minorHAnsi"/>
          <w:color w:val="54B949"/>
          <w:sz w:val="24"/>
          <w:szCs w:val="24"/>
        </w:rPr>
      </w:pPr>
      <w:r>
        <w:rPr>
          <w:rFonts w:cstheme="minorHAnsi"/>
          <w:color w:val="54B949"/>
          <w:sz w:val="24"/>
          <w:szCs w:val="24"/>
        </w:rPr>
        <w:t xml:space="preserve">FOR IMMEDIATE RELEASE, </w:t>
      </w:r>
      <w:r w:rsidR="001310F2">
        <w:rPr>
          <w:rFonts w:cstheme="minorHAnsi"/>
          <w:color w:val="54B949"/>
          <w:sz w:val="24"/>
          <w:szCs w:val="24"/>
        </w:rPr>
        <w:t>7</w:t>
      </w:r>
      <w:r>
        <w:rPr>
          <w:rFonts w:cstheme="minorHAnsi"/>
          <w:color w:val="54B949"/>
          <w:sz w:val="24"/>
          <w:szCs w:val="24"/>
        </w:rPr>
        <w:t xml:space="preserve"> July 202</w:t>
      </w:r>
      <w:r w:rsidR="001310F2">
        <w:rPr>
          <w:rFonts w:cstheme="minorHAnsi"/>
          <w:color w:val="54B949"/>
          <w:sz w:val="24"/>
          <w:szCs w:val="24"/>
        </w:rPr>
        <w:t>2</w:t>
      </w:r>
    </w:p>
    <w:p w14:paraId="4BB10FC1" w14:textId="27EDA2A7" w:rsidR="00D94894" w:rsidRPr="00AE2A71" w:rsidRDefault="00D94894" w:rsidP="00D9489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AE2A71">
        <w:rPr>
          <w:rFonts w:eastAsiaTheme="majorEastAsia" w:cstheme="minorHAnsi"/>
          <w:b/>
          <w:bCs/>
          <w:color w:val="1B6433"/>
          <w:sz w:val="24"/>
          <w:szCs w:val="24"/>
        </w:rPr>
        <w:t>PETS AT HOME GROUP PLC: Result</w:t>
      </w:r>
      <w:r w:rsidR="0019704F">
        <w:rPr>
          <w:rFonts w:eastAsiaTheme="majorEastAsia" w:cstheme="minorHAnsi"/>
          <w:b/>
          <w:bCs/>
          <w:color w:val="1B6433"/>
          <w:sz w:val="24"/>
          <w:szCs w:val="24"/>
        </w:rPr>
        <w:t>s of Annual General Meeting 202</w:t>
      </w:r>
      <w:r w:rsidR="001310F2">
        <w:rPr>
          <w:rFonts w:eastAsiaTheme="majorEastAsia" w:cstheme="minorHAnsi"/>
          <w:b/>
          <w:bCs/>
          <w:color w:val="1B6433"/>
          <w:sz w:val="24"/>
          <w:szCs w:val="24"/>
        </w:rPr>
        <w:t>2</w:t>
      </w:r>
    </w:p>
    <w:p w14:paraId="62B64F6E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E2A71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07121385" w14:textId="0BCB9762" w:rsidR="00D94894" w:rsidRPr="00AE2A71" w:rsidRDefault="00D94894" w:rsidP="00EF1F68">
      <w:pPr>
        <w:spacing w:after="0" w:line="240" w:lineRule="auto"/>
        <w:rPr>
          <w:rFonts w:eastAsia="Times New Roman" w:cstheme="minorHAnsi"/>
          <w:lang w:eastAsia="en-GB"/>
        </w:rPr>
      </w:pPr>
      <w:r w:rsidRPr="00AE2A71">
        <w:rPr>
          <w:rFonts w:eastAsia="Times New Roman" w:cstheme="minorHAnsi"/>
          <w:lang w:eastAsia="en-GB"/>
        </w:rPr>
        <w:t xml:space="preserve">Pets at Home Group Plc (“Company”) gives notice that at its Annual General Meeting held on </w:t>
      </w:r>
      <w:r w:rsidR="001310F2">
        <w:rPr>
          <w:rFonts w:eastAsia="Times New Roman" w:cstheme="minorHAnsi"/>
          <w:lang w:eastAsia="en-GB"/>
        </w:rPr>
        <w:t>7</w:t>
      </w:r>
      <w:r w:rsidR="00EF1F68">
        <w:rPr>
          <w:rFonts w:eastAsia="Times New Roman" w:cstheme="minorHAnsi"/>
          <w:lang w:eastAsia="en-GB"/>
        </w:rPr>
        <w:t xml:space="preserve"> </w:t>
      </w:r>
      <w:r w:rsidR="0019704F">
        <w:rPr>
          <w:rFonts w:eastAsia="Times New Roman" w:cstheme="minorHAnsi"/>
          <w:lang w:eastAsia="en-GB"/>
        </w:rPr>
        <w:t>July 202</w:t>
      </w:r>
      <w:r w:rsidR="00AE5CD2">
        <w:rPr>
          <w:rFonts w:eastAsia="Times New Roman" w:cstheme="minorHAnsi"/>
          <w:lang w:eastAsia="en-GB"/>
        </w:rPr>
        <w:t>2</w:t>
      </w:r>
      <w:r w:rsidRPr="00B77737">
        <w:rPr>
          <w:rFonts w:eastAsia="Times New Roman" w:cstheme="minorHAnsi"/>
          <w:lang w:eastAsia="en-GB"/>
        </w:rPr>
        <w:t xml:space="preserve"> at </w:t>
      </w:r>
      <w:r w:rsidR="00EF1F68" w:rsidRPr="00B77737">
        <w:rPr>
          <w:rFonts w:eastAsia="Times New Roman" w:cstheme="minorHAnsi"/>
          <w:lang w:eastAsia="en-GB"/>
        </w:rPr>
        <w:t xml:space="preserve">Pets at Home, Chester House, Stanley Green Trading Estate, Handforth, Cheshire, SK9 3RN </w:t>
      </w:r>
      <w:r w:rsidRPr="00B77737">
        <w:rPr>
          <w:rFonts w:eastAsia="Times New Roman" w:cstheme="minorHAnsi"/>
          <w:lang w:eastAsia="en-GB"/>
        </w:rPr>
        <w:t>at 11</w:t>
      </w:r>
      <w:r w:rsidR="00133862" w:rsidRPr="00B77737">
        <w:rPr>
          <w:rFonts w:eastAsia="Times New Roman" w:cstheme="minorHAnsi"/>
          <w:lang w:eastAsia="en-GB"/>
        </w:rPr>
        <w:t>.00</w:t>
      </w:r>
      <w:r w:rsidRPr="00B77737">
        <w:rPr>
          <w:rFonts w:eastAsia="Times New Roman" w:cstheme="minorHAnsi"/>
          <w:lang w:eastAsia="en-GB"/>
        </w:rPr>
        <w:t xml:space="preserve"> a.m., a poll was taken on all resolutions put to the meeting.  All resolutions were passed by the members entitled to vote.</w:t>
      </w:r>
    </w:p>
    <w:p w14:paraId="5B837FA6" w14:textId="77777777" w:rsidR="00D94894" w:rsidRDefault="00D94894" w:rsidP="00D94894">
      <w:pPr>
        <w:spacing w:before="220" w:after="0" w:line="240" w:lineRule="auto"/>
        <w:rPr>
          <w:rFonts w:eastAsia="Times New Roman" w:cstheme="minorHAnsi"/>
          <w:lang w:eastAsia="en-GB"/>
        </w:rPr>
      </w:pPr>
      <w:r w:rsidRPr="00AE2A71">
        <w:rPr>
          <w:rFonts w:eastAsia="Times New Roman" w:cstheme="minorHAnsi"/>
          <w:lang w:eastAsia="en-GB"/>
        </w:rPr>
        <w:t>The results of the poll incorporating proxy votes lodged in advance of the meeting are set out below.</w:t>
      </w:r>
    </w:p>
    <w:p w14:paraId="5EC4F532" w14:textId="77777777" w:rsidR="00056EB7" w:rsidRPr="00AE2A71" w:rsidRDefault="00056EB7" w:rsidP="00D94894">
      <w:pPr>
        <w:spacing w:before="220" w:after="0" w:line="240" w:lineRule="auto"/>
        <w:rPr>
          <w:rFonts w:eastAsia="Times New Roman" w:cstheme="minorHAnsi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172"/>
        <w:gridCol w:w="1329"/>
        <w:gridCol w:w="1125"/>
        <w:gridCol w:w="1217"/>
        <w:gridCol w:w="895"/>
        <w:gridCol w:w="1329"/>
        <w:gridCol w:w="895"/>
        <w:gridCol w:w="1200"/>
      </w:tblGrid>
      <w:tr w:rsidR="00CA3585" w:rsidRPr="00AE2A71" w14:paraId="677EAC59" w14:textId="77777777" w:rsidTr="007D6DEE">
        <w:trPr>
          <w:trHeight w:val="832"/>
          <w:tblHeader/>
          <w:jc w:val="center"/>
        </w:trPr>
        <w:tc>
          <w:tcPr>
            <w:tcW w:w="1247" w:type="pct"/>
            <w:gridSpan w:val="2"/>
            <w:shd w:val="clear" w:color="auto" w:fill="auto"/>
            <w:hideMark/>
          </w:tcPr>
          <w:p w14:paraId="44FF5C9A" w14:textId="77777777" w:rsidR="00D94894" w:rsidRPr="00AE2A71" w:rsidRDefault="00D94894" w:rsidP="00963762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46D5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VOTES FOR¹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066A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sz w:val="20"/>
                <w:szCs w:val="20"/>
              </w:rPr>
              <w:t>%²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CA5B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VOTES AGAINST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C13A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A271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sz w:val="20"/>
                <w:szCs w:val="20"/>
              </w:rPr>
              <w:t>VOTES TOTAL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90C1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% OF ISC³</w:t>
            </w:r>
          </w:p>
        </w:tc>
        <w:tc>
          <w:tcPr>
            <w:tcW w:w="606" w:type="pct"/>
          </w:tcPr>
          <w:p w14:paraId="0BCA35CD" w14:textId="77777777" w:rsidR="00D94894" w:rsidRPr="00AE2A71" w:rsidRDefault="00D94894" w:rsidP="00963762">
            <w:pPr>
              <w:pStyle w:val="cq"/>
              <w:spacing w:before="144" w:beforeAutospacing="0" w:after="144" w:afterAutospacing="0"/>
              <w:jc w:val="center"/>
              <w:rPr>
                <w:rStyle w:val="cf"/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VOTES WITHHELD</w:t>
            </w:r>
            <w:r w:rsidRPr="00AE2A71">
              <w:rPr>
                <w:rStyle w:val="cf"/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4</w:t>
            </w:r>
          </w:p>
        </w:tc>
      </w:tr>
      <w:tr w:rsidR="00CA3585" w:rsidRPr="00AE2A71" w14:paraId="1BFFEB32" w14:textId="77777777" w:rsidTr="007D6DEE">
        <w:trPr>
          <w:trHeight w:val="900"/>
          <w:jc w:val="center"/>
        </w:trPr>
        <w:tc>
          <w:tcPr>
            <w:tcW w:w="12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B8FD" w14:textId="77777777" w:rsidR="00D94894" w:rsidRPr="00AE2A71" w:rsidRDefault="00D94894" w:rsidP="00963762">
            <w:pPr>
              <w:pStyle w:val="a"/>
              <w:spacing w:before="0" w:beforeAutospacing="0" w:after="200" w:afterAutospacing="0"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sz w:val="20"/>
                <w:szCs w:val="20"/>
              </w:rPr>
              <w:t>Ordinary Resolutions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F8A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F2BA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96AC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1ACE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0DE7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322D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6" w:type="pct"/>
          </w:tcPr>
          <w:p w14:paraId="2DF7F1B1" w14:textId="77777777" w:rsidR="00D94894" w:rsidRPr="00AE2A71" w:rsidRDefault="00D94894" w:rsidP="00963762">
            <w:pPr>
              <w:pStyle w:val="cs"/>
              <w:spacing w:before="0" w:beforeAutospacing="0" w:after="200" w:afterAutospacing="0" w:line="253" w:lineRule="atLeast"/>
              <w:jc w:val="center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DEE" w:rsidRPr="00AE2A71" w14:paraId="54DDB071" w14:textId="77777777" w:rsidTr="007D6DEE">
        <w:trPr>
          <w:trHeight w:val="9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931D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90FC" w14:textId="69DD72CA" w:rsidR="007D6DEE" w:rsidRPr="00AE2A71" w:rsidRDefault="007D6DEE" w:rsidP="007D6DEE">
            <w:pPr>
              <w:pStyle w:val="a"/>
              <w:spacing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 xml:space="preserve">To receive the directors report and accounts for the year ended </w:t>
            </w:r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 xml:space="preserve">31 </w:t>
            </w: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 xml:space="preserve">March </w:t>
            </w:r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2022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CD809" w14:textId="1C760FAA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399,217,365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8857E" w14:textId="77C45397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623C4" w14:textId="585AED7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5,416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6ECBF" w14:textId="4FE07ABD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52D5B" w14:textId="5F901265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399,222,781 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9F152" w14:textId="69CE38C7" w:rsidR="007D6DEE" w:rsidRPr="009D4D3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6124E2">
              <w:rPr>
                <w:rFonts w:ascii="Arial" w:hAnsi="Arial" w:cs="Arial"/>
                <w:sz w:val="20"/>
                <w:szCs w:val="20"/>
              </w:rPr>
              <w:t>80.04%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3A1BBAE5" w14:textId="20DF181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1,570,938</w:t>
            </w:r>
          </w:p>
        </w:tc>
      </w:tr>
      <w:tr w:rsidR="007D6DEE" w:rsidRPr="00AE2A71" w14:paraId="61120216" w14:textId="77777777" w:rsidTr="007D6DEE">
        <w:trPr>
          <w:trHeight w:val="9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C34E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6285" w14:textId="67E86376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 xml:space="preserve">To approve the directors’ remuneration report for the year ended </w:t>
            </w:r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31</w:t>
            </w: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 xml:space="preserve"> March </w:t>
            </w:r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2022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38AB1" w14:textId="7B1C0289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364,013,541 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C843D" w14:textId="41C7BBFF" w:rsidR="007D6DEE" w:rsidRPr="00AE2A71" w:rsidRDefault="007D6DEE" w:rsidP="007D6D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90.83%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9ED21" w14:textId="73184496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36,771,235 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AE413" w14:textId="71D19640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9.17%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CABFB" w14:textId="351E94FE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400,784,776 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E986C" w14:textId="3C04255F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6124E2">
              <w:rPr>
                <w:rFonts w:ascii="Arial" w:hAnsi="Arial" w:cs="Arial"/>
                <w:sz w:val="20"/>
                <w:szCs w:val="20"/>
              </w:rPr>
              <w:t>80.36%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6BBA31B6" w14:textId="498B81F8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8,943</w:t>
            </w:r>
          </w:p>
        </w:tc>
      </w:tr>
      <w:tr w:rsidR="007D6DEE" w:rsidRPr="00AE2A71" w14:paraId="62CBC8B7" w14:textId="77777777" w:rsidTr="007D6DEE">
        <w:trPr>
          <w:trHeight w:val="36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E049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FF46" w14:textId="636E3A8E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declare a final </w:t>
            </w:r>
            <w:r w:rsidRPr="006124E2">
              <w:rPr>
                <w:rFonts w:asciiTheme="minorHAnsi" w:hAnsiTheme="minorHAnsi" w:cstheme="minorHAnsi"/>
                <w:sz w:val="20"/>
                <w:szCs w:val="20"/>
              </w:rPr>
              <w:t>dividend of 7.5 pence per ordinary share for the year e</w:t>
            </w:r>
            <w:r w:rsidR="006124E2" w:rsidRPr="006124E2">
              <w:rPr>
                <w:rFonts w:asciiTheme="minorHAnsi" w:hAnsiTheme="minorHAnsi" w:cstheme="minorHAnsi"/>
                <w:sz w:val="20"/>
                <w:szCs w:val="20"/>
              </w:rPr>
              <w:t>nded 31</w:t>
            </w:r>
            <w:r w:rsidR="006124E2">
              <w:rPr>
                <w:rFonts w:asciiTheme="minorHAnsi" w:hAnsiTheme="minorHAnsi" w:cstheme="minorHAnsi"/>
              </w:rPr>
              <w:t xml:space="preserve"> </w:t>
            </w:r>
            <w:r w:rsidRPr="006124E2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March 2022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C0775" w14:textId="66C6692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400,706,494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6E3F9" w14:textId="2683EE18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99.98%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4CACE" w14:textId="356FC003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83,996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52AB5" w14:textId="107DFD2E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454EB" w14:textId="7146A81E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400,790,490 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A9C41" w14:textId="1F6B9E5C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6124E2">
              <w:rPr>
                <w:rFonts w:ascii="Arial" w:hAnsi="Arial" w:cs="Arial"/>
                <w:sz w:val="20"/>
                <w:szCs w:val="20"/>
              </w:rPr>
              <w:t>80.36%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500173FE" w14:textId="1BB9EFEE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3,229</w:t>
            </w:r>
          </w:p>
        </w:tc>
      </w:tr>
      <w:tr w:rsidR="007D6DEE" w:rsidRPr="00AE2A71" w14:paraId="5BB3FBBD" w14:textId="77777777" w:rsidTr="007D6DEE">
        <w:trPr>
          <w:trHeight w:val="36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EE78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Style w:val="cf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5134" w14:textId="77777777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re-elect the following individuals as directors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4090A" w14:textId="518ABD30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B939B" w14:textId="6C963F4C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8C62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54BB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6E90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61FA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" w:type="pct"/>
          </w:tcPr>
          <w:p w14:paraId="6330A197" w14:textId="77777777" w:rsidR="007D6DEE" w:rsidRPr="00AE2A71" w:rsidRDefault="007D6DEE" w:rsidP="007D6DEE">
            <w:pPr>
              <w:pStyle w:val="cs"/>
              <w:spacing w:before="0" w:beforeAutospacing="0" w:after="200" w:afterAutospacing="0" w:line="253" w:lineRule="atLeast"/>
              <w:jc w:val="right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DEE" w:rsidRPr="00AE2A71" w14:paraId="2A7CE216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725B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C7BA" w14:textId="355A3F94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Mike Iddon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30D06" w14:textId="0955C6F1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399,312,225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792F2" w14:textId="02C9F4F2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99.63%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D19D1" w14:textId="1F589E8F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1,477,594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440D7" w14:textId="4A1DA583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850C0" w14:textId="02F4C449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400,789,819 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E84A8" w14:textId="25C78F12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7333EFA1" w14:textId="69DA8B4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3,900</w:t>
            </w:r>
          </w:p>
        </w:tc>
      </w:tr>
      <w:tr w:rsidR="007D6DEE" w:rsidRPr="00AE2A71" w14:paraId="78CB20EC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1D5E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5B8A" w14:textId="10CCE513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Dennis Millard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5A668" w14:textId="3FEF6932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395,517,778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DC590" w14:textId="18C69FB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98.68%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100BA" w14:textId="3F89C03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5,272,863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5AA1F" w14:textId="6E636BA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C5D33" w14:textId="04E9254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400,790,641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043C5" w14:textId="76E4F7F0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21D4B908" w14:textId="6C070B3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3,078</w:t>
            </w:r>
          </w:p>
        </w:tc>
      </w:tr>
      <w:tr w:rsidR="007D6DEE" w:rsidRPr="00AE2A71" w14:paraId="20634923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06B5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02BA" w14:textId="6B00B3FE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Sharon Flood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E8384" w14:textId="4D4AE39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393,416,753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85903" w14:textId="16EAD581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98.16%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B9DE2" w14:textId="0971889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7,373,912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4C01D" w14:textId="7726CAE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B10A4" w14:textId="5FFA21E1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400,790,665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A6A4D" w14:textId="0E08FF41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2E6CD63A" w14:textId="3130E973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3,054</w:t>
            </w:r>
          </w:p>
        </w:tc>
      </w:tr>
      <w:tr w:rsidR="007D6DEE" w:rsidRPr="00AE2A71" w14:paraId="2B1F5799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83EE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Style w:val="cf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0E7D" w14:textId="178E78A9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Stanislas Laurent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3A0C3" w14:textId="7F9625D1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395,757,861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B1A08" w14:textId="4A0D770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98.74%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2596E" w14:textId="2D7D925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5,032,780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DB776" w14:textId="2643C256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421C1" w14:textId="12517E2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400,790,641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FB490" w14:textId="30C202AE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774EF524" w14:textId="3CDBC12F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3,078</w:t>
            </w:r>
          </w:p>
        </w:tc>
      </w:tr>
      <w:tr w:rsidR="007D6DEE" w:rsidRPr="00AE2A71" w14:paraId="324C0161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4340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4E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D0B5" w14:textId="5BA9A356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usan Dawson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7D4E" w14:textId="6C4608C9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396,132,151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AF31A" w14:textId="019D089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98.84%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CF727" w14:textId="0F188937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4,658,514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24A50" w14:textId="108327C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9D347" w14:textId="3A75A8D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400,790,665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B1A25" w14:textId="4EDBD3D7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1E86BEA2" w14:textId="4FF9D09E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3,054</w:t>
            </w:r>
          </w:p>
        </w:tc>
      </w:tr>
      <w:tr w:rsidR="007D6DEE" w:rsidRPr="00AE2A71" w14:paraId="04CE0761" w14:textId="77777777" w:rsidTr="007D6DEE">
        <w:trPr>
          <w:trHeight w:val="36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A661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4F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9D4C" w14:textId="48748C97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Ian Burke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34015" w14:textId="4CAC15BF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393,509,585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E2671" w14:textId="00602F2E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98.18%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59B76" w14:textId="0B217017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7,281,056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9D29D" w14:textId="129A8CB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19539" w14:textId="532B6188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400,790,641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66A6C" w14:textId="1BABBB97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4A0D8C59" w14:textId="3D79E37B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3,078</w:t>
            </w:r>
          </w:p>
        </w:tc>
      </w:tr>
      <w:tr w:rsidR="007D6DEE" w:rsidRPr="00AE2A71" w14:paraId="170D796B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CDEE" w14:textId="77777777" w:rsidR="007D6DEE" w:rsidRPr="00D94894" w:rsidRDefault="007D6DEE" w:rsidP="007D6DEE">
            <w:pPr>
              <w:pStyle w:val="cq"/>
              <w:spacing w:before="144" w:beforeAutospacing="0" w:after="144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4G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1E6C" w14:textId="6B36B03A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Zarin</w:t>
            </w:r>
            <w:proofErr w:type="spellEnd"/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 xml:space="preserve"> Patel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5CB8F" w14:textId="3A04F781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392,902,069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EFAE1" w14:textId="04FE9769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98.56%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B399E" w14:textId="3EDEE533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5,729,260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E3EDC" w14:textId="4E13EBAB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E5D4E" w14:textId="43257CE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398,631,329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E5BF2" w14:textId="5D1E1531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79.93%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54FA07E3" w14:textId="6E76288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2,162,390</w:t>
            </w:r>
          </w:p>
        </w:tc>
      </w:tr>
      <w:tr w:rsidR="007D6DEE" w:rsidRPr="00AE2A71" w14:paraId="5154CBF6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AB33" w14:textId="77777777" w:rsidR="007D6DEE" w:rsidRDefault="007D6DEE" w:rsidP="007D6DEE">
            <w:pPr>
              <w:pStyle w:val="cq"/>
              <w:spacing w:before="144" w:beforeAutospacing="0" w:after="144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BF9D" w14:textId="21D1B460" w:rsidR="007D6DEE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elect Lyssa McGowan as director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695B7" w14:textId="2A08C36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399,302,293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A89B7" w14:textId="36034FC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99.63%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1EB40" w14:textId="3A0667D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1,476,414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AD1D1" w14:textId="6D44CDA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FF10D" w14:textId="685D083A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400,778,707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F6D6B" w14:textId="407FD7A1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6FE578B6" w14:textId="64F29B59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15,012</w:t>
            </w:r>
          </w:p>
        </w:tc>
      </w:tr>
      <w:tr w:rsidR="007D6DEE" w:rsidRPr="00AE2A71" w14:paraId="305E9249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814C" w14:textId="77777777" w:rsidR="007D6DEE" w:rsidRPr="00AE2A71" w:rsidRDefault="007D6DEE" w:rsidP="006124E2">
            <w:pPr>
              <w:pStyle w:val="cq"/>
              <w:spacing w:before="144" w:beforeAutospacing="0" w:after="144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0DC9" w14:textId="77777777" w:rsidR="007D6DEE" w:rsidRPr="00AE2A71" w:rsidRDefault="007D6DEE" w:rsidP="006124E2">
            <w:pPr>
              <w:pStyle w:val="a"/>
              <w:spacing w:before="0" w:beforeAutospacing="0" w:after="200" w:afterAutospacing="0" w:line="253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reappoint KPMG LLP as the auditor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FB54F" w14:textId="5D78CBEF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343,676,937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B50A4" w14:textId="38175A7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85.75%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1A595" w14:textId="406F5AC2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57,110,060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9FE4D" w14:textId="03921A92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14.25%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D9A27" w14:textId="2796FFF1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400,786,997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F9D44" w14:textId="66E58482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3840FE0A" w14:textId="7F61D15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7,005</w:t>
            </w:r>
          </w:p>
        </w:tc>
      </w:tr>
      <w:tr w:rsidR="007D6DEE" w:rsidRPr="00AE2A71" w14:paraId="31F0177B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CD64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4B1F" w14:textId="77777777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authorise the directors to set the auditor’s fees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0BD48" w14:textId="51EFEE97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397,890,438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A1E8B" w14:textId="72F5E0F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99.28%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2747D" w14:textId="47F92EE9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2,898,893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BCFE0" w14:textId="17120E9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2B6F2" w14:textId="5D860038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400,789,331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10B0E" w14:textId="76775442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2821C0D9" w14:textId="20B8010C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4,671</w:t>
            </w:r>
          </w:p>
        </w:tc>
      </w:tr>
      <w:tr w:rsidR="007D6DEE" w:rsidRPr="00AE2A71" w14:paraId="1D4472F8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8A92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E86B" w14:textId="77777777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give the directors authority to allot shares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A217F" w14:textId="60555A5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377,570,590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3C9B2" w14:textId="5DC35E5B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94.21%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D9339" w14:textId="0EEDCCD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23,217,939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5CF37" w14:textId="2AC739A9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B6532" w14:textId="1A0228E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400,788,529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5FE84" w14:textId="351F6F6D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4311CF24" w14:textId="062A6AAA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5,473</w:t>
            </w:r>
          </w:p>
        </w:tc>
      </w:tr>
      <w:tr w:rsidR="007D6DEE" w:rsidRPr="00AE2A71" w14:paraId="59BEB686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543B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47DA" w14:textId="77777777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authorise the Company and its Subsidiaries to make political donations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07007" w14:textId="5FCCC6FE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392,959,743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6A3DF" w14:textId="2B07BCF9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98.12%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96812" w14:textId="2F8E90A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7,517,317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A4E03" w14:textId="37FBCAB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F89E8" w14:textId="3FFD19D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400,477,060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A4155" w14:textId="56FF6D05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80.30%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51F90842" w14:textId="282B703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314,342</w:t>
            </w:r>
          </w:p>
        </w:tc>
      </w:tr>
      <w:tr w:rsidR="007D6DEE" w:rsidRPr="00AE2A71" w14:paraId="74DB81BD" w14:textId="77777777" w:rsidTr="007D6DEE">
        <w:trPr>
          <w:trHeight w:val="600"/>
          <w:jc w:val="center"/>
        </w:trPr>
        <w:tc>
          <w:tcPr>
            <w:tcW w:w="12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17C3" w14:textId="77777777" w:rsidR="007D6DEE" w:rsidRPr="00AE2A71" w:rsidRDefault="007D6DEE" w:rsidP="007D6DEE">
            <w:pPr>
              <w:pStyle w:val="a"/>
              <w:spacing w:before="0" w:beforeAutospacing="0" w:after="200" w:afterAutospacing="0"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cf"/>
                <w:rFonts w:asciiTheme="minorHAnsi" w:hAnsiTheme="minorHAnsi" w:cstheme="minorHAnsi"/>
                <w:b/>
                <w:sz w:val="20"/>
                <w:szCs w:val="20"/>
              </w:rPr>
              <w:t>Special Resolutions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4896" w14:textId="77777777" w:rsidR="007D6DEE" w:rsidRPr="00AE2A71" w:rsidRDefault="007D6DEE" w:rsidP="007D6DEE">
            <w:pPr>
              <w:pStyle w:val="cs"/>
              <w:spacing w:before="0" w:beforeAutospacing="0" w:after="200" w:afterAutospacing="0" w:line="253" w:lineRule="atLeast"/>
              <w:jc w:val="right"/>
              <w:rPr>
                <w:rStyle w:val="bl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E9DE6" w14:textId="041D1BD8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609E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3BA1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6C1A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E867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" w:type="pct"/>
          </w:tcPr>
          <w:p w14:paraId="686E91C8" w14:textId="77777777" w:rsidR="007D6DEE" w:rsidRPr="00AE2A71" w:rsidRDefault="007D6DEE" w:rsidP="007D6DEE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7D6DEE" w:rsidRPr="00AE2A71" w14:paraId="391C911D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38EE" w14:textId="77777777" w:rsidR="007D6DEE" w:rsidRPr="00AE2A71" w:rsidRDefault="007D6DEE" w:rsidP="006124E2">
            <w:pPr>
              <w:pStyle w:val="cq"/>
              <w:spacing w:before="144" w:beforeAutospacing="0" w:after="144" w:afterAutospacing="0"/>
              <w:rPr>
                <w:rStyle w:val="cf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D34F" w14:textId="77777777" w:rsidR="007D6DEE" w:rsidRPr="00AE2A71" w:rsidRDefault="007D6DEE" w:rsidP="007D6DEE">
            <w:pPr>
              <w:pStyle w:val="a"/>
              <w:spacing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disapply pre-emption rights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0572B" w14:textId="2F0D4D1F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385,606,427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CBB74" w14:textId="79D5F4D8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18C6" w14:textId="3F5111F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26,171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33048" w14:textId="21739330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01785" w14:textId="1E86FFA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385,632,598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3093B" w14:textId="72A47D21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77.32%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2575F3F4" w14:textId="5195314E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15,161,404</w:t>
            </w:r>
          </w:p>
        </w:tc>
      </w:tr>
      <w:tr w:rsidR="007D6DEE" w:rsidRPr="00AE2A71" w14:paraId="308DF4D6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53A" w14:textId="77777777" w:rsidR="007D6DEE" w:rsidRPr="00AE2A71" w:rsidRDefault="007D6DEE" w:rsidP="006124E2">
            <w:pPr>
              <w:pStyle w:val="cq"/>
              <w:spacing w:before="144" w:beforeAutospacing="0" w:after="144" w:afterAutospacing="0"/>
              <w:rPr>
                <w:rStyle w:val="cf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04AF" w14:textId="77777777" w:rsidR="007D6DEE" w:rsidRPr="00AE2A71" w:rsidRDefault="007D6DEE" w:rsidP="007D6DEE">
            <w:pPr>
              <w:pStyle w:val="a"/>
              <w:spacing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Additional d</w:t>
            </w: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isapplication of pre-emption rights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E7368" w14:textId="5AAD40C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372,924,574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E41B6" w14:textId="201EF3FD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96.60%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BB04A" w14:textId="4EC2D77F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13,141,171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70A89" w14:textId="69E24DA2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BE2CB" w14:textId="4C135B4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386,065,745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841FE" w14:textId="54199406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77.41%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25686240" w14:textId="4E5BB73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14,728,257</w:t>
            </w:r>
          </w:p>
        </w:tc>
      </w:tr>
      <w:tr w:rsidR="007D6DEE" w:rsidRPr="00AE2A71" w14:paraId="65F365E1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8970" w14:textId="77777777" w:rsidR="007D6DEE" w:rsidRPr="00AE2A71" w:rsidRDefault="007D6DEE" w:rsidP="007D6DEE">
            <w:pPr>
              <w:pStyle w:val="cq"/>
              <w:spacing w:before="144" w:beforeAutospacing="0" w:after="144" w:afterAutospacing="0"/>
              <w:jc w:val="center"/>
              <w:rPr>
                <w:rStyle w:val="cf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6368" w14:textId="77777777" w:rsidR="007D6DEE" w:rsidRPr="00AE2A71" w:rsidRDefault="007D6DEE" w:rsidP="007D6DEE">
            <w:pPr>
              <w:pStyle w:val="a"/>
              <w:spacing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authorise the Company to buy its own shares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95ED4" w14:textId="4B2EABCA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394,755,179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7C0E2" w14:textId="5E82EB9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98.84%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F7E17" w14:textId="71D25BA7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4,623,061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4DF9F" w14:textId="29C93EB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39122" w14:textId="29CB455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399,378,240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3A2F0" w14:textId="1D7E6CCD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80.07%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0DBEA602" w14:textId="0210B654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1,415,762</w:t>
            </w:r>
          </w:p>
        </w:tc>
      </w:tr>
      <w:tr w:rsidR="007D6DEE" w:rsidRPr="00AE2A71" w14:paraId="1EEB981C" w14:textId="77777777" w:rsidTr="007D6DEE">
        <w:trPr>
          <w:trHeight w:val="600"/>
          <w:jc w:val="center"/>
        </w:trPr>
        <w:tc>
          <w:tcPr>
            <w:tcW w:w="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49B2" w14:textId="77777777" w:rsidR="007D6DEE" w:rsidRPr="00AE2A71" w:rsidRDefault="007D6DEE" w:rsidP="006124E2">
            <w:pPr>
              <w:pStyle w:val="cq"/>
              <w:spacing w:before="144" w:beforeAutospacing="0" w:after="144" w:afterAutospacing="0"/>
              <w:rPr>
                <w:rStyle w:val="cf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"/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0D26" w14:textId="77777777" w:rsidR="007D6DEE" w:rsidRPr="00AE2A71" w:rsidRDefault="007D6DEE" w:rsidP="007D6DEE">
            <w:pPr>
              <w:pStyle w:val="a"/>
              <w:spacing w:line="253" w:lineRule="atLeast"/>
              <w:rPr>
                <w:rStyle w:val="bn"/>
                <w:rFonts w:asciiTheme="minorHAnsi" w:hAnsiTheme="minorHAnsi" w:cstheme="minorHAnsi"/>
                <w:sz w:val="20"/>
                <w:szCs w:val="20"/>
              </w:rPr>
            </w:pPr>
            <w:r w:rsidRPr="00AE2A71">
              <w:rPr>
                <w:rStyle w:val="bn"/>
                <w:rFonts w:asciiTheme="minorHAnsi" w:hAnsiTheme="minorHAnsi" w:cstheme="minorHAnsi"/>
                <w:sz w:val="20"/>
                <w:szCs w:val="20"/>
              </w:rPr>
              <w:t>To authorise short notice general meetings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1562B0" w14:textId="7165279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388,714,886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7EBC1" w14:textId="5F946F38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96.99%</w:t>
            </w:r>
          </w:p>
        </w:tc>
        <w:tc>
          <w:tcPr>
            <w:tcW w:w="5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C2195" w14:textId="08BCA23E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12,076,231</w:t>
            </w:r>
          </w:p>
        </w:tc>
        <w:tc>
          <w:tcPr>
            <w:tcW w:w="4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11C22" w14:textId="28776D16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3.01%</w:t>
            </w:r>
          </w:p>
        </w:tc>
        <w:tc>
          <w:tcPr>
            <w:tcW w:w="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1175F" w14:textId="3308EE75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400,791,117</w:t>
            </w:r>
          </w:p>
        </w:tc>
        <w:tc>
          <w:tcPr>
            <w:tcW w:w="3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A7B3D" w14:textId="3331DC19" w:rsidR="007D6DEE" w:rsidRPr="00AE2A71" w:rsidRDefault="006124E2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80.36%</w:t>
            </w:r>
          </w:p>
        </w:tc>
        <w:tc>
          <w:tcPr>
            <w:tcW w:w="606" w:type="pct"/>
            <w:shd w:val="clear" w:color="auto" w:fill="auto"/>
            <w:vAlign w:val="bottom"/>
          </w:tcPr>
          <w:p w14:paraId="46E6CA4C" w14:textId="0C872157" w:rsidR="007D6DEE" w:rsidRPr="00AE2A71" w:rsidRDefault="007D6DEE" w:rsidP="006124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2,885</w:t>
            </w:r>
          </w:p>
        </w:tc>
      </w:tr>
    </w:tbl>
    <w:p w14:paraId="4F371D1F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0651BE3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u w:val="single"/>
          <w:lang w:eastAsia="en-GB"/>
        </w:rPr>
      </w:pPr>
      <w:r w:rsidRPr="00AE2A71">
        <w:rPr>
          <w:rFonts w:eastAsia="Times New Roman" w:cstheme="minorHAnsi"/>
          <w:i/>
          <w:color w:val="000000"/>
          <w:sz w:val="20"/>
          <w:szCs w:val="20"/>
          <w:u w:val="single"/>
          <w:lang w:eastAsia="en-GB"/>
        </w:rPr>
        <w:t>Notes:</w:t>
      </w:r>
    </w:p>
    <w:p w14:paraId="11EB7CFA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  <w:lang w:eastAsia="en-GB"/>
        </w:rPr>
      </w:pPr>
    </w:p>
    <w:p w14:paraId="12264E6D" w14:textId="77777777" w:rsidR="00D94894" w:rsidRPr="00AE2A71" w:rsidRDefault="00D94894" w:rsidP="00D948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i/>
          <w:color w:val="000000"/>
          <w:sz w:val="20"/>
          <w:szCs w:val="20"/>
          <w:lang w:eastAsia="en-GB"/>
        </w:rPr>
      </w:pPr>
      <w:r w:rsidRPr="00AE2A71">
        <w:rPr>
          <w:rFonts w:eastAsia="Times New Roman" w:cstheme="minorHAnsi"/>
          <w:i/>
          <w:color w:val="000000"/>
          <w:sz w:val="20"/>
          <w:szCs w:val="20"/>
          <w:lang w:eastAsia="en-GB"/>
        </w:rPr>
        <w:t>Votes "for" include discretionary votes.</w:t>
      </w:r>
    </w:p>
    <w:p w14:paraId="629B69A3" w14:textId="77777777" w:rsidR="00D94894" w:rsidRPr="00AE2A71" w:rsidRDefault="00D94894" w:rsidP="00D948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i/>
          <w:color w:val="000000"/>
          <w:sz w:val="20"/>
          <w:szCs w:val="20"/>
          <w:lang w:eastAsia="en-GB"/>
        </w:rPr>
      </w:pPr>
      <w:r w:rsidRPr="00AE2A71">
        <w:rPr>
          <w:rFonts w:eastAsia="Times New Roman" w:cstheme="minorHAnsi"/>
          <w:i/>
          <w:color w:val="000000"/>
          <w:sz w:val="20"/>
          <w:szCs w:val="20"/>
          <w:lang w:eastAsia="en-GB"/>
        </w:rPr>
        <w:t>Percentages above are rounded to two decimal places.</w:t>
      </w:r>
    </w:p>
    <w:p w14:paraId="7F307B56" w14:textId="081AB240" w:rsidR="00D94894" w:rsidRPr="007D6DEE" w:rsidRDefault="00D94894" w:rsidP="00D948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 w:cstheme="minorHAnsi"/>
          <w:i/>
          <w:color w:val="000000"/>
          <w:sz w:val="20"/>
          <w:szCs w:val="20"/>
          <w:lang w:eastAsia="en-GB"/>
        </w:rPr>
      </w:pPr>
      <w:r w:rsidRPr="007D6DEE">
        <w:rPr>
          <w:rFonts w:eastAsia="Times New Roman" w:cstheme="minorHAnsi"/>
          <w:i/>
          <w:color w:val="000000"/>
          <w:sz w:val="20"/>
          <w:szCs w:val="20"/>
          <w:lang w:eastAsia="en-GB"/>
        </w:rPr>
        <w:t xml:space="preserve">Issued share capital at meeting date: </w:t>
      </w:r>
      <w:r w:rsidR="007D6DEE" w:rsidRPr="007D6DEE">
        <w:rPr>
          <w:rFonts w:eastAsia="Times New Roman" w:cstheme="minorHAnsi"/>
          <w:i/>
          <w:color w:val="000000"/>
          <w:sz w:val="20"/>
          <w:szCs w:val="20"/>
          <w:lang w:eastAsia="en-GB"/>
        </w:rPr>
        <w:t>498,756,282</w:t>
      </w:r>
      <w:r w:rsidRPr="007D6DEE">
        <w:rPr>
          <w:rFonts w:eastAsia="Times New Roman" w:cstheme="minorHAnsi"/>
          <w:i/>
          <w:color w:val="000000"/>
          <w:sz w:val="20"/>
          <w:szCs w:val="20"/>
          <w:lang w:eastAsia="en-GB"/>
        </w:rPr>
        <w:t>.</w:t>
      </w:r>
    </w:p>
    <w:p w14:paraId="01F88C61" w14:textId="77777777" w:rsidR="00D94894" w:rsidRPr="00AE2A71" w:rsidRDefault="00D94894" w:rsidP="00D948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i/>
          <w:color w:val="000000"/>
          <w:sz w:val="20"/>
          <w:szCs w:val="20"/>
          <w:lang w:eastAsia="en-GB"/>
        </w:rPr>
      </w:pPr>
      <w:r w:rsidRPr="00AE2A71">
        <w:rPr>
          <w:rFonts w:eastAsia="Times New Roman" w:cstheme="minorHAnsi"/>
          <w:i/>
          <w:color w:val="000000"/>
          <w:sz w:val="20"/>
          <w:szCs w:val="20"/>
          <w:lang w:eastAsia="en-GB"/>
        </w:rPr>
        <w:t>A vote withheld is not a vote in law and is not counted in the calculation of the proportion of votes "for" and "against" a resolution.</w:t>
      </w:r>
    </w:p>
    <w:p w14:paraId="372E1BB6" w14:textId="77777777" w:rsidR="00D94894" w:rsidRPr="00AE2A71" w:rsidRDefault="00D94894" w:rsidP="00D9489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7EE9F0FA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lang w:eastAsia="en-GB"/>
        </w:rPr>
      </w:pPr>
      <w:r w:rsidRPr="00AE2A71">
        <w:rPr>
          <w:rFonts w:eastAsia="Times New Roman" w:cstheme="minorHAnsi"/>
          <w:lang w:eastAsia="en-GB"/>
        </w:rPr>
        <w:t>The full text of the resolutions can be found in the Notice of Annual General Meeting which is available for inspection at the National Storage Mechanism</w:t>
      </w:r>
      <w:r w:rsidR="00056EB7">
        <w:rPr>
          <w:rFonts w:eastAsia="Times New Roman" w:cstheme="minorHAnsi"/>
          <w:lang w:eastAsia="en-GB"/>
        </w:rPr>
        <w:t xml:space="preserve"> </w:t>
      </w:r>
      <w:hyperlink r:id="rId6" w:anchor="/nsm/nationalstoragemechanism" w:history="1">
        <w:r w:rsidR="00056EB7" w:rsidRPr="000208DA">
          <w:rPr>
            <w:rStyle w:val="Hyperlink"/>
            <w:rFonts w:eastAsia="Times New Roman" w:cstheme="minorHAnsi"/>
            <w:lang w:eastAsia="en-GB"/>
          </w:rPr>
          <w:t>https://data.fca.org.uk/#/nsm/nationalstoragemechanism</w:t>
        </w:r>
      </w:hyperlink>
      <w:r w:rsidR="00056EB7">
        <w:rPr>
          <w:rFonts w:eastAsia="Times New Roman" w:cstheme="minorHAnsi"/>
          <w:lang w:eastAsia="en-GB"/>
        </w:rPr>
        <w:t xml:space="preserve"> </w:t>
      </w:r>
      <w:r w:rsidRPr="00AE2A71">
        <w:rPr>
          <w:rFonts w:eastAsia="Times New Roman" w:cstheme="minorHAnsi"/>
          <w:lang w:eastAsia="en-GB"/>
        </w:rPr>
        <w:t xml:space="preserve">and on the Company’s website </w:t>
      </w:r>
      <w:hyperlink r:id="rId7" w:history="1">
        <w:r w:rsidRPr="00AE2A71">
          <w:rPr>
            <w:rStyle w:val="Hyperlink"/>
            <w:rFonts w:eastAsia="Times New Roman" w:cstheme="minorHAnsi"/>
            <w:lang w:eastAsia="en-GB"/>
          </w:rPr>
          <w:t>http://</w:t>
        </w:r>
        <w:r w:rsidRPr="00AE2A71">
          <w:rPr>
            <w:rStyle w:val="Hyperlink"/>
            <w:rFonts w:cstheme="minorHAnsi"/>
          </w:rPr>
          <w:t>www.investors.petsathome.com</w:t>
        </w:r>
      </w:hyperlink>
      <w:r w:rsidRPr="00AE2A71">
        <w:rPr>
          <w:rFonts w:cstheme="minorHAnsi"/>
        </w:rPr>
        <w:t xml:space="preserve"> </w:t>
      </w:r>
    </w:p>
    <w:p w14:paraId="6FCEB22F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6796AF94" w14:textId="1799AFE9" w:rsidR="00D94894" w:rsidRPr="00AE2A71" w:rsidRDefault="00D94894" w:rsidP="00D9489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AE2A71">
        <w:rPr>
          <w:rFonts w:eastAsia="Times New Roman" w:cstheme="minorHAnsi"/>
          <w:color w:val="000000"/>
          <w:lang w:eastAsia="en-GB"/>
        </w:rPr>
        <w:t>In accordance with Listing Rule 9.6.2R, a copy of the resolutions, other than those concerning ordinary business, passed by the Company at the A</w:t>
      </w:r>
      <w:r>
        <w:rPr>
          <w:rFonts w:eastAsia="Times New Roman" w:cstheme="minorHAnsi"/>
          <w:color w:val="000000"/>
          <w:lang w:eastAsia="en-GB"/>
        </w:rPr>
        <w:t xml:space="preserve">nnual General Meeting </w:t>
      </w:r>
      <w:r w:rsidR="00056EB7">
        <w:rPr>
          <w:rFonts w:eastAsia="Times New Roman" w:cstheme="minorHAnsi"/>
          <w:color w:val="000000"/>
          <w:lang w:eastAsia="en-GB"/>
        </w:rPr>
        <w:t xml:space="preserve">held on </w:t>
      </w:r>
      <w:r w:rsidR="001310F2">
        <w:rPr>
          <w:rFonts w:eastAsia="Times New Roman" w:cstheme="minorHAnsi"/>
          <w:color w:val="000000"/>
          <w:lang w:eastAsia="en-GB"/>
        </w:rPr>
        <w:t>7</w:t>
      </w:r>
      <w:r w:rsidR="00056EB7">
        <w:rPr>
          <w:rFonts w:eastAsia="Times New Roman" w:cstheme="minorHAnsi"/>
          <w:color w:val="000000"/>
          <w:lang w:eastAsia="en-GB"/>
        </w:rPr>
        <w:t xml:space="preserve"> July 202</w:t>
      </w:r>
      <w:r w:rsidR="001310F2">
        <w:rPr>
          <w:rFonts w:eastAsia="Times New Roman" w:cstheme="minorHAnsi"/>
          <w:color w:val="000000"/>
          <w:lang w:eastAsia="en-GB"/>
        </w:rPr>
        <w:t>2</w:t>
      </w:r>
      <w:r w:rsidRPr="00AE2A71">
        <w:rPr>
          <w:rFonts w:eastAsia="Times New Roman" w:cstheme="minorHAnsi"/>
          <w:color w:val="000000"/>
          <w:lang w:eastAsia="en-GB"/>
        </w:rPr>
        <w:t xml:space="preserve">, has been submitted to the National </w:t>
      </w:r>
      <w:r w:rsidRPr="00AE2A71">
        <w:rPr>
          <w:rFonts w:eastAsia="Times New Roman" w:cstheme="minorHAnsi"/>
          <w:color w:val="000000"/>
          <w:lang w:eastAsia="en-GB"/>
        </w:rPr>
        <w:lastRenderedPageBreak/>
        <w:t>Storage Mechanism and will shortly be available for inspection at</w:t>
      </w:r>
      <w:r w:rsidR="00056EB7">
        <w:rPr>
          <w:rFonts w:eastAsia="Times New Roman" w:cstheme="minorHAnsi"/>
          <w:color w:val="000000"/>
          <w:lang w:eastAsia="en-GB"/>
        </w:rPr>
        <w:t xml:space="preserve"> </w:t>
      </w:r>
      <w:hyperlink r:id="rId8" w:anchor="/nsm/nationalstoragemechanism" w:history="1">
        <w:r w:rsidR="00056EB7" w:rsidRPr="000208DA">
          <w:rPr>
            <w:rStyle w:val="Hyperlink"/>
            <w:rFonts w:eastAsia="Times New Roman" w:cstheme="minorHAnsi"/>
            <w:lang w:eastAsia="en-GB"/>
          </w:rPr>
          <w:t>https://data.fca.org.uk/#/nsm/nationalstoragemechanism</w:t>
        </w:r>
      </w:hyperlink>
      <w:r w:rsidRPr="00AE2A71">
        <w:rPr>
          <w:rFonts w:eastAsia="Times New Roman" w:cstheme="minorHAnsi"/>
          <w:color w:val="000000"/>
          <w:lang w:eastAsia="en-GB"/>
        </w:rPr>
        <w:t>.</w:t>
      </w:r>
    </w:p>
    <w:p w14:paraId="1ADAC05F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lang w:eastAsia="en-GB"/>
        </w:rPr>
      </w:pPr>
    </w:p>
    <w:p w14:paraId="6986B129" w14:textId="77777777" w:rsidR="006124E2" w:rsidRDefault="006124E2" w:rsidP="00D94894">
      <w:pPr>
        <w:spacing w:after="0" w:line="240" w:lineRule="auto"/>
        <w:rPr>
          <w:rFonts w:eastAsia="Times New Roman" w:cstheme="minorHAnsi"/>
          <w:lang w:eastAsia="en-GB"/>
        </w:rPr>
      </w:pPr>
    </w:p>
    <w:p w14:paraId="221F2432" w14:textId="77777777" w:rsidR="006124E2" w:rsidRDefault="006124E2" w:rsidP="00D94894">
      <w:pPr>
        <w:spacing w:after="0" w:line="240" w:lineRule="auto"/>
        <w:rPr>
          <w:rFonts w:eastAsia="Times New Roman" w:cstheme="minorHAnsi"/>
          <w:lang w:eastAsia="en-GB"/>
        </w:rPr>
      </w:pPr>
    </w:p>
    <w:p w14:paraId="5512BCCD" w14:textId="6F476CA0" w:rsidR="00D94894" w:rsidRPr="00AE2A71" w:rsidRDefault="00D94894" w:rsidP="00D94894">
      <w:pPr>
        <w:spacing w:after="0" w:line="240" w:lineRule="auto"/>
        <w:rPr>
          <w:rFonts w:eastAsia="Times New Roman" w:cstheme="minorHAnsi"/>
          <w:lang w:eastAsia="en-GB"/>
        </w:rPr>
      </w:pPr>
      <w:r w:rsidRPr="00AE2A71">
        <w:rPr>
          <w:rFonts w:eastAsia="Times New Roman" w:cstheme="minorHAnsi"/>
          <w:lang w:eastAsia="en-GB"/>
        </w:rPr>
        <w:t>For further information contact:</w:t>
      </w:r>
    </w:p>
    <w:p w14:paraId="4AE1D878" w14:textId="77777777" w:rsidR="00D94894" w:rsidRPr="00AE2A71" w:rsidRDefault="005E19B6" w:rsidP="00D94894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Lucy Williams</w:t>
      </w:r>
    </w:p>
    <w:p w14:paraId="553A3ED2" w14:textId="77777777" w:rsidR="00D94894" w:rsidRPr="00AE2A71" w:rsidRDefault="00D94894" w:rsidP="00D94894">
      <w:pPr>
        <w:spacing w:after="0" w:line="240" w:lineRule="auto"/>
        <w:rPr>
          <w:rFonts w:eastAsia="Times New Roman" w:cstheme="minorHAnsi"/>
          <w:lang w:eastAsia="en-GB"/>
        </w:rPr>
      </w:pPr>
      <w:r w:rsidRPr="00AE2A71">
        <w:rPr>
          <w:rFonts w:eastAsia="Times New Roman" w:cstheme="minorHAnsi"/>
          <w:lang w:eastAsia="en-GB"/>
        </w:rPr>
        <w:t>Group Company Secretary and</w:t>
      </w:r>
    </w:p>
    <w:p w14:paraId="3688E637" w14:textId="77777777" w:rsidR="00D94894" w:rsidRPr="00AE2A71" w:rsidRDefault="005E19B6" w:rsidP="00D94894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Legal Director</w:t>
      </w:r>
      <w:r w:rsidR="00D94894" w:rsidRPr="00AE2A71">
        <w:rPr>
          <w:rFonts w:eastAsia="Times New Roman" w:cstheme="minorHAnsi"/>
          <w:lang w:eastAsia="en-GB"/>
        </w:rPr>
        <w:t xml:space="preserve"> </w:t>
      </w:r>
    </w:p>
    <w:p w14:paraId="3CF4A359" w14:textId="77777777" w:rsidR="00056EB7" w:rsidRDefault="00D94894" w:rsidP="00D94894">
      <w:pPr>
        <w:spacing w:after="0" w:line="240" w:lineRule="auto"/>
        <w:rPr>
          <w:rFonts w:eastAsia="Times New Roman" w:cstheme="minorHAnsi"/>
          <w:lang w:eastAsia="en-GB"/>
        </w:rPr>
      </w:pPr>
      <w:r w:rsidRPr="00AE2A71">
        <w:rPr>
          <w:rFonts w:eastAsia="Times New Roman" w:cstheme="minorHAnsi"/>
          <w:lang w:eastAsia="en-GB"/>
        </w:rPr>
        <w:t>Pets at Home Group Plc</w:t>
      </w:r>
    </w:p>
    <w:p w14:paraId="102B5F3B" w14:textId="77777777" w:rsidR="00D94894" w:rsidRPr="00AE2A71" w:rsidRDefault="005E19B6" w:rsidP="00D94894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0161 486 6688</w:t>
      </w:r>
    </w:p>
    <w:p w14:paraId="6AF1225D" w14:textId="77777777" w:rsidR="0095097F" w:rsidRDefault="0095097F"/>
    <w:sectPr w:rsidR="0095097F" w:rsidSect="00F442AF">
      <w:pgSz w:w="11906" w:h="16838"/>
      <w:pgMar w:top="1440" w:right="709" w:bottom="1440" w:left="5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D73"/>
    <w:multiLevelType w:val="hybridMultilevel"/>
    <w:tmpl w:val="AE3A9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B8"/>
    <w:rsid w:val="00056EB7"/>
    <w:rsid w:val="0008707A"/>
    <w:rsid w:val="00112E31"/>
    <w:rsid w:val="001310F2"/>
    <w:rsid w:val="00133862"/>
    <w:rsid w:val="0019704F"/>
    <w:rsid w:val="0039544F"/>
    <w:rsid w:val="00446F2A"/>
    <w:rsid w:val="004F4F56"/>
    <w:rsid w:val="00526C6F"/>
    <w:rsid w:val="005339D7"/>
    <w:rsid w:val="00582D75"/>
    <w:rsid w:val="005974DF"/>
    <w:rsid w:val="005E19B6"/>
    <w:rsid w:val="00604CCE"/>
    <w:rsid w:val="006124E2"/>
    <w:rsid w:val="00687692"/>
    <w:rsid w:val="006A3338"/>
    <w:rsid w:val="006D035E"/>
    <w:rsid w:val="007D07EA"/>
    <w:rsid w:val="007D6DEE"/>
    <w:rsid w:val="007F640C"/>
    <w:rsid w:val="0095097F"/>
    <w:rsid w:val="00992F8C"/>
    <w:rsid w:val="009B2070"/>
    <w:rsid w:val="009B7104"/>
    <w:rsid w:val="009D4D31"/>
    <w:rsid w:val="009F58E3"/>
    <w:rsid w:val="00A856BD"/>
    <w:rsid w:val="00AE5CD2"/>
    <w:rsid w:val="00B77737"/>
    <w:rsid w:val="00C67627"/>
    <w:rsid w:val="00CA3585"/>
    <w:rsid w:val="00CC280F"/>
    <w:rsid w:val="00CC5006"/>
    <w:rsid w:val="00CE1787"/>
    <w:rsid w:val="00D54E66"/>
    <w:rsid w:val="00D94894"/>
    <w:rsid w:val="00DA50B8"/>
    <w:rsid w:val="00DF4B9B"/>
    <w:rsid w:val="00E1096B"/>
    <w:rsid w:val="00E5633A"/>
    <w:rsid w:val="00EC1C2B"/>
    <w:rsid w:val="00E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6A0A"/>
  <w15:docId w15:val="{75A47006-D669-4119-A539-8F045A69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894"/>
    <w:rPr>
      <w:color w:val="0000FF"/>
      <w:u w:val="single"/>
    </w:rPr>
  </w:style>
  <w:style w:type="character" w:customStyle="1" w:styleId="cf">
    <w:name w:val="cf"/>
    <w:basedOn w:val="DefaultParagraphFont"/>
    <w:rsid w:val="00D94894"/>
  </w:style>
  <w:style w:type="paragraph" w:customStyle="1" w:styleId="cq">
    <w:name w:val="cq"/>
    <w:basedOn w:val="Normal"/>
    <w:rsid w:val="00D9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D9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D94894"/>
  </w:style>
  <w:style w:type="paragraph" w:customStyle="1" w:styleId="cs">
    <w:name w:val="cs"/>
    <w:basedOn w:val="Normal"/>
    <w:rsid w:val="00D9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">
    <w:name w:val="bl"/>
    <w:basedOn w:val="DefaultParagraphFont"/>
    <w:rsid w:val="00D94894"/>
  </w:style>
  <w:style w:type="paragraph" w:styleId="ListParagraph">
    <w:name w:val="List Paragraph"/>
    <w:basedOn w:val="Normal"/>
    <w:uiPriority w:val="34"/>
    <w:qFormat/>
    <w:rsid w:val="00D94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vestors.petsathom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a.fca.org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72E4-6D29-40C3-8D1A-8D433937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Pets at Home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Barber</dc:creator>
  <cp:lastModifiedBy>Lesley Lazenby</cp:lastModifiedBy>
  <cp:revision>7</cp:revision>
  <cp:lastPrinted>2022-07-07T12:31:00Z</cp:lastPrinted>
  <dcterms:created xsi:type="dcterms:W3CDTF">2022-07-07T10:30:00Z</dcterms:created>
  <dcterms:modified xsi:type="dcterms:W3CDTF">2022-07-07T12:59:00Z</dcterms:modified>
</cp:coreProperties>
</file>