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26454" w14:textId="77777777" w:rsidR="00DF1F86" w:rsidRPr="00DF1F86" w:rsidRDefault="00CB0C72" w:rsidP="00DF1F86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CB0C72">
        <w:rPr>
          <w:rFonts w:ascii="Arial" w:eastAsia="Calibri" w:hAnsi="Arial" w:cs="Arial"/>
          <w:b/>
          <w:bCs/>
          <w:sz w:val="20"/>
          <w:szCs w:val="20"/>
          <w:lang w:val="en-US"/>
        </w:rPr>
        <w:t>Legal Entity Identifier: 213800X5WU57YL9GPK89</w:t>
      </w:r>
    </w:p>
    <w:p w14:paraId="2B8FB0F3" w14:textId="77777777" w:rsidR="00CB0C72" w:rsidRDefault="00CB0C72" w:rsidP="00DF1F86">
      <w:pPr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42842A3A" w14:textId="77777777" w:rsidR="00DF1F86" w:rsidRPr="00DF1F86" w:rsidRDefault="00DF1F86" w:rsidP="00DF1F86">
      <w:pPr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DF1F86">
        <w:rPr>
          <w:rFonts w:ascii="Arial" w:eastAsia="Calibri" w:hAnsi="Arial" w:cs="Arial"/>
          <w:b/>
          <w:bCs/>
          <w:sz w:val="20"/>
          <w:szCs w:val="20"/>
          <w:lang w:val="en-US"/>
        </w:rPr>
        <w:t>METRO BANK PLC</w:t>
      </w:r>
      <w:r w:rsidRPr="00DF1F86">
        <w:rPr>
          <w:rFonts w:ascii="Arial" w:eastAsia="Calibri" w:hAnsi="Arial" w:cs="Arial"/>
          <w:b/>
          <w:bCs/>
          <w:sz w:val="20"/>
          <w:szCs w:val="20"/>
          <w:lang w:val="en-US"/>
        </w:rPr>
        <w:br/>
        <w:t>Result of AGM</w:t>
      </w:r>
    </w:p>
    <w:p w14:paraId="6354C5A4" w14:textId="568C4E47" w:rsidR="00DF1F86" w:rsidRDefault="007222D0" w:rsidP="00DF1F86">
      <w:pPr>
        <w:spacing w:after="20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</w:t>
      </w:r>
      <w:r w:rsidR="00AF2E31">
        <w:rPr>
          <w:rFonts w:ascii="Arial" w:eastAsia="Calibri" w:hAnsi="Arial" w:cs="Arial"/>
          <w:b/>
          <w:sz w:val="20"/>
          <w:szCs w:val="20"/>
        </w:rPr>
        <w:t>3</w:t>
      </w:r>
      <w:r>
        <w:rPr>
          <w:rFonts w:ascii="Arial" w:eastAsia="Calibri" w:hAnsi="Arial" w:cs="Arial"/>
          <w:b/>
          <w:sz w:val="20"/>
          <w:szCs w:val="20"/>
        </w:rPr>
        <w:t xml:space="preserve"> May 202</w:t>
      </w:r>
      <w:r w:rsidR="00AF2E31">
        <w:rPr>
          <w:rFonts w:ascii="Arial" w:eastAsia="Calibri" w:hAnsi="Arial" w:cs="Arial"/>
          <w:b/>
          <w:sz w:val="20"/>
          <w:szCs w:val="20"/>
        </w:rPr>
        <w:t>2</w:t>
      </w:r>
      <w:r w:rsidR="00DF1F86" w:rsidRPr="00DF1F86">
        <w:rPr>
          <w:rFonts w:ascii="Arial" w:eastAsia="Calibri" w:hAnsi="Arial" w:cs="Arial"/>
          <w:b/>
          <w:sz w:val="20"/>
          <w:szCs w:val="20"/>
        </w:rPr>
        <w:t>:</w:t>
      </w:r>
      <w:r w:rsidR="00DF1F86" w:rsidRPr="00DF1F86">
        <w:rPr>
          <w:rFonts w:ascii="Arial" w:eastAsia="Calibri" w:hAnsi="Arial" w:cs="Arial"/>
          <w:bCs/>
          <w:sz w:val="20"/>
          <w:szCs w:val="20"/>
        </w:rPr>
        <w:t xml:space="preserve"> Metro Bank PLC (the “Company”) announces that, at the Annual General Meeting of shareholders held earlier today, all resolutions were passed as follows. </w:t>
      </w:r>
    </w:p>
    <w:p w14:paraId="462F04DC" w14:textId="77777777" w:rsidR="009F0A2A" w:rsidRDefault="00F9757A" w:rsidP="00DF1F86">
      <w:pPr>
        <w:spacing w:after="20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Del="00F9757A">
        <w:rPr>
          <w:rFonts w:ascii="Arial" w:eastAsia="Calibri" w:hAnsi="Arial" w:cs="Arial"/>
          <w:bCs/>
          <w:sz w:val="20"/>
          <w:szCs w:val="20"/>
        </w:rPr>
        <w:t xml:space="preserve">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851"/>
        <w:gridCol w:w="1134"/>
        <w:gridCol w:w="709"/>
        <w:gridCol w:w="1275"/>
        <w:gridCol w:w="1134"/>
        <w:gridCol w:w="1418"/>
      </w:tblGrid>
      <w:tr w:rsidR="00DF1F86" w14:paraId="77D5878C" w14:textId="77777777" w:rsidTr="00E67FC7">
        <w:tc>
          <w:tcPr>
            <w:tcW w:w="2411" w:type="dxa"/>
            <w:gridSpan w:val="2"/>
            <w:shd w:val="clear" w:color="auto" w:fill="auto"/>
          </w:tcPr>
          <w:p w14:paraId="14DA556D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RESOLUTION</w:t>
            </w:r>
          </w:p>
        </w:tc>
        <w:tc>
          <w:tcPr>
            <w:tcW w:w="1275" w:type="dxa"/>
            <w:shd w:val="clear" w:color="auto" w:fill="auto"/>
          </w:tcPr>
          <w:p w14:paraId="170BE07C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</w:t>
            </w: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br/>
              <w:t>FOR</w:t>
            </w:r>
          </w:p>
        </w:tc>
        <w:tc>
          <w:tcPr>
            <w:tcW w:w="851" w:type="dxa"/>
            <w:shd w:val="clear" w:color="auto" w:fill="auto"/>
          </w:tcPr>
          <w:p w14:paraId="3DAFBD21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19F76ACA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 AGAINST</w:t>
            </w:r>
          </w:p>
        </w:tc>
        <w:tc>
          <w:tcPr>
            <w:tcW w:w="709" w:type="dxa"/>
            <w:shd w:val="clear" w:color="auto" w:fill="auto"/>
          </w:tcPr>
          <w:p w14:paraId="43C88C04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7FB05DF9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</w:t>
            </w: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br/>
              <w:t>TOTAL</w:t>
            </w:r>
          </w:p>
        </w:tc>
        <w:tc>
          <w:tcPr>
            <w:tcW w:w="1134" w:type="dxa"/>
            <w:shd w:val="clear" w:color="auto" w:fill="auto"/>
          </w:tcPr>
          <w:p w14:paraId="2C122892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% of ISC** VOTED</w:t>
            </w:r>
          </w:p>
        </w:tc>
        <w:tc>
          <w:tcPr>
            <w:tcW w:w="1418" w:type="dxa"/>
            <w:shd w:val="clear" w:color="auto" w:fill="auto"/>
          </w:tcPr>
          <w:p w14:paraId="4FAB407B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 WITHHELD***</w:t>
            </w:r>
          </w:p>
        </w:tc>
      </w:tr>
      <w:tr w:rsidR="00500958" w14:paraId="2820DC84" w14:textId="77777777" w:rsidTr="00074F0D">
        <w:tc>
          <w:tcPr>
            <w:tcW w:w="568" w:type="dxa"/>
            <w:shd w:val="clear" w:color="auto" w:fill="auto"/>
            <w:vAlign w:val="bottom"/>
          </w:tcPr>
          <w:p w14:paraId="55BDF008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2AE4B94" w14:textId="7474CA7F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To receive the 2021 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Annual Report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Accounts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6374" w14:textId="27871431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76,294,361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2830" w14:textId="041E62E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AB7A" w14:textId="1CC5469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52B1" w14:textId="573195F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354E" w14:textId="2453551D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76,303,287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C57A" w14:textId="2BF50357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8DA" w14:textId="718DF73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11,698</w:t>
            </w:r>
          </w:p>
        </w:tc>
      </w:tr>
      <w:tr w:rsidR="00500958" w14:paraId="2C505098" w14:textId="77777777" w:rsidTr="00074F0D">
        <w:tc>
          <w:tcPr>
            <w:tcW w:w="568" w:type="dxa"/>
            <w:shd w:val="clear" w:color="auto" w:fill="auto"/>
            <w:vAlign w:val="bottom"/>
          </w:tcPr>
          <w:p w14:paraId="45D824F5" w14:textId="39BE80C8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00EA466" w14:textId="77777777" w:rsidR="00500958" w:rsidRPr="00C932AA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To approve the Annual Statement by the Chair of the Remuneration</w:t>
            </w:r>
          </w:p>
          <w:p w14:paraId="1CC584EB" w14:textId="77777777" w:rsidR="00500958" w:rsidRPr="00C932AA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Committee and the Directors’ Remuneration Report (excluding the</w:t>
            </w:r>
          </w:p>
          <w:p w14:paraId="6088F71F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Director’s Remuneration Policy)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529B" w14:textId="6E521EA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69,619,984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BED4" w14:textId="5F6E912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9F8A" w14:textId="2FC3970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6,692,221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2BE1" w14:textId="7D86C0A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19CC" w14:textId="359A05A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76,312,205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696C1" w14:textId="70D7FE61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3678" w14:textId="2946D536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2,780</w:t>
            </w:r>
          </w:p>
        </w:tc>
      </w:tr>
      <w:tr w:rsidR="00500958" w14:paraId="487605DA" w14:textId="77777777" w:rsidTr="00074F0D">
        <w:tc>
          <w:tcPr>
            <w:tcW w:w="568" w:type="dxa"/>
            <w:shd w:val="clear" w:color="auto" w:fill="auto"/>
            <w:vAlign w:val="bottom"/>
          </w:tcPr>
          <w:p w14:paraId="64529C30" w14:textId="4C438DF8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03EB82D" w14:textId="397EAAAE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Re-election of Robert Sharpe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6EEB" w14:textId="1D6E49C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74,810,820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D54E" w14:textId="2B10B32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0A6B" w14:textId="3AB6B06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1,488,271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9917" w14:textId="0D9AE85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E8B0" w14:textId="0AD11C6B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76,299,091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7FE8" w14:textId="133BE62D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A433" w14:textId="7BFA13C0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15,894</w:t>
            </w:r>
          </w:p>
        </w:tc>
      </w:tr>
      <w:tr w:rsidR="00500958" w14:paraId="4C7D86B5" w14:textId="77777777" w:rsidTr="00074F0D">
        <w:tc>
          <w:tcPr>
            <w:tcW w:w="568" w:type="dxa"/>
            <w:shd w:val="clear" w:color="auto" w:fill="auto"/>
            <w:vAlign w:val="bottom"/>
          </w:tcPr>
          <w:p w14:paraId="7FDEB233" w14:textId="5BFBEDFA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1D675972" w14:textId="42D66B54" w:rsidR="00500958" w:rsidRPr="0024496B" w:rsidRDefault="00074F0D" w:rsidP="00074F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</w:t>
            </w:r>
            <w:r w:rsidRPr="00FF71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election 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of Anna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(Monique) Melis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3B44" w14:textId="43D4B0E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75,537,555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52CE" w14:textId="5194377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7E07" w14:textId="3E2068A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772,959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C08A" w14:textId="7C5BD71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3A7B" w14:textId="6A58447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76,310,514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8469" w14:textId="57471CEF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7035" w14:textId="5E2DF442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4,471</w:t>
            </w:r>
          </w:p>
        </w:tc>
      </w:tr>
      <w:tr w:rsidR="00500958" w14:paraId="16488A06" w14:textId="77777777" w:rsidTr="00074F0D">
        <w:tc>
          <w:tcPr>
            <w:tcW w:w="568" w:type="dxa"/>
            <w:shd w:val="clear" w:color="auto" w:fill="auto"/>
            <w:vAlign w:val="bottom"/>
          </w:tcPr>
          <w:p w14:paraId="6A51110A" w14:textId="01496515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4307AC76" w14:textId="36E0599F" w:rsidR="00500958" w:rsidRPr="0024496B" w:rsidRDefault="00074F0D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lection of Daniel Frumkin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0010" w14:textId="2400765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76,228,701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2D72" w14:textId="40C8FD2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3AC5" w14:textId="79A4FD03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E4E90" w14:textId="498B443D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D096" w14:textId="7EC5C49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76,310,514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085F" w14:textId="04135B9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0458" w14:textId="75ADE3E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4,471</w:t>
            </w:r>
          </w:p>
        </w:tc>
      </w:tr>
      <w:tr w:rsidR="00500958" w14:paraId="4A52A090" w14:textId="77777777" w:rsidTr="00074F0D">
        <w:tc>
          <w:tcPr>
            <w:tcW w:w="568" w:type="dxa"/>
            <w:shd w:val="clear" w:color="auto" w:fill="auto"/>
            <w:vAlign w:val="bottom"/>
          </w:tcPr>
          <w:p w14:paraId="77E3CAF0" w14:textId="58C0EDE4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78ED5351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</w:t>
            </w:r>
            <w:r w:rsidRPr="00FF717F">
              <w:rPr>
                <w:rFonts w:ascii="Tahoma" w:hAnsi="Tahoma" w:cs="Tahoma"/>
                <w:color w:val="000000"/>
                <w:sz w:val="20"/>
                <w:szCs w:val="20"/>
              </w:rPr>
              <w:t>election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of Catherine Brown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4DA0" w14:textId="2B0D27A1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70,676,764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CF10" w14:textId="32B6182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C6DC8" w14:textId="0EC8EFF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5,633,749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6ABE" w14:textId="4DAA1312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FA19" w14:textId="10AA728F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76,310,513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93AF" w14:textId="75F9835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6B21" w14:textId="0030343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4,472</w:t>
            </w:r>
          </w:p>
        </w:tc>
      </w:tr>
      <w:tr w:rsidR="00500958" w14:paraId="5017F606" w14:textId="77777777" w:rsidTr="00074F0D">
        <w:tc>
          <w:tcPr>
            <w:tcW w:w="568" w:type="dxa"/>
            <w:shd w:val="clear" w:color="auto" w:fill="auto"/>
            <w:vAlign w:val="bottom"/>
          </w:tcPr>
          <w:p w14:paraId="5EE68A67" w14:textId="2793FB8E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4D58864E" w14:textId="1220FC7F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lection of Sally Clark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45F6" w14:textId="5450D26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74,936,216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D03A" w14:textId="3BA50693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FD17" w14:textId="44FA0401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1,374,998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21C9" w14:textId="4678629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C1255" w14:textId="136B3EF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76,311,214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1972" w14:textId="145AF966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3110" w14:textId="011E80F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3,771</w:t>
            </w:r>
            <w:bookmarkStart w:id="0" w:name="_GoBack"/>
            <w:bookmarkEnd w:id="0"/>
          </w:p>
        </w:tc>
      </w:tr>
      <w:tr w:rsidR="00500958" w14:paraId="0CA4D46A" w14:textId="77777777" w:rsidTr="00074F0D">
        <w:tc>
          <w:tcPr>
            <w:tcW w:w="568" w:type="dxa"/>
            <w:shd w:val="clear" w:color="auto" w:fill="auto"/>
            <w:vAlign w:val="bottom"/>
          </w:tcPr>
          <w:p w14:paraId="42461B65" w14:textId="69CADE18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695DC04" w14:textId="758A24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Re-election of 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Anne Grim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55A1" w14:textId="0A466571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74,887,449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C299" w14:textId="49AE4E22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61DD" w14:textId="3EF84887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1,379,986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45E8" w14:textId="560340D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C154" w14:textId="55DBD4EB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76,267,435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8AA7" w14:textId="6D842086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73262" w14:textId="00E096C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47,550</w:t>
            </w:r>
          </w:p>
        </w:tc>
      </w:tr>
      <w:tr w:rsidR="00500958" w14:paraId="6731A313" w14:textId="77777777" w:rsidTr="00074F0D">
        <w:tc>
          <w:tcPr>
            <w:tcW w:w="568" w:type="dxa"/>
            <w:shd w:val="clear" w:color="auto" w:fill="auto"/>
            <w:vAlign w:val="bottom"/>
          </w:tcPr>
          <w:p w14:paraId="59B660D2" w14:textId="26B72B11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44AD454F" w14:textId="22019F27" w:rsidR="00500958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Re-election of 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Ian Henderson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CC8D" w14:textId="430487D6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76,263,719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29CB" w14:textId="1FDC0426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3228" w14:textId="5697D7DB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E11A" w14:textId="1A40D34A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819A" w14:textId="43F6727C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76,308,714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E52A" w14:textId="6092C627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253E" w14:textId="79C8AE77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6,271</w:t>
            </w:r>
          </w:p>
        </w:tc>
      </w:tr>
      <w:tr w:rsidR="00500958" w14:paraId="3A165F9E" w14:textId="77777777" w:rsidTr="00074F0D">
        <w:tc>
          <w:tcPr>
            <w:tcW w:w="568" w:type="dxa"/>
            <w:shd w:val="clear" w:color="auto" w:fill="auto"/>
            <w:vAlign w:val="bottom"/>
          </w:tcPr>
          <w:p w14:paraId="239F49C2" w14:textId="5BFBF7AD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30DD5ECF" w14:textId="095AF72F" w:rsidR="00500958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</w:t>
            </w:r>
            <w:r w:rsidRPr="00FF717F">
              <w:rPr>
                <w:rFonts w:ascii="Tahoma" w:hAnsi="Tahoma" w:cs="Tahoma"/>
                <w:color w:val="000000"/>
                <w:sz w:val="20"/>
                <w:szCs w:val="20"/>
              </w:rPr>
              <w:t>election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Paul Thandi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020B" w14:textId="22DA0571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74,101,038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277A" w14:textId="210F7D6B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95819" w14:textId="6A4B42A4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2,209,476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9CC3" w14:textId="64488670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AAF8" w14:textId="4D5A5000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76,310,514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ECE4" w14:textId="1CBBFD9F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F052" w14:textId="72FD8CA2" w:rsidR="00500958" w:rsidRPr="004A6A22" w:rsidRDefault="00500958" w:rsidP="0050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4,471</w:t>
            </w:r>
          </w:p>
        </w:tc>
      </w:tr>
      <w:tr w:rsidR="00500958" w14:paraId="33CEAE84" w14:textId="77777777" w:rsidTr="00074F0D">
        <w:tc>
          <w:tcPr>
            <w:tcW w:w="568" w:type="dxa"/>
            <w:shd w:val="clear" w:color="auto" w:fill="auto"/>
            <w:vAlign w:val="bottom"/>
          </w:tcPr>
          <w:p w14:paraId="2A758EE5" w14:textId="1D3F6E41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AF7BD5B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Re-election of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Michael Torpey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47EB" w14:textId="040914D2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76,266,550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BF96" w14:textId="6B707A67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C6B2" w14:textId="5514B182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4F0A" w14:textId="15EABE3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0B34" w14:textId="6991073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76,311,214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71D4" w14:textId="7BCEE01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A4BD" w14:textId="4A787A2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3,771</w:t>
            </w:r>
          </w:p>
        </w:tc>
      </w:tr>
      <w:tr w:rsidR="00500958" w14:paraId="316C90C5" w14:textId="77777777" w:rsidTr="00074F0D">
        <w:tc>
          <w:tcPr>
            <w:tcW w:w="568" w:type="dxa"/>
            <w:shd w:val="clear" w:color="auto" w:fill="auto"/>
            <w:vAlign w:val="bottom"/>
          </w:tcPr>
          <w:p w14:paraId="1B09DF36" w14:textId="25757A59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4C4EB9D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Re-election of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Nicholas Winsor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CD6F" w14:textId="0AF3C853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76,223,370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0EA4" w14:textId="4558BF91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7209" w14:textId="78B9E5F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8F8C" w14:textId="0EB8B2E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C441" w14:textId="5EB38D1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76,310,514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B5A7" w14:textId="2938E1B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7872" w14:textId="0638A11F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4,471</w:t>
            </w:r>
          </w:p>
        </w:tc>
      </w:tr>
      <w:tr w:rsidR="00500958" w14:paraId="7C2B17B8" w14:textId="77777777" w:rsidTr="00074F0D">
        <w:tc>
          <w:tcPr>
            <w:tcW w:w="568" w:type="dxa"/>
            <w:shd w:val="clear" w:color="auto" w:fill="auto"/>
            <w:vAlign w:val="bottom"/>
          </w:tcPr>
          <w:p w14:paraId="2655DD27" w14:textId="7DF7C6D4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711EBCC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Re-Appoint Auditor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C7A8" w14:textId="4589E21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76,215,392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23A4" w14:textId="55B3CFF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197B" w14:textId="6E3F273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416D" w14:textId="07D0C1C0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BFDA" w14:textId="6EA5A8F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76,311,446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CC17" w14:textId="644FA06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432F" w14:textId="5DC9BB1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3,539</w:t>
            </w:r>
          </w:p>
        </w:tc>
      </w:tr>
      <w:tr w:rsidR="00500958" w14:paraId="45D38257" w14:textId="77777777" w:rsidTr="00074F0D">
        <w:tc>
          <w:tcPr>
            <w:tcW w:w="568" w:type="dxa"/>
            <w:shd w:val="clear" w:color="auto" w:fill="auto"/>
            <w:vAlign w:val="bottom"/>
          </w:tcPr>
          <w:p w14:paraId="1C39F026" w14:textId="2F7FEF62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5BE907B" w14:textId="77777777" w:rsidR="00500958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Authorise the Audit Committee to determine the Auditor’s remuneration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C51B" w14:textId="1F1ACD6D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76,242,929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718E" w14:textId="62479C4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18C6" w14:textId="7043F74F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22A5" w14:textId="7A737A8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EF0F" w14:textId="3B30450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76,309,997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C121" w14:textId="45D4784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EF0C" w14:textId="0318179D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4,988</w:t>
            </w:r>
          </w:p>
        </w:tc>
      </w:tr>
      <w:tr w:rsidR="00500958" w14:paraId="562BD481" w14:textId="77777777" w:rsidTr="00074F0D">
        <w:tc>
          <w:tcPr>
            <w:tcW w:w="568" w:type="dxa"/>
            <w:shd w:val="clear" w:color="auto" w:fill="auto"/>
            <w:vAlign w:val="bottom"/>
          </w:tcPr>
          <w:p w14:paraId="5E3C1B6B" w14:textId="191B1B15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14:paraId="42F4D394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Authority to allot shares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AA55" w14:textId="4E4E9C41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75,686,903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695A" w14:textId="38CD48A0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7FCF" w14:textId="3667F8E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625,539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E113" w14:textId="4DC429B4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4435" w14:textId="7980C74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76,312,442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88D6" w14:textId="5C6A471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3C94" w14:textId="7436E64B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2,543</w:t>
            </w:r>
          </w:p>
        </w:tc>
      </w:tr>
      <w:tr w:rsidR="00500958" w14:paraId="15E9627D" w14:textId="77777777" w:rsidTr="00074F0D">
        <w:tc>
          <w:tcPr>
            <w:tcW w:w="568" w:type="dxa"/>
            <w:shd w:val="clear" w:color="auto" w:fill="auto"/>
            <w:vAlign w:val="bottom"/>
          </w:tcPr>
          <w:p w14:paraId="6A84316D" w14:textId="53F2DBFE" w:rsidR="00500958" w:rsidRPr="0024496B" w:rsidRDefault="00500958" w:rsidP="005009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16*</w:t>
            </w:r>
          </w:p>
        </w:tc>
        <w:tc>
          <w:tcPr>
            <w:tcW w:w="1843" w:type="dxa"/>
          </w:tcPr>
          <w:p w14:paraId="6C691742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Authority to disapply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pre-emption rights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3810" w14:textId="792DC560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76,205,641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85AB" w14:textId="6BF9F712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D260" w14:textId="6F886FD6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106,856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A43C" w14:textId="60376026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7933" w14:textId="477071F0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76,312,497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667B" w14:textId="3FCFDFC0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4510" w14:textId="24C7A13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2,488</w:t>
            </w:r>
          </w:p>
        </w:tc>
      </w:tr>
      <w:tr w:rsidR="00500958" w14:paraId="06C8AF56" w14:textId="77777777" w:rsidTr="00074F0D">
        <w:tc>
          <w:tcPr>
            <w:tcW w:w="568" w:type="dxa"/>
            <w:shd w:val="clear" w:color="auto" w:fill="auto"/>
            <w:vAlign w:val="bottom"/>
          </w:tcPr>
          <w:p w14:paraId="35740990" w14:textId="27248E23" w:rsidR="00500958" w:rsidRPr="0024496B" w:rsidRDefault="00500958" w:rsidP="005009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3F9F9CF9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Additional authority to disapply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pre-emption rights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D71E" w14:textId="19818EDC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76,149,013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91DC" w14:textId="1A523E67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7759" w14:textId="6030BCE6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3D51" w14:textId="48CBA855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17CF" w14:textId="4805AA7B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76,312,497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0955" w14:textId="1C6A1637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F75E" w14:textId="2CE2F42E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2,488</w:t>
            </w:r>
          </w:p>
        </w:tc>
      </w:tr>
      <w:tr w:rsidR="00500958" w14:paraId="6219BDF6" w14:textId="77777777" w:rsidTr="00074F0D">
        <w:tc>
          <w:tcPr>
            <w:tcW w:w="568" w:type="dxa"/>
            <w:shd w:val="clear" w:color="auto" w:fill="auto"/>
            <w:vAlign w:val="bottom"/>
          </w:tcPr>
          <w:p w14:paraId="5BFB3614" w14:textId="49B49BEE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4F56942D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Authorise reduced notice of general meeting other than an AGM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664D" w14:textId="19BE4508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76,084,976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7DA6" w14:textId="336AFFD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35CD" w14:textId="2AE60DA9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226,794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D3EA" w14:textId="56A6E077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74B3" w14:textId="5AFE076D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76,311,770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D5D0" w14:textId="5E6FC467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5DC9" w14:textId="00CE7B2A" w:rsidR="00500958" w:rsidRPr="004A6A22" w:rsidRDefault="00500958" w:rsidP="0050095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3,215</w:t>
            </w:r>
          </w:p>
        </w:tc>
      </w:tr>
    </w:tbl>
    <w:p w14:paraId="10996D52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</w:p>
    <w:p w14:paraId="6903AC4B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* Passed as a special resolution. </w:t>
      </w:r>
    </w:p>
    <w:p w14:paraId="4CF59A5A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</w:p>
    <w:p w14:paraId="052F5820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** Issued Share Capital</w:t>
      </w:r>
    </w:p>
    <w:p w14:paraId="0454668C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 </w:t>
      </w:r>
    </w:p>
    <w:p w14:paraId="34EEAEB3" w14:textId="77777777" w:rsidR="00DF1F86" w:rsidRDefault="00406C7E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*** </w:t>
      </w:r>
      <w:r w:rsidR="00DF1F86"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Votes 'withheld' have not been included in the calculation of whether a resolution is carried.  Percentages have been rounded to two decimal places. </w:t>
      </w:r>
    </w:p>
    <w:p w14:paraId="43B0D874" w14:textId="77777777" w:rsidR="004601F4" w:rsidRDefault="004601F4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</w:p>
    <w:p w14:paraId="726CA24B" w14:textId="77777777" w:rsidR="00DF1F86" w:rsidRDefault="00DF1F86" w:rsidP="00DF1F8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A copy of the above results will shortly be available </w:t>
      </w:r>
      <w:r w:rsidR="00391111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o</w:t>
      </w: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n the investor section of </w:t>
      </w:r>
      <w:r w:rsidRPr="00DF1F86">
        <w:rPr>
          <w:rFonts w:ascii="Arial" w:eastAsia="Calibri" w:hAnsi="Arial" w:cs="Arial"/>
          <w:bCs/>
          <w:sz w:val="20"/>
          <w:szCs w:val="20"/>
        </w:rPr>
        <w:t>Metro Bank PLC</w:t>
      </w: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's website. </w:t>
      </w:r>
    </w:p>
    <w:p w14:paraId="4C9B1460" w14:textId="438E19DD" w:rsidR="00DF1F86" w:rsidRPr="00DF1F86" w:rsidRDefault="00DF1F86" w:rsidP="00DF1F8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614D88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In accordance with Listing Rule 9.6.3R, a copy of the resolutions passed as Special Business at the AGM have been submitted to the National Storage Mechanism and will be available in due course for viewing at </w:t>
      </w:r>
      <w:r w:rsidR="006A0004" w:rsidRPr="006A0004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https://data.fca.org.uk/#/nsm/nationalstoragemechanism</w:t>
      </w:r>
      <w:r w:rsidR="006A0004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.</w:t>
      </w:r>
    </w:p>
    <w:p w14:paraId="74698DE6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1075A765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F1F86">
        <w:rPr>
          <w:rFonts w:ascii="Arial" w:eastAsia="Times New Roman" w:hAnsi="Arial" w:cs="Arial"/>
          <w:b/>
          <w:lang w:eastAsia="en-GB"/>
        </w:rPr>
        <w:t>Enquiries</w:t>
      </w:r>
    </w:p>
    <w:p w14:paraId="0CA38478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81D9A99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F1F86">
        <w:rPr>
          <w:rFonts w:ascii="Arial" w:eastAsia="Times New Roman" w:hAnsi="Arial" w:cs="Arial"/>
          <w:b/>
          <w:lang w:eastAsia="en-GB"/>
        </w:rPr>
        <w:t>Metro Bank PLC</w:t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</w:p>
    <w:p w14:paraId="22C0E9D4" w14:textId="77777777" w:rsidR="00DF1F86" w:rsidRPr="00DF1F86" w:rsidRDefault="00DF1F86" w:rsidP="00DF1F86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5DD7226F" w14:textId="77777777" w:rsidR="007222D0" w:rsidRDefault="007222D0" w:rsidP="00DF1F86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Melissa Conway</w:t>
      </w:r>
    </w:p>
    <w:p w14:paraId="2150F3E9" w14:textId="77777777" w:rsidR="00DF1F86" w:rsidRPr="00DF1F86" w:rsidRDefault="007222D0" w:rsidP="00DF1F86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Company Secretary                 </w:t>
      </w:r>
      <w:r w:rsidR="00DF1F86" w:rsidRPr="00DF1F86">
        <w:rPr>
          <w:rFonts w:ascii="Arial" w:eastAsia="Calibri" w:hAnsi="Arial" w:cs="Arial"/>
          <w:bCs/>
          <w:sz w:val="20"/>
          <w:szCs w:val="20"/>
        </w:rPr>
        <w:tab/>
      </w:r>
      <w:r w:rsidR="00DF1F86" w:rsidRPr="00DF1F86">
        <w:rPr>
          <w:rFonts w:ascii="Arial" w:eastAsia="Calibri" w:hAnsi="Arial" w:cs="Arial"/>
          <w:bCs/>
          <w:sz w:val="20"/>
          <w:szCs w:val="20"/>
        </w:rPr>
        <w:tab/>
      </w:r>
      <w:r w:rsidR="00DF1F86" w:rsidRPr="00DF1F86">
        <w:rPr>
          <w:rFonts w:ascii="Arial" w:eastAsia="Calibri" w:hAnsi="Arial" w:cs="Arial"/>
          <w:bCs/>
          <w:sz w:val="20"/>
          <w:szCs w:val="20"/>
        </w:rPr>
        <w:tab/>
      </w:r>
      <w:r w:rsidR="00DF1F86" w:rsidRPr="00DF1F86">
        <w:rPr>
          <w:rFonts w:ascii="Arial" w:eastAsia="Calibri" w:hAnsi="Arial" w:cs="Arial"/>
          <w:bCs/>
          <w:sz w:val="20"/>
          <w:szCs w:val="20"/>
        </w:rPr>
        <w:tab/>
      </w:r>
      <w:r w:rsidR="00DF1F86" w:rsidRPr="00DF1F86">
        <w:rPr>
          <w:rFonts w:ascii="Arial" w:eastAsia="Calibri" w:hAnsi="Arial" w:cs="Arial"/>
          <w:bCs/>
          <w:sz w:val="20"/>
          <w:szCs w:val="20"/>
        </w:rPr>
        <w:tab/>
      </w:r>
      <w:r w:rsidR="00DF1F86" w:rsidRPr="00DF1F86">
        <w:rPr>
          <w:rFonts w:ascii="Arial" w:eastAsia="Calibri" w:hAnsi="Arial" w:cs="Arial"/>
          <w:bCs/>
          <w:sz w:val="20"/>
          <w:szCs w:val="20"/>
        </w:rPr>
        <w:tab/>
        <w:t>020 3402 8900</w:t>
      </w:r>
    </w:p>
    <w:p w14:paraId="39AA0797" w14:textId="77777777" w:rsidR="00DF1F86" w:rsidRDefault="00DF1F86"/>
    <w:sectPr w:rsidR="00DF1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BF8B6" w14:textId="77777777" w:rsidR="0056293E" w:rsidRDefault="0056293E" w:rsidP="00DF1F86">
      <w:pPr>
        <w:spacing w:after="0" w:line="240" w:lineRule="auto"/>
      </w:pPr>
      <w:r>
        <w:separator/>
      </w:r>
    </w:p>
  </w:endnote>
  <w:endnote w:type="continuationSeparator" w:id="0">
    <w:p w14:paraId="5718CC27" w14:textId="77777777" w:rsidR="0056293E" w:rsidRDefault="0056293E" w:rsidP="00DF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0B857" w14:textId="77777777" w:rsidR="0056293E" w:rsidRDefault="0056293E" w:rsidP="00DF1F86">
      <w:pPr>
        <w:spacing w:after="0" w:line="240" w:lineRule="auto"/>
      </w:pPr>
      <w:r>
        <w:separator/>
      </w:r>
    </w:p>
  </w:footnote>
  <w:footnote w:type="continuationSeparator" w:id="0">
    <w:p w14:paraId="25A5F12D" w14:textId="77777777" w:rsidR="0056293E" w:rsidRDefault="0056293E" w:rsidP="00DF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86"/>
    <w:rsid w:val="00074F0D"/>
    <w:rsid w:val="0011587E"/>
    <w:rsid w:val="00132464"/>
    <w:rsid w:val="001745B4"/>
    <w:rsid w:val="001873EA"/>
    <w:rsid w:val="001C4EB2"/>
    <w:rsid w:val="00216081"/>
    <w:rsid w:val="00223171"/>
    <w:rsid w:val="00250CD6"/>
    <w:rsid w:val="002B53B7"/>
    <w:rsid w:val="003003A1"/>
    <w:rsid w:val="0032247F"/>
    <w:rsid w:val="00391111"/>
    <w:rsid w:val="00397CCF"/>
    <w:rsid w:val="00400166"/>
    <w:rsid w:val="00406C7E"/>
    <w:rsid w:val="004119C2"/>
    <w:rsid w:val="00425616"/>
    <w:rsid w:val="004601F4"/>
    <w:rsid w:val="004A6A22"/>
    <w:rsid w:val="004E4A98"/>
    <w:rsid w:val="00500958"/>
    <w:rsid w:val="0056293E"/>
    <w:rsid w:val="005832AA"/>
    <w:rsid w:val="005958C9"/>
    <w:rsid w:val="00595C37"/>
    <w:rsid w:val="00604B7E"/>
    <w:rsid w:val="00614D88"/>
    <w:rsid w:val="006A0004"/>
    <w:rsid w:val="007222D0"/>
    <w:rsid w:val="0072237F"/>
    <w:rsid w:val="007A3A3C"/>
    <w:rsid w:val="007B49A7"/>
    <w:rsid w:val="00861B88"/>
    <w:rsid w:val="00870584"/>
    <w:rsid w:val="00925FE3"/>
    <w:rsid w:val="009C5FBB"/>
    <w:rsid w:val="009F0A2A"/>
    <w:rsid w:val="00A76933"/>
    <w:rsid w:val="00AC6C96"/>
    <w:rsid w:val="00AF2E31"/>
    <w:rsid w:val="00B178FB"/>
    <w:rsid w:val="00C932AA"/>
    <w:rsid w:val="00C95B85"/>
    <w:rsid w:val="00CB0C72"/>
    <w:rsid w:val="00CB0CF7"/>
    <w:rsid w:val="00D31BEB"/>
    <w:rsid w:val="00D96574"/>
    <w:rsid w:val="00DC1ECC"/>
    <w:rsid w:val="00DF1F86"/>
    <w:rsid w:val="00E33C1C"/>
    <w:rsid w:val="00E56BC1"/>
    <w:rsid w:val="00E67FC7"/>
    <w:rsid w:val="00F9757A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2BEE"/>
  <w15:chartTrackingRefBased/>
  <w15:docId w15:val="{8363FD04-91FF-4EA7-8D81-BC34D970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1F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F86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F1F86"/>
    <w:rPr>
      <w:vertAlign w:val="superscript"/>
    </w:rPr>
  </w:style>
  <w:style w:type="table" w:styleId="TableGrid">
    <w:name w:val="Table Grid"/>
    <w:basedOn w:val="TableNormal"/>
    <w:uiPriority w:val="39"/>
    <w:rsid w:val="00DF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742E-053D-4E8C-BAD5-0CB6A2AC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Bank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Yates</dc:creator>
  <cp:lastModifiedBy>Richard Yates</cp:lastModifiedBy>
  <cp:revision>5</cp:revision>
  <cp:lastPrinted>2018-04-24T13:27:00Z</cp:lastPrinted>
  <dcterms:created xsi:type="dcterms:W3CDTF">2022-05-13T13:59:00Z</dcterms:created>
  <dcterms:modified xsi:type="dcterms:W3CDTF">2022-05-13T14:15:00Z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