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92CCF3" w14:textId="329517F0" w:rsidR="00384096" w:rsidRPr="00554657" w:rsidRDefault="00524481" w:rsidP="00D31BDC">
      <w:pPr>
        <w:spacing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31 May 2022</w:t>
      </w:r>
    </w:p>
    <w:p w14:paraId="47CD43DF" w14:textId="77777777" w:rsidR="00384096" w:rsidRPr="008C66A6" w:rsidRDefault="00384096" w:rsidP="008C66A6">
      <w:pPr>
        <w:spacing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6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GRESHAM HOUSE ENERGY STORAGE FUND PLC</w:t>
      </w:r>
      <w:r w:rsidR="008C66A6" w:rsidRPr="008C6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66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E25C9A" w:rsidRPr="008C66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“</w:t>
      </w:r>
      <w:r w:rsidR="00474F1D" w:rsidRPr="008C66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GRID</w:t>
      </w:r>
      <w:r w:rsidR="00E25C9A" w:rsidRPr="008C66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” or </w:t>
      </w:r>
      <w:r w:rsidRPr="008C66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the "Company")</w:t>
      </w:r>
    </w:p>
    <w:p w14:paraId="28B18CD4" w14:textId="77777777" w:rsidR="007E6D26" w:rsidRPr="008C66A6" w:rsidRDefault="003D7841" w:rsidP="007E6D26">
      <w:pPr>
        <w:jc w:val="center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bq"/>
          <w:rFonts w:ascii="Times New Roman" w:hAnsi="Times New Roman" w:cs="Times New Roman"/>
          <w:b/>
          <w:bCs/>
          <w:color w:val="000000"/>
          <w:sz w:val="24"/>
          <w:szCs w:val="24"/>
        </w:rPr>
        <w:t>PDMR Notification</w:t>
      </w:r>
      <w:r w:rsidR="007E6D26" w:rsidRPr="008C66A6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71FDD42E" w14:textId="0427E5A9" w:rsidR="00216CDF" w:rsidRPr="005B7BC3" w:rsidRDefault="00216CDF" w:rsidP="00216C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5B7BC3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The Company announces that</w:t>
      </w:r>
      <w:r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John Leggate, Chair and</w:t>
      </w:r>
      <w:r w:rsidRPr="005B7BC3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Non-Executive D</w:t>
      </w:r>
      <w:r w:rsidRPr="005B7BC3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irector of the Company and a person discharging managerial responsibilities in the Company ("</w:t>
      </w:r>
      <w:r w:rsidRPr="005D6001">
        <w:rPr>
          <w:rFonts w:ascii="Times New Roman" w:eastAsia="Times New Roman" w:hAnsi="Times New Roman" w:cs="Times New Roman"/>
          <w:b/>
          <w:sz w:val="24"/>
          <w:szCs w:val="24"/>
          <w:lang w:val="en" w:eastAsia="en-GB"/>
        </w:rPr>
        <w:t>PDMR</w:t>
      </w:r>
      <w:r w:rsidRPr="005B7BC3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"), on </w:t>
      </w:r>
      <w:r w:rsidR="00EA783F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31 May 2022</w:t>
      </w:r>
      <w:r w:rsidRPr="005B7BC3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has </w:t>
      </w:r>
      <w:r w:rsidR="00330D2A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purchased</w:t>
      </w:r>
      <w:bookmarkStart w:id="0" w:name="_GoBack"/>
      <w:bookmarkEnd w:id="0"/>
      <w:r w:rsidRPr="005B7BC3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13,795 </w:t>
      </w:r>
      <w:r w:rsidRPr="005B7BC3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ordinary shares </w:t>
      </w:r>
      <w:r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at a price of 145 pence per share </w:t>
      </w:r>
      <w:r w:rsidRPr="001A79A9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under the Placing announced on </w:t>
      </w:r>
      <w:r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24 May 2022.</w:t>
      </w:r>
    </w:p>
    <w:p w14:paraId="14D95DE6" w14:textId="657A4466" w:rsidR="004172FE" w:rsidRPr="008C66A6" w:rsidRDefault="00DD610B" w:rsidP="004172FE">
      <w:pPr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 total John Leggate will </w:t>
      </w:r>
      <w:r w:rsidR="004200C4">
        <w:rPr>
          <w:rFonts w:ascii="Times New Roman" w:eastAsia="Times New Roman" w:hAnsi="Times New Roman" w:cs="Times New Roman"/>
          <w:sz w:val="24"/>
          <w:szCs w:val="24"/>
          <w:lang w:eastAsia="en-GB"/>
        </w:rPr>
        <w:t>have an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interest in </w:t>
      </w:r>
      <w:r w:rsidR="005244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101,170 </w:t>
      </w:r>
      <w:r w:rsidR="008C66A6" w:rsidRPr="008C66A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Ordinary Shares, representing approximately </w:t>
      </w:r>
      <w:r w:rsidR="00314476">
        <w:rPr>
          <w:rFonts w:ascii="Times New Roman" w:eastAsia="Times New Roman" w:hAnsi="Times New Roman" w:cs="Times New Roman"/>
          <w:sz w:val="24"/>
          <w:szCs w:val="24"/>
          <w:lang w:eastAsia="en-GB"/>
        </w:rPr>
        <w:t>0</w:t>
      </w:r>
      <w:r w:rsidR="002860CA">
        <w:rPr>
          <w:rFonts w:ascii="Times New Roman" w:eastAsia="Times New Roman" w:hAnsi="Times New Roman" w:cs="Times New Roman"/>
          <w:sz w:val="24"/>
          <w:szCs w:val="24"/>
          <w:lang w:eastAsia="en-GB"/>
        </w:rPr>
        <w:t>.02</w:t>
      </w:r>
      <w:r w:rsidR="003D7841" w:rsidRPr="003D7841">
        <w:rPr>
          <w:rFonts w:ascii="Times New Roman" w:eastAsia="Times New Roman" w:hAnsi="Times New Roman" w:cs="Times New Roman"/>
          <w:sz w:val="24"/>
          <w:szCs w:val="24"/>
          <w:lang w:eastAsia="en-GB"/>
        </w:rPr>
        <w:t>%</w:t>
      </w:r>
      <w:r w:rsidR="008C66A6" w:rsidRPr="008C66A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per cent of the Company’s issued Ordinary Share capital.</w:t>
      </w:r>
    </w:p>
    <w:p w14:paraId="71F3FB25" w14:textId="77777777" w:rsidR="008C66A6" w:rsidRPr="008C66A6" w:rsidRDefault="008C66A6" w:rsidP="007E6D2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66A6">
        <w:rPr>
          <w:rFonts w:ascii="Times New Roman" w:hAnsi="Times New Roman" w:cs="Times New Roman"/>
          <w:b/>
          <w:color w:val="000000"/>
          <w:sz w:val="24"/>
          <w:szCs w:val="24"/>
        </w:rPr>
        <w:t>PDMR Notification Form:</w:t>
      </w:r>
    </w:p>
    <w:p w14:paraId="37F6BC4B" w14:textId="54C76907" w:rsidR="008C66A6" w:rsidRPr="008C66A6" w:rsidRDefault="008C66A6" w:rsidP="007E6D2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66A6">
        <w:rPr>
          <w:rFonts w:ascii="Times New Roman" w:hAnsi="Times New Roman" w:cs="Times New Roman"/>
          <w:color w:val="000000"/>
          <w:sz w:val="24"/>
          <w:szCs w:val="24"/>
        </w:rPr>
        <w:t xml:space="preserve">The notification below, made in accordance with the requirements of the </w:t>
      </w:r>
      <w:r w:rsidR="00554657">
        <w:rPr>
          <w:rFonts w:ascii="Times New Roman" w:hAnsi="Times New Roman" w:cs="Times New Roman"/>
          <w:color w:val="000000"/>
          <w:sz w:val="24"/>
          <w:szCs w:val="24"/>
        </w:rPr>
        <w:t>UK</w:t>
      </w:r>
      <w:r w:rsidRPr="008C66A6">
        <w:rPr>
          <w:rFonts w:ascii="Times New Roman" w:hAnsi="Times New Roman" w:cs="Times New Roman"/>
          <w:color w:val="000000"/>
          <w:sz w:val="24"/>
          <w:szCs w:val="24"/>
        </w:rPr>
        <w:t xml:space="preserve"> Market Abuse Regulation, provides further details:</w:t>
      </w:r>
    </w:p>
    <w:p w14:paraId="0FA25AD9" w14:textId="77777777" w:rsidR="008C66A6" w:rsidRPr="008C66A6" w:rsidRDefault="008C66A6" w:rsidP="008C66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8C66A6">
        <w:rPr>
          <w:rFonts w:ascii="Times New Roman" w:eastAsia="Times New Roman" w:hAnsi="Times New Roman" w:cs="Times New Roman"/>
          <w:b/>
          <w:sz w:val="24"/>
          <w:szCs w:val="24"/>
          <w:lang w:val="en" w:eastAsia="en-GB"/>
        </w:rPr>
        <w:t>Notification and public disclosure of transactions by persons discharging managerial responsibilities and persons closely associated with them</w:t>
      </w:r>
      <w:r w:rsidRPr="008C66A6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"/>
        <w:gridCol w:w="4403"/>
        <w:gridCol w:w="4160"/>
      </w:tblGrid>
      <w:tr w:rsidR="008C66A6" w:rsidRPr="008C66A6" w14:paraId="4A19E4BA" w14:textId="77777777" w:rsidTr="00260A8C">
        <w:trPr>
          <w:tblCellSpacing w:w="0" w:type="dxa"/>
        </w:trPr>
        <w:tc>
          <w:tcPr>
            <w:tcW w:w="412" w:type="dxa"/>
            <w:hideMark/>
          </w:tcPr>
          <w:p w14:paraId="6283E2E3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8434" w:type="dxa"/>
            <w:gridSpan w:val="2"/>
            <w:hideMark/>
          </w:tcPr>
          <w:p w14:paraId="78A4172C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Details of the person discharging managerial responsibilities (“PDMR”) / person closely associated (“PCA”)</w:t>
            </w:r>
          </w:p>
        </w:tc>
      </w:tr>
      <w:tr w:rsidR="008C66A6" w:rsidRPr="008C66A6" w14:paraId="15B26B14" w14:textId="77777777" w:rsidTr="00260A8C">
        <w:trPr>
          <w:tblCellSpacing w:w="0" w:type="dxa"/>
        </w:trPr>
        <w:tc>
          <w:tcPr>
            <w:tcW w:w="412" w:type="dxa"/>
            <w:hideMark/>
          </w:tcPr>
          <w:p w14:paraId="5E688338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a)</w:t>
            </w:r>
          </w:p>
        </w:tc>
        <w:tc>
          <w:tcPr>
            <w:tcW w:w="4403" w:type="dxa"/>
            <w:hideMark/>
          </w:tcPr>
          <w:p w14:paraId="6A7ED867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Name</w:t>
            </w:r>
          </w:p>
        </w:tc>
        <w:tc>
          <w:tcPr>
            <w:tcW w:w="0" w:type="auto"/>
            <w:hideMark/>
          </w:tcPr>
          <w:p w14:paraId="1F40D830" w14:textId="77777777" w:rsidR="008C66A6" w:rsidRPr="008C66A6" w:rsidRDefault="00DD610B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John Stephen Leggate</w:t>
            </w:r>
          </w:p>
        </w:tc>
      </w:tr>
      <w:tr w:rsidR="008C66A6" w:rsidRPr="008C66A6" w14:paraId="177512A5" w14:textId="77777777" w:rsidTr="00260A8C">
        <w:trPr>
          <w:tblCellSpacing w:w="0" w:type="dxa"/>
        </w:trPr>
        <w:tc>
          <w:tcPr>
            <w:tcW w:w="412" w:type="dxa"/>
            <w:hideMark/>
          </w:tcPr>
          <w:p w14:paraId="78C2963C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2.</w:t>
            </w:r>
          </w:p>
        </w:tc>
        <w:tc>
          <w:tcPr>
            <w:tcW w:w="8434" w:type="dxa"/>
            <w:gridSpan w:val="2"/>
            <w:hideMark/>
          </w:tcPr>
          <w:p w14:paraId="5C0A6FEF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Reason for the Notification</w:t>
            </w:r>
          </w:p>
        </w:tc>
      </w:tr>
      <w:tr w:rsidR="008C66A6" w:rsidRPr="008C66A6" w14:paraId="13126746" w14:textId="77777777" w:rsidTr="00260A8C">
        <w:trPr>
          <w:tblCellSpacing w:w="0" w:type="dxa"/>
        </w:trPr>
        <w:tc>
          <w:tcPr>
            <w:tcW w:w="412" w:type="dxa"/>
            <w:hideMark/>
          </w:tcPr>
          <w:p w14:paraId="01591039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a)</w:t>
            </w:r>
          </w:p>
        </w:tc>
        <w:tc>
          <w:tcPr>
            <w:tcW w:w="4403" w:type="dxa"/>
            <w:hideMark/>
          </w:tcPr>
          <w:p w14:paraId="50D00ABC" w14:textId="77777777" w:rsidR="008C66A6" w:rsidRPr="008C66A6" w:rsidRDefault="008C66A6" w:rsidP="008C66A6">
            <w:pPr>
              <w:tabs>
                <w:tab w:val="center" w:pos="2390"/>
              </w:tabs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Position/status</w:t>
            </w:r>
          </w:p>
        </w:tc>
        <w:tc>
          <w:tcPr>
            <w:tcW w:w="0" w:type="auto"/>
            <w:hideMark/>
          </w:tcPr>
          <w:p w14:paraId="5838B8B2" w14:textId="64525EE5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PDMR</w:t>
            </w: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="00B543B4"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Non-Executive</w:t>
            </w: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Director </w:t>
            </w:r>
          </w:p>
        </w:tc>
      </w:tr>
      <w:tr w:rsidR="008C66A6" w:rsidRPr="008C66A6" w14:paraId="467BCB30" w14:textId="77777777" w:rsidTr="00260A8C">
        <w:trPr>
          <w:tblCellSpacing w:w="0" w:type="dxa"/>
        </w:trPr>
        <w:tc>
          <w:tcPr>
            <w:tcW w:w="412" w:type="dxa"/>
            <w:hideMark/>
          </w:tcPr>
          <w:p w14:paraId="44109D67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b)</w:t>
            </w:r>
          </w:p>
        </w:tc>
        <w:tc>
          <w:tcPr>
            <w:tcW w:w="4403" w:type="dxa"/>
            <w:hideMark/>
          </w:tcPr>
          <w:p w14:paraId="4C73625E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Initial notification/amendment</w:t>
            </w:r>
          </w:p>
        </w:tc>
        <w:tc>
          <w:tcPr>
            <w:tcW w:w="0" w:type="auto"/>
            <w:hideMark/>
          </w:tcPr>
          <w:p w14:paraId="019183D9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Initial notification</w:t>
            </w:r>
          </w:p>
        </w:tc>
      </w:tr>
      <w:tr w:rsidR="008C66A6" w:rsidRPr="008C66A6" w14:paraId="4EFD9134" w14:textId="77777777" w:rsidTr="00260A8C">
        <w:trPr>
          <w:tblCellSpacing w:w="0" w:type="dxa"/>
        </w:trPr>
        <w:tc>
          <w:tcPr>
            <w:tcW w:w="412" w:type="dxa"/>
            <w:hideMark/>
          </w:tcPr>
          <w:p w14:paraId="162EC27D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3.</w:t>
            </w:r>
          </w:p>
        </w:tc>
        <w:tc>
          <w:tcPr>
            <w:tcW w:w="8434" w:type="dxa"/>
            <w:gridSpan w:val="2"/>
            <w:hideMark/>
          </w:tcPr>
          <w:p w14:paraId="1AE7F062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Details of the issuer, emission allowance market participant, auction platform, auctioneer or auction monitor</w:t>
            </w:r>
          </w:p>
        </w:tc>
      </w:tr>
      <w:tr w:rsidR="008C66A6" w:rsidRPr="008C66A6" w14:paraId="4A5165E0" w14:textId="77777777" w:rsidTr="00260A8C">
        <w:trPr>
          <w:tblCellSpacing w:w="0" w:type="dxa"/>
        </w:trPr>
        <w:tc>
          <w:tcPr>
            <w:tcW w:w="412" w:type="dxa"/>
            <w:hideMark/>
          </w:tcPr>
          <w:p w14:paraId="70B85B2B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a)</w:t>
            </w:r>
          </w:p>
        </w:tc>
        <w:tc>
          <w:tcPr>
            <w:tcW w:w="4403" w:type="dxa"/>
            <w:hideMark/>
          </w:tcPr>
          <w:p w14:paraId="6B8E744F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Name</w:t>
            </w:r>
          </w:p>
        </w:tc>
        <w:tc>
          <w:tcPr>
            <w:tcW w:w="0" w:type="auto"/>
            <w:hideMark/>
          </w:tcPr>
          <w:p w14:paraId="5310E5EC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Gresham House Energy Storage Fund PLC</w:t>
            </w:r>
          </w:p>
        </w:tc>
      </w:tr>
      <w:tr w:rsidR="008C66A6" w:rsidRPr="008C66A6" w14:paraId="431F8A6D" w14:textId="77777777" w:rsidTr="00260A8C">
        <w:trPr>
          <w:tblCellSpacing w:w="0" w:type="dxa"/>
        </w:trPr>
        <w:tc>
          <w:tcPr>
            <w:tcW w:w="412" w:type="dxa"/>
            <w:hideMark/>
          </w:tcPr>
          <w:p w14:paraId="2FBE25BB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b)</w:t>
            </w:r>
          </w:p>
        </w:tc>
        <w:tc>
          <w:tcPr>
            <w:tcW w:w="4403" w:type="dxa"/>
            <w:hideMark/>
          </w:tcPr>
          <w:p w14:paraId="2CBA4B3B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LEI</w:t>
            </w:r>
          </w:p>
        </w:tc>
        <w:tc>
          <w:tcPr>
            <w:tcW w:w="0" w:type="auto"/>
            <w:hideMark/>
          </w:tcPr>
          <w:p w14:paraId="01E4D72D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213800MSJXKH25C23D82</w:t>
            </w:r>
          </w:p>
        </w:tc>
      </w:tr>
      <w:tr w:rsidR="008C66A6" w:rsidRPr="008C66A6" w14:paraId="5BA14587" w14:textId="77777777" w:rsidTr="00260A8C">
        <w:trPr>
          <w:tblCellSpacing w:w="0" w:type="dxa"/>
        </w:trPr>
        <w:tc>
          <w:tcPr>
            <w:tcW w:w="412" w:type="dxa"/>
            <w:hideMark/>
          </w:tcPr>
          <w:p w14:paraId="2C0E5077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4.</w:t>
            </w:r>
          </w:p>
        </w:tc>
        <w:tc>
          <w:tcPr>
            <w:tcW w:w="8434" w:type="dxa"/>
            <w:gridSpan w:val="2"/>
            <w:hideMark/>
          </w:tcPr>
          <w:p w14:paraId="3C31C00B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Details of the transaction(s):section to be repeated for (i) each type of instrument; (ii) each type of transaction; (iii) each date; and (iv) each place where transactions have been conducted</w:t>
            </w:r>
          </w:p>
        </w:tc>
      </w:tr>
      <w:tr w:rsidR="008C66A6" w:rsidRPr="008C66A6" w14:paraId="3D287674" w14:textId="77777777" w:rsidTr="00260A8C">
        <w:trPr>
          <w:tblCellSpacing w:w="0" w:type="dxa"/>
        </w:trPr>
        <w:tc>
          <w:tcPr>
            <w:tcW w:w="412" w:type="dxa"/>
            <w:vMerge w:val="restart"/>
            <w:hideMark/>
          </w:tcPr>
          <w:p w14:paraId="54F53C96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a)</w:t>
            </w:r>
          </w:p>
        </w:tc>
        <w:tc>
          <w:tcPr>
            <w:tcW w:w="4403" w:type="dxa"/>
            <w:hideMark/>
          </w:tcPr>
          <w:p w14:paraId="5F221996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Description of the Financial instrument, type of instrument</w:t>
            </w:r>
          </w:p>
        </w:tc>
        <w:tc>
          <w:tcPr>
            <w:tcW w:w="0" w:type="auto"/>
            <w:hideMark/>
          </w:tcPr>
          <w:p w14:paraId="3A3C7A31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Ordinary Shares of 1 pence each</w:t>
            </w:r>
          </w:p>
        </w:tc>
      </w:tr>
      <w:tr w:rsidR="008C66A6" w:rsidRPr="008C66A6" w14:paraId="734AB2A4" w14:textId="77777777" w:rsidTr="00260A8C">
        <w:trPr>
          <w:tblCellSpacing w:w="0" w:type="dxa"/>
        </w:trPr>
        <w:tc>
          <w:tcPr>
            <w:tcW w:w="412" w:type="dxa"/>
            <w:vMerge/>
            <w:vAlign w:val="center"/>
            <w:hideMark/>
          </w:tcPr>
          <w:p w14:paraId="54551303" w14:textId="77777777" w:rsidR="008C66A6" w:rsidRPr="008C66A6" w:rsidRDefault="008C66A6" w:rsidP="008C66A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403" w:type="dxa"/>
            <w:hideMark/>
          </w:tcPr>
          <w:p w14:paraId="5EC72FE2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Identification code</w:t>
            </w:r>
          </w:p>
        </w:tc>
        <w:tc>
          <w:tcPr>
            <w:tcW w:w="0" w:type="auto"/>
            <w:hideMark/>
          </w:tcPr>
          <w:p w14:paraId="1A84CA1E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009C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GB00BFX3K770</w:t>
            </w:r>
          </w:p>
        </w:tc>
      </w:tr>
      <w:tr w:rsidR="008C66A6" w:rsidRPr="008C66A6" w14:paraId="504AC5ED" w14:textId="77777777" w:rsidTr="00260A8C">
        <w:trPr>
          <w:tblCellSpacing w:w="0" w:type="dxa"/>
        </w:trPr>
        <w:tc>
          <w:tcPr>
            <w:tcW w:w="412" w:type="dxa"/>
            <w:hideMark/>
          </w:tcPr>
          <w:p w14:paraId="13B4444D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b)</w:t>
            </w:r>
          </w:p>
        </w:tc>
        <w:tc>
          <w:tcPr>
            <w:tcW w:w="4403" w:type="dxa"/>
            <w:hideMark/>
          </w:tcPr>
          <w:p w14:paraId="05AD083B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Nature of the Transaction</w:t>
            </w:r>
          </w:p>
        </w:tc>
        <w:tc>
          <w:tcPr>
            <w:tcW w:w="0" w:type="auto"/>
            <w:hideMark/>
          </w:tcPr>
          <w:p w14:paraId="5A217322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Acquisition of Shares </w:t>
            </w:r>
          </w:p>
        </w:tc>
      </w:tr>
      <w:tr w:rsidR="008C66A6" w:rsidRPr="008C66A6" w14:paraId="40902E42" w14:textId="77777777" w:rsidTr="00260A8C">
        <w:trPr>
          <w:tblCellSpacing w:w="0" w:type="dxa"/>
        </w:trPr>
        <w:tc>
          <w:tcPr>
            <w:tcW w:w="412" w:type="dxa"/>
            <w:hideMark/>
          </w:tcPr>
          <w:p w14:paraId="5F98087C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c)</w:t>
            </w:r>
          </w:p>
        </w:tc>
        <w:tc>
          <w:tcPr>
            <w:tcW w:w="4403" w:type="dxa"/>
            <w:hideMark/>
          </w:tcPr>
          <w:p w14:paraId="668A72C2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Price(s) and volume(s)</w:t>
            </w: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52"/>
              <w:gridCol w:w="1843"/>
            </w:tblGrid>
            <w:tr w:rsidR="008C66A6" w:rsidRPr="008C66A6" w14:paraId="76BFD176" w14:textId="77777777" w:rsidTr="00260A8C">
              <w:trPr>
                <w:tblCellSpacing w:w="0" w:type="dxa"/>
              </w:trPr>
              <w:tc>
                <w:tcPr>
                  <w:tcW w:w="1852" w:type="dxa"/>
                  <w:hideMark/>
                </w:tcPr>
                <w:p w14:paraId="68616406" w14:textId="77777777" w:rsidR="008C66A6" w:rsidRPr="008C66A6" w:rsidRDefault="008C66A6" w:rsidP="008C66A6">
                  <w:pPr>
                    <w:spacing w:before="100" w:beforeAutospacing="1" w:after="100" w:afterAutospacing="1" w:line="276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 w:rsidRPr="008C66A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GB"/>
                    </w:rPr>
                    <w:t>Price(s)</w:t>
                  </w:r>
                </w:p>
              </w:tc>
              <w:tc>
                <w:tcPr>
                  <w:tcW w:w="1843" w:type="dxa"/>
                  <w:hideMark/>
                </w:tcPr>
                <w:p w14:paraId="7B473B6D" w14:textId="77777777" w:rsidR="008C66A6" w:rsidRPr="008C66A6" w:rsidRDefault="008C66A6" w:rsidP="008C66A6">
                  <w:pPr>
                    <w:spacing w:before="100" w:beforeAutospacing="1" w:after="100" w:afterAutospacing="1" w:line="276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 w:rsidRPr="008C66A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GB"/>
                    </w:rPr>
                    <w:t>Volume(s)</w:t>
                  </w:r>
                </w:p>
              </w:tc>
            </w:tr>
            <w:tr w:rsidR="008C66A6" w:rsidRPr="008C66A6" w14:paraId="78070DBD" w14:textId="77777777" w:rsidTr="003D7841">
              <w:trPr>
                <w:tblCellSpacing w:w="0" w:type="dxa"/>
              </w:trPr>
              <w:tc>
                <w:tcPr>
                  <w:tcW w:w="1852" w:type="dxa"/>
                  <w:hideMark/>
                </w:tcPr>
                <w:p w14:paraId="37D3884A" w14:textId="52E56FFA" w:rsidR="008C66A6" w:rsidRPr="008C66A6" w:rsidRDefault="00524481" w:rsidP="008C66A6">
                  <w:pPr>
                    <w:tabs>
                      <w:tab w:val="right" w:pos="1832"/>
                    </w:tabs>
                    <w:spacing w:before="100" w:beforeAutospacing="1" w:after="100" w:afterAutospacing="1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145</w:t>
                  </w:r>
                  <w:r w:rsidR="008C66A6" w:rsidRPr="008C66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pence</w:t>
                  </w:r>
                  <w:r w:rsidR="008C66A6" w:rsidRPr="008C66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ab/>
                  </w:r>
                </w:p>
              </w:tc>
              <w:tc>
                <w:tcPr>
                  <w:tcW w:w="1843" w:type="dxa"/>
                  <w:shd w:val="clear" w:color="auto" w:fill="auto"/>
                  <w:hideMark/>
                </w:tcPr>
                <w:p w14:paraId="4920526D" w14:textId="1915E423" w:rsidR="008C66A6" w:rsidRPr="008C66A6" w:rsidRDefault="00524481" w:rsidP="008C66A6">
                  <w:pPr>
                    <w:spacing w:before="100" w:beforeAutospacing="1" w:after="100" w:afterAutospacing="1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13,795</w:t>
                  </w:r>
                </w:p>
              </w:tc>
            </w:tr>
          </w:tbl>
          <w:p w14:paraId="41A70C50" w14:textId="77777777" w:rsidR="008C66A6" w:rsidRPr="008C66A6" w:rsidRDefault="008C66A6" w:rsidP="008C66A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C66A6" w:rsidRPr="008C66A6" w14:paraId="37F78548" w14:textId="77777777" w:rsidTr="00260A8C">
        <w:trPr>
          <w:tblCellSpacing w:w="0" w:type="dxa"/>
        </w:trPr>
        <w:tc>
          <w:tcPr>
            <w:tcW w:w="412" w:type="dxa"/>
          </w:tcPr>
          <w:p w14:paraId="764B619B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d)</w:t>
            </w:r>
          </w:p>
        </w:tc>
        <w:tc>
          <w:tcPr>
            <w:tcW w:w="4403" w:type="dxa"/>
          </w:tcPr>
          <w:p w14:paraId="44EC6A06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Aggregated information</w:t>
            </w: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Aggregated volume Price</w:t>
            </w:r>
          </w:p>
        </w:tc>
        <w:tc>
          <w:tcPr>
            <w:tcW w:w="0" w:type="auto"/>
          </w:tcPr>
          <w:p w14:paraId="3CAC459E" w14:textId="61DA8A49" w:rsidR="008C66A6" w:rsidRPr="008C66A6" w:rsidRDefault="00524481" w:rsidP="005244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13,795</w:t>
            </w:r>
            <w:r w:rsidR="002860C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8C66A6"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ordinary shares in aggregate</w:t>
            </w:r>
            <w:r w:rsidR="008C66A6"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="008C66A6"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="003D7841" w:rsidRPr="003D784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20,002.75</w:t>
            </w:r>
            <w:r w:rsidR="008C66A6"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</w:p>
        </w:tc>
      </w:tr>
      <w:tr w:rsidR="008C66A6" w:rsidRPr="008C66A6" w14:paraId="40E34B25" w14:textId="77777777" w:rsidTr="00260A8C">
        <w:trPr>
          <w:tblCellSpacing w:w="0" w:type="dxa"/>
        </w:trPr>
        <w:tc>
          <w:tcPr>
            <w:tcW w:w="412" w:type="dxa"/>
          </w:tcPr>
          <w:p w14:paraId="2DC0EE8E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e)</w:t>
            </w:r>
          </w:p>
        </w:tc>
        <w:tc>
          <w:tcPr>
            <w:tcW w:w="4403" w:type="dxa"/>
          </w:tcPr>
          <w:p w14:paraId="5D8C776E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Date of the transaction </w:t>
            </w:r>
          </w:p>
        </w:tc>
        <w:tc>
          <w:tcPr>
            <w:tcW w:w="0" w:type="auto"/>
          </w:tcPr>
          <w:p w14:paraId="70CE997D" w14:textId="0A70781E" w:rsidR="008C66A6" w:rsidRPr="008C66A6" w:rsidRDefault="00524481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31 May 2022</w:t>
            </w:r>
          </w:p>
        </w:tc>
      </w:tr>
      <w:tr w:rsidR="008C66A6" w:rsidRPr="008C66A6" w14:paraId="4C394015" w14:textId="77777777" w:rsidTr="00260A8C">
        <w:trPr>
          <w:tblCellSpacing w:w="0" w:type="dxa"/>
        </w:trPr>
        <w:tc>
          <w:tcPr>
            <w:tcW w:w="412" w:type="dxa"/>
          </w:tcPr>
          <w:p w14:paraId="6AC6924C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f)</w:t>
            </w:r>
          </w:p>
        </w:tc>
        <w:tc>
          <w:tcPr>
            <w:tcW w:w="4403" w:type="dxa"/>
          </w:tcPr>
          <w:p w14:paraId="5EE74EDD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Place of the transaction</w:t>
            </w:r>
          </w:p>
        </w:tc>
        <w:tc>
          <w:tcPr>
            <w:tcW w:w="0" w:type="auto"/>
          </w:tcPr>
          <w:p w14:paraId="6AC96BCB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London Stock Exchange</w:t>
            </w:r>
          </w:p>
        </w:tc>
      </w:tr>
    </w:tbl>
    <w:p w14:paraId="4B5C50DA" w14:textId="77777777" w:rsidR="008C66A6" w:rsidRDefault="008C66A6" w:rsidP="007E6D26">
      <w:pPr>
        <w:jc w:val="both"/>
        <w:rPr>
          <w:color w:val="000000"/>
        </w:rPr>
      </w:pPr>
    </w:p>
    <w:p w14:paraId="2F969243" w14:textId="77777777" w:rsidR="008C66A6" w:rsidRPr="008C66A6" w:rsidRDefault="008C66A6" w:rsidP="008C66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8C66A6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  <w:t>ENDS</w:t>
      </w:r>
    </w:p>
    <w:tbl>
      <w:tblPr>
        <w:tblW w:w="85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2"/>
        <w:gridCol w:w="4003"/>
      </w:tblGrid>
      <w:tr w:rsidR="008C66A6" w:rsidRPr="008C66A6" w14:paraId="1F8CDECD" w14:textId="77777777" w:rsidTr="00260A8C">
        <w:trPr>
          <w:trHeight w:val="567"/>
        </w:trPr>
        <w:tc>
          <w:tcPr>
            <w:tcW w:w="45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5F0BA" w14:textId="77777777" w:rsidR="008C66A6" w:rsidRPr="008C66A6" w:rsidRDefault="008C66A6" w:rsidP="008C66A6">
            <w:pPr>
              <w:spacing w:after="242" w:line="240" w:lineRule="auto"/>
              <w:rPr>
                <w:rFonts w:ascii="Calibri" w:eastAsia="Times New Roman" w:hAnsi="Calibri" w:cs="Times New Roman"/>
                <w:b/>
                <w:szCs w:val="24"/>
                <w:lang w:eastAsia="en-GB"/>
              </w:rPr>
            </w:pPr>
            <w:r w:rsidRPr="008C66A6">
              <w:rPr>
                <w:rFonts w:ascii="Calibri" w:eastAsia="Times New Roman" w:hAnsi="Calibri" w:cs="Times New Roman"/>
                <w:b/>
                <w:szCs w:val="24"/>
                <w:lang w:eastAsia="en-GB"/>
              </w:rPr>
              <w:t>JTC (UK) Limited – Company Secretary</w:t>
            </w:r>
          </w:p>
          <w:p w14:paraId="4DA0E7FC" w14:textId="77777777" w:rsidR="008C66A6" w:rsidRPr="008C66A6" w:rsidRDefault="008C66A6" w:rsidP="008C66A6">
            <w:pPr>
              <w:spacing w:after="242" w:line="240" w:lineRule="auto"/>
              <w:rPr>
                <w:rFonts w:ascii="Calibri" w:eastAsia="Times New Roman" w:hAnsi="Calibri" w:cs="Times New Roman"/>
                <w:szCs w:val="24"/>
                <w:lang w:eastAsia="en-GB"/>
              </w:rPr>
            </w:pPr>
            <w:r w:rsidRPr="008C66A6">
              <w:rPr>
                <w:rFonts w:ascii="Calibri" w:eastAsia="Times New Roman" w:hAnsi="Calibri" w:cs="Times New Roman"/>
                <w:szCs w:val="24"/>
                <w:lang w:eastAsia="en-GB"/>
              </w:rPr>
              <w:t>Christopher Gibbons</w:t>
            </w:r>
          </w:p>
        </w:tc>
        <w:tc>
          <w:tcPr>
            <w:tcW w:w="40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09546" w14:textId="77777777" w:rsidR="008C66A6" w:rsidRPr="008C66A6" w:rsidRDefault="008C66A6" w:rsidP="008C66A6">
            <w:pPr>
              <w:spacing w:after="242" w:line="240" w:lineRule="auto"/>
              <w:rPr>
                <w:rFonts w:ascii="Calibri" w:eastAsia="Times New Roman" w:hAnsi="Calibri" w:cs="Times New Roman"/>
                <w:b/>
                <w:szCs w:val="24"/>
                <w:lang w:eastAsia="en-GB"/>
              </w:rPr>
            </w:pPr>
          </w:p>
          <w:p w14:paraId="189B7965" w14:textId="77777777" w:rsidR="008C66A6" w:rsidRPr="008C66A6" w:rsidRDefault="008C66A6" w:rsidP="008C66A6">
            <w:pPr>
              <w:spacing w:after="242" w:line="240" w:lineRule="auto"/>
              <w:rPr>
                <w:rFonts w:ascii="Calibri" w:eastAsia="Times New Roman" w:hAnsi="Calibri" w:cs="Times New Roman"/>
                <w:szCs w:val="24"/>
                <w:lang w:eastAsia="en-GB"/>
              </w:rPr>
            </w:pPr>
            <w:r w:rsidRPr="008C66A6">
              <w:rPr>
                <w:rFonts w:ascii="Calibri" w:eastAsia="Times New Roman" w:hAnsi="Calibri" w:cs="Times New Roman"/>
                <w:szCs w:val="24"/>
                <w:lang w:eastAsia="en-GB"/>
              </w:rPr>
              <w:t>+44 (0) 203 846 9774</w:t>
            </w:r>
          </w:p>
        </w:tc>
      </w:tr>
    </w:tbl>
    <w:p w14:paraId="7A4C2068" w14:textId="77777777" w:rsidR="007E6D26" w:rsidRPr="00474F1D" w:rsidRDefault="007E6D26" w:rsidP="00474F1D">
      <w:pPr>
        <w:spacing w:after="100" w:afterAutospacing="1" w:line="240" w:lineRule="auto"/>
        <w:rPr>
          <w:rFonts w:ascii="Arial" w:eastAsia="Times New Roman" w:hAnsi="Arial"/>
          <w:sz w:val="20"/>
          <w:szCs w:val="20"/>
        </w:rPr>
      </w:pPr>
    </w:p>
    <w:sectPr w:rsidR="007E6D26" w:rsidRPr="00474F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DA111F" w14:textId="77777777" w:rsidR="00B37386" w:rsidRDefault="00B37386" w:rsidP="00D57207">
      <w:pPr>
        <w:spacing w:after="0" w:line="240" w:lineRule="auto"/>
      </w:pPr>
      <w:r>
        <w:separator/>
      </w:r>
    </w:p>
  </w:endnote>
  <w:endnote w:type="continuationSeparator" w:id="0">
    <w:p w14:paraId="7B7742B1" w14:textId="77777777" w:rsidR="00B37386" w:rsidRDefault="00B37386" w:rsidP="00D57207">
      <w:pPr>
        <w:spacing w:after="0" w:line="240" w:lineRule="auto"/>
      </w:pPr>
      <w:r>
        <w:continuationSeparator/>
      </w:r>
    </w:p>
  </w:endnote>
  <w:endnote w:type="continuationNotice" w:id="1">
    <w:p w14:paraId="0CF9B1DD" w14:textId="77777777" w:rsidR="00B37386" w:rsidRDefault="00B373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115051" w14:textId="77777777" w:rsidR="00B37386" w:rsidRDefault="00B37386" w:rsidP="00D57207">
      <w:pPr>
        <w:spacing w:after="0" w:line="240" w:lineRule="auto"/>
      </w:pPr>
      <w:r>
        <w:separator/>
      </w:r>
    </w:p>
  </w:footnote>
  <w:footnote w:type="continuationSeparator" w:id="0">
    <w:p w14:paraId="0080DC7D" w14:textId="77777777" w:rsidR="00B37386" w:rsidRDefault="00B37386" w:rsidP="00D57207">
      <w:pPr>
        <w:spacing w:after="0" w:line="240" w:lineRule="auto"/>
      </w:pPr>
      <w:r>
        <w:continuationSeparator/>
      </w:r>
    </w:p>
  </w:footnote>
  <w:footnote w:type="continuationNotice" w:id="1">
    <w:p w14:paraId="48956A05" w14:textId="77777777" w:rsidR="00B37386" w:rsidRDefault="00B3738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67BEB"/>
    <w:multiLevelType w:val="hybridMultilevel"/>
    <w:tmpl w:val="7F0C7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2819DC"/>
    <w:multiLevelType w:val="hybridMultilevel"/>
    <w:tmpl w:val="901E6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WAFNeedToUniquify" w:val="false"/>
    <w:docVar w:name="APWAFVersion" w:val="5.0"/>
  </w:docVars>
  <w:rsids>
    <w:rsidRoot w:val="00384096"/>
    <w:rsid w:val="00011566"/>
    <w:rsid w:val="0001520E"/>
    <w:rsid w:val="00030880"/>
    <w:rsid w:val="00030B7E"/>
    <w:rsid w:val="00035A03"/>
    <w:rsid w:val="00043C53"/>
    <w:rsid w:val="000644DA"/>
    <w:rsid w:val="00070EB5"/>
    <w:rsid w:val="000767B2"/>
    <w:rsid w:val="00084B9C"/>
    <w:rsid w:val="0008574C"/>
    <w:rsid w:val="00093529"/>
    <w:rsid w:val="00093A40"/>
    <w:rsid w:val="000942E1"/>
    <w:rsid w:val="00095A00"/>
    <w:rsid w:val="000B7866"/>
    <w:rsid w:val="000C5971"/>
    <w:rsid w:val="000D13B1"/>
    <w:rsid w:val="000D5B9E"/>
    <w:rsid w:val="000E73FB"/>
    <w:rsid w:val="00100FEC"/>
    <w:rsid w:val="0010268D"/>
    <w:rsid w:val="00102840"/>
    <w:rsid w:val="00110193"/>
    <w:rsid w:val="00113D1B"/>
    <w:rsid w:val="00121CD0"/>
    <w:rsid w:val="001238B3"/>
    <w:rsid w:val="00125B7B"/>
    <w:rsid w:val="00134236"/>
    <w:rsid w:val="00136AEC"/>
    <w:rsid w:val="00146DC0"/>
    <w:rsid w:val="001530AB"/>
    <w:rsid w:val="0015540D"/>
    <w:rsid w:val="00170D3F"/>
    <w:rsid w:val="00177EE1"/>
    <w:rsid w:val="001872A3"/>
    <w:rsid w:val="001A6506"/>
    <w:rsid w:val="001B38DF"/>
    <w:rsid w:val="001B5AD7"/>
    <w:rsid w:val="001D663B"/>
    <w:rsid w:val="002042AA"/>
    <w:rsid w:val="00216CDF"/>
    <w:rsid w:val="002268BD"/>
    <w:rsid w:val="00227D1E"/>
    <w:rsid w:val="002313DD"/>
    <w:rsid w:val="00233A47"/>
    <w:rsid w:val="002471FC"/>
    <w:rsid w:val="00264DA2"/>
    <w:rsid w:val="00266D93"/>
    <w:rsid w:val="00274C29"/>
    <w:rsid w:val="00283341"/>
    <w:rsid w:val="002860CA"/>
    <w:rsid w:val="002913F0"/>
    <w:rsid w:val="002A2817"/>
    <w:rsid w:val="002A52B7"/>
    <w:rsid w:val="002A78F8"/>
    <w:rsid w:val="002C649D"/>
    <w:rsid w:val="002E5E28"/>
    <w:rsid w:val="002F09F8"/>
    <w:rsid w:val="002F34BB"/>
    <w:rsid w:val="002F4DB1"/>
    <w:rsid w:val="002F5DCA"/>
    <w:rsid w:val="00301D90"/>
    <w:rsid w:val="00302379"/>
    <w:rsid w:val="00314476"/>
    <w:rsid w:val="00325E13"/>
    <w:rsid w:val="0032736B"/>
    <w:rsid w:val="00330D2A"/>
    <w:rsid w:val="00331E5B"/>
    <w:rsid w:val="00332D9F"/>
    <w:rsid w:val="00332DDE"/>
    <w:rsid w:val="00341E79"/>
    <w:rsid w:val="00345364"/>
    <w:rsid w:val="00353455"/>
    <w:rsid w:val="00353C5C"/>
    <w:rsid w:val="0036717F"/>
    <w:rsid w:val="0037447F"/>
    <w:rsid w:val="0038133B"/>
    <w:rsid w:val="003821DA"/>
    <w:rsid w:val="00384096"/>
    <w:rsid w:val="00384FDB"/>
    <w:rsid w:val="003955FE"/>
    <w:rsid w:val="0039717C"/>
    <w:rsid w:val="003B1584"/>
    <w:rsid w:val="003C2399"/>
    <w:rsid w:val="003D7841"/>
    <w:rsid w:val="003E0184"/>
    <w:rsid w:val="003E0DF4"/>
    <w:rsid w:val="003E2595"/>
    <w:rsid w:val="003E777B"/>
    <w:rsid w:val="003F48C0"/>
    <w:rsid w:val="003F5E63"/>
    <w:rsid w:val="003F7128"/>
    <w:rsid w:val="0040297A"/>
    <w:rsid w:val="0040551A"/>
    <w:rsid w:val="004172FE"/>
    <w:rsid w:val="004200C4"/>
    <w:rsid w:val="004238D7"/>
    <w:rsid w:val="00425227"/>
    <w:rsid w:val="004268EA"/>
    <w:rsid w:val="004326F2"/>
    <w:rsid w:val="0044081B"/>
    <w:rsid w:val="00440BB9"/>
    <w:rsid w:val="004446C4"/>
    <w:rsid w:val="00455C4D"/>
    <w:rsid w:val="004618C8"/>
    <w:rsid w:val="00464A8E"/>
    <w:rsid w:val="00466DB5"/>
    <w:rsid w:val="00474F1D"/>
    <w:rsid w:val="004764C4"/>
    <w:rsid w:val="0048678B"/>
    <w:rsid w:val="00491D3B"/>
    <w:rsid w:val="00494B1E"/>
    <w:rsid w:val="004A2CE3"/>
    <w:rsid w:val="004A7159"/>
    <w:rsid w:val="004B342F"/>
    <w:rsid w:val="004B7FCD"/>
    <w:rsid w:val="004C5654"/>
    <w:rsid w:val="004C6EC1"/>
    <w:rsid w:val="004D068B"/>
    <w:rsid w:val="004D6A80"/>
    <w:rsid w:val="004E0E4B"/>
    <w:rsid w:val="004E648D"/>
    <w:rsid w:val="00502073"/>
    <w:rsid w:val="0050652A"/>
    <w:rsid w:val="0051186B"/>
    <w:rsid w:val="005135F4"/>
    <w:rsid w:val="005219CB"/>
    <w:rsid w:val="00522660"/>
    <w:rsid w:val="00524481"/>
    <w:rsid w:val="00524AFA"/>
    <w:rsid w:val="00524E1E"/>
    <w:rsid w:val="005431BF"/>
    <w:rsid w:val="00545E0E"/>
    <w:rsid w:val="00553760"/>
    <w:rsid w:val="0055441C"/>
    <w:rsid w:val="00554657"/>
    <w:rsid w:val="00562A8D"/>
    <w:rsid w:val="00570ED8"/>
    <w:rsid w:val="00572593"/>
    <w:rsid w:val="00580250"/>
    <w:rsid w:val="0058759E"/>
    <w:rsid w:val="005970D8"/>
    <w:rsid w:val="005A0A22"/>
    <w:rsid w:val="005A19CD"/>
    <w:rsid w:val="005B4804"/>
    <w:rsid w:val="005F661F"/>
    <w:rsid w:val="005F6B1C"/>
    <w:rsid w:val="00600931"/>
    <w:rsid w:val="00605BCB"/>
    <w:rsid w:val="0061124D"/>
    <w:rsid w:val="00625985"/>
    <w:rsid w:val="006434A8"/>
    <w:rsid w:val="00652D50"/>
    <w:rsid w:val="00663AD5"/>
    <w:rsid w:val="00670B53"/>
    <w:rsid w:val="00671530"/>
    <w:rsid w:val="006722F9"/>
    <w:rsid w:val="006751CD"/>
    <w:rsid w:val="006760B4"/>
    <w:rsid w:val="00685D4E"/>
    <w:rsid w:val="00686C60"/>
    <w:rsid w:val="006921DA"/>
    <w:rsid w:val="00692691"/>
    <w:rsid w:val="00696ECD"/>
    <w:rsid w:val="006A766C"/>
    <w:rsid w:val="006A7E10"/>
    <w:rsid w:val="006B5B8D"/>
    <w:rsid w:val="006D5503"/>
    <w:rsid w:val="006F1D32"/>
    <w:rsid w:val="006F4B8A"/>
    <w:rsid w:val="007267CB"/>
    <w:rsid w:val="007365F4"/>
    <w:rsid w:val="00741B7D"/>
    <w:rsid w:val="00744815"/>
    <w:rsid w:val="00746976"/>
    <w:rsid w:val="0075580F"/>
    <w:rsid w:val="00776F0C"/>
    <w:rsid w:val="00781F09"/>
    <w:rsid w:val="0078690A"/>
    <w:rsid w:val="007876CF"/>
    <w:rsid w:val="00794C80"/>
    <w:rsid w:val="007B5FA6"/>
    <w:rsid w:val="007B6563"/>
    <w:rsid w:val="007B70C6"/>
    <w:rsid w:val="007C6182"/>
    <w:rsid w:val="007D1281"/>
    <w:rsid w:val="007E6D26"/>
    <w:rsid w:val="008056DD"/>
    <w:rsid w:val="0081154B"/>
    <w:rsid w:val="008138BE"/>
    <w:rsid w:val="00820697"/>
    <w:rsid w:val="0082407B"/>
    <w:rsid w:val="00834828"/>
    <w:rsid w:val="00853B9C"/>
    <w:rsid w:val="008702F9"/>
    <w:rsid w:val="008772CB"/>
    <w:rsid w:val="00882EC0"/>
    <w:rsid w:val="0088662A"/>
    <w:rsid w:val="008C3077"/>
    <w:rsid w:val="008C66A6"/>
    <w:rsid w:val="008D6639"/>
    <w:rsid w:val="008D6DC9"/>
    <w:rsid w:val="008E071D"/>
    <w:rsid w:val="008E7934"/>
    <w:rsid w:val="008F0027"/>
    <w:rsid w:val="008F7CE9"/>
    <w:rsid w:val="008F7F3B"/>
    <w:rsid w:val="00903CC0"/>
    <w:rsid w:val="00920D92"/>
    <w:rsid w:val="00933217"/>
    <w:rsid w:val="00955094"/>
    <w:rsid w:val="00970CD9"/>
    <w:rsid w:val="009711FD"/>
    <w:rsid w:val="009A1818"/>
    <w:rsid w:val="009A26EB"/>
    <w:rsid w:val="009A7F16"/>
    <w:rsid w:val="009B1200"/>
    <w:rsid w:val="009B5268"/>
    <w:rsid w:val="009C5743"/>
    <w:rsid w:val="009E3FD5"/>
    <w:rsid w:val="009F1B20"/>
    <w:rsid w:val="009F1DFF"/>
    <w:rsid w:val="009F3FC1"/>
    <w:rsid w:val="00A07934"/>
    <w:rsid w:val="00A10E2B"/>
    <w:rsid w:val="00A15E78"/>
    <w:rsid w:val="00A20077"/>
    <w:rsid w:val="00A42EFE"/>
    <w:rsid w:val="00A508A1"/>
    <w:rsid w:val="00A71F1B"/>
    <w:rsid w:val="00A838A7"/>
    <w:rsid w:val="00AA0FAF"/>
    <w:rsid w:val="00AA25AF"/>
    <w:rsid w:val="00AA3536"/>
    <w:rsid w:val="00AA7F46"/>
    <w:rsid w:val="00AB7646"/>
    <w:rsid w:val="00AD36AB"/>
    <w:rsid w:val="00AD434F"/>
    <w:rsid w:val="00AF732C"/>
    <w:rsid w:val="00B003D0"/>
    <w:rsid w:val="00B060DA"/>
    <w:rsid w:val="00B11324"/>
    <w:rsid w:val="00B12B05"/>
    <w:rsid w:val="00B26250"/>
    <w:rsid w:val="00B35023"/>
    <w:rsid w:val="00B37386"/>
    <w:rsid w:val="00B4459A"/>
    <w:rsid w:val="00B50E96"/>
    <w:rsid w:val="00B543B4"/>
    <w:rsid w:val="00B57CEE"/>
    <w:rsid w:val="00B64B5B"/>
    <w:rsid w:val="00B67A68"/>
    <w:rsid w:val="00BA22CF"/>
    <w:rsid w:val="00BA2C94"/>
    <w:rsid w:val="00BA764B"/>
    <w:rsid w:val="00BC1050"/>
    <w:rsid w:val="00BD0C11"/>
    <w:rsid w:val="00BE147B"/>
    <w:rsid w:val="00C02564"/>
    <w:rsid w:val="00C1443C"/>
    <w:rsid w:val="00C14FEC"/>
    <w:rsid w:val="00C43E09"/>
    <w:rsid w:val="00C445B4"/>
    <w:rsid w:val="00C50F92"/>
    <w:rsid w:val="00C51E57"/>
    <w:rsid w:val="00C633EC"/>
    <w:rsid w:val="00C719CD"/>
    <w:rsid w:val="00C76DCA"/>
    <w:rsid w:val="00C849CE"/>
    <w:rsid w:val="00C84DF0"/>
    <w:rsid w:val="00C865EC"/>
    <w:rsid w:val="00CA102D"/>
    <w:rsid w:val="00CC57EF"/>
    <w:rsid w:val="00CC587D"/>
    <w:rsid w:val="00CC7D9E"/>
    <w:rsid w:val="00CD4E0C"/>
    <w:rsid w:val="00CE25CC"/>
    <w:rsid w:val="00CE43D1"/>
    <w:rsid w:val="00CE6BBE"/>
    <w:rsid w:val="00CE6E87"/>
    <w:rsid w:val="00CF1CD7"/>
    <w:rsid w:val="00D04C95"/>
    <w:rsid w:val="00D31BDC"/>
    <w:rsid w:val="00D34E56"/>
    <w:rsid w:val="00D35566"/>
    <w:rsid w:val="00D43999"/>
    <w:rsid w:val="00D52A2E"/>
    <w:rsid w:val="00D52E7F"/>
    <w:rsid w:val="00D57207"/>
    <w:rsid w:val="00D5750C"/>
    <w:rsid w:val="00D63D39"/>
    <w:rsid w:val="00D66D1D"/>
    <w:rsid w:val="00D74976"/>
    <w:rsid w:val="00D83F99"/>
    <w:rsid w:val="00D95458"/>
    <w:rsid w:val="00D96CB6"/>
    <w:rsid w:val="00DD23FE"/>
    <w:rsid w:val="00DD610B"/>
    <w:rsid w:val="00DD7F9A"/>
    <w:rsid w:val="00DE0D65"/>
    <w:rsid w:val="00DE2461"/>
    <w:rsid w:val="00DE52E6"/>
    <w:rsid w:val="00DF3356"/>
    <w:rsid w:val="00E009CF"/>
    <w:rsid w:val="00E2327E"/>
    <w:rsid w:val="00E24702"/>
    <w:rsid w:val="00E25C9A"/>
    <w:rsid w:val="00E31797"/>
    <w:rsid w:val="00E3425E"/>
    <w:rsid w:val="00E42767"/>
    <w:rsid w:val="00E44B39"/>
    <w:rsid w:val="00E53CF7"/>
    <w:rsid w:val="00E5779A"/>
    <w:rsid w:val="00E66812"/>
    <w:rsid w:val="00E722D2"/>
    <w:rsid w:val="00E74AF6"/>
    <w:rsid w:val="00E865D3"/>
    <w:rsid w:val="00EA2F02"/>
    <w:rsid w:val="00EA59CB"/>
    <w:rsid w:val="00EA783F"/>
    <w:rsid w:val="00EB6367"/>
    <w:rsid w:val="00EC18FB"/>
    <w:rsid w:val="00EC2EF0"/>
    <w:rsid w:val="00EC5488"/>
    <w:rsid w:val="00ED1FAD"/>
    <w:rsid w:val="00EE2BB0"/>
    <w:rsid w:val="00EE4336"/>
    <w:rsid w:val="00EE74E1"/>
    <w:rsid w:val="00EF3B27"/>
    <w:rsid w:val="00F00624"/>
    <w:rsid w:val="00F06529"/>
    <w:rsid w:val="00F16E4A"/>
    <w:rsid w:val="00F21A58"/>
    <w:rsid w:val="00F31F2E"/>
    <w:rsid w:val="00F4129F"/>
    <w:rsid w:val="00F609F1"/>
    <w:rsid w:val="00F6186F"/>
    <w:rsid w:val="00F872F6"/>
    <w:rsid w:val="00F909F5"/>
    <w:rsid w:val="00F923D2"/>
    <w:rsid w:val="00FB0DA1"/>
    <w:rsid w:val="00FB2C51"/>
    <w:rsid w:val="00FB64F0"/>
    <w:rsid w:val="00FB7537"/>
    <w:rsid w:val="00FC4D89"/>
    <w:rsid w:val="00FC5C74"/>
    <w:rsid w:val="00FD230F"/>
    <w:rsid w:val="00FD5879"/>
    <w:rsid w:val="00FE2C04"/>
    <w:rsid w:val="00FE33EC"/>
    <w:rsid w:val="00FF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26FA477"/>
  <w15:docId w15:val="{CE1EFC9D-88BE-4F4B-B968-022E90A2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">
    <w:name w:val="ck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">
    <w:name w:val="cl"/>
    <w:basedOn w:val="DefaultParagraphFont"/>
    <w:rsid w:val="00384096"/>
  </w:style>
  <w:style w:type="paragraph" w:customStyle="1" w:styleId="cm">
    <w:name w:val="cm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n">
    <w:name w:val="cn"/>
    <w:basedOn w:val="DefaultParagraphFont"/>
    <w:rsid w:val="00384096"/>
  </w:style>
  <w:style w:type="paragraph" w:customStyle="1" w:styleId="co">
    <w:name w:val="co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e">
    <w:name w:val="ce"/>
    <w:basedOn w:val="DefaultParagraphFont"/>
    <w:rsid w:val="00384096"/>
  </w:style>
  <w:style w:type="paragraph" w:customStyle="1" w:styleId="cp">
    <w:name w:val="cp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c">
    <w:name w:val="cc"/>
    <w:basedOn w:val="DefaultParagraphFont"/>
    <w:rsid w:val="00384096"/>
  </w:style>
  <w:style w:type="paragraph" w:customStyle="1" w:styleId="cq">
    <w:name w:val="cq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r">
    <w:name w:val="cr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z">
    <w:name w:val="bz"/>
    <w:basedOn w:val="DefaultParagraphFont"/>
    <w:rsid w:val="00384096"/>
  </w:style>
  <w:style w:type="paragraph" w:customStyle="1" w:styleId="cs">
    <w:name w:val="cs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x">
    <w:name w:val="bx"/>
    <w:basedOn w:val="DefaultParagraphFont"/>
    <w:rsid w:val="00384096"/>
  </w:style>
  <w:style w:type="character" w:customStyle="1" w:styleId="bv">
    <w:name w:val="bv"/>
    <w:basedOn w:val="DefaultParagraphFont"/>
    <w:rsid w:val="00384096"/>
  </w:style>
  <w:style w:type="paragraph" w:customStyle="1" w:styleId="ct">
    <w:name w:val="ct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">
    <w:name w:val="cu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t">
    <w:name w:val="bt"/>
    <w:basedOn w:val="DefaultParagraphFont"/>
    <w:rsid w:val="00384096"/>
  </w:style>
  <w:style w:type="character" w:customStyle="1" w:styleId="bs">
    <w:name w:val="bs"/>
    <w:basedOn w:val="DefaultParagraphFont"/>
    <w:rsid w:val="00384096"/>
  </w:style>
  <w:style w:type="paragraph" w:customStyle="1" w:styleId="cv">
    <w:name w:val="cv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q">
    <w:name w:val="bq"/>
    <w:basedOn w:val="DefaultParagraphFont"/>
    <w:rsid w:val="00384096"/>
  </w:style>
  <w:style w:type="character" w:customStyle="1" w:styleId="bo">
    <w:name w:val="bo"/>
    <w:basedOn w:val="DefaultParagraphFont"/>
    <w:rsid w:val="00384096"/>
  </w:style>
  <w:style w:type="paragraph" w:customStyle="1" w:styleId="cx">
    <w:name w:val="cx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n">
    <w:name w:val="bn"/>
    <w:basedOn w:val="DefaultParagraphFont"/>
    <w:rsid w:val="00384096"/>
  </w:style>
  <w:style w:type="paragraph" w:customStyle="1" w:styleId="cy">
    <w:name w:val="cy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z">
    <w:name w:val="cz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">
    <w:name w:val="da"/>
    <w:basedOn w:val="DefaultParagraphFont"/>
    <w:rsid w:val="00384096"/>
  </w:style>
  <w:style w:type="character" w:customStyle="1" w:styleId="be">
    <w:name w:val="be"/>
    <w:basedOn w:val="DefaultParagraphFont"/>
    <w:rsid w:val="00384096"/>
  </w:style>
  <w:style w:type="paragraph" w:customStyle="1" w:styleId="db">
    <w:name w:val="db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d">
    <w:name w:val="bd"/>
    <w:basedOn w:val="DefaultParagraphFont"/>
    <w:rsid w:val="00384096"/>
  </w:style>
  <w:style w:type="paragraph" w:customStyle="1" w:styleId="dc">
    <w:name w:val="dc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">
    <w:name w:val="de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">
    <w:name w:val="df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g">
    <w:name w:val="dg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">
    <w:name w:val="dh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">
    <w:name w:val="au"/>
    <w:basedOn w:val="DefaultParagraphFont"/>
    <w:rsid w:val="00384096"/>
  </w:style>
  <w:style w:type="paragraph" w:customStyle="1" w:styleId="di">
    <w:name w:val="di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">
    <w:name w:val="aq"/>
    <w:basedOn w:val="DefaultParagraphFont"/>
    <w:rsid w:val="00384096"/>
  </w:style>
  <w:style w:type="character" w:customStyle="1" w:styleId="dj">
    <w:name w:val="dj"/>
    <w:basedOn w:val="DefaultParagraphFont"/>
    <w:rsid w:val="00384096"/>
  </w:style>
  <w:style w:type="paragraph" w:customStyle="1" w:styleId="dk">
    <w:name w:val="dk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o">
    <w:name w:val="ao"/>
    <w:basedOn w:val="DefaultParagraphFont"/>
    <w:rsid w:val="00384096"/>
  </w:style>
  <w:style w:type="paragraph" w:styleId="ListParagraph">
    <w:name w:val="List Paragraph"/>
    <w:basedOn w:val="Normal"/>
    <w:uiPriority w:val="34"/>
    <w:qFormat/>
    <w:rsid w:val="009F1B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6B1C"/>
    <w:rPr>
      <w:color w:val="0000FF"/>
      <w:u w:val="single"/>
    </w:rPr>
  </w:style>
  <w:style w:type="paragraph" w:customStyle="1" w:styleId="at">
    <w:name w:val="at"/>
    <w:basedOn w:val="Normal"/>
    <w:rsid w:val="00341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l">
    <w:name w:val="al"/>
    <w:basedOn w:val="DefaultParagraphFont"/>
    <w:rsid w:val="00341E79"/>
  </w:style>
  <w:style w:type="paragraph" w:customStyle="1" w:styleId="ar">
    <w:name w:val="ar"/>
    <w:basedOn w:val="Normal"/>
    <w:rsid w:val="00341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ad"/>
    <w:basedOn w:val="DefaultParagraphFont"/>
    <w:rsid w:val="00341E79"/>
  </w:style>
  <w:style w:type="paragraph" w:styleId="Header">
    <w:name w:val="header"/>
    <w:basedOn w:val="Normal"/>
    <w:link w:val="HeaderChar"/>
    <w:uiPriority w:val="99"/>
    <w:unhideWhenUsed/>
    <w:rsid w:val="00D572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207"/>
  </w:style>
  <w:style w:type="paragraph" w:styleId="Footer">
    <w:name w:val="footer"/>
    <w:basedOn w:val="Normal"/>
    <w:link w:val="FooterChar"/>
    <w:uiPriority w:val="99"/>
    <w:unhideWhenUsed/>
    <w:rsid w:val="00D572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207"/>
  </w:style>
  <w:style w:type="table" w:styleId="TableGrid">
    <w:name w:val="Table Grid"/>
    <w:basedOn w:val="TableNormal"/>
    <w:uiPriority w:val="39"/>
    <w:rsid w:val="00D31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7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2F6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5E6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5E6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F5E6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B63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63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63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3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636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A7F46"/>
    <w:rPr>
      <w:color w:val="954F72" w:themeColor="followedHyperlink"/>
      <w:u w:val="single"/>
    </w:rPr>
  </w:style>
  <w:style w:type="character" w:customStyle="1" w:styleId="bm">
    <w:name w:val="bm"/>
    <w:basedOn w:val="DefaultParagraphFont"/>
    <w:rsid w:val="007E6D26"/>
  </w:style>
  <w:style w:type="paragraph" w:customStyle="1" w:styleId="cd">
    <w:name w:val="cd"/>
    <w:basedOn w:val="Normal"/>
    <w:rsid w:val="007E6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k">
    <w:name w:val="bk"/>
    <w:basedOn w:val="DefaultParagraphFont"/>
    <w:rsid w:val="007E6D26"/>
  </w:style>
  <w:style w:type="character" w:customStyle="1" w:styleId="bj">
    <w:name w:val="bj"/>
    <w:basedOn w:val="DefaultParagraphFont"/>
    <w:rsid w:val="007E6D26"/>
  </w:style>
  <w:style w:type="character" w:customStyle="1" w:styleId="cf">
    <w:name w:val="cf"/>
    <w:basedOn w:val="DefaultParagraphFont"/>
    <w:rsid w:val="007E6D26"/>
  </w:style>
  <w:style w:type="character" w:customStyle="1" w:styleId="cg">
    <w:name w:val="cg"/>
    <w:basedOn w:val="DefaultParagraphFont"/>
    <w:rsid w:val="007E6D26"/>
  </w:style>
  <w:style w:type="paragraph" w:customStyle="1" w:styleId="ch">
    <w:name w:val="ch"/>
    <w:basedOn w:val="Normal"/>
    <w:rsid w:val="007E6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h">
    <w:name w:val="bh"/>
    <w:basedOn w:val="DefaultParagraphFont"/>
    <w:rsid w:val="007E6D26"/>
  </w:style>
  <w:style w:type="paragraph" w:customStyle="1" w:styleId="ci">
    <w:name w:val="ci"/>
    <w:basedOn w:val="Normal"/>
    <w:rsid w:val="007E6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z">
    <w:name w:val="az"/>
    <w:basedOn w:val="DefaultParagraphFont"/>
    <w:rsid w:val="007E6D26"/>
  </w:style>
  <w:style w:type="paragraph" w:styleId="NormalWeb">
    <w:name w:val="Normal (Web)"/>
    <w:basedOn w:val="Normal"/>
    <w:uiPriority w:val="99"/>
    <w:semiHidden/>
    <w:unhideWhenUsed/>
    <w:rsid w:val="00417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2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93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94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590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1386228E3E194DB609333428393CC9" ma:contentTypeVersion="2" ma:contentTypeDescription="Create a new document." ma:contentTypeScope="" ma:versionID="1ac70444de4a5235b55f9a15a99da3d4">
  <xsd:schema xmlns:xsd="http://www.w3.org/2001/XMLSchema" xmlns:xs="http://www.w3.org/2001/XMLSchema" xmlns:p="http://schemas.microsoft.com/office/2006/metadata/properties" xmlns:ns2="f4e0495c-e27b-4476-a938-d4ae2fa97ff8" targetNamespace="http://schemas.microsoft.com/office/2006/metadata/properties" ma:root="true" ma:fieldsID="f7321a69100ba19ed3f96ea56edc27c3" ns2:_="">
    <xsd:import namespace="f4e0495c-e27b-4476-a938-d4ae2fa97f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0495c-e27b-4476-a938-d4ae2fa97f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79118-1629-4B45-8A74-E3804A039982}">
  <ds:schemaRefs>
    <ds:schemaRef ds:uri="http://schemas.microsoft.com/office/2006/metadata/properties"/>
    <ds:schemaRef ds:uri="f4e0495c-e27b-4476-a938-d4ae2fa97ff8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862B7F6-6E11-4F0B-A790-C787D59C6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e0495c-e27b-4476-a938-d4ae2fa97f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F024DD-ED01-48B5-BF47-EF0D062B3A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038633-8F60-42CF-99F6-BC48A71D5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BGC Partners</Company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Peel, Robert</dc:creator>
  <cp:keywords/>
  <dc:description/>
  <cp:lastModifiedBy>Susan Fadil</cp:lastModifiedBy>
  <cp:revision>2</cp:revision>
  <cp:lastPrinted>2019-04-25T15:59:00Z</cp:lastPrinted>
  <dcterms:created xsi:type="dcterms:W3CDTF">2022-05-30T09:02:00Z</dcterms:created>
  <dcterms:modified xsi:type="dcterms:W3CDTF">2022-05-30T09:02:00Z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0x010100D21386228E3E194DB609333428393CC9</vt:lpwstr>
  </property>
</Properties>
</file>