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86AFA" w14:textId="6F70E051" w:rsidR="006038A6" w:rsidRPr="00F40944" w:rsidRDefault="002C3242" w:rsidP="006038A6">
      <w:pPr>
        <w:autoSpaceDE w:val="0"/>
        <w:autoSpaceDN w:val="0"/>
        <w:adjustRightInd w:val="0"/>
        <w:spacing w:after="0" w:line="240" w:lineRule="auto"/>
        <w:ind w:left="2160" w:firstLine="720"/>
        <w:rPr>
          <w:rFonts w:ascii="Arial" w:hAnsi="Arial" w:cs="Arial"/>
          <w:b/>
          <w:bCs/>
          <w:sz w:val="24"/>
          <w:szCs w:val="24"/>
        </w:rPr>
      </w:pPr>
      <w:r w:rsidRPr="00F40944">
        <w:rPr>
          <w:rFonts w:ascii="Arial" w:hAnsi="Arial" w:cs="Arial"/>
          <w:b/>
          <w:bCs/>
          <w:sz w:val="24"/>
          <w:szCs w:val="24"/>
        </w:rPr>
        <w:t xml:space="preserve">Aurora Investment Trust </w:t>
      </w:r>
      <w:r w:rsidR="006C48CD" w:rsidRPr="00F40944">
        <w:rPr>
          <w:rFonts w:ascii="Arial" w:hAnsi="Arial" w:cs="Arial"/>
          <w:b/>
          <w:bCs/>
          <w:sz w:val="24"/>
          <w:szCs w:val="24"/>
        </w:rPr>
        <w:t>plc</w:t>
      </w:r>
    </w:p>
    <w:p w14:paraId="12A2BCED" w14:textId="1F3E8687" w:rsidR="006038A6" w:rsidRPr="00F40944" w:rsidRDefault="006C48CD" w:rsidP="00AC18B0">
      <w:pPr>
        <w:autoSpaceDE w:val="0"/>
        <w:autoSpaceDN w:val="0"/>
        <w:adjustRightInd w:val="0"/>
        <w:spacing w:after="0" w:line="240" w:lineRule="auto"/>
        <w:ind w:left="1440" w:firstLine="720"/>
        <w:rPr>
          <w:rFonts w:ascii="Arial" w:hAnsi="Arial" w:cs="Arial"/>
          <w:b/>
          <w:bCs/>
          <w:sz w:val="20"/>
          <w:szCs w:val="20"/>
        </w:rPr>
      </w:pPr>
      <w:r w:rsidRPr="00F40944">
        <w:rPr>
          <w:rFonts w:ascii="Arial" w:hAnsi="Arial" w:cs="Arial"/>
          <w:b/>
          <w:bCs/>
          <w:sz w:val="20"/>
          <w:szCs w:val="20"/>
        </w:rPr>
        <w:t xml:space="preserve">Company </w:t>
      </w:r>
      <w:r w:rsidR="00D5706D" w:rsidRPr="00F40944">
        <w:rPr>
          <w:rFonts w:ascii="Arial" w:hAnsi="Arial" w:cs="Arial"/>
          <w:b/>
          <w:bCs/>
          <w:sz w:val="20"/>
          <w:szCs w:val="20"/>
        </w:rPr>
        <w:t xml:space="preserve">Number </w:t>
      </w:r>
      <w:r w:rsidR="00F347FE" w:rsidRPr="00F40944">
        <w:rPr>
          <w:rFonts w:ascii="Arial" w:hAnsi="Arial" w:cs="Arial"/>
          <w:b/>
          <w:bCs/>
          <w:sz w:val="20"/>
          <w:szCs w:val="20"/>
        </w:rPr>
        <w:t>03300814 (</w:t>
      </w:r>
      <w:r w:rsidR="006038A6" w:rsidRPr="00F40944">
        <w:rPr>
          <w:rFonts w:ascii="Arial" w:hAnsi="Arial" w:cs="Arial"/>
          <w:b/>
          <w:bCs/>
          <w:sz w:val="20"/>
          <w:szCs w:val="20"/>
        </w:rPr>
        <w:t>“the Company”)</w:t>
      </w:r>
    </w:p>
    <w:p w14:paraId="68385C37" w14:textId="77777777" w:rsidR="00F64800" w:rsidRPr="00F40944" w:rsidRDefault="00F64800" w:rsidP="00AC18B0">
      <w:pPr>
        <w:autoSpaceDE w:val="0"/>
        <w:autoSpaceDN w:val="0"/>
        <w:adjustRightInd w:val="0"/>
        <w:spacing w:after="0" w:line="240" w:lineRule="auto"/>
        <w:ind w:left="1440" w:firstLine="720"/>
        <w:rPr>
          <w:rFonts w:ascii="Arial" w:hAnsi="Arial" w:cs="Arial"/>
          <w:b/>
          <w:bCs/>
          <w:sz w:val="20"/>
          <w:szCs w:val="20"/>
        </w:rPr>
      </w:pPr>
    </w:p>
    <w:p w14:paraId="78550312" w14:textId="4334A0F7" w:rsidR="006038A6" w:rsidRPr="00A15751" w:rsidRDefault="006038A6" w:rsidP="006038A6">
      <w:pPr>
        <w:jc w:val="center"/>
        <w:rPr>
          <w:rFonts w:ascii="Arial" w:hAnsi="Arial" w:cs="Arial"/>
          <w:b/>
          <w:sz w:val="20"/>
          <w:szCs w:val="20"/>
        </w:rPr>
      </w:pPr>
      <w:r w:rsidRPr="00A15751">
        <w:rPr>
          <w:rFonts w:ascii="Arial" w:hAnsi="Arial" w:cs="Arial"/>
          <w:b/>
          <w:sz w:val="20"/>
          <w:szCs w:val="20"/>
        </w:rPr>
        <w:t xml:space="preserve">RESOLUTIONS PASSED AT </w:t>
      </w:r>
      <w:r w:rsidR="00F40944">
        <w:rPr>
          <w:rFonts w:ascii="Arial" w:hAnsi="Arial" w:cs="Arial"/>
          <w:b/>
          <w:sz w:val="20"/>
          <w:szCs w:val="20"/>
        </w:rPr>
        <w:t>A</w:t>
      </w:r>
      <w:r w:rsidRPr="00A15751">
        <w:rPr>
          <w:rFonts w:ascii="Arial" w:hAnsi="Arial" w:cs="Arial"/>
          <w:b/>
          <w:sz w:val="20"/>
          <w:szCs w:val="20"/>
        </w:rPr>
        <w:t xml:space="preserve"> GENERAL MEETING </w:t>
      </w:r>
      <w:r w:rsidR="00F40944">
        <w:rPr>
          <w:rFonts w:ascii="Arial" w:hAnsi="Arial" w:cs="Arial"/>
          <w:b/>
          <w:sz w:val="20"/>
          <w:szCs w:val="20"/>
        </w:rPr>
        <w:t xml:space="preserve">HELD </w:t>
      </w:r>
      <w:r w:rsidRPr="00A15751">
        <w:rPr>
          <w:rFonts w:ascii="Arial" w:hAnsi="Arial" w:cs="Arial"/>
          <w:b/>
          <w:sz w:val="20"/>
          <w:szCs w:val="20"/>
        </w:rPr>
        <w:t xml:space="preserve">ON </w:t>
      </w:r>
      <w:r w:rsidR="00F40944" w:rsidRPr="00F40944">
        <w:rPr>
          <w:rFonts w:ascii="Arial" w:hAnsi="Arial" w:cs="Arial"/>
          <w:b/>
          <w:sz w:val="20"/>
          <w:szCs w:val="20"/>
        </w:rPr>
        <w:t>28</w:t>
      </w:r>
      <w:r w:rsidR="00F40944" w:rsidRPr="00F40944">
        <w:rPr>
          <w:rFonts w:ascii="Arial" w:hAnsi="Arial" w:cs="Arial"/>
          <w:b/>
          <w:sz w:val="20"/>
          <w:szCs w:val="20"/>
        </w:rPr>
        <w:t>SEPTEMBER</w:t>
      </w:r>
      <w:r w:rsidR="00F40944" w:rsidRPr="00F40944">
        <w:rPr>
          <w:rFonts w:ascii="Arial" w:hAnsi="Arial" w:cs="Arial"/>
          <w:b/>
          <w:sz w:val="20"/>
          <w:szCs w:val="20"/>
        </w:rPr>
        <w:t xml:space="preserve"> 2021</w:t>
      </w:r>
    </w:p>
    <w:p w14:paraId="6695093F" w14:textId="77777777" w:rsidR="006038A6" w:rsidRPr="00A15751" w:rsidRDefault="006038A6" w:rsidP="006038A6">
      <w:pPr>
        <w:autoSpaceDE w:val="0"/>
        <w:autoSpaceDN w:val="0"/>
        <w:adjustRightInd w:val="0"/>
        <w:spacing w:after="0" w:line="240" w:lineRule="auto"/>
        <w:ind w:left="720"/>
        <w:rPr>
          <w:rFonts w:ascii="Arial" w:hAnsi="Arial" w:cs="Arial"/>
          <w:sz w:val="20"/>
          <w:szCs w:val="20"/>
        </w:rPr>
      </w:pPr>
    </w:p>
    <w:p w14:paraId="5E9D6EA0" w14:textId="7FF44516" w:rsidR="00A15751" w:rsidRPr="00F40944" w:rsidRDefault="00F64800" w:rsidP="00F40944">
      <w:pPr>
        <w:jc w:val="both"/>
      </w:pPr>
      <w:r w:rsidRPr="00F40944">
        <w:t>A</w:t>
      </w:r>
      <w:r w:rsidR="006038A6" w:rsidRPr="00F40944">
        <w:t xml:space="preserve">t the Company’s </w:t>
      </w:r>
      <w:r w:rsidR="006C48CD" w:rsidRPr="00F40944">
        <w:t xml:space="preserve">General Meeting </w:t>
      </w:r>
      <w:r w:rsidR="006038A6" w:rsidRPr="00F40944">
        <w:t xml:space="preserve">duly convened and </w:t>
      </w:r>
      <w:r w:rsidR="006C48CD" w:rsidRPr="00F40944">
        <w:t>held at</w:t>
      </w:r>
      <w:r w:rsidR="00F40944" w:rsidRPr="00F40944">
        <w:t xml:space="preserve"> the offices of </w:t>
      </w:r>
      <w:r w:rsidR="00F40944" w:rsidRPr="00F40944">
        <w:t>Dickson</w:t>
      </w:r>
      <w:r w:rsidR="00F40944" w:rsidRPr="00F40944">
        <w:t xml:space="preserve"> </w:t>
      </w:r>
      <w:r w:rsidR="00F40944" w:rsidRPr="00F40944">
        <w:t>Minto</w:t>
      </w:r>
      <w:r w:rsidR="00F40944" w:rsidRPr="00F40944">
        <w:t xml:space="preserve"> </w:t>
      </w:r>
      <w:r w:rsidR="00F40944" w:rsidRPr="00F40944">
        <w:t>W.S., 13</w:t>
      </w:r>
      <w:r w:rsidR="00F40944" w:rsidRPr="00CB68D6">
        <w:rPr>
          <w:vertAlign w:val="superscript"/>
        </w:rPr>
        <w:t>th</w:t>
      </w:r>
      <w:r w:rsidR="00CB68D6">
        <w:t xml:space="preserve"> </w:t>
      </w:r>
      <w:r w:rsidR="00F40944" w:rsidRPr="00F40944">
        <w:t>Floor, Broadgate</w:t>
      </w:r>
      <w:r w:rsidR="00F40944" w:rsidRPr="00F40944">
        <w:t xml:space="preserve"> </w:t>
      </w:r>
      <w:r w:rsidR="00F40944" w:rsidRPr="00F40944">
        <w:t>Tower, 20</w:t>
      </w:r>
      <w:r w:rsidR="00CB68D6">
        <w:t xml:space="preserve"> </w:t>
      </w:r>
      <w:r w:rsidR="00F40944" w:rsidRPr="00F40944">
        <w:t>Primrose</w:t>
      </w:r>
      <w:r w:rsidR="00F40944" w:rsidRPr="00F40944">
        <w:t xml:space="preserve"> </w:t>
      </w:r>
      <w:r w:rsidR="00F40944" w:rsidRPr="00F40944">
        <w:t>Street, London</w:t>
      </w:r>
      <w:r w:rsidR="00F40944" w:rsidRPr="00F40944">
        <w:t xml:space="preserve"> </w:t>
      </w:r>
      <w:r w:rsidR="00F40944" w:rsidRPr="00F40944">
        <w:t>EC2A</w:t>
      </w:r>
      <w:r w:rsidR="00F40944" w:rsidRPr="00F40944">
        <w:t xml:space="preserve"> </w:t>
      </w:r>
      <w:r w:rsidR="00F40944" w:rsidRPr="00F40944">
        <w:t>2EW</w:t>
      </w:r>
      <w:r w:rsidR="00F40944" w:rsidRPr="00F40944">
        <w:t xml:space="preserve"> </w:t>
      </w:r>
      <w:r w:rsidR="006C48CD" w:rsidRPr="00F40944">
        <w:t xml:space="preserve">on </w:t>
      </w:r>
      <w:r w:rsidR="00F40944" w:rsidRPr="00F40944">
        <w:t>28</w:t>
      </w:r>
      <w:r w:rsidR="00CB68D6">
        <w:t xml:space="preserve"> </w:t>
      </w:r>
      <w:r w:rsidR="00F40944" w:rsidRPr="00F40944">
        <w:t>September 2021</w:t>
      </w:r>
      <w:r w:rsidR="00F40944" w:rsidRPr="00F40944">
        <w:t xml:space="preserve"> </w:t>
      </w:r>
      <w:r w:rsidR="006C48CD" w:rsidRPr="00F40944">
        <w:t xml:space="preserve">at </w:t>
      </w:r>
      <w:r w:rsidR="00F40944" w:rsidRPr="00F40944">
        <w:t>4.45</w:t>
      </w:r>
      <w:r w:rsidR="006C48CD" w:rsidRPr="00F40944">
        <w:t xml:space="preserve"> pm</w:t>
      </w:r>
      <w:r w:rsidR="006038A6" w:rsidRPr="00F40944">
        <w:t xml:space="preserve">, </w:t>
      </w:r>
      <w:r w:rsidRPr="00F40944">
        <w:t xml:space="preserve">the following resolutions </w:t>
      </w:r>
      <w:r w:rsidR="006038A6" w:rsidRPr="00F40944">
        <w:t xml:space="preserve">were </w:t>
      </w:r>
      <w:r w:rsidRPr="00F40944">
        <w:t>passed</w:t>
      </w:r>
      <w:r w:rsidR="00F40944" w:rsidRPr="00F40944">
        <w:t xml:space="preserve"> as Ordinary Resolutions</w:t>
      </w:r>
      <w:r w:rsidRPr="00F40944">
        <w:t xml:space="preserve">. </w:t>
      </w:r>
    </w:p>
    <w:p w14:paraId="406BC336" w14:textId="77777777" w:rsidR="00F40944" w:rsidRPr="00FE5130" w:rsidRDefault="00F40944" w:rsidP="00F40944">
      <w:pPr>
        <w:rPr>
          <w:b/>
          <w:bCs/>
        </w:rPr>
      </w:pPr>
      <w:r w:rsidRPr="00FE5130">
        <w:rPr>
          <w:b/>
          <w:bCs/>
        </w:rPr>
        <w:t>Adoption of proposed new investment policy</w:t>
      </w:r>
    </w:p>
    <w:p w14:paraId="012CBC3F" w14:textId="397438AB" w:rsidR="00F40944" w:rsidRDefault="00F40944" w:rsidP="00F40944">
      <w:r>
        <w:t>1. THAT, the proposed investment policy set out in the circular to the shareholders of the Company dated 3</w:t>
      </w:r>
      <w:r w:rsidR="002D3A1D">
        <w:t xml:space="preserve"> </w:t>
      </w:r>
      <w:r>
        <w:t>September 2021, a copy of which has been produced to the meeting and signed by the Chairman of the meeting for the purposes of identification, be and is hereby adopted as the investment policy of the Company to the exclusion of all previous investment policies of the Company.</w:t>
      </w:r>
    </w:p>
    <w:p w14:paraId="2C3E7742" w14:textId="77777777" w:rsidR="00F40944" w:rsidRPr="00FE5130" w:rsidRDefault="00F40944" w:rsidP="00F40944">
      <w:pPr>
        <w:rPr>
          <w:b/>
          <w:bCs/>
        </w:rPr>
      </w:pPr>
      <w:r w:rsidRPr="00FE5130">
        <w:rPr>
          <w:b/>
          <w:bCs/>
        </w:rPr>
        <w:t>Related party transaction approvals</w:t>
      </w:r>
    </w:p>
    <w:p w14:paraId="7371E58F" w14:textId="05A6D332" w:rsidR="00F40944" w:rsidRDefault="00F40944" w:rsidP="00F40944">
      <w:r>
        <w:t>2. THAT, subject to the</w:t>
      </w:r>
      <w:r w:rsidR="002D3A1D">
        <w:t xml:space="preserve"> </w:t>
      </w:r>
      <w:r>
        <w:t>passing</w:t>
      </w:r>
      <w:r w:rsidR="002D3A1D">
        <w:t xml:space="preserve"> </w:t>
      </w:r>
      <w:r>
        <w:t>of</w:t>
      </w:r>
      <w:r w:rsidR="002D3A1D">
        <w:t xml:space="preserve"> </w:t>
      </w:r>
      <w:r>
        <w:t>Resolution1, the Castelnau Related Party Transaction as defined in the circular to the shareholders of the Company dated 3</w:t>
      </w:r>
      <w:r w:rsidR="002D3A1D">
        <w:t xml:space="preserve"> </w:t>
      </w:r>
      <w:r>
        <w:t>September 2021which accompanies this notice be and is hereby approved.</w:t>
      </w:r>
    </w:p>
    <w:p w14:paraId="73808855" w14:textId="6C00E7A0" w:rsidR="00F40944" w:rsidRDefault="00F40944" w:rsidP="00F40944">
      <w:r>
        <w:t>3. THAT, subject to the passing of Resolution</w:t>
      </w:r>
      <w:r w:rsidR="002D3A1D">
        <w:t xml:space="preserve"> </w:t>
      </w:r>
      <w:r>
        <w:t>1, the IMA Amendment Related Party Transaction as defined in the circular to the shareholders of the Company dated 3 September 2021 which accompanies this notice be and is hereby approved.</w:t>
      </w:r>
    </w:p>
    <w:p w14:paraId="21B24633" w14:textId="77777777" w:rsidR="00D5706D" w:rsidRDefault="00D5706D" w:rsidP="00D5706D">
      <w:pPr>
        <w:autoSpaceDE w:val="0"/>
        <w:autoSpaceDN w:val="0"/>
        <w:adjustRightInd w:val="0"/>
        <w:spacing w:after="0" w:line="240" w:lineRule="auto"/>
        <w:jc w:val="both"/>
        <w:rPr>
          <w:rFonts w:ascii="Arial" w:hAnsi="Arial" w:cs="Arial"/>
          <w:sz w:val="20"/>
          <w:szCs w:val="20"/>
        </w:rPr>
      </w:pPr>
    </w:p>
    <w:p w14:paraId="3D9FEC17" w14:textId="3B311216" w:rsidR="00D5706D" w:rsidRDefault="00D5706D" w:rsidP="00D5706D">
      <w:pPr>
        <w:autoSpaceDE w:val="0"/>
        <w:autoSpaceDN w:val="0"/>
        <w:adjustRightInd w:val="0"/>
        <w:spacing w:after="0" w:line="240" w:lineRule="auto"/>
        <w:jc w:val="both"/>
        <w:rPr>
          <w:rFonts w:ascii="Arial" w:hAnsi="Arial" w:cs="Arial"/>
          <w:sz w:val="20"/>
          <w:szCs w:val="20"/>
        </w:rPr>
      </w:pPr>
    </w:p>
    <w:p w14:paraId="648FA6C3" w14:textId="75FD7FB2" w:rsidR="00D5706D" w:rsidRDefault="00D5706D" w:rsidP="00D5706D">
      <w:pPr>
        <w:autoSpaceDE w:val="0"/>
        <w:autoSpaceDN w:val="0"/>
        <w:adjustRightInd w:val="0"/>
        <w:spacing w:after="0" w:line="240" w:lineRule="auto"/>
        <w:jc w:val="both"/>
        <w:rPr>
          <w:rFonts w:ascii="Arial" w:hAnsi="Arial" w:cs="Arial"/>
          <w:sz w:val="20"/>
          <w:szCs w:val="20"/>
        </w:rPr>
      </w:pPr>
    </w:p>
    <w:p w14:paraId="1918CF58" w14:textId="77777777" w:rsidR="00D5706D" w:rsidRPr="00A15751" w:rsidRDefault="00D5706D" w:rsidP="00D5706D">
      <w:pPr>
        <w:autoSpaceDE w:val="0"/>
        <w:autoSpaceDN w:val="0"/>
        <w:adjustRightInd w:val="0"/>
        <w:spacing w:after="0" w:line="240" w:lineRule="auto"/>
        <w:jc w:val="both"/>
        <w:rPr>
          <w:rFonts w:ascii="Arial" w:hAnsi="Arial" w:cs="Arial"/>
          <w:sz w:val="20"/>
          <w:szCs w:val="20"/>
        </w:rPr>
      </w:pPr>
    </w:p>
    <w:p w14:paraId="2D3B3455" w14:textId="295D96B1" w:rsidR="005B61A7" w:rsidRPr="00A15751" w:rsidRDefault="005B61A7" w:rsidP="00D5706D">
      <w:pPr>
        <w:autoSpaceDE w:val="0"/>
        <w:autoSpaceDN w:val="0"/>
        <w:adjustRightInd w:val="0"/>
        <w:spacing w:after="0" w:line="240" w:lineRule="auto"/>
        <w:jc w:val="both"/>
        <w:rPr>
          <w:rFonts w:ascii="Arial" w:hAnsi="Arial" w:cs="Arial"/>
          <w:sz w:val="20"/>
          <w:szCs w:val="20"/>
        </w:rPr>
      </w:pPr>
      <w:r w:rsidRPr="00A15751">
        <w:rPr>
          <w:rFonts w:ascii="Arial" w:hAnsi="Arial" w:cs="Arial"/>
          <w:sz w:val="20"/>
          <w:szCs w:val="20"/>
        </w:rPr>
        <w:t xml:space="preserve">Certified a true copy </w:t>
      </w:r>
    </w:p>
    <w:p w14:paraId="66101513" w14:textId="12057862" w:rsidR="002D5A3B" w:rsidRPr="00A15751" w:rsidRDefault="002D5A3B" w:rsidP="00D5706D">
      <w:pPr>
        <w:jc w:val="both"/>
        <w:rPr>
          <w:rFonts w:ascii="Arial" w:hAnsi="Arial" w:cs="Arial"/>
          <w:sz w:val="20"/>
          <w:szCs w:val="20"/>
        </w:rPr>
      </w:pPr>
    </w:p>
    <w:p w14:paraId="4018D797" w14:textId="77777777" w:rsidR="002D5A3B" w:rsidRPr="00A15751" w:rsidRDefault="002D5A3B" w:rsidP="00D5706D">
      <w:pPr>
        <w:autoSpaceDE w:val="0"/>
        <w:autoSpaceDN w:val="0"/>
        <w:adjustRightInd w:val="0"/>
        <w:spacing w:after="0" w:line="240" w:lineRule="auto"/>
        <w:jc w:val="both"/>
        <w:rPr>
          <w:rFonts w:ascii="Arial" w:hAnsi="Arial" w:cs="Arial"/>
          <w:sz w:val="20"/>
          <w:szCs w:val="20"/>
        </w:rPr>
      </w:pPr>
      <w:r w:rsidRPr="00A15751">
        <w:rPr>
          <w:rFonts w:ascii="Arial" w:hAnsi="Arial" w:cs="Arial"/>
          <w:sz w:val="20"/>
          <w:szCs w:val="20"/>
        </w:rPr>
        <w:t>PraxisIFM Fund Services (UK) Ltd</w:t>
      </w:r>
    </w:p>
    <w:p w14:paraId="1413819E" w14:textId="753A9185" w:rsidR="002D5A3B" w:rsidRPr="00A15751" w:rsidRDefault="002D5A3B" w:rsidP="00D5706D">
      <w:pPr>
        <w:autoSpaceDE w:val="0"/>
        <w:autoSpaceDN w:val="0"/>
        <w:adjustRightInd w:val="0"/>
        <w:spacing w:after="0" w:line="240" w:lineRule="auto"/>
        <w:jc w:val="both"/>
        <w:rPr>
          <w:rFonts w:ascii="Arial" w:hAnsi="Arial" w:cs="Arial"/>
          <w:sz w:val="20"/>
          <w:szCs w:val="20"/>
        </w:rPr>
      </w:pPr>
      <w:r w:rsidRPr="00A15751">
        <w:rPr>
          <w:rFonts w:ascii="Arial" w:hAnsi="Arial" w:cs="Arial"/>
          <w:sz w:val="20"/>
          <w:szCs w:val="20"/>
        </w:rPr>
        <w:t>Company Secretary</w:t>
      </w:r>
      <w:r w:rsidR="00F40944">
        <w:rPr>
          <w:rFonts w:ascii="Arial" w:hAnsi="Arial" w:cs="Arial"/>
          <w:sz w:val="20"/>
          <w:szCs w:val="20"/>
        </w:rPr>
        <w:t xml:space="preserve"> to</w:t>
      </w:r>
    </w:p>
    <w:p w14:paraId="2EDAF4E7" w14:textId="77777777" w:rsidR="002D5A3B" w:rsidRPr="00A15751" w:rsidRDefault="002D5A3B" w:rsidP="00D5706D">
      <w:pPr>
        <w:autoSpaceDE w:val="0"/>
        <w:autoSpaceDN w:val="0"/>
        <w:adjustRightInd w:val="0"/>
        <w:spacing w:after="0" w:line="240" w:lineRule="auto"/>
        <w:jc w:val="both"/>
        <w:rPr>
          <w:rFonts w:ascii="Arial" w:hAnsi="Arial" w:cs="Arial"/>
          <w:sz w:val="20"/>
          <w:szCs w:val="20"/>
        </w:rPr>
      </w:pPr>
      <w:r w:rsidRPr="00A15751">
        <w:rPr>
          <w:rFonts w:ascii="Arial" w:hAnsi="Arial" w:cs="Arial"/>
          <w:sz w:val="20"/>
          <w:szCs w:val="20"/>
        </w:rPr>
        <w:t xml:space="preserve">Aurora Investment Trust plc </w:t>
      </w:r>
    </w:p>
    <w:p w14:paraId="572C0901" w14:textId="77777777" w:rsidR="00A15751" w:rsidRDefault="00A15751" w:rsidP="00D5706D">
      <w:pPr>
        <w:autoSpaceDE w:val="0"/>
        <w:autoSpaceDN w:val="0"/>
        <w:adjustRightInd w:val="0"/>
        <w:spacing w:after="0" w:line="240" w:lineRule="auto"/>
        <w:jc w:val="both"/>
        <w:rPr>
          <w:rFonts w:ascii="Arial" w:hAnsi="Arial" w:cs="Arial"/>
          <w:sz w:val="20"/>
          <w:szCs w:val="20"/>
        </w:rPr>
      </w:pPr>
    </w:p>
    <w:p w14:paraId="4B6041FF" w14:textId="2D4FB732" w:rsidR="002D5A3B" w:rsidRPr="00A15751" w:rsidRDefault="00F40944" w:rsidP="00D5706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28 September 2021</w:t>
      </w:r>
    </w:p>
    <w:p w14:paraId="46D0A4EF" w14:textId="77777777" w:rsidR="002D5A3B" w:rsidRPr="00A15751" w:rsidRDefault="002D5A3B" w:rsidP="00D5706D">
      <w:pPr>
        <w:jc w:val="both"/>
        <w:rPr>
          <w:rFonts w:ascii="Arial" w:hAnsi="Arial" w:cs="Arial"/>
          <w:sz w:val="20"/>
          <w:szCs w:val="20"/>
        </w:rPr>
      </w:pPr>
    </w:p>
    <w:p w14:paraId="76E81274" w14:textId="77777777" w:rsidR="002D5A3B" w:rsidRPr="00A15751" w:rsidRDefault="002D5A3B" w:rsidP="00D5706D">
      <w:pPr>
        <w:jc w:val="both"/>
        <w:rPr>
          <w:rFonts w:ascii="Arial" w:hAnsi="Arial" w:cs="Arial"/>
          <w:sz w:val="20"/>
          <w:szCs w:val="20"/>
        </w:rPr>
      </w:pPr>
    </w:p>
    <w:sectPr w:rsidR="002D5A3B" w:rsidRPr="00A157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8CD"/>
    <w:rsid w:val="00014413"/>
    <w:rsid w:val="00203A90"/>
    <w:rsid w:val="002C3242"/>
    <w:rsid w:val="002D3A1D"/>
    <w:rsid w:val="002D5A3B"/>
    <w:rsid w:val="003438A4"/>
    <w:rsid w:val="003D5604"/>
    <w:rsid w:val="003F6CFF"/>
    <w:rsid w:val="005B61A7"/>
    <w:rsid w:val="006038A6"/>
    <w:rsid w:val="00662428"/>
    <w:rsid w:val="006C48CD"/>
    <w:rsid w:val="008027F6"/>
    <w:rsid w:val="0084785F"/>
    <w:rsid w:val="009350ED"/>
    <w:rsid w:val="00A15751"/>
    <w:rsid w:val="00AC18B0"/>
    <w:rsid w:val="00B85BFA"/>
    <w:rsid w:val="00CB68D6"/>
    <w:rsid w:val="00D5706D"/>
    <w:rsid w:val="00F347FE"/>
    <w:rsid w:val="00F40944"/>
    <w:rsid w:val="00F64800"/>
    <w:rsid w:val="00FD6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2563A"/>
  <w15:chartTrackingRefBased/>
  <w15:docId w15:val="{B8E75D45-3A0E-4F29-ACB9-227FB775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4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8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216</Words>
  <Characters>1234</Characters>
  <Application>Microsoft Office Word</Application>
  <DocSecurity>0</DocSecurity>
  <Lines>10</Lines>
  <Paragraphs>2</Paragraphs>
  <ScaleCrop>false</ScaleCrop>
  <Company>Praxis IFM</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Dixon</dc:creator>
  <cp:keywords/>
  <dc:description/>
  <cp:lastModifiedBy>Jenny Thompson</cp:lastModifiedBy>
  <cp:revision>4</cp:revision>
  <cp:lastPrinted>2020-06-09T12:47:00Z</cp:lastPrinted>
  <dcterms:created xsi:type="dcterms:W3CDTF">2021-10-13T15:33:00Z</dcterms:created>
  <dcterms:modified xsi:type="dcterms:W3CDTF">2021-10-13T15:49:00Z</dcterms:modified>
</cp:coreProperties>
</file>