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251FA" w14:textId="77777777" w:rsidR="00842B39" w:rsidRPr="00C41B94" w:rsidRDefault="00842B39" w:rsidP="00C24CB9">
      <w:pPr>
        <w:spacing w:after="0" w:line="240" w:lineRule="auto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C41B94">
        <w:rPr>
          <w:rFonts w:asciiTheme="minorHAnsi" w:eastAsia="Arial Unicode MS" w:hAnsiTheme="minorHAnsi" w:cstheme="minorHAnsi"/>
          <w:b/>
          <w:sz w:val="22"/>
          <w:szCs w:val="22"/>
        </w:rPr>
        <w:t>Company Number: 39117</w:t>
      </w:r>
    </w:p>
    <w:p w14:paraId="4F2FC53A" w14:textId="77777777" w:rsidR="00842B39" w:rsidRPr="00C41B94" w:rsidRDefault="00842B39" w:rsidP="00C24CB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76AE2100" w14:textId="260C5BF3" w:rsidR="00331AC9" w:rsidRPr="00C41B94" w:rsidRDefault="00842B39" w:rsidP="00C24CB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1B94">
        <w:rPr>
          <w:rFonts w:asciiTheme="minorHAnsi" w:hAnsiTheme="minorHAnsi" w:cstheme="minorHAnsi"/>
          <w:b/>
          <w:sz w:val="22"/>
          <w:szCs w:val="22"/>
        </w:rPr>
        <w:t>Resolutions of Stobart Group Limited</w:t>
      </w:r>
    </w:p>
    <w:p w14:paraId="11350287" w14:textId="77777777" w:rsidR="00842B39" w:rsidRPr="00C41B94" w:rsidRDefault="00842B39" w:rsidP="00C24CB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1B94">
        <w:rPr>
          <w:rFonts w:asciiTheme="minorHAnsi" w:hAnsiTheme="minorHAnsi" w:cstheme="minorHAnsi"/>
          <w:b/>
          <w:sz w:val="22"/>
          <w:szCs w:val="22"/>
        </w:rPr>
        <w:t>(Company)</w:t>
      </w:r>
    </w:p>
    <w:p w14:paraId="39AE9C88" w14:textId="77777777" w:rsidR="00331AC9" w:rsidRPr="00C41B94" w:rsidRDefault="00331AC9" w:rsidP="00C24CB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B7DCAD" w14:textId="2D459266" w:rsidR="00842B39" w:rsidRPr="00C41B94" w:rsidRDefault="00842B39" w:rsidP="00C24CB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1B94">
        <w:rPr>
          <w:rFonts w:asciiTheme="minorHAnsi" w:hAnsiTheme="minorHAnsi" w:cstheme="minorHAnsi"/>
          <w:b/>
          <w:sz w:val="22"/>
          <w:szCs w:val="22"/>
        </w:rPr>
        <w:t>(</w:t>
      </w:r>
      <w:r w:rsidR="00AF6A37" w:rsidRPr="00C41B94">
        <w:rPr>
          <w:rFonts w:asciiTheme="minorHAnsi" w:hAnsiTheme="minorHAnsi" w:cstheme="minorHAnsi"/>
          <w:b/>
          <w:sz w:val="22"/>
          <w:szCs w:val="22"/>
        </w:rPr>
        <w:t>Passed</w:t>
      </w:r>
      <w:r w:rsidRPr="00C41B94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C41B94" w:rsidRPr="00C41B94">
        <w:rPr>
          <w:rFonts w:asciiTheme="minorHAnsi" w:hAnsiTheme="minorHAnsi" w:cstheme="minorHAnsi"/>
          <w:b/>
          <w:sz w:val="22"/>
          <w:szCs w:val="22"/>
        </w:rPr>
        <w:t>25 June 2020</w:t>
      </w:r>
      <w:r w:rsidRPr="00C41B94">
        <w:rPr>
          <w:rFonts w:asciiTheme="minorHAnsi" w:hAnsiTheme="minorHAnsi" w:cstheme="minorHAnsi"/>
          <w:b/>
          <w:sz w:val="22"/>
          <w:szCs w:val="22"/>
        </w:rPr>
        <w:t>)</w:t>
      </w:r>
    </w:p>
    <w:p w14:paraId="7A99DFCA" w14:textId="77777777" w:rsidR="00842B39" w:rsidRPr="00C41B94" w:rsidRDefault="00842B39" w:rsidP="00C24CB9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7C2B4DD4" w14:textId="4F8FCB0D" w:rsidR="00842B39" w:rsidRPr="00D05CC5" w:rsidRDefault="00904ECC" w:rsidP="00C24CB9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05CC5">
        <w:rPr>
          <w:rFonts w:asciiTheme="minorHAnsi" w:hAnsiTheme="minorHAnsi" w:cstheme="minorHAnsi"/>
          <w:sz w:val="22"/>
          <w:szCs w:val="22"/>
        </w:rPr>
        <w:t xml:space="preserve">At the </w:t>
      </w:r>
      <w:r w:rsidR="00842B39" w:rsidRPr="00D05CC5">
        <w:rPr>
          <w:rFonts w:asciiTheme="minorHAnsi" w:hAnsiTheme="minorHAnsi" w:cstheme="minorHAnsi"/>
          <w:sz w:val="22"/>
          <w:szCs w:val="22"/>
        </w:rPr>
        <w:t xml:space="preserve">general meeting of the Company, duly convened and held on </w:t>
      </w:r>
      <w:r w:rsidR="00C41B94" w:rsidRPr="00D05CC5">
        <w:rPr>
          <w:rFonts w:asciiTheme="minorHAnsi" w:hAnsiTheme="minorHAnsi" w:cstheme="minorHAnsi"/>
          <w:sz w:val="22"/>
          <w:szCs w:val="22"/>
        </w:rPr>
        <w:t>25 June 2020</w:t>
      </w:r>
      <w:r w:rsidR="00842B39" w:rsidRPr="00D05CC5">
        <w:rPr>
          <w:rFonts w:asciiTheme="minorHAnsi" w:hAnsiTheme="minorHAnsi" w:cstheme="minorHAnsi"/>
          <w:sz w:val="22"/>
          <w:szCs w:val="22"/>
        </w:rPr>
        <w:t xml:space="preserve">, the following </w:t>
      </w:r>
      <w:r w:rsidR="00437F96" w:rsidRPr="00D05CC5">
        <w:rPr>
          <w:rFonts w:asciiTheme="minorHAnsi" w:hAnsiTheme="minorHAnsi" w:cstheme="minorHAnsi"/>
          <w:sz w:val="22"/>
          <w:szCs w:val="22"/>
        </w:rPr>
        <w:t xml:space="preserve">ordinary and special resolutions, which were special business, </w:t>
      </w:r>
      <w:r w:rsidR="00842B39" w:rsidRPr="00D05CC5">
        <w:rPr>
          <w:rFonts w:asciiTheme="minorHAnsi" w:hAnsiTheme="minorHAnsi" w:cstheme="minorHAnsi"/>
          <w:sz w:val="22"/>
          <w:szCs w:val="22"/>
        </w:rPr>
        <w:t>were duly passed:</w:t>
      </w:r>
    </w:p>
    <w:p w14:paraId="2455AB30" w14:textId="77777777" w:rsidR="00842B39" w:rsidRPr="00D05CC5" w:rsidRDefault="00842B39" w:rsidP="00C24CB9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8A38F42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ORDINARY RESOLUTION 1</w:t>
      </w:r>
    </w:p>
    <w:p w14:paraId="7F3E33DB" w14:textId="15FB8D72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To consider and, if thought fit, pass the following resolution which will be proposed as an ordinary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resolution:</w:t>
      </w:r>
    </w:p>
    <w:p w14:paraId="4D7D5CBC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9EB44D9" w14:textId="5D4C16A9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“THAT, subject to and conditional upon the passing of Resolutions 2, 3, 4 and 5, in accordance with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the Companies Law and article 37 of the Articles, the share capital of the Company be increased to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£63,000,001 divided into 630,000,000 Shares and 1,000 Deferred Shares having the rights described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in the Articles.”</w:t>
      </w:r>
    </w:p>
    <w:p w14:paraId="07CF601C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1BD05A2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ORDINARY RESOLUTION 2</w:t>
      </w:r>
    </w:p>
    <w:p w14:paraId="008938F3" w14:textId="752FC960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To consider and, if thought fit, pass the following resolution which will be proposed as an ordinary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resolution:</w:t>
      </w:r>
    </w:p>
    <w:p w14:paraId="454D4D1A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B5A75AE" w14:textId="71A5A7EC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“THAT, subject to and conditional upon the passing of Resolutions 1, 3, 4 and 5:</w:t>
      </w:r>
    </w:p>
    <w:p w14:paraId="7B2803C3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37B5408" w14:textId="7703C663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(a) the terms of the Capital Raise be and are hereby approved and the Directors of the Company be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and are hereby directed to implement the Capital Raise on the basis described in the combined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circular and prospectus published by the Company on the date hereof and are generally and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unconditionally authorised to exercise all or any of the powers of the Company to the extent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necessary to implement the Capital Raise; and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581A7196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48183FD" w14:textId="1523F98B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(b) for the purposes of article 7(1) of the Articles and in addition to all existing authorities, the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Directors of the Company be and are hereby generally and unconditionally authorised to exercise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all or any of the powers of the Company to issue Shares in the Company or to grant rights to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subscribe for, or to convert any security into, Shares in the Company up to an aggregate nominal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amount of £25,000,000 pursuant to or in connection with the Capital Raise, provided that this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authority shall, unless renewed, varied or revoked by the Company in general meeting, expire at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the close of the next annual general meeting of the Company after the date on which this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resolution is passed, save that the Directors of the Company may, before the expiry of such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period, make an offer or agreement in connection with the Capital Raise which would or might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require Shares to be issued, or rights to subscribe for or to convert any security into Shares to be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granted, after the expiry of such period and the Directors of the Company may issue Shares and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grant rights in pursuance of such offer or agreement as if the authority conferred by this resolution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had not expired.”</w:t>
      </w:r>
    </w:p>
    <w:p w14:paraId="2BA1A93C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7B15EA5" w14:textId="202902F8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SPECIAL RESOLUTION 3</w:t>
      </w:r>
    </w:p>
    <w:p w14:paraId="6063A3C8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5BA20FF0" w14:textId="33937B01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To consider and, if thought fit, pass the following resolution which will be proposed as a special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resolution:</w:t>
      </w:r>
    </w:p>
    <w:p w14:paraId="31B0C4B0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FCD08DE" w14:textId="2DEA0C35" w:rsidR="00C24CB9" w:rsidRPr="00D05CC5" w:rsidRDefault="00C24CB9" w:rsidP="00D05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“THAT, subject to and conditional upon the passing of Resolutions 1, 2, 4 and 5, and in addition to all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existing authorities, the Directors of the Company be and are hereby generally and unconditionally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lastRenderedPageBreak/>
        <w:t>authorised to issue equity securities (as defined in the Articles) for cash, under the authority given by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Resolution 2, as if article 7(2)(b) of the Articles did not apply to any such issue, provided that this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power shall be limited to the issue of equity securities under the authority given by Resolution 2 up to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an aggregate nominal amount of £25,000,000, and such power shall, unless renewed, varied or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revoked by the Company in general meeting, expire at the close of the next annual general meeting of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the Company after the date on which this resolution is passed, save that the Directors of the Company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may, before the expiry of such period, make an offer or agreement in connection with the Capital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297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Raise which would or might require equity securities to be issued after the expiry of such period and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the Directors of the Company may issue equity securities in pursuance of such offer or agreement as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if the authority conferred by this resolution had not expired.”</w:t>
      </w:r>
    </w:p>
    <w:p w14:paraId="06E30D8C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7DA3AC9" w14:textId="4F8B617D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ORDINARY RESOLUTION 4</w:t>
      </w:r>
    </w:p>
    <w:p w14:paraId="3127EA01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5B1085A5" w14:textId="649964FE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To consider and, if thought fit, pass the following resolution which will be proposed as an ordinary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resolution:</w:t>
      </w:r>
    </w:p>
    <w:p w14:paraId="7F430076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69187CA" w14:textId="37400218" w:rsidR="00C24CB9" w:rsidRPr="00D05CC5" w:rsidRDefault="00C24CB9" w:rsidP="00D05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“THAT, subject to and conditional upon the passing of Resolutions 1, 2, 3 and 5, the issue of up to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250,000,000 Shares for cash at a price of 40 pence per share (which represents a discount of greater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than 10 per cent. to the middle market price of the Shares as at 4 June 2020, being the last closing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price prior to announcement of the Capital Raise) and otherwise on the terms set out in the combined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circular and prospectus published by the Company be and is hereby approved.”</w:t>
      </w:r>
    </w:p>
    <w:p w14:paraId="2D9D34A7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81320C8" w14:textId="4446AACE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ORDINARY RESOLUTION 5</w:t>
      </w:r>
    </w:p>
    <w:p w14:paraId="66137E1F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59EBAA67" w14:textId="5CB3324E" w:rsidR="00C24CB9" w:rsidRPr="00D05CC5" w:rsidRDefault="00C24CB9" w:rsidP="00D05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To consider and, if thought fit, pass the following resolution which will be proposed as an ordinary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resolution:</w:t>
      </w:r>
    </w:p>
    <w:p w14:paraId="619DC3E8" w14:textId="77777777" w:rsidR="00C24CB9" w:rsidRPr="00D05CC5" w:rsidRDefault="00C24CB9" w:rsidP="00D05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695E658" w14:textId="05576F15" w:rsidR="00C24CB9" w:rsidRPr="00D05CC5" w:rsidRDefault="00C24CB9" w:rsidP="00D05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“THAT, subject to and conditional upon the passing of Resolutions 1, 2, 3 and 4, the issue to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Pr="00D05CC5">
        <w:rPr>
          <w:rFonts w:asciiTheme="minorHAnsi" w:hAnsiTheme="minorHAnsi" w:cstheme="minorHAnsi"/>
          <w:sz w:val="22"/>
          <w:szCs w:val="22"/>
          <w:lang w:eastAsia="en-GB"/>
        </w:rPr>
        <w:t>Toscafund</w:t>
      </w:r>
      <w:proofErr w:type="spellEnd"/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Asset Management of up to 82,500,000 Shares pursuant to the Firm Placing and Placing,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which constitutes a related party transaction pursuant to the Listing Rules by reason of </w:t>
      </w:r>
      <w:proofErr w:type="spellStart"/>
      <w:r w:rsidRPr="00D05CC5">
        <w:rPr>
          <w:rFonts w:asciiTheme="minorHAnsi" w:hAnsiTheme="minorHAnsi" w:cstheme="minorHAnsi"/>
          <w:sz w:val="22"/>
          <w:szCs w:val="22"/>
          <w:lang w:eastAsia="en-GB"/>
        </w:rPr>
        <w:t>Toscafund</w:t>
      </w:r>
      <w:proofErr w:type="spellEnd"/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Asset Management being a related party because it is a substantial shareholder in the Company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(being a party which is entitled to exercise control of 10 per cent. or more of the votes able to be cast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on all or substantially </w:t>
      </w:r>
      <w:proofErr w:type="gramStart"/>
      <w:r w:rsidRPr="00D05CC5">
        <w:rPr>
          <w:rFonts w:asciiTheme="minorHAnsi" w:hAnsiTheme="minorHAnsi" w:cstheme="minorHAnsi"/>
          <w:sz w:val="22"/>
          <w:szCs w:val="22"/>
          <w:lang w:eastAsia="en-GB"/>
        </w:rPr>
        <w:t>all of</w:t>
      </w:r>
      <w:proofErr w:type="gramEnd"/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the matters at general meetings of the Company), be and is hereby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05CC5">
        <w:rPr>
          <w:rFonts w:asciiTheme="minorHAnsi" w:hAnsiTheme="minorHAnsi" w:cstheme="minorHAnsi"/>
          <w:sz w:val="22"/>
          <w:szCs w:val="22"/>
          <w:lang w:eastAsia="en-GB"/>
        </w:rPr>
        <w:t>approved.”</w:t>
      </w:r>
    </w:p>
    <w:p w14:paraId="064D2571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FB2BC5F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By Order of the Board</w:t>
      </w:r>
    </w:p>
    <w:p w14:paraId="5AA64CCD" w14:textId="08FE5B55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Louise Brace</w:t>
      </w:r>
      <w:r w:rsidRPr="00D05CC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</w:p>
    <w:p w14:paraId="67CF4BFD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Company Secretary</w:t>
      </w:r>
    </w:p>
    <w:p w14:paraId="16A3175B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Stobart Group Limited</w:t>
      </w:r>
      <w:bookmarkStart w:id="0" w:name="_GoBack"/>
      <w:bookmarkEnd w:id="0"/>
    </w:p>
    <w:p w14:paraId="09C3CDDC" w14:textId="7729CEA8" w:rsidR="00C24CB9" w:rsidRPr="00D05CC5" w:rsidRDefault="00D05CC5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2</w:t>
      </w:r>
      <w:r w:rsidR="00C24CB9" w:rsidRPr="00D05CC5">
        <w:rPr>
          <w:rFonts w:asciiTheme="minorHAnsi" w:hAnsiTheme="minorHAnsi" w:cstheme="minorHAnsi"/>
          <w:sz w:val="22"/>
          <w:szCs w:val="22"/>
          <w:lang w:eastAsia="en-GB"/>
        </w:rPr>
        <w:t>5 June 2020</w:t>
      </w:r>
    </w:p>
    <w:p w14:paraId="37BD358F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Registered office:</w:t>
      </w:r>
    </w:p>
    <w:p w14:paraId="70BC711C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PO Box 286</w:t>
      </w:r>
    </w:p>
    <w:p w14:paraId="084C27ED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Floor 2</w:t>
      </w:r>
    </w:p>
    <w:p w14:paraId="6CA4602C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Trafalgar Court</w:t>
      </w:r>
    </w:p>
    <w:p w14:paraId="790A7736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 xml:space="preserve">Les </w:t>
      </w:r>
      <w:proofErr w:type="spellStart"/>
      <w:r w:rsidRPr="00D05CC5">
        <w:rPr>
          <w:rFonts w:asciiTheme="minorHAnsi" w:hAnsiTheme="minorHAnsi" w:cstheme="minorHAnsi"/>
          <w:sz w:val="22"/>
          <w:szCs w:val="22"/>
          <w:lang w:eastAsia="en-GB"/>
        </w:rPr>
        <w:t>Banques</w:t>
      </w:r>
      <w:proofErr w:type="spellEnd"/>
    </w:p>
    <w:p w14:paraId="218C3CF1" w14:textId="77777777" w:rsidR="00C24CB9" w:rsidRPr="00D05CC5" w:rsidRDefault="00C24CB9" w:rsidP="00C24C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sz w:val="22"/>
          <w:szCs w:val="22"/>
          <w:lang w:eastAsia="en-GB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St Peter Port</w:t>
      </w:r>
    </w:p>
    <w:p w14:paraId="317DF8E9" w14:textId="23E16566" w:rsidR="003B7213" w:rsidRPr="00D05CC5" w:rsidRDefault="00C24CB9" w:rsidP="00C24CB9">
      <w:pPr>
        <w:spacing w:after="0" w:line="240" w:lineRule="auto"/>
        <w:ind w:left="709" w:hanging="709"/>
        <w:rPr>
          <w:rStyle w:val="Strong"/>
          <w:rFonts w:asciiTheme="minorHAnsi" w:hAnsiTheme="minorHAnsi" w:cstheme="minorHAnsi"/>
          <w:sz w:val="22"/>
          <w:szCs w:val="22"/>
        </w:rPr>
      </w:pPr>
      <w:r w:rsidRPr="00D05CC5">
        <w:rPr>
          <w:rFonts w:asciiTheme="minorHAnsi" w:hAnsiTheme="minorHAnsi" w:cstheme="minorHAnsi"/>
          <w:sz w:val="22"/>
          <w:szCs w:val="22"/>
          <w:lang w:eastAsia="en-GB"/>
        </w:rPr>
        <w:t>Guernsey GY1 4LY</w:t>
      </w:r>
    </w:p>
    <w:sectPr w:rsidR="003B7213" w:rsidRPr="00D05CC5" w:rsidSect="00BC00AE">
      <w:footerReference w:type="default" r:id="rId10"/>
      <w:pgSz w:w="11906" w:h="16838"/>
      <w:pgMar w:top="1440" w:right="1440" w:bottom="1440" w:left="1440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90B56" w14:textId="77777777" w:rsidR="006029EC" w:rsidRDefault="006029EC">
      <w:r>
        <w:separator/>
      </w:r>
    </w:p>
  </w:endnote>
  <w:endnote w:type="continuationSeparator" w:id="0">
    <w:p w14:paraId="2A9592F8" w14:textId="77777777" w:rsidR="006029EC" w:rsidRDefault="0060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531C" w14:textId="77777777" w:rsidR="00594861" w:rsidRPr="00E72B71" w:rsidRDefault="00594861" w:rsidP="00E72B71">
    <w:pPr>
      <w:pStyle w:val="Footer"/>
      <w:jc w:val="left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2D5E4" w14:textId="77777777" w:rsidR="006029EC" w:rsidRDefault="006029EC">
      <w:r>
        <w:separator/>
      </w:r>
    </w:p>
  </w:footnote>
  <w:footnote w:type="continuationSeparator" w:id="0">
    <w:p w14:paraId="57EACFDB" w14:textId="77777777" w:rsidR="006029EC" w:rsidRDefault="0060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B85"/>
    <w:multiLevelType w:val="multilevel"/>
    <w:tmpl w:val="A33E171E"/>
    <w:lvl w:ilvl="0">
      <w:start w:val="1"/>
      <w:numFmt w:val="decimal"/>
      <w:pStyle w:val="ScheduleNumber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sz w:val="21"/>
      </w:rPr>
    </w:lvl>
    <w:lvl w:ilvl="1">
      <w:start w:val="1"/>
      <w:numFmt w:val="decimal"/>
      <w:pStyle w:val="SchLevel1"/>
      <w:lvlText w:val="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3">
      <w:start w:val="1"/>
      <w:numFmt w:val="lowerLetter"/>
      <w:pStyle w:val="SchLevel3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1"/>
      </w:rPr>
    </w:lvl>
    <w:lvl w:ilvl="4">
      <w:start w:val="1"/>
      <w:numFmt w:val="lowerRoman"/>
      <w:pStyle w:val="SchLevel4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1"/>
      </w:rPr>
    </w:lvl>
    <w:lvl w:ilvl="5">
      <w:start w:val="1"/>
      <w:numFmt w:val="upperLetter"/>
      <w:pStyle w:val="SchLevel5"/>
      <w:lvlText w:val="(%6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1"/>
      </w:rPr>
    </w:lvl>
    <w:lvl w:ilvl="6">
      <w:start w:val="1"/>
      <w:numFmt w:val="upperRoman"/>
      <w:pStyle w:val="SchLevel6"/>
      <w:lvlText w:val="(%7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1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14332814"/>
    <w:multiLevelType w:val="hybridMultilevel"/>
    <w:tmpl w:val="8B36F8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5199"/>
    <w:multiLevelType w:val="multilevel"/>
    <w:tmpl w:val="3F32BA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1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1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  <w:sz w:val="21"/>
      </w:rPr>
    </w:lvl>
  </w:abstractNum>
  <w:abstractNum w:abstractNumId="3" w15:restartNumberingAfterBreak="0">
    <w:nsid w:val="24D07668"/>
    <w:multiLevelType w:val="multilevel"/>
    <w:tmpl w:val="7F0C956E"/>
    <w:lvl w:ilvl="0">
      <w:start w:val="1"/>
      <w:numFmt w:val="decimal"/>
      <w:lvlRestart w:val="0"/>
      <w:pStyle w:val="HD5Heading1"/>
      <w:isLgl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z w:val="22"/>
      </w:rPr>
    </w:lvl>
    <w:lvl w:ilvl="1">
      <w:start w:val="1"/>
      <w:numFmt w:val="decimal"/>
      <w:pStyle w:val="HD5Heading2"/>
      <w:isLgl/>
      <w:lvlText w:val="%1.%2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z w:val="22"/>
      </w:rPr>
    </w:lvl>
    <w:lvl w:ilvl="2">
      <w:start w:val="1"/>
      <w:numFmt w:val="decimal"/>
      <w:pStyle w:val="HD5Heading3"/>
      <w:isLgl/>
      <w:lvlText w:val="%1.%2.%3"/>
      <w:lvlJc w:val="left"/>
      <w:pPr>
        <w:tabs>
          <w:tab w:val="num" w:pos="2551"/>
        </w:tabs>
        <w:ind w:left="2551" w:hanging="992"/>
      </w:pPr>
      <w:rPr>
        <w:rFonts w:ascii="Arial" w:hAnsi="Arial" w:cs="Arial"/>
        <w:b w:val="0"/>
        <w:i w:val="0"/>
        <w:caps w:val="0"/>
        <w:sz w:val="22"/>
      </w:rPr>
    </w:lvl>
    <w:lvl w:ilvl="3">
      <w:start w:val="1"/>
      <w:numFmt w:val="decimal"/>
      <w:pStyle w:val="HD5Heading4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ascii="Arial" w:hAnsi="Arial" w:cs="Arial"/>
        <w:b w:val="0"/>
        <w:i w:val="0"/>
        <w:caps w:val="0"/>
        <w:sz w:val="22"/>
      </w:rPr>
    </w:lvl>
    <w:lvl w:ilvl="4">
      <w:start w:val="1"/>
      <w:numFmt w:val="decimal"/>
      <w:pStyle w:val="HD5Heading5"/>
      <w:isLgl/>
      <w:lvlText w:val="%1.%2.%3.%4.%5"/>
      <w:lvlJc w:val="left"/>
      <w:pPr>
        <w:tabs>
          <w:tab w:val="num" w:pos="4961"/>
        </w:tabs>
        <w:ind w:left="4961" w:hanging="1276"/>
      </w:pPr>
      <w:rPr>
        <w:rFonts w:ascii="Arial" w:hAnsi="Arial" w:cs="Arial"/>
        <w:b w:val="0"/>
        <w:i w:val="0"/>
        <w:caps w:val="0"/>
        <w:sz w:val="22"/>
      </w:rPr>
    </w:lvl>
    <w:lvl w:ilvl="5">
      <w:start w:val="1"/>
      <w:numFmt w:val="decimal"/>
      <w:pStyle w:val="HD5Heading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/>
        <w:b w:val="0"/>
        <w:i w:val="0"/>
        <w:caps w:val="0"/>
        <w:sz w:val="22"/>
      </w:rPr>
    </w:lvl>
    <w:lvl w:ilvl="6">
      <w:start w:val="1"/>
      <w:numFmt w:val="decimal"/>
      <w:pStyle w:val="HD5Heading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/>
        <w:b w:val="0"/>
        <w:i w:val="0"/>
        <w:caps w:val="0"/>
        <w:sz w:val="22"/>
      </w:rPr>
    </w:lvl>
    <w:lvl w:ilvl="7">
      <w:start w:val="1"/>
      <w:numFmt w:val="decimal"/>
      <w:pStyle w:val="HD5Heading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/>
        <w:b w:val="0"/>
        <w:i w:val="0"/>
        <w:caps w:val="0"/>
        <w:sz w:val="22"/>
      </w:rPr>
    </w:lvl>
    <w:lvl w:ilvl="8">
      <w:start w:val="1"/>
      <w:numFmt w:val="decimal"/>
      <w:pStyle w:val="HD5Heading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/>
        <w:b w:val="0"/>
        <w:i w:val="0"/>
        <w:caps w:val="0"/>
        <w:sz w:val="22"/>
      </w:rPr>
    </w:lvl>
  </w:abstractNum>
  <w:abstractNum w:abstractNumId="4" w15:restartNumberingAfterBreak="0">
    <w:nsid w:val="2EF40B6C"/>
    <w:multiLevelType w:val="hybridMultilevel"/>
    <w:tmpl w:val="3D4AC1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0BF"/>
    <w:multiLevelType w:val="multilevel"/>
    <w:tmpl w:val="5FF2490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Roman"/>
      <w:pStyle w:val="Heading6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(%4)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(%4)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(%4)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63E1DCB"/>
    <w:multiLevelType w:val="hybridMultilevel"/>
    <w:tmpl w:val="9C86285E"/>
    <w:lvl w:ilvl="0" w:tplc="418E44B0">
      <w:start w:val="6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7266A1"/>
    <w:multiLevelType w:val="multilevel"/>
    <w:tmpl w:val="2B66622E"/>
    <w:name w:val="zzmpFirm3||Firm 3|2|3|1|1|2|32||1|2|1||1|2|34||1|2|34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/>
        <w:caps w:val="0"/>
        <w:u w:val="none"/>
      </w:rPr>
    </w:lvl>
    <w:lvl w:ilvl="3">
      <w:start w:val="1"/>
      <w:numFmt w:val="lowerRoman"/>
      <w:pStyle w:val="Firm3L4"/>
      <w:lvlText w:val="%4"/>
      <w:lvlJc w:val="left"/>
      <w:pPr>
        <w:tabs>
          <w:tab w:val="num" w:pos="2160"/>
        </w:tabs>
        <w:ind w:left="2160" w:hanging="720"/>
      </w:pPr>
      <w:rPr>
        <w:rFonts w:hint="default"/>
        <w:b w:val="0"/>
        <w:i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8" w15:restartNumberingAfterBreak="0">
    <w:nsid w:val="47217456"/>
    <w:multiLevelType w:val="hybridMultilevel"/>
    <w:tmpl w:val="D2744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3BD5"/>
    <w:multiLevelType w:val="hybridMultilevel"/>
    <w:tmpl w:val="58ECA7BE"/>
    <w:lvl w:ilvl="0" w:tplc="74484C9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56313"/>
    <w:multiLevelType w:val="multilevel"/>
    <w:tmpl w:val="D3C27532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16"/>
        <w:szCs w:val="16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16"/>
        <w:szCs w:val="16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1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1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1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1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572B4B6A"/>
    <w:multiLevelType w:val="hybridMultilevel"/>
    <w:tmpl w:val="8312EE4C"/>
    <w:lvl w:ilvl="0" w:tplc="8BC6AA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0520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00D9C"/>
    <w:multiLevelType w:val="multilevel"/>
    <w:tmpl w:val="BD5E58FC"/>
    <w:name w:val="zzmpFirm5||Firm 5|2|3|1|1|2|33||1|2|33||1|2|32||1|2|32||1|2|32||1|2|32||1|2|32||1|2|32||1|2|32||"/>
    <w:lvl w:ilvl="0">
      <w:start w:val="1"/>
      <w:numFmt w:val="decimal"/>
      <w:pStyle w:val="Firm5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5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2">
      <w:start w:val="1"/>
      <w:numFmt w:val="decimal"/>
      <w:pStyle w:val="Firm5L3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pStyle w:val="Firm5L4"/>
      <w:lvlText w:val="(%4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pStyle w:val="Firm5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5">
      <w:start w:val="1"/>
      <w:numFmt w:val="upperLetter"/>
      <w:pStyle w:val="Firm5L6"/>
      <w:lvlText w:val="(%6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6">
      <w:start w:val="1"/>
      <w:numFmt w:val="upperRoman"/>
      <w:pStyle w:val="Firm5L7"/>
      <w:lvlText w:val="(%7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7">
      <w:start w:val="27"/>
      <w:numFmt w:val="lowerLetter"/>
      <w:pStyle w:val="Firm5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8">
      <w:start w:val="1"/>
      <w:numFmt w:val="decimal"/>
      <w:pStyle w:val="Firm5L9"/>
      <w:lvlText w:val="(%9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</w:abstractNum>
  <w:abstractNum w:abstractNumId="13" w15:restartNumberingAfterBreak="0">
    <w:nsid w:val="5D0310A2"/>
    <w:multiLevelType w:val="hybridMultilevel"/>
    <w:tmpl w:val="32CC35C8"/>
    <w:lvl w:ilvl="0" w:tplc="820A1B50">
      <w:start w:val="1"/>
      <w:numFmt w:val="bullet"/>
      <w:lvlRestart w:val="0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EC5023"/>
    <w:multiLevelType w:val="hybridMultilevel"/>
    <w:tmpl w:val="3B2A117A"/>
    <w:lvl w:ilvl="0" w:tplc="08090017">
      <w:start w:val="1"/>
      <w:numFmt w:val="lowerLetter"/>
      <w:lvlText w:val="%1)"/>
      <w:lvlJc w:val="left"/>
      <w:pPr>
        <w:ind w:left="1516" w:hanging="360"/>
      </w:p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5" w15:restartNumberingAfterBreak="0">
    <w:nsid w:val="69AE7E24"/>
    <w:multiLevelType w:val="singleLevel"/>
    <w:tmpl w:val="5C98AE1E"/>
    <w:lvl w:ilvl="0">
      <w:start w:val="1"/>
      <w:numFmt w:val="upperLetter"/>
      <w:pStyle w:val="Introduction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1"/>
      </w:rPr>
    </w:lvl>
  </w:abstractNum>
  <w:abstractNum w:abstractNumId="16" w15:restartNumberingAfterBreak="0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0238D"/>
    <w:multiLevelType w:val="hybridMultilevel"/>
    <w:tmpl w:val="17F0D4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E93519"/>
    <w:multiLevelType w:val="hybridMultilevel"/>
    <w:tmpl w:val="ADF29B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E164E"/>
    <w:multiLevelType w:val="multilevel"/>
    <w:tmpl w:val="6F5CAC22"/>
    <w:lvl w:ilvl="0">
      <w:start w:val="1"/>
      <w:numFmt w:val="decimal"/>
      <w:pStyle w:val="HLleg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1">
      <w:start w:val="1"/>
      <w:numFmt w:val="decimal"/>
      <w:pStyle w:val="HLLegal-2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LLegal-3"/>
      <w:lvlText w:val="%1.%2.%3"/>
      <w:lvlJc w:val="left"/>
      <w:pPr>
        <w:tabs>
          <w:tab w:val="num" w:pos="1729"/>
        </w:tabs>
        <w:ind w:left="1729" w:hanging="1009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3">
      <w:start w:val="1"/>
      <w:numFmt w:val="lowerLetter"/>
      <w:pStyle w:val="HLLegal-4"/>
      <w:lvlText w:val="(%4)"/>
      <w:lvlJc w:val="left"/>
      <w:pPr>
        <w:tabs>
          <w:tab w:val="num" w:pos="2449"/>
        </w:tabs>
        <w:ind w:left="2449" w:hanging="720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4">
      <w:start w:val="1"/>
      <w:numFmt w:val="lowerRoman"/>
      <w:pStyle w:val="HLLegal-5"/>
      <w:lvlText w:val="(%5)"/>
      <w:lvlJc w:val="left"/>
      <w:pPr>
        <w:tabs>
          <w:tab w:val="num" w:pos="3170"/>
        </w:tabs>
        <w:ind w:left="3170" w:hanging="721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5">
      <w:start w:val="1"/>
      <w:numFmt w:val="upperLetter"/>
      <w:pStyle w:val="HLLegal-6"/>
      <w:lvlText w:val="(%6)"/>
      <w:lvlJc w:val="left"/>
      <w:pPr>
        <w:tabs>
          <w:tab w:val="num" w:pos="3890"/>
        </w:tabs>
        <w:ind w:left="3890" w:hanging="720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6">
      <w:start w:val="1"/>
      <w:numFmt w:val="upperRoman"/>
      <w:pStyle w:val="HLLegal-7"/>
      <w:lvlText w:val="(%7)"/>
      <w:lvlJc w:val="left"/>
      <w:pPr>
        <w:tabs>
          <w:tab w:val="num" w:pos="4610"/>
        </w:tabs>
        <w:ind w:left="4610" w:hanging="720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7">
      <w:start w:val="1"/>
      <w:numFmt w:val="upperRoman"/>
      <w:lvlText w:val="(%8)"/>
      <w:lvlJc w:val="left"/>
      <w:pPr>
        <w:tabs>
          <w:tab w:val="num" w:pos="3888"/>
        </w:tabs>
        <w:ind w:left="3888" w:hanging="1224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824"/>
        </w:tabs>
        <w:ind w:left="4464" w:hanging="144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0"/>
  </w:num>
  <w:num w:numId="5">
    <w:abstractNumId w:val="16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9"/>
  </w:num>
  <w:num w:numId="25">
    <w:abstractNumId w:val="11"/>
  </w:num>
  <w:num w:numId="26">
    <w:abstractNumId w:val="2"/>
  </w:num>
  <w:num w:numId="27">
    <w:abstractNumId w:val="9"/>
  </w:num>
  <w:num w:numId="28">
    <w:abstractNumId w:val="6"/>
  </w:num>
  <w:num w:numId="29">
    <w:abstractNumId w:val="8"/>
  </w:num>
  <w:num w:numId="30">
    <w:abstractNumId w:val="14"/>
  </w:num>
  <w:num w:numId="31">
    <w:abstractNumId w:val="17"/>
  </w:num>
  <w:num w:numId="32">
    <w:abstractNumId w:val="18"/>
  </w:num>
  <w:num w:numId="33">
    <w:abstractNumId w:val="4"/>
  </w:num>
  <w:num w:numId="34">
    <w:abstractNumId w:val="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7"/>
    </w:lvlOverride>
    <w:lvlOverride w:ilvl="8">
      <w:startOverride w:val="1"/>
    </w:lvlOverride>
  </w:num>
  <w:num w:numId="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6C"/>
    <w:rsid w:val="00030262"/>
    <w:rsid w:val="00035DCB"/>
    <w:rsid w:val="00044F40"/>
    <w:rsid w:val="00050DA0"/>
    <w:rsid w:val="00070F5E"/>
    <w:rsid w:val="000B403F"/>
    <w:rsid w:val="000B498E"/>
    <w:rsid w:val="000C5CCD"/>
    <w:rsid w:val="0011743B"/>
    <w:rsid w:val="00147DC1"/>
    <w:rsid w:val="001503AC"/>
    <w:rsid w:val="001B2F25"/>
    <w:rsid w:val="001C4837"/>
    <w:rsid w:val="001D0D30"/>
    <w:rsid w:val="001D1050"/>
    <w:rsid w:val="00205D12"/>
    <w:rsid w:val="00207583"/>
    <w:rsid w:val="002232CC"/>
    <w:rsid w:val="002578DA"/>
    <w:rsid w:val="00263D59"/>
    <w:rsid w:val="002865EE"/>
    <w:rsid w:val="002A0977"/>
    <w:rsid w:val="002B22D2"/>
    <w:rsid w:val="002E611A"/>
    <w:rsid w:val="002E7AAD"/>
    <w:rsid w:val="002F5001"/>
    <w:rsid w:val="00313D0E"/>
    <w:rsid w:val="00331AC9"/>
    <w:rsid w:val="00346D70"/>
    <w:rsid w:val="0035262D"/>
    <w:rsid w:val="00375453"/>
    <w:rsid w:val="003B7213"/>
    <w:rsid w:val="003D0799"/>
    <w:rsid w:val="00416867"/>
    <w:rsid w:val="00426CA2"/>
    <w:rsid w:val="00437F96"/>
    <w:rsid w:val="00483FA6"/>
    <w:rsid w:val="004A0DC4"/>
    <w:rsid w:val="004E75A9"/>
    <w:rsid w:val="005134ED"/>
    <w:rsid w:val="00514F05"/>
    <w:rsid w:val="00534E5F"/>
    <w:rsid w:val="00545C57"/>
    <w:rsid w:val="0055463D"/>
    <w:rsid w:val="00562AF2"/>
    <w:rsid w:val="0057338C"/>
    <w:rsid w:val="00574CD0"/>
    <w:rsid w:val="00581DE3"/>
    <w:rsid w:val="00594861"/>
    <w:rsid w:val="005A2D83"/>
    <w:rsid w:val="005D0E17"/>
    <w:rsid w:val="005D1447"/>
    <w:rsid w:val="005E6776"/>
    <w:rsid w:val="006029EC"/>
    <w:rsid w:val="006205E9"/>
    <w:rsid w:val="00620703"/>
    <w:rsid w:val="006218C8"/>
    <w:rsid w:val="0063533D"/>
    <w:rsid w:val="00656722"/>
    <w:rsid w:val="00666A89"/>
    <w:rsid w:val="00680FBC"/>
    <w:rsid w:val="00683C6C"/>
    <w:rsid w:val="006A1543"/>
    <w:rsid w:val="006B3F6A"/>
    <w:rsid w:val="006C656E"/>
    <w:rsid w:val="006C7DC7"/>
    <w:rsid w:val="006F5A98"/>
    <w:rsid w:val="00730CFE"/>
    <w:rsid w:val="00794598"/>
    <w:rsid w:val="00796C94"/>
    <w:rsid w:val="007A3EEE"/>
    <w:rsid w:val="007C562C"/>
    <w:rsid w:val="007D02A5"/>
    <w:rsid w:val="007D55B0"/>
    <w:rsid w:val="007E3CD0"/>
    <w:rsid w:val="00835ABD"/>
    <w:rsid w:val="00842B39"/>
    <w:rsid w:val="00861700"/>
    <w:rsid w:val="0087155B"/>
    <w:rsid w:val="00877AC7"/>
    <w:rsid w:val="0089724D"/>
    <w:rsid w:val="008A4209"/>
    <w:rsid w:val="008D2798"/>
    <w:rsid w:val="008D522E"/>
    <w:rsid w:val="008E4FB1"/>
    <w:rsid w:val="00904ECC"/>
    <w:rsid w:val="00915988"/>
    <w:rsid w:val="00922C82"/>
    <w:rsid w:val="009360C2"/>
    <w:rsid w:val="00967FC5"/>
    <w:rsid w:val="009C110B"/>
    <w:rsid w:val="009F350E"/>
    <w:rsid w:val="009F3757"/>
    <w:rsid w:val="00A10D99"/>
    <w:rsid w:val="00A53EC7"/>
    <w:rsid w:val="00A61B70"/>
    <w:rsid w:val="00A67C4B"/>
    <w:rsid w:val="00A861D7"/>
    <w:rsid w:val="00AA6147"/>
    <w:rsid w:val="00AD4C76"/>
    <w:rsid w:val="00AD7DDC"/>
    <w:rsid w:val="00AF6A37"/>
    <w:rsid w:val="00B0285C"/>
    <w:rsid w:val="00B5106F"/>
    <w:rsid w:val="00B61A56"/>
    <w:rsid w:val="00B66AD8"/>
    <w:rsid w:val="00BB1941"/>
    <w:rsid w:val="00BB56D2"/>
    <w:rsid w:val="00BB6923"/>
    <w:rsid w:val="00BC00AE"/>
    <w:rsid w:val="00BD5CC2"/>
    <w:rsid w:val="00BE6B51"/>
    <w:rsid w:val="00C01EBB"/>
    <w:rsid w:val="00C15BCE"/>
    <w:rsid w:val="00C24CB9"/>
    <w:rsid w:val="00C41B94"/>
    <w:rsid w:val="00C61617"/>
    <w:rsid w:val="00C71476"/>
    <w:rsid w:val="00C8042D"/>
    <w:rsid w:val="00C806FF"/>
    <w:rsid w:val="00CB6D39"/>
    <w:rsid w:val="00D05CC5"/>
    <w:rsid w:val="00DA3ECB"/>
    <w:rsid w:val="00DE4A1D"/>
    <w:rsid w:val="00DE72B1"/>
    <w:rsid w:val="00DF25A4"/>
    <w:rsid w:val="00E04583"/>
    <w:rsid w:val="00E077D5"/>
    <w:rsid w:val="00E2459B"/>
    <w:rsid w:val="00E61390"/>
    <w:rsid w:val="00E72B71"/>
    <w:rsid w:val="00E82DB3"/>
    <w:rsid w:val="00EC317A"/>
    <w:rsid w:val="00EF5A1A"/>
    <w:rsid w:val="00F1300E"/>
    <w:rsid w:val="00F665F6"/>
    <w:rsid w:val="00F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6147E"/>
  <w15:chartTrackingRefBased/>
  <w15:docId w15:val="{7B9A3ABF-A794-4E1E-A5E3-84C5D442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260" w:line="260" w:lineRule="atLeast"/>
      <w:jc w:val="both"/>
    </w:pPr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Heading2"/>
    <w:qFormat/>
    <w:pPr>
      <w:keepNext/>
      <w:numPr>
        <w:numId w:val="3"/>
      </w:numPr>
      <w:tabs>
        <w:tab w:val="clear" w:pos="360"/>
      </w:tabs>
      <w:spacing w:after="240"/>
      <w:ind w:left="720" w:hanging="720"/>
      <w:outlineLvl w:val="0"/>
    </w:pPr>
    <w:rPr>
      <w:b/>
      <w:caps/>
      <w:kern w:val="28"/>
      <w:szCs w:val="20"/>
    </w:rPr>
  </w:style>
  <w:style w:type="paragraph" w:styleId="Heading2">
    <w:name w:val="heading 2"/>
    <w:basedOn w:val="Normal"/>
    <w:qFormat/>
    <w:pPr>
      <w:keepNext/>
      <w:numPr>
        <w:ilvl w:val="1"/>
        <w:numId w:val="3"/>
      </w:numPr>
      <w:spacing w:after="240"/>
      <w:ind w:left="720" w:hanging="720"/>
      <w:outlineLvl w:val="1"/>
    </w:pPr>
    <w:rPr>
      <w:b/>
      <w:szCs w:val="20"/>
    </w:rPr>
  </w:style>
  <w:style w:type="paragraph" w:styleId="Heading3">
    <w:name w:val="heading 3"/>
    <w:basedOn w:val="Normal"/>
    <w:qFormat/>
    <w:pPr>
      <w:keepNext/>
      <w:numPr>
        <w:ilvl w:val="2"/>
        <w:numId w:val="3"/>
      </w:numPr>
      <w:spacing w:after="240"/>
      <w:ind w:left="1440" w:hanging="720"/>
      <w:outlineLvl w:val="2"/>
    </w:pPr>
    <w:rPr>
      <w:b/>
      <w:szCs w:val="20"/>
    </w:rPr>
  </w:style>
  <w:style w:type="paragraph" w:styleId="Heading4">
    <w:name w:val="heading 4"/>
    <w:basedOn w:val="Normal"/>
    <w:qFormat/>
    <w:pPr>
      <w:numPr>
        <w:ilvl w:val="3"/>
        <w:numId w:val="3"/>
      </w:numPr>
      <w:spacing w:after="240"/>
      <w:ind w:left="2160" w:hanging="720"/>
      <w:outlineLvl w:val="3"/>
    </w:pPr>
    <w:rPr>
      <w:szCs w:val="20"/>
    </w:rPr>
  </w:style>
  <w:style w:type="paragraph" w:styleId="Heading5">
    <w:name w:val="heading 5"/>
    <w:basedOn w:val="Normal"/>
    <w:qFormat/>
    <w:pPr>
      <w:numPr>
        <w:ilvl w:val="4"/>
        <w:numId w:val="3"/>
      </w:numPr>
      <w:spacing w:after="240"/>
      <w:ind w:left="2880" w:hanging="720"/>
      <w:outlineLvl w:val="4"/>
    </w:pPr>
    <w:rPr>
      <w:szCs w:val="20"/>
    </w:rPr>
  </w:style>
  <w:style w:type="paragraph" w:styleId="Heading6">
    <w:name w:val="heading 6"/>
    <w:basedOn w:val="Normal"/>
    <w:qFormat/>
    <w:pPr>
      <w:numPr>
        <w:ilvl w:val="5"/>
        <w:numId w:val="3"/>
      </w:numPr>
      <w:spacing w:after="240"/>
      <w:ind w:left="3600" w:hanging="720"/>
      <w:outlineLvl w:val="5"/>
    </w:pPr>
    <w:rPr>
      <w:szCs w:val="20"/>
    </w:rPr>
  </w:style>
  <w:style w:type="paragraph" w:styleId="Heading7">
    <w:name w:val="heading 7"/>
    <w:basedOn w:val="Normal"/>
    <w:qFormat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qFormat/>
    <w:pPr>
      <w:numPr>
        <w:ilvl w:val="7"/>
        <w:numId w:val="3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qFormat/>
    <w:pPr>
      <w:numPr>
        <w:ilvl w:val="8"/>
        <w:numId w:val="3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sz w:val="16"/>
    </w:rPr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Normal"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Normal"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Normal"/>
    <w:pPr>
      <w:numPr>
        <w:ilvl w:val="4"/>
        <w:numId w:val="1"/>
      </w:numPr>
      <w:outlineLvl w:val="4"/>
    </w:pPr>
  </w:style>
  <w:style w:type="paragraph" w:customStyle="1" w:styleId="Level6">
    <w:name w:val="Level 6"/>
    <w:basedOn w:val="Normal"/>
    <w:pPr>
      <w:numPr>
        <w:ilvl w:val="5"/>
        <w:numId w:val="1"/>
      </w:numPr>
      <w:outlineLvl w:val="5"/>
    </w:pPr>
  </w:style>
  <w:style w:type="paragraph" w:customStyle="1" w:styleId="Text1">
    <w:name w:val="Text 1"/>
    <w:basedOn w:val="Normal"/>
    <w:pPr>
      <w:ind w:left="720"/>
      <w:outlineLvl w:val="0"/>
    </w:pPr>
  </w:style>
  <w:style w:type="paragraph" w:customStyle="1" w:styleId="Text2">
    <w:name w:val="Text 2"/>
    <w:basedOn w:val="Normal"/>
    <w:pPr>
      <w:ind w:left="720"/>
      <w:outlineLvl w:val="1"/>
    </w:pPr>
  </w:style>
  <w:style w:type="paragraph" w:customStyle="1" w:styleId="Text3">
    <w:name w:val="Text 3"/>
    <w:basedOn w:val="Normal"/>
    <w:pPr>
      <w:ind w:left="1440"/>
      <w:outlineLvl w:val="2"/>
    </w:pPr>
  </w:style>
  <w:style w:type="paragraph" w:customStyle="1" w:styleId="Text4">
    <w:name w:val="Text 4"/>
    <w:basedOn w:val="Normal"/>
    <w:pPr>
      <w:ind w:left="2160"/>
      <w:outlineLvl w:val="3"/>
    </w:pPr>
  </w:style>
  <w:style w:type="paragraph" w:customStyle="1" w:styleId="Text5">
    <w:name w:val="Text 5"/>
    <w:basedOn w:val="Normal"/>
    <w:pPr>
      <w:ind w:left="2880"/>
      <w:outlineLvl w:val="4"/>
    </w:pPr>
  </w:style>
  <w:style w:type="paragraph" w:customStyle="1" w:styleId="Text6">
    <w:name w:val="Text 6"/>
    <w:basedOn w:val="Normal"/>
    <w:pPr>
      <w:ind w:left="3600"/>
      <w:outlineLvl w:val="5"/>
    </w:pPr>
  </w:style>
  <w:style w:type="paragraph" w:customStyle="1" w:styleId="ScheduleNumber">
    <w:name w:val="ScheduleNumber"/>
    <w:basedOn w:val="Normal"/>
    <w:next w:val="SchLevel1"/>
    <w:pPr>
      <w:numPr>
        <w:numId w:val="4"/>
      </w:numPr>
      <w:jc w:val="center"/>
    </w:pPr>
    <w:rPr>
      <w:b/>
    </w:rPr>
  </w:style>
  <w:style w:type="paragraph" w:customStyle="1" w:styleId="SchLevel1">
    <w:name w:val="SchLevel 1"/>
    <w:basedOn w:val="Normal"/>
    <w:pPr>
      <w:numPr>
        <w:ilvl w:val="1"/>
        <w:numId w:val="4"/>
      </w:numPr>
      <w:spacing w:after="240"/>
    </w:pPr>
    <w:rPr>
      <w:szCs w:val="20"/>
    </w:rPr>
  </w:style>
  <w:style w:type="paragraph" w:customStyle="1" w:styleId="SchLevel2">
    <w:name w:val="SchLevel 2"/>
    <w:basedOn w:val="Normal"/>
    <w:pPr>
      <w:numPr>
        <w:ilvl w:val="2"/>
        <w:numId w:val="4"/>
      </w:numPr>
      <w:spacing w:after="240"/>
    </w:pPr>
    <w:rPr>
      <w:szCs w:val="20"/>
    </w:rPr>
  </w:style>
  <w:style w:type="paragraph" w:customStyle="1" w:styleId="SchLevel3">
    <w:name w:val="SchLevel 3"/>
    <w:basedOn w:val="Normal"/>
    <w:pPr>
      <w:numPr>
        <w:ilvl w:val="3"/>
        <w:numId w:val="4"/>
      </w:numPr>
      <w:spacing w:after="240"/>
    </w:pPr>
    <w:rPr>
      <w:szCs w:val="20"/>
    </w:rPr>
  </w:style>
  <w:style w:type="paragraph" w:customStyle="1" w:styleId="SchLevel4">
    <w:name w:val="SchLevel 4"/>
    <w:basedOn w:val="Normal"/>
    <w:pPr>
      <w:numPr>
        <w:ilvl w:val="4"/>
        <w:numId w:val="4"/>
      </w:numPr>
      <w:spacing w:after="240"/>
    </w:pPr>
    <w:rPr>
      <w:szCs w:val="20"/>
    </w:rPr>
  </w:style>
  <w:style w:type="paragraph" w:customStyle="1" w:styleId="SchLevel5">
    <w:name w:val="SchLevel 5"/>
    <w:basedOn w:val="Normal"/>
    <w:pPr>
      <w:numPr>
        <w:ilvl w:val="5"/>
        <w:numId w:val="4"/>
      </w:numPr>
      <w:spacing w:after="240"/>
      <w:ind w:right="144"/>
    </w:pPr>
    <w:rPr>
      <w:szCs w:val="20"/>
    </w:rPr>
  </w:style>
  <w:style w:type="paragraph" w:customStyle="1" w:styleId="SchLevel6">
    <w:name w:val="SchLevel 6"/>
    <w:basedOn w:val="Normal"/>
    <w:pPr>
      <w:numPr>
        <w:ilvl w:val="6"/>
        <w:numId w:val="4"/>
      </w:numPr>
      <w:spacing w:after="240"/>
    </w:pPr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0" w:line="240" w:lineRule="auto"/>
      <w:ind w:left="357" w:hanging="357"/>
    </w:pPr>
    <w:rPr>
      <w:sz w:val="16"/>
      <w:szCs w:val="20"/>
    </w:rPr>
  </w:style>
  <w:style w:type="paragraph" w:customStyle="1" w:styleId="Introduction">
    <w:name w:val="Introduction"/>
    <w:basedOn w:val="Normal"/>
    <w:pPr>
      <w:numPr>
        <w:numId w:val="2"/>
      </w:numPr>
      <w:spacing w:after="240"/>
    </w:pPr>
    <w:rPr>
      <w:szCs w:val="2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015"/>
      </w:tabs>
      <w:ind w:left="720" w:hanging="720"/>
    </w:pPr>
    <w:rPr>
      <w:caps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015"/>
      </w:tabs>
      <w:ind w:left="720" w:hanging="720"/>
    </w:pPr>
    <w:rPr>
      <w:caps/>
    </w:rPr>
  </w:style>
  <w:style w:type="paragraph" w:styleId="TOC9">
    <w:name w:val="toc 9"/>
    <w:basedOn w:val="Normal"/>
    <w:next w:val="Normal"/>
    <w:semiHidden/>
  </w:style>
  <w:style w:type="paragraph" w:styleId="TOC8">
    <w:name w:val="toc 8"/>
    <w:basedOn w:val="Normal"/>
    <w:next w:val="Normal"/>
    <w:semiHidden/>
  </w:style>
  <w:style w:type="paragraph" w:styleId="TOC7">
    <w:name w:val="toc 7"/>
    <w:basedOn w:val="Normal"/>
    <w:next w:val="Normal"/>
    <w:semiHidden/>
  </w:style>
  <w:style w:type="paragraph" w:styleId="TOC6">
    <w:name w:val="toc 6"/>
    <w:basedOn w:val="Normal"/>
    <w:next w:val="Normal"/>
    <w:semiHidden/>
  </w:style>
  <w:style w:type="paragraph" w:styleId="TOC5">
    <w:name w:val="toc 5"/>
    <w:basedOn w:val="Normal"/>
    <w:next w:val="Normal"/>
    <w:semiHidden/>
  </w:style>
  <w:style w:type="paragraph" w:styleId="TOC4">
    <w:name w:val="toc 4"/>
    <w:basedOn w:val="Normal"/>
    <w:next w:val="Normal"/>
    <w:semiHidden/>
  </w:style>
  <w:style w:type="paragraph" w:styleId="TOC3">
    <w:name w:val="toc 3"/>
    <w:basedOn w:val="Normal"/>
    <w:next w:val="Normal"/>
    <w:semiHidden/>
  </w:style>
  <w:style w:type="character" w:styleId="Hyperlink">
    <w:name w:val="Hyperlink"/>
    <w:rPr>
      <w:noProof w:val="0"/>
      <w:color w:val="0000FF"/>
      <w:u w:val="single"/>
      <w:lang w:val="en-GB"/>
    </w:rPr>
  </w:style>
  <w:style w:type="character" w:styleId="PageNumber">
    <w:name w:val="page number"/>
    <w:basedOn w:val="DefaultParagraphFont"/>
  </w:style>
  <w:style w:type="paragraph" w:customStyle="1" w:styleId="HeadingTitle">
    <w:name w:val="HeadingTitle"/>
    <w:basedOn w:val="Normal"/>
    <w:pPr>
      <w:spacing w:before="240" w:after="240" w:line="300" w:lineRule="atLeast"/>
    </w:pPr>
    <w:rPr>
      <w:rFonts w:ascii="Times New Roman" w:hAnsi="Times New Roman"/>
      <w:b/>
      <w:sz w:val="24"/>
      <w:szCs w:val="20"/>
    </w:rPr>
  </w:style>
  <w:style w:type="paragraph" w:customStyle="1" w:styleId="NormalSpaced">
    <w:name w:val="NormalSpaced"/>
    <w:basedOn w:val="Normal"/>
    <w:next w:val="Normal"/>
    <w:pPr>
      <w:spacing w:after="240" w:line="300" w:lineRule="atLeast"/>
    </w:pPr>
    <w:rPr>
      <w:rFonts w:ascii="Times New Roman" w:hAnsi="Times New Roman"/>
      <w:sz w:val="22"/>
      <w:szCs w:val="20"/>
    </w:rPr>
  </w:style>
  <w:style w:type="paragraph" w:customStyle="1" w:styleId="Bullet">
    <w:name w:val="Bullet"/>
    <w:basedOn w:val="Normal"/>
    <w:pPr>
      <w:numPr>
        <w:numId w:val="5"/>
      </w:numPr>
      <w:spacing w:after="240" w:line="300" w:lineRule="atLeast"/>
      <w:ind w:left="0" w:firstLine="0"/>
    </w:pPr>
    <w:rPr>
      <w:rFonts w:ascii="Times New Roman" w:hAnsi="Times New Roman"/>
      <w:sz w:val="22"/>
      <w:szCs w:val="20"/>
    </w:rPr>
  </w:style>
  <w:style w:type="paragraph" w:customStyle="1" w:styleId="Bullet2">
    <w:name w:val="Bullet2"/>
    <w:basedOn w:val="Normal"/>
    <w:pPr>
      <w:tabs>
        <w:tab w:val="num" w:pos="720"/>
      </w:tabs>
      <w:spacing w:before="240" w:after="120" w:line="300" w:lineRule="atLeast"/>
      <w:ind w:left="720" w:hanging="360"/>
    </w:pPr>
    <w:rPr>
      <w:rFonts w:ascii="Times New Roman" w:hAnsi="Times New Roman"/>
      <w:sz w:val="22"/>
      <w:szCs w:val="20"/>
    </w:rPr>
  </w:style>
  <w:style w:type="paragraph" w:customStyle="1" w:styleId="Bullet3">
    <w:name w:val="Bullet3"/>
    <w:basedOn w:val="Normal"/>
    <w:pPr>
      <w:tabs>
        <w:tab w:val="num" w:pos="720"/>
      </w:tabs>
      <w:spacing w:after="240" w:line="300" w:lineRule="atLeast"/>
    </w:pPr>
    <w:rPr>
      <w:rFonts w:ascii="Times New Roman" w:hAnsi="Times New Roman"/>
      <w:sz w:val="22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D5Level1">
    <w:name w:val="HD5 Level 1"/>
    <w:basedOn w:val="Normal"/>
    <w:rsid w:val="004A0DC4"/>
    <w:pPr>
      <w:spacing w:after="240" w:line="312" w:lineRule="auto"/>
    </w:pPr>
    <w:rPr>
      <w:rFonts w:cs="Arial"/>
      <w:sz w:val="22"/>
      <w:szCs w:val="22"/>
    </w:rPr>
  </w:style>
  <w:style w:type="paragraph" w:customStyle="1" w:styleId="HD5Level2">
    <w:name w:val="HD5 Level 2"/>
    <w:basedOn w:val="HD5Level1"/>
    <w:rsid w:val="004A0DC4"/>
    <w:pPr>
      <w:ind w:left="709"/>
    </w:pPr>
  </w:style>
  <w:style w:type="paragraph" w:customStyle="1" w:styleId="HD5Level3">
    <w:name w:val="HD5 Level 3"/>
    <w:basedOn w:val="HD5Level2"/>
    <w:rsid w:val="004A0DC4"/>
    <w:pPr>
      <w:ind w:left="1559"/>
    </w:pPr>
  </w:style>
  <w:style w:type="paragraph" w:customStyle="1" w:styleId="HD5Level4">
    <w:name w:val="HD5 Level 4"/>
    <w:basedOn w:val="HD5Level3"/>
    <w:rsid w:val="004A0DC4"/>
    <w:pPr>
      <w:ind w:left="2551"/>
    </w:pPr>
  </w:style>
  <w:style w:type="paragraph" w:customStyle="1" w:styleId="HD5Level5">
    <w:name w:val="HD5 Level 5"/>
    <w:basedOn w:val="HD5Level4"/>
    <w:rsid w:val="004A0DC4"/>
    <w:pPr>
      <w:ind w:left="3685"/>
    </w:pPr>
  </w:style>
  <w:style w:type="paragraph" w:customStyle="1" w:styleId="HD5Level6">
    <w:name w:val="HD5 Level 6"/>
    <w:basedOn w:val="HD5Level5"/>
    <w:rsid w:val="004A0DC4"/>
    <w:pPr>
      <w:ind w:left="4961"/>
    </w:pPr>
  </w:style>
  <w:style w:type="paragraph" w:customStyle="1" w:styleId="HD5Level7">
    <w:name w:val="HD5 Level 7"/>
    <w:basedOn w:val="HD5Level6"/>
    <w:rsid w:val="004A0DC4"/>
    <w:pPr>
      <w:ind w:left="4972"/>
    </w:pPr>
  </w:style>
  <w:style w:type="paragraph" w:customStyle="1" w:styleId="HD5Level8">
    <w:name w:val="HD5 Level 8"/>
    <w:basedOn w:val="HD5Level7"/>
    <w:rsid w:val="004A0DC4"/>
    <w:pPr>
      <w:ind w:left="4983"/>
    </w:pPr>
  </w:style>
  <w:style w:type="paragraph" w:customStyle="1" w:styleId="HD5Level9">
    <w:name w:val="HD5 Level 9"/>
    <w:basedOn w:val="HD5Level8"/>
    <w:rsid w:val="004A0DC4"/>
    <w:pPr>
      <w:ind w:left="4995"/>
    </w:pPr>
  </w:style>
  <w:style w:type="paragraph" w:customStyle="1" w:styleId="HD5Heading1">
    <w:name w:val="HD5 Heading 1"/>
    <w:basedOn w:val="HD5Level1"/>
    <w:next w:val="HD5Level2"/>
    <w:rsid w:val="004A0DC4"/>
    <w:pPr>
      <w:keepNext/>
      <w:numPr>
        <w:numId w:val="6"/>
      </w:numPr>
      <w:jc w:val="left"/>
      <w:outlineLvl w:val="0"/>
    </w:pPr>
    <w:rPr>
      <w:b/>
      <w:caps/>
    </w:rPr>
  </w:style>
  <w:style w:type="paragraph" w:customStyle="1" w:styleId="HD5Heading2">
    <w:name w:val="HD5 Heading 2"/>
    <w:basedOn w:val="HD5Level2"/>
    <w:next w:val="HD5Level3"/>
    <w:rsid w:val="004A0DC4"/>
    <w:pPr>
      <w:keepNext/>
      <w:numPr>
        <w:ilvl w:val="1"/>
        <w:numId w:val="6"/>
      </w:numPr>
      <w:jc w:val="left"/>
      <w:outlineLvl w:val="1"/>
    </w:pPr>
    <w:rPr>
      <w:b/>
    </w:rPr>
  </w:style>
  <w:style w:type="paragraph" w:customStyle="1" w:styleId="HD5Heading3">
    <w:name w:val="HD5 Heading 3"/>
    <w:basedOn w:val="HD5Level3"/>
    <w:next w:val="HD5Level4"/>
    <w:rsid w:val="004A0DC4"/>
    <w:pPr>
      <w:keepNext/>
      <w:numPr>
        <w:ilvl w:val="2"/>
        <w:numId w:val="6"/>
      </w:numPr>
      <w:jc w:val="left"/>
      <w:outlineLvl w:val="2"/>
    </w:pPr>
    <w:rPr>
      <w:b/>
    </w:rPr>
  </w:style>
  <w:style w:type="paragraph" w:customStyle="1" w:styleId="HD5Heading4">
    <w:name w:val="HD5 Heading 4"/>
    <w:basedOn w:val="HD5Level4"/>
    <w:next w:val="HD5Level5"/>
    <w:rsid w:val="004A0DC4"/>
    <w:pPr>
      <w:keepNext/>
      <w:numPr>
        <w:ilvl w:val="3"/>
        <w:numId w:val="6"/>
      </w:numPr>
      <w:jc w:val="left"/>
      <w:outlineLvl w:val="3"/>
    </w:pPr>
    <w:rPr>
      <w:b/>
    </w:rPr>
  </w:style>
  <w:style w:type="paragraph" w:customStyle="1" w:styleId="HD5Heading5">
    <w:name w:val="HD5 Heading 5"/>
    <w:basedOn w:val="HD5Level5"/>
    <w:next w:val="HD5Level6"/>
    <w:rsid w:val="004A0DC4"/>
    <w:pPr>
      <w:keepNext/>
      <w:numPr>
        <w:ilvl w:val="4"/>
        <w:numId w:val="6"/>
      </w:numPr>
      <w:jc w:val="left"/>
      <w:outlineLvl w:val="4"/>
    </w:pPr>
    <w:rPr>
      <w:b/>
    </w:rPr>
  </w:style>
  <w:style w:type="paragraph" w:customStyle="1" w:styleId="HD5Heading6">
    <w:name w:val="HD5 Heading 6"/>
    <w:basedOn w:val="HD5Level6"/>
    <w:next w:val="HD5Level7"/>
    <w:rsid w:val="004A0DC4"/>
    <w:pPr>
      <w:keepNext/>
      <w:numPr>
        <w:ilvl w:val="5"/>
        <w:numId w:val="6"/>
      </w:numPr>
      <w:jc w:val="left"/>
      <w:outlineLvl w:val="5"/>
    </w:pPr>
    <w:rPr>
      <w:b/>
    </w:rPr>
  </w:style>
  <w:style w:type="paragraph" w:customStyle="1" w:styleId="HD5Heading7">
    <w:name w:val="HD5 Heading 7"/>
    <w:basedOn w:val="HD5Level7"/>
    <w:next w:val="HD5Level8"/>
    <w:rsid w:val="004A0DC4"/>
    <w:pPr>
      <w:keepNext/>
      <w:numPr>
        <w:ilvl w:val="6"/>
        <w:numId w:val="6"/>
      </w:numPr>
      <w:jc w:val="left"/>
      <w:outlineLvl w:val="6"/>
    </w:pPr>
    <w:rPr>
      <w:b/>
    </w:rPr>
  </w:style>
  <w:style w:type="paragraph" w:customStyle="1" w:styleId="HD5Heading8">
    <w:name w:val="HD5 Heading 8"/>
    <w:basedOn w:val="HD5Level8"/>
    <w:next w:val="HD5Level9"/>
    <w:rsid w:val="004A0DC4"/>
    <w:pPr>
      <w:keepNext/>
      <w:numPr>
        <w:ilvl w:val="7"/>
        <w:numId w:val="6"/>
      </w:numPr>
      <w:jc w:val="left"/>
      <w:outlineLvl w:val="7"/>
    </w:pPr>
    <w:rPr>
      <w:b/>
    </w:rPr>
  </w:style>
  <w:style w:type="paragraph" w:customStyle="1" w:styleId="HD5Heading9">
    <w:name w:val="HD5 Heading 9"/>
    <w:basedOn w:val="HD5Level9"/>
    <w:next w:val="HD5Level9"/>
    <w:rsid w:val="004A0DC4"/>
    <w:pPr>
      <w:keepNext/>
      <w:numPr>
        <w:ilvl w:val="8"/>
        <w:numId w:val="6"/>
      </w:numPr>
      <w:jc w:val="left"/>
      <w:outlineLvl w:val="8"/>
    </w:pPr>
    <w:rPr>
      <w:b/>
    </w:rPr>
  </w:style>
  <w:style w:type="paragraph" w:customStyle="1" w:styleId="HLlegal">
    <w:name w:val="HL legal"/>
    <w:basedOn w:val="Normal"/>
    <w:rsid w:val="00842B39"/>
    <w:pPr>
      <w:numPr>
        <w:numId w:val="24"/>
      </w:numPr>
      <w:spacing w:after="0" w:line="240" w:lineRule="auto"/>
      <w:outlineLvl w:val="0"/>
    </w:pPr>
    <w:rPr>
      <w:rFonts w:cs="Arial"/>
      <w:sz w:val="22"/>
      <w:szCs w:val="28"/>
      <w:lang w:eastAsia="en-GB"/>
    </w:rPr>
  </w:style>
  <w:style w:type="paragraph" w:customStyle="1" w:styleId="HLLegal-2">
    <w:name w:val="HL Legal - 2"/>
    <w:basedOn w:val="Normal"/>
    <w:rsid w:val="00842B39"/>
    <w:pPr>
      <w:numPr>
        <w:ilvl w:val="1"/>
        <w:numId w:val="24"/>
      </w:numPr>
      <w:spacing w:after="0" w:line="240" w:lineRule="auto"/>
      <w:outlineLvl w:val="1"/>
    </w:pPr>
    <w:rPr>
      <w:rFonts w:cs="Arial"/>
      <w:sz w:val="22"/>
      <w:szCs w:val="28"/>
      <w:lang w:eastAsia="en-GB"/>
    </w:rPr>
  </w:style>
  <w:style w:type="paragraph" w:customStyle="1" w:styleId="HLLegal-3">
    <w:name w:val="HL Legal - 3"/>
    <w:basedOn w:val="Normal"/>
    <w:rsid w:val="00842B39"/>
    <w:pPr>
      <w:numPr>
        <w:ilvl w:val="2"/>
        <w:numId w:val="24"/>
      </w:numPr>
      <w:spacing w:after="0" w:line="240" w:lineRule="auto"/>
      <w:outlineLvl w:val="2"/>
    </w:pPr>
    <w:rPr>
      <w:rFonts w:cs="Arial"/>
      <w:sz w:val="22"/>
      <w:szCs w:val="28"/>
      <w:lang w:eastAsia="en-GB"/>
    </w:rPr>
  </w:style>
  <w:style w:type="paragraph" w:customStyle="1" w:styleId="HLLegal-4">
    <w:name w:val="HL Legal - 4"/>
    <w:basedOn w:val="Normal"/>
    <w:rsid w:val="00842B39"/>
    <w:pPr>
      <w:numPr>
        <w:ilvl w:val="3"/>
        <w:numId w:val="24"/>
      </w:numPr>
      <w:spacing w:after="0" w:line="240" w:lineRule="auto"/>
      <w:outlineLvl w:val="3"/>
    </w:pPr>
    <w:rPr>
      <w:rFonts w:cs="Arial"/>
      <w:sz w:val="22"/>
      <w:szCs w:val="28"/>
      <w:lang w:eastAsia="en-GB"/>
    </w:rPr>
  </w:style>
  <w:style w:type="paragraph" w:customStyle="1" w:styleId="HLLegal-5">
    <w:name w:val="HL Legal - 5"/>
    <w:basedOn w:val="Normal"/>
    <w:rsid w:val="00842B39"/>
    <w:pPr>
      <w:numPr>
        <w:ilvl w:val="4"/>
        <w:numId w:val="24"/>
      </w:numPr>
      <w:spacing w:after="0" w:line="240" w:lineRule="auto"/>
      <w:outlineLvl w:val="4"/>
    </w:pPr>
    <w:rPr>
      <w:rFonts w:cs="Arial"/>
      <w:sz w:val="22"/>
      <w:szCs w:val="28"/>
      <w:lang w:eastAsia="en-GB"/>
    </w:rPr>
  </w:style>
  <w:style w:type="paragraph" w:customStyle="1" w:styleId="HLLegal-6">
    <w:name w:val="HL Legal - 6"/>
    <w:basedOn w:val="Normal"/>
    <w:rsid w:val="00842B39"/>
    <w:pPr>
      <w:numPr>
        <w:ilvl w:val="5"/>
        <w:numId w:val="24"/>
      </w:numPr>
      <w:spacing w:after="0" w:line="240" w:lineRule="auto"/>
      <w:outlineLvl w:val="5"/>
    </w:pPr>
    <w:rPr>
      <w:rFonts w:cs="Arial"/>
      <w:sz w:val="22"/>
      <w:szCs w:val="28"/>
      <w:lang w:eastAsia="en-GB"/>
    </w:rPr>
  </w:style>
  <w:style w:type="paragraph" w:customStyle="1" w:styleId="HLLegal-7">
    <w:name w:val="HL Legal - 7"/>
    <w:basedOn w:val="Normal"/>
    <w:rsid w:val="00842B39"/>
    <w:pPr>
      <w:numPr>
        <w:ilvl w:val="6"/>
        <w:numId w:val="24"/>
      </w:numPr>
      <w:spacing w:after="0" w:line="240" w:lineRule="auto"/>
      <w:outlineLvl w:val="6"/>
    </w:pPr>
    <w:rPr>
      <w:rFonts w:cs="Arial"/>
      <w:spacing w:val="-4"/>
      <w:sz w:val="22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C4837"/>
    <w:pPr>
      <w:ind w:left="720"/>
    </w:pPr>
  </w:style>
  <w:style w:type="paragraph" w:styleId="BalloonText">
    <w:name w:val="Balloon Text"/>
    <w:basedOn w:val="Normal"/>
    <w:link w:val="BalloonTextChar"/>
    <w:rsid w:val="008D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98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qFormat/>
    <w:rsid w:val="00C41B94"/>
    <w:pPr>
      <w:spacing w:after="180" w:line="240" w:lineRule="auto"/>
    </w:pPr>
    <w:rPr>
      <w:rFonts w:ascii="Tahoma" w:hAnsi="Tahoma"/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C41B94"/>
    <w:rPr>
      <w:rFonts w:ascii="Tahoma" w:hAnsi="Tahoma"/>
      <w:sz w:val="18"/>
      <w:szCs w:val="24"/>
      <w:lang w:val="en-US" w:eastAsia="en-US"/>
    </w:rPr>
  </w:style>
  <w:style w:type="paragraph" w:customStyle="1" w:styleId="Firm5L1">
    <w:name w:val="Firm5_L1"/>
    <w:basedOn w:val="Normal"/>
    <w:next w:val="Firm5L2"/>
    <w:rsid w:val="00C41B94"/>
    <w:pPr>
      <w:keepNext/>
      <w:numPr>
        <w:numId w:val="35"/>
      </w:numPr>
      <w:spacing w:before="240" w:after="180" w:line="280" w:lineRule="atLeast"/>
      <w:outlineLvl w:val="0"/>
    </w:pPr>
    <w:rPr>
      <w:rFonts w:ascii="Times New Roman" w:hAnsi="Times New Roman"/>
      <w:b/>
      <w:sz w:val="24"/>
      <w:szCs w:val="20"/>
      <w:lang w:val="en-US"/>
    </w:rPr>
  </w:style>
  <w:style w:type="paragraph" w:customStyle="1" w:styleId="Firm5L2">
    <w:name w:val="Firm5_L2"/>
    <w:basedOn w:val="Firm5L1"/>
    <w:next w:val="Firm5L3"/>
    <w:rsid w:val="00C41B94"/>
    <w:pPr>
      <w:numPr>
        <w:ilvl w:val="1"/>
      </w:numPr>
      <w:spacing w:before="0"/>
      <w:outlineLvl w:val="1"/>
    </w:pPr>
  </w:style>
  <w:style w:type="paragraph" w:customStyle="1" w:styleId="Firm5L3">
    <w:name w:val="Firm5_L3"/>
    <w:basedOn w:val="Firm5L2"/>
    <w:rsid w:val="00C41B94"/>
    <w:pPr>
      <w:keepNext w:val="0"/>
      <w:numPr>
        <w:ilvl w:val="2"/>
      </w:numPr>
      <w:outlineLvl w:val="2"/>
    </w:pPr>
    <w:rPr>
      <w:b w:val="0"/>
    </w:rPr>
  </w:style>
  <w:style w:type="paragraph" w:customStyle="1" w:styleId="Firm5L4">
    <w:name w:val="Firm5_L4"/>
    <w:basedOn w:val="Firm5L3"/>
    <w:link w:val="Firm5L4Char"/>
    <w:rsid w:val="00C41B94"/>
    <w:pPr>
      <w:numPr>
        <w:ilvl w:val="3"/>
      </w:numPr>
      <w:spacing w:line="240" w:lineRule="auto"/>
      <w:outlineLvl w:val="3"/>
    </w:pPr>
    <w:rPr>
      <w:rFonts w:ascii="Tahoma" w:hAnsi="Tahoma" w:cs="Tahoma"/>
      <w:sz w:val="18"/>
      <w:szCs w:val="24"/>
    </w:rPr>
  </w:style>
  <w:style w:type="character" w:customStyle="1" w:styleId="Firm5L4Char">
    <w:name w:val="Firm5_L4 Char"/>
    <w:basedOn w:val="BodyTextChar"/>
    <w:link w:val="Firm5L4"/>
    <w:rsid w:val="00C41B94"/>
    <w:rPr>
      <w:rFonts w:ascii="Tahoma" w:hAnsi="Tahoma" w:cs="Tahoma"/>
      <w:sz w:val="18"/>
      <w:szCs w:val="24"/>
      <w:lang w:val="en-US" w:eastAsia="en-US"/>
    </w:rPr>
  </w:style>
  <w:style w:type="paragraph" w:customStyle="1" w:styleId="Firm5L5">
    <w:name w:val="Firm5_L5"/>
    <w:basedOn w:val="Firm5L4"/>
    <w:rsid w:val="00C41B94"/>
    <w:pPr>
      <w:numPr>
        <w:ilvl w:val="4"/>
      </w:numPr>
      <w:tabs>
        <w:tab w:val="clear" w:pos="2160"/>
        <w:tab w:val="num" w:pos="4309"/>
      </w:tabs>
      <w:ind w:left="4309" w:hanging="360"/>
      <w:outlineLvl w:val="4"/>
    </w:pPr>
    <w:rPr>
      <w:rFonts w:ascii="Times New Roman" w:hAnsi="Times New Roman" w:cs="Times New Roman"/>
      <w:sz w:val="24"/>
    </w:rPr>
  </w:style>
  <w:style w:type="paragraph" w:customStyle="1" w:styleId="Firm5L6">
    <w:name w:val="Firm5_L6"/>
    <w:basedOn w:val="Firm5L5"/>
    <w:rsid w:val="00C41B94"/>
    <w:pPr>
      <w:numPr>
        <w:ilvl w:val="5"/>
      </w:numPr>
      <w:tabs>
        <w:tab w:val="clear" w:pos="2880"/>
        <w:tab w:val="num" w:pos="5029"/>
      </w:tabs>
      <w:spacing w:line="280" w:lineRule="exact"/>
      <w:ind w:left="5029" w:hanging="360"/>
      <w:outlineLvl w:val="5"/>
    </w:pPr>
  </w:style>
  <w:style w:type="paragraph" w:customStyle="1" w:styleId="Firm5L7">
    <w:name w:val="Firm5_L7"/>
    <w:basedOn w:val="Firm5L6"/>
    <w:rsid w:val="00C41B94"/>
    <w:pPr>
      <w:numPr>
        <w:ilvl w:val="6"/>
      </w:numPr>
      <w:tabs>
        <w:tab w:val="clear" w:pos="3600"/>
        <w:tab w:val="num" w:pos="5749"/>
      </w:tabs>
      <w:spacing w:line="280" w:lineRule="atLeast"/>
      <w:ind w:left="5749" w:hanging="360"/>
      <w:outlineLvl w:val="6"/>
    </w:pPr>
  </w:style>
  <w:style w:type="paragraph" w:customStyle="1" w:styleId="Firm5L8">
    <w:name w:val="Firm5_L8"/>
    <w:basedOn w:val="Firm5L7"/>
    <w:rsid w:val="00C41B94"/>
    <w:pPr>
      <w:numPr>
        <w:ilvl w:val="7"/>
      </w:numPr>
      <w:tabs>
        <w:tab w:val="clear" w:pos="4320"/>
        <w:tab w:val="num" w:pos="6469"/>
      </w:tabs>
      <w:ind w:left="6469" w:hanging="360"/>
      <w:outlineLvl w:val="7"/>
    </w:pPr>
  </w:style>
  <w:style w:type="paragraph" w:customStyle="1" w:styleId="Firm5L9">
    <w:name w:val="Firm5_L9"/>
    <w:basedOn w:val="Firm5L8"/>
    <w:rsid w:val="00C41B94"/>
    <w:pPr>
      <w:numPr>
        <w:ilvl w:val="8"/>
      </w:numPr>
      <w:tabs>
        <w:tab w:val="clear" w:pos="5040"/>
        <w:tab w:val="num" w:pos="7189"/>
      </w:tabs>
      <w:ind w:left="7189" w:hanging="360"/>
      <w:outlineLvl w:val="8"/>
    </w:pPr>
  </w:style>
  <w:style w:type="paragraph" w:customStyle="1" w:styleId="Default">
    <w:name w:val="Default"/>
    <w:rsid w:val="00C41B9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Firm3L1">
    <w:name w:val="Firm3_L1"/>
    <w:basedOn w:val="Normal"/>
    <w:next w:val="Firm3L2"/>
    <w:link w:val="Firm3L1Char"/>
    <w:rsid w:val="00070F5E"/>
    <w:pPr>
      <w:keepNext/>
      <w:numPr>
        <w:numId w:val="37"/>
      </w:numPr>
      <w:spacing w:after="180" w:line="240" w:lineRule="auto"/>
      <w:outlineLvl w:val="0"/>
    </w:pPr>
    <w:rPr>
      <w:rFonts w:ascii="Tahoma" w:hAnsi="Tahoma"/>
      <w:sz w:val="18"/>
      <w:szCs w:val="20"/>
      <w:lang w:val="en-US"/>
    </w:rPr>
  </w:style>
  <w:style w:type="character" w:customStyle="1" w:styleId="Firm3L1Char">
    <w:name w:val="Firm3_L1 Char"/>
    <w:link w:val="Firm3L1"/>
    <w:rsid w:val="00070F5E"/>
    <w:rPr>
      <w:rFonts w:ascii="Tahoma" w:hAnsi="Tahoma"/>
      <w:sz w:val="18"/>
      <w:lang w:val="en-US" w:eastAsia="en-US"/>
    </w:rPr>
  </w:style>
  <w:style w:type="paragraph" w:customStyle="1" w:styleId="Firm3L2">
    <w:name w:val="Firm3_L2"/>
    <w:basedOn w:val="Firm3L1"/>
    <w:link w:val="Firm3L2Char"/>
    <w:rsid w:val="00070F5E"/>
    <w:pPr>
      <w:keepNext w:val="0"/>
      <w:numPr>
        <w:ilvl w:val="1"/>
      </w:numPr>
      <w:tabs>
        <w:tab w:val="clear" w:pos="720"/>
        <w:tab w:val="num" w:pos="1559"/>
      </w:tabs>
      <w:ind w:left="1559" w:hanging="850"/>
      <w:outlineLvl w:val="1"/>
    </w:pPr>
  </w:style>
  <w:style w:type="paragraph" w:customStyle="1" w:styleId="Firm3L3">
    <w:name w:val="Firm3_L3"/>
    <w:basedOn w:val="Firm3L2"/>
    <w:link w:val="Firm3L3Char"/>
    <w:rsid w:val="00070F5E"/>
    <w:pPr>
      <w:numPr>
        <w:ilvl w:val="2"/>
      </w:numPr>
      <w:tabs>
        <w:tab w:val="clear" w:pos="1440"/>
        <w:tab w:val="num" w:pos="2551"/>
      </w:tabs>
      <w:ind w:left="2551" w:hanging="992"/>
      <w:outlineLvl w:val="2"/>
    </w:pPr>
    <w:rPr>
      <w:i/>
    </w:rPr>
  </w:style>
  <w:style w:type="paragraph" w:customStyle="1" w:styleId="Firm3L4">
    <w:name w:val="Firm3_L4"/>
    <w:basedOn w:val="Firm3L3"/>
    <w:link w:val="Firm3L4Char"/>
    <w:rsid w:val="00070F5E"/>
    <w:pPr>
      <w:numPr>
        <w:ilvl w:val="3"/>
      </w:numPr>
      <w:tabs>
        <w:tab w:val="clear" w:pos="2160"/>
        <w:tab w:val="num" w:pos="3685"/>
      </w:tabs>
      <w:ind w:left="3685" w:hanging="1134"/>
      <w:outlineLvl w:val="3"/>
    </w:pPr>
  </w:style>
  <w:style w:type="paragraph" w:customStyle="1" w:styleId="Firm3L5">
    <w:name w:val="Firm3_L5"/>
    <w:basedOn w:val="Firm3L4"/>
    <w:rsid w:val="00070F5E"/>
    <w:pPr>
      <w:numPr>
        <w:ilvl w:val="4"/>
      </w:numPr>
      <w:tabs>
        <w:tab w:val="clear" w:pos="2880"/>
        <w:tab w:val="num" w:pos="4961"/>
      </w:tabs>
      <w:ind w:left="4961" w:hanging="1276"/>
      <w:outlineLvl w:val="4"/>
    </w:pPr>
    <w:rPr>
      <w:rFonts w:ascii="Times New Roman" w:hAnsi="Times New Roman"/>
      <w:i w:val="0"/>
      <w:sz w:val="24"/>
    </w:rPr>
  </w:style>
  <w:style w:type="paragraph" w:customStyle="1" w:styleId="Firm3L6">
    <w:name w:val="Firm3_L6"/>
    <w:basedOn w:val="Firm3L5"/>
    <w:rsid w:val="00070F5E"/>
    <w:pPr>
      <w:numPr>
        <w:ilvl w:val="5"/>
      </w:numPr>
      <w:tabs>
        <w:tab w:val="clear" w:pos="3600"/>
        <w:tab w:val="num" w:pos="6378"/>
      </w:tabs>
      <w:ind w:left="6378" w:hanging="1417"/>
      <w:outlineLvl w:val="5"/>
    </w:pPr>
  </w:style>
  <w:style w:type="paragraph" w:customStyle="1" w:styleId="Firm3L7">
    <w:name w:val="Firm3_L7"/>
    <w:basedOn w:val="Firm3L6"/>
    <w:rsid w:val="00070F5E"/>
    <w:pPr>
      <w:numPr>
        <w:ilvl w:val="6"/>
      </w:numPr>
      <w:tabs>
        <w:tab w:val="clear" w:pos="4320"/>
        <w:tab w:val="num" w:pos="6520"/>
      </w:tabs>
      <w:ind w:left="6389" w:hanging="1417"/>
      <w:outlineLvl w:val="6"/>
    </w:pPr>
  </w:style>
  <w:style w:type="paragraph" w:customStyle="1" w:styleId="Firm3L8">
    <w:name w:val="Firm3_L8"/>
    <w:basedOn w:val="Firm3L7"/>
    <w:rsid w:val="00070F5E"/>
    <w:pPr>
      <w:numPr>
        <w:ilvl w:val="7"/>
      </w:numPr>
      <w:tabs>
        <w:tab w:val="clear" w:pos="720"/>
        <w:tab w:val="num" w:pos="6661"/>
      </w:tabs>
      <w:ind w:left="6401" w:hanging="1418"/>
      <w:outlineLvl w:val="7"/>
    </w:pPr>
  </w:style>
  <w:style w:type="paragraph" w:customStyle="1" w:styleId="Firm3L9">
    <w:name w:val="Firm3_L9"/>
    <w:basedOn w:val="Firm3L8"/>
    <w:rsid w:val="00070F5E"/>
    <w:pPr>
      <w:numPr>
        <w:ilvl w:val="8"/>
      </w:numPr>
      <w:tabs>
        <w:tab w:val="clear" w:pos="1440"/>
        <w:tab w:val="num" w:pos="6803"/>
      </w:tabs>
      <w:ind w:left="6412" w:hanging="1417"/>
      <w:outlineLvl w:val="8"/>
    </w:pPr>
  </w:style>
  <w:style w:type="paragraph" w:customStyle="1" w:styleId="Firm3Cont1">
    <w:name w:val="Firm3 Cont 1"/>
    <w:basedOn w:val="Normal"/>
    <w:link w:val="Firm3Cont1Char"/>
    <w:rsid w:val="00F665F6"/>
    <w:pPr>
      <w:spacing w:after="180" w:line="240" w:lineRule="auto"/>
      <w:ind w:left="720"/>
    </w:pPr>
    <w:rPr>
      <w:rFonts w:ascii="Tahoma" w:hAnsi="Tahoma"/>
      <w:sz w:val="18"/>
      <w:szCs w:val="20"/>
      <w:lang w:val="en-US"/>
    </w:rPr>
  </w:style>
  <w:style w:type="character" w:customStyle="1" w:styleId="Firm3Cont1Char">
    <w:name w:val="Firm3 Cont 1 Char"/>
    <w:link w:val="Firm3Cont1"/>
    <w:rsid w:val="00F665F6"/>
    <w:rPr>
      <w:rFonts w:ascii="Tahoma" w:hAnsi="Tahoma"/>
      <w:sz w:val="18"/>
      <w:lang w:val="en-US" w:eastAsia="en-US"/>
    </w:rPr>
  </w:style>
  <w:style w:type="paragraph" w:customStyle="1" w:styleId="Firm3Cont2">
    <w:name w:val="Firm3 Cont 2"/>
    <w:basedOn w:val="Firm3Cont1"/>
    <w:link w:val="Firm3Cont2Char"/>
    <w:rsid w:val="00F665F6"/>
  </w:style>
  <w:style w:type="character" w:customStyle="1" w:styleId="Firm3Cont2Char">
    <w:name w:val="Firm3 Cont 2 Char"/>
    <w:link w:val="Firm3Cont2"/>
    <w:rsid w:val="00F665F6"/>
    <w:rPr>
      <w:rFonts w:ascii="Tahoma" w:hAnsi="Tahoma"/>
      <w:sz w:val="18"/>
      <w:lang w:val="en-US" w:eastAsia="en-US"/>
    </w:rPr>
  </w:style>
  <w:style w:type="paragraph" w:customStyle="1" w:styleId="Firm3Cont3">
    <w:name w:val="Firm3 Cont 3"/>
    <w:basedOn w:val="Firm3Cont2"/>
    <w:link w:val="Firm3Cont3Char"/>
    <w:rsid w:val="00F665F6"/>
    <w:pPr>
      <w:ind w:left="1440"/>
    </w:pPr>
  </w:style>
  <w:style w:type="character" w:customStyle="1" w:styleId="Firm3Cont3Char">
    <w:name w:val="Firm3 Cont 3 Char"/>
    <w:link w:val="Firm3Cont3"/>
    <w:rsid w:val="00F665F6"/>
    <w:rPr>
      <w:rFonts w:ascii="Tahoma" w:hAnsi="Tahoma"/>
      <w:sz w:val="18"/>
      <w:lang w:val="en-US" w:eastAsia="en-US"/>
    </w:rPr>
  </w:style>
  <w:style w:type="character" w:customStyle="1" w:styleId="Firm3L2Char">
    <w:name w:val="Firm3_L2 Char"/>
    <w:link w:val="Firm3L2"/>
    <w:rsid w:val="00F665F6"/>
    <w:rPr>
      <w:rFonts w:ascii="Tahoma" w:hAnsi="Tahoma"/>
      <w:sz w:val="18"/>
      <w:lang w:val="en-US" w:eastAsia="en-US"/>
    </w:rPr>
  </w:style>
  <w:style w:type="character" w:customStyle="1" w:styleId="Firm3L3Char">
    <w:name w:val="Firm3_L3 Char"/>
    <w:link w:val="Firm3L3"/>
    <w:rsid w:val="00F665F6"/>
    <w:rPr>
      <w:rFonts w:ascii="Tahoma" w:hAnsi="Tahoma"/>
      <w:i/>
      <w:sz w:val="18"/>
      <w:lang w:val="en-US" w:eastAsia="en-US"/>
    </w:rPr>
  </w:style>
  <w:style w:type="character" w:customStyle="1" w:styleId="Firm3L4Char">
    <w:name w:val="Firm3_L4 Char"/>
    <w:link w:val="Firm3L4"/>
    <w:rsid w:val="00F665F6"/>
    <w:rPr>
      <w:rFonts w:ascii="Tahoma" w:hAnsi="Tahoma"/>
      <w:i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Hammonds\Templates\Hammonds%20Correspondence\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4C51DA2A1D84B8B1419F8A98DED76" ma:contentTypeVersion="9" ma:contentTypeDescription="Create a new document." ma:contentTypeScope="" ma:versionID="9db583d1e14a3282fbf63283f9adfb5a">
  <xsd:schema xmlns:xsd="http://www.w3.org/2001/XMLSchema" xmlns:xs="http://www.w3.org/2001/XMLSchema" xmlns:p="http://schemas.microsoft.com/office/2006/metadata/properties" xmlns:ns3="a009af78-1601-4796-981e-c263dc8c5100" targetNamespace="http://schemas.microsoft.com/office/2006/metadata/properties" ma:root="true" ma:fieldsID="c6a50ca24cd67aa82c8486eea7a95f2e" ns3:_="">
    <xsd:import namespace="a009af78-1601-4796-981e-c263dc8c5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f78-1601-4796-981e-c263dc8c5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14000-8E29-4469-8E8D-7A989FBC0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9af78-1601-4796-981e-c263dc8c5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40EFE-511C-42AA-A4E0-B6D26FA8D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C38F7-3E42-4F96-8E64-31A9B4164702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009af78-1601-4796-981e-c263dc8c5100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0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[·                ] LIMITED</vt:lpstr>
    </vt:vector>
  </TitlesOfParts>
  <Company>Hammonds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[·                ] LIMITED</dc:title>
  <dc:subject/>
  <dc:creator>Jinder kang</dc:creator>
  <cp:keywords/>
  <dc:description/>
  <cp:lastModifiedBy>Devina Murphy</cp:lastModifiedBy>
  <cp:revision>2</cp:revision>
  <cp:lastPrinted>2017-06-29T11:02:00Z</cp:lastPrinted>
  <dcterms:created xsi:type="dcterms:W3CDTF">2020-06-25T10:18:00Z</dcterms:created>
  <dcterms:modified xsi:type="dcterms:W3CDTF">2020-06-25T10:18:00Z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Name">
    <vt:lpwstr>Form of Proxy (v1-1 0049610810)</vt:lpwstr>
  </property>
  <property fmtid="{D5CDD505-2E9C-101B-9397-08002B2CF9AE}" pid="3" name="dpModified">
    <vt:lpwstr/>
  </property>
  <property fmtid="{D5CDD505-2E9C-101B-9397-08002B2CF9AE}" pid="4" name="dctm_document_type">
    <vt:lpwstr>Administration Document</vt:lpwstr>
  </property>
  <property fmtid="{D5CDD505-2E9C-101B-9397-08002B2CF9AE}" pid="5" name="PrintType">
    <vt:lpwstr>Plain</vt:lpwstr>
  </property>
  <property fmtid="{D5CDD505-2E9C-101B-9397-08002B2CF9AE}" pid="6" name="dpConverted">
    <vt:lpwstr>TRUE</vt:lpwstr>
  </property>
  <property fmtid="{D5CDD505-2E9C-101B-9397-08002B2CF9AE}" pid="7" name="FilesiteDocRef">
    <vt:lpwstr>146961942.1</vt:lpwstr>
  </property>
  <property fmtid="{D5CDD505-2E9C-101B-9397-08002B2CF9AE}" pid="8" name="Title">
    <vt:lpwstr>Print of Resolutions 2017 AGM</vt:lpwstr>
  </property>
  <property fmtid="{D5CDD505-2E9C-101B-9397-08002B2CF9AE}" pid="9" name="Subject">
    <vt:lpwstr>2017 AGM</vt:lpwstr>
  </property>
  <property fmtid="{D5CDD505-2E9C-101B-9397-08002B2CF9AE}" pid="10" name="Author">
    <vt:lpwstr>Sean Lightfoot</vt:lpwstr>
  </property>
  <property fmtid="{D5CDD505-2E9C-101B-9397-08002B2CF9AE}" pid="11" name="Manager">
    <vt:lpwstr>JGB</vt:lpwstr>
  </property>
  <property fmtid="{D5CDD505-2E9C-101B-9397-08002B2CF9AE}" pid="12" name="Category">
    <vt:lpwstr>Document</vt:lpwstr>
  </property>
  <property fmtid="{D5CDD505-2E9C-101B-9397-08002B2CF9AE}" pid="13" name="ClientNo">
    <vt:lpwstr>S53495</vt:lpwstr>
  </property>
  <property fmtid="{D5CDD505-2E9C-101B-9397-08002B2CF9AE}" pid="14" name="MatterNo">
    <vt:lpwstr>110</vt:lpwstr>
  </property>
  <property fmtid="{D5CDD505-2E9C-101B-9397-08002B2CF9AE}" pid="15" name="DMSFileNo">
    <vt:lpwstr>146961942</vt:lpwstr>
  </property>
  <property fmtid="{D5CDD505-2E9C-101B-9397-08002B2CF9AE}" pid="16" name="Typist">
    <vt:lpwstr>Sean Lightfoot</vt:lpwstr>
  </property>
  <property fmtid="{D5CDD505-2E9C-101B-9397-08002B2CF9AE}" pid="17" name="ContentTypeId">
    <vt:lpwstr>0x01010062C4C51DA2A1D84B8B1419F8A98DED76</vt:lpwstr>
  </property>
</Properties>
</file>