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3E68D" w14:textId="77777777" w:rsidR="009443DB" w:rsidRPr="00D85E01" w:rsidRDefault="009443DB">
      <w:pPr>
        <w:pStyle w:val="BodyText"/>
        <w:rPr>
          <w:sz w:val="20"/>
          <w:lang w:val="en-GB"/>
        </w:rPr>
      </w:pPr>
    </w:p>
    <w:p w14:paraId="19107968" w14:textId="77777777" w:rsidR="009443DB" w:rsidRPr="00D85E01" w:rsidRDefault="009443DB">
      <w:pPr>
        <w:pStyle w:val="BodyText"/>
        <w:rPr>
          <w:sz w:val="20"/>
          <w:lang w:val="en-GB"/>
        </w:rPr>
      </w:pPr>
    </w:p>
    <w:p w14:paraId="280E3784" w14:textId="77777777" w:rsidR="009443DB" w:rsidRPr="00D85E01" w:rsidRDefault="009443DB">
      <w:pPr>
        <w:pStyle w:val="BodyText"/>
        <w:rPr>
          <w:sz w:val="20"/>
          <w:lang w:val="en-GB"/>
        </w:rPr>
      </w:pPr>
    </w:p>
    <w:p w14:paraId="4474874A" w14:textId="77777777" w:rsidR="009443DB" w:rsidRPr="00D85E01" w:rsidRDefault="009443DB">
      <w:pPr>
        <w:pStyle w:val="BodyText"/>
        <w:rPr>
          <w:sz w:val="20"/>
          <w:lang w:val="en-GB"/>
        </w:rPr>
      </w:pPr>
    </w:p>
    <w:p w14:paraId="4576EE89" w14:textId="77777777" w:rsidR="009443DB" w:rsidRPr="00D85E01" w:rsidRDefault="009443DB">
      <w:pPr>
        <w:pStyle w:val="BodyText"/>
        <w:rPr>
          <w:sz w:val="20"/>
          <w:lang w:val="en-GB"/>
        </w:rPr>
      </w:pPr>
    </w:p>
    <w:p w14:paraId="7EA9D0A3" w14:textId="77777777" w:rsidR="009443DB" w:rsidRPr="00D85E01" w:rsidRDefault="009443DB">
      <w:pPr>
        <w:pStyle w:val="BodyText"/>
        <w:rPr>
          <w:sz w:val="20"/>
          <w:lang w:val="en-GB"/>
        </w:rPr>
      </w:pPr>
    </w:p>
    <w:p w14:paraId="53B5F95F" w14:textId="77777777" w:rsidR="009443DB" w:rsidRPr="00D85E01" w:rsidRDefault="009443DB">
      <w:pPr>
        <w:pStyle w:val="BodyText"/>
        <w:rPr>
          <w:sz w:val="20"/>
          <w:lang w:val="en-GB"/>
        </w:rPr>
      </w:pPr>
    </w:p>
    <w:p w14:paraId="52CE0EA9" w14:textId="77777777" w:rsidR="009443DB" w:rsidRPr="00D85E01" w:rsidRDefault="009443DB">
      <w:pPr>
        <w:pStyle w:val="BodyText"/>
        <w:rPr>
          <w:sz w:val="20"/>
          <w:lang w:val="en-GB"/>
        </w:rPr>
      </w:pPr>
    </w:p>
    <w:p w14:paraId="391D2255" w14:textId="77777777" w:rsidR="009443DB" w:rsidRPr="00D85E01" w:rsidRDefault="009443DB">
      <w:pPr>
        <w:pStyle w:val="BodyText"/>
        <w:rPr>
          <w:sz w:val="20"/>
          <w:lang w:val="en-GB"/>
        </w:rPr>
      </w:pPr>
    </w:p>
    <w:p w14:paraId="2DBADF7C" w14:textId="77777777" w:rsidR="009443DB" w:rsidRPr="00D85E01" w:rsidRDefault="009443DB">
      <w:pPr>
        <w:pStyle w:val="BodyText"/>
        <w:rPr>
          <w:sz w:val="20"/>
          <w:lang w:val="en-GB"/>
        </w:rPr>
      </w:pPr>
    </w:p>
    <w:p w14:paraId="751C7242" w14:textId="77777777" w:rsidR="009443DB" w:rsidRPr="00D85E01" w:rsidRDefault="009443DB">
      <w:pPr>
        <w:pStyle w:val="BodyText"/>
        <w:rPr>
          <w:sz w:val="20"/>
          <w:lang w:val="en-GB"/>
        </w:rPr>
      </w:pPr>
    </w:p>
    <w:p w14:paraId="5F58427D" w14:textId="77777777" w:rsidR="009443DB" w:rsidRPr="00D85E01" w:rsidRDefault="009443DB">
      <w:pPr>
        <w:pStyle w:val="BodyText"/>
        <w:spacing w:before="5"/>
        <w:rPr>
          <w:sz w:val="17"/>
          <w:lang w:val="en-GB"/>
        </w:rPr>
      </w:pPr>
    </w:p>
    <w:p w14:paraId="57FBA0A2" w14:textId="77777777" w:rsidR="009443DB" w:rsidRPr="00D85E01" w:rsidRDefault="00865356">
      <w:pPr>
        <w:spacing w:before="79"/>
        <w:ind w:left="1633"/>
        <w:rPr>
          <w:b/>
          <w:sz w:val="52"/>
          <w:lang w:val="en-GB"/>
        </w:rPr>
      </w:pPr>
      <w:r w:rsidRPr="00D85E01">
        <w:rPr>
          <w:b/>
          <w:color w:val="363838"/>
          <w:w w:val="105"/>
          <w:sz w:val="52"/>
          <w:lang w:val="en-GB"/>
        </w:rPr>
        <w:t>James Fisher and Sons plc</w:t>
      </w:r>
    </w:p>
    <w:p w14:paraId="6B4E3DEA" w14:textId="77777777" w:rsidR="009443DB" w:rsidRPr="00D85E01" w:rsidRDefault="009443DB">
      <w:pPr>
        <w:pStyle w:val="BodyText"/>
        <w:rPr>
          <w:b/>
          <w:sz w:val="20"/>
          <w:lang w:val="en-GB"/>
        </w:rPr>
      </w:pPr>
    </w:p>
    <w:p w14:paraId="33AA3CC2" w14:textId="77777777" w:rsidR="009443DB" w:rsidRPr="00D85E01" w:rsidRDefault="009443DB">
      <w:pPr>
        <w:pStyle w:val="BodyText"/>
        <w:rPr>
          <w:b/>
          <w:sz w:val="20"/>
          <w:lang w:val="en-GB"/>
        </w:rPr>
      </w:pPr>
    </w:p>
    <w:p w14:paraId="24E9B6F8" w14:textId="77777777" w:rsidR="009443DB" w:rsidRPr="00D85E01" w:rsidRDefault="000C7792">
      <w:pPr>
        <w:pStyle w:val="BodyText"/>
        <w:spacing w:before="5"/>
        <w:rPr>
          <w:b/>
          <w:sz w:val="22"/>
          <w:lang w:val="en-GB"/>
        </w:rPr>
      </w:pPr>
      <w:r w:rsidRPr="00D85E01">
        <w:rPr>
          <w:noProof/>
          <w:lang w:val="en-GB" w:eastAsia="en-GB"/>
        </w:rPr>
        <mc:AlternateContent>
          <mc:Choice Requires="wps">
            <w:drawing>
              <wp:anchor distT="0" distB="0" distL="0" distR="0" simplePos="0" relativeHeight="251658240" behindDoc="1" locked="0" layoutInCell="1" allowOverlap="1" wp14:anchorId="0CF1F68B" wp14:editId="398BDEEE">
                <wp:simplePos x="0" y="0"/>
                <wp:positionH relativeFrom="page">
                  <wp:posOffset>1391920</wp:posOffset>
                </wp:positionH>
                <wp:positionV relativeFrom="paragraph">
                  <wp:posOffset>194945</wp:posOffset>
                </wp:positionV>
                <wp:extent cx="4762500" cy="0"/>
                <wp:effectExtent l="10795" t="15240" r="8255" b="1333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line">
                          <a:avLst/>
                        </a:prstGeom>
                        <a:noFill/>
                        <a:ln w="122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4"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390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3VEgIAACk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" from="109.6pt,15.35pt" to="484.6pt,15.35pt" w14:anchorId="3D6F104B">
                <w10:wrap type="topAndBottom" anchorx="page"/>
              </v:line>
            </w:pict>
          </mc:Fallback>
        </mc:AlternateContent>
      </w:r>
    </w:p>
    <w:p w14:paraId="351D0F6D" w14:textId="6D069EB9" w:rsidR="009443DB" w:rsidRPr="00D85E01" w:rsidRDefault="00700330">
      <w:pPr>
        <w:spacing w:before="516"/>
        <w:ind w:left="2920"/>
        <w:rPr>
          <w:b/>
          <w:sz w:val="29"/>
          <w:lang w:val="en-GB"/>
        </w:rPr>
      </w:pPr>
      <w:r w:rsidRPr="00D85E01">
        <w:rPr>
          <w:b/>
          <w:color w:val="363838"/>
          <w:w w:val="105"/>
          <w:sz w:val="29"/>
          <w:lang w:val="en-GB"/>
        </w:rPr>
        <w:t>SHARESAVE PLAN</w:t>
      </w:r>
    </w:p>
    <w:p w14:paraId="36E59F71" w14:textId="77777777" w:rsidR="009443DB" w:rsidRPr="00D85E01" w:rsidRDefault="009443DB">
      <w:pPr>
        <w:pStyle w:val="BodyText"/>
        <w:rPr>
          <w:b/>
          <w:sz w:val="20"/>
          <w:lang w:val="en-GB"/>
        </w:rPr>
      </w:pPr>
    </w:p>
    <w:p w14:paraId="22227989" w14:textId="77777777" w:rsidR="009443DB" w:rsidRPr="00D85E01" w:rsidRDefault="000C7792">
      <w:pPr>
        <w:pStyle w:val="BodyText"/>
        <w:spacing w:before="9"/>
        <w:rPr>
          <w:b/>
          <w:sz w:val="28"/>
          <w:lang w:val="en-GB"/>
        </w:rPr>
      </w:pPr>
      <w:r w:rsidRPr="00D85E01">
        <w:rPr>
          <w:noProof/>
          <w:lang w:val="en-GB" w:eastAsia="en-GB"/>
        </w:rPr>
        <mc:AlternateContent>
          <mc:Choice Requires="wps">
            <w:drawing>
              <wp:anchor distT="0" distB="0" distL="0" distR="0" simplePos="0" relativeHeight="251659264" behindDoc="1" locked="0" layoutInCell="1" allowOverlap="1" wp14:anchorId="45F41F49" wp14:editId="416110A8">
                <wp:simplePos x="0" y="0"/>
                <wp:positionH relativeFrom="page">
                  <wp:posOffset>1391920</wp:posOffset>
                </wp:positionH>
                <wp:positionV relativeFrom="paragraph">
                  <wp:posOffset>241935</wp:posOffset>
                </wp:positionV>
                <wp:extent cx="4762500" cy="0"/>
                <wp:effectExtent l="10795" t="13970" r="8255" b="1460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line">
                          <a:avLst/>
                        </a:prstGeom>
                        <a:noFill/>
                        <a:ln w="122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390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IkfEwIAACk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" from="109.6pt,19.05pt" to="484.6pt,19.05pt" w14:anchorId="573243D8">
                <w10:wrap type="topAndBottom" anchorx="page"/>
              </v:line>
            </w:pict>
          </mc:Fallback>
        </mc:AlternateContent>
      </w:r>
    </w:p>
    <w:p w14:paraId="1F9D3B30" w14:textId="77777777" w:rsidR="009443DB" w:rsidRPr="00D85E01" w:rsidRDefault="009443DB">
      <w:pPr>
        <w:pStyle w:val="BodyText"/>
        <w:spacing w:before="8"/>
        <w:rPr>
          <w:b/>
          <w:sz w:val="42"/>
          <w:lang w:val="en-GB"/>
        </w:rPr>
      </w:pPr>
    </w:p>
    <w:p w14:paraId="6DF45FAD" w14:textId="77777777" w:rsidR="009443DB" w:rsidRPr="00D85E01" w:rsidRDefault="00700330">
      <w:pPr>
        <w:spacing w:line="487" w:lineRule="auto"/>
        <w:ind w:left="2348" w:right="853" w:hanging="226"/>
        <w:rPr>
          <w:color w:val="363838"/>
          <w:sz w:val="23"/>
          <w:lang w:val="en-GB"/>
        </w:rPr>
      </w:pPr>
      <w:r w:rsidRPr="00D85E01">
        <w:rPr>
          <w:color w:val="363838"/>
          <w:sz w:val="23"/>
          <w:lang w:val="en-GB"/>
        </w:rPr>
        <w:t>Approved by shareholders of the Company on 30 April 2015 Adopted by the board of the Company on 30 April 2015</w:t>
      </w:r>
    </w:p>
    <w:p w14:paraId="53075560" w14:textId="77777777" w:rsidR="00EC4044" w:rsidRDefault="00EC4044" w:rsidP="00EC4044">
      <w:pPr>
        <w:spacing w:line="487" w:lineRule="auto"/>
        <w:ind w:left="2694" w:right="278" w:hanging="226"/>
        <w:rPr>
          <w:color w:val="363838"/>
          <w:sz w:val="23"/>
          <w:lang w:val="en-GB"/>
        </w:rPr>
      </w:pPr>
      <w:r w:rsidRPr="00D85E01">
        <w:rPr>
          <w:color w:val="363838"/>
          <w:sz w:val="23"/>
          <w:lang w:val="en-GB"/>
        </w:rPr>
        <w:t xml:space="preserve">Amended </w:t>
      </w:r>
      <w:r w:rsidR="000C7792" w:rsidRPr="00D85E01">
        <w:rPr>
          <w:color w:val="363838"/>
          <w:sz w:val="23"/>
          <w:lang w:val="en-GB"/>
        </w:rPr>
        <w:t>by the board of the Company on 21 February 2019</w:t>
      </w:r>
    </w:p>
    <w:p w14:paraId="4576556C" w14:textId="2BB23401" w:rsidR="00A66619" w:rsidRPr="00D85E01" w:rsidRDefault="00A66619" w:rsidP="00FF56F4">
      <w:pPr>
        <w:ind w:left="2694" w:right="278" w:hanging="226"/>
        <w:rPr>
          <w:sz w:val="23"/>
          <w:lang w:val="en-GB"/>
        </w:rPr>
      </w:pPr>
      <w:r>
        <w:rPr>
          <w:color w:val="363838"/>
          <w:sz w:val="23"/>
          <w:lang w:val="en-GB"/>
        </w:rPr>
        <w:t xml:space="preserve">Amended by the </w:t>
      </w:r>
      <w:r w:rsidR="00FA044B">
        <w:rPr>
          <w:color w:val="363838"/>
          <w:sz w:val="23"/>
          <w:lang w:val="en-GB"/>
        </w:rPr>
        <w:t>board</w:t>
      </w:r>
      <w:r>
        <w:rPr>
          <w:color w:val="363838"/>
          <w:sz w:val="23"/>
          <w:lang w:val="en-GB"/>
        </w:rPr>
        <w:t xml:space="preserve"> of the Company on </w:t>
      </w:r>
      <w:r w:rsidR="00FF56F4">
        <w:rPr>
          <w:color w:val="363838"/>
          <w:sz w:val="23"/>
          <w:lang w:val="en-GB"/>
        </w:rPr>
        <w:t xml:space="preserve">18 March </w:t>
      </w:r>
      <w:r>
        <w:rPr>
          <w:color w:val="363838"/>
          <w:sz w:val="23"/>
          <w:lang w:val="en-GB"/>
        </w:rPr>
        <w:t>202</w:t>
      </w:r>
      <w:r w:rsidR="002A58D6">
        <w:rPr>
          <w:color w:val="363838"/>
          <w:sz w:val="23"/>
          <w:lang w:val="en-GB"/>
        </w:rPr>
        <w:t>5</w:t>
      </w:r>
      <w:r w:rsidR="00FA044B">
        <w:rPr>
          <w:color w:val="363838"/>
          <w:sz w:val="23"/>
          <w:lang w:val="en-GB"/>
        </w:rPr>
        <w:t xml:space="preserve"> pursuant to shareholder approval granted on </w:t>
      </w:r>
      <w:r w:rsidR="00FA044B" w:rsidRPr="00FA044B">
        <w:rPr>
          <w:color w:val="363838"/>
          <w:sz w:val="23"/>
          <w:lang w:val="en-GB"/>
        </w:rPr>
        <w:t>[●] 2025</w:t>
      </w:r>
    </w:p>
    <w:p w14:paraId="5B632282" w14:textId="77777777" w:rsidR="009443DB" w:rsidRPr="00D85E01" w:rsidRDefault="009443DB">
      <w:pPr>
        <w:pStyle w:val="BodyText"/>
        <w:rPr>
          <w:sz w:val="31"/>
          <w:lang w:val="en-GB"/>
        </w:rPr>
      </w:pPr>
    </w:p>
    <w:p w14:paraId="052FBEE1" w14:textId="77777777" w:rsidR="009443DB" w:rsidRPr="00D85E01" w:rsidRDefault="00700330" w:rsidP="00865356">
      <w:pPr>
        <w:spacing w:line="278" w:lineRule="auto"/>
        <w:ind w:left="401" w:right="289" w:hanging="4"/>
        <w:jc w:val="both"/>
        <w:rPr>
          <w:color w:val="4D4F4F"/>
          <w:sz w:val="17"/>
          <w:lang w:val="en-GB"/>
        </w:rPr>
      </w:pPr>
      <w:r w:rsidRPr="00D85E01">
        <w:rPr>
          <w:color w:val="4D4F4F"/>
          <w:sz w:val="17"/>
          <w:lang w:val="en-GB"/>
        </w:rPr>
        <w:t>The Plan is a discretionary benefit offered by the James Fisher group for the benefit of its employees. Its main purpose is to increase the interest of the employees in James Fisher's long term business goals and performance through share ownership. The Plan is an incentive for the employees' future performance and commitment to the goals of the James Fisher group.</w:t>
      </w:r>
    </w:p>
    <w:p w14:paraId="13BA7590" w14:textId="77777777" w:rsidR="009443DB" w:rsidRPr="00D85E01" w:rsidRDefault="009443DB">
      <w:pPr>
        <w:pStyle w:val="BodyText"/>
        <w:spacing w:before="3"/>
        <w:rPr>
          <w:sz w:val="16"/>
          <w:lang w:val="en-GB"/>
        </w:rPr>
      </w:pPr>
    </w:p>
    <w:p w14:paraId="733CD526" w14:textId="02361543" w:rsidR="009443DB" w:rsidRPr="00D85E01" w:rsidRDefault="00700330">
      <w:pPr>
        <w:spacing w:line="278" w:lineRule="auto"/>
        <w:ind w:left="401" w:right="289" w:hanging="4"/>
        <w:jc w:val="both"/>
        <w:rPr>
          <w:color w:val="4D4F4F"/>
          <w:sz w:val="17"/>
          <w:lang w:val="en-GB"/>
        </w:rPr>
      </w:pPr>
      <w:r w:rsidRPr="00D85E01">
        <w:rPr>
          <w:color w:val="4D4F4F"/>
          <w:sz w:val="17"/>
          <w:lang w:val="en-GB"/>
        </w:rPr>
        <w:t>Shares purchased under the Plan and gains achieved by exercising options granted under the Plan are not pa</w:t>
      </w:r>
      <w:r w:rsidR="005A191D" w:rsidRPr="00D85E01">
        <w:rPr>
          <w:color w:val="4D4F4F"/>
          <w:sz w:val="17"/>
          <w:lang w:val="en-GB"/>
        </w:rPr>
        <w:t>rt</w:t>
      </w:r>
      <w:r w:rsidRPr="00D85E01">
        <w:rPr>
          <w:color w:val="4D4F4F"/>
          <w:sz w:val="17"/>
          <w:lang w:val="en-GB"/>
        </w:rPr>
        <w:t xml:space="preserve"> of salary for any purpose (except to any extent required by statute)</w:t>
      </w:r>
      <w:r w:rsidR="009D6AC5">
        <w:rPr>
          <w:color w:val="4D4F4F"/>
          <w:sz w:val="17"/>
          <w:lang w:val="en-GB"/>
        </w:rPr>
        <w:t>.</w:t>
      </w:r>
    </w:p>
    <w:p w14:paraId="7FCA09B6" w14:textId="77777777" w:rsidR="009443DB" w:rsidRPr="00D85E01" w:rsidRDefault="009443DB" w:rsidP="00865356">
      <w:pPr>
        <w:spacing w:line="278" w:lineRule="auto"/>
        <w:ind w:left="401" w:right="289" w:hanging="4"/>
        <w:jc w:val="both"/>
        <w:rPr>
          <w:color w:val="4D4F4F"/>
          <w:sz w:val="17"/>
          <w:lang w:val="en-GB"/>
        </w:rPr>
      </w:pPr>
    </w:p>
    <w:p w14:paraId="04E39584" w14:textId="77777777" w:rsidR="009443DB" w:rsidRPr="00D85E01" w:rsidRDefault="00700330" w:rsidP="00865356">
      <w:pPr>
        <w:spacing w:line="278" w:lineRule="auto"/>
        <w:ind w:left="401" w:right="289" w:hanging="4"/>
        <w:jc w:val="both"/>
        <w:rPr>
          <w:color w:val="4D4F4F"/>
          <w:sz w:val="17"/>
          <w:lang w:val="en-GB"/>
        </w:rPr>
      </w:pPr>
      <w:r w:rsidRPr="00D85E01">
        <w:rPr>
          <w:color w:val="4D4F4F"/>
          <w:sz w:val="17"/>
          <w:lang w:val="en-GB"/>
        </w:rPr>
        <w:t xml:space="preserve">The board of James Fisher shall have the right to decide, in its sole discretion, </w:t>
      </w:r>
      <w:proofErr w:type="gramStart"/>
      <w:r w:rsidRPr="00D85E01">
        <w:rPr>
          <w:color w:val="4D4F4F"/>
          <w:sz w:val="17"/>
          <w:lang w:val="en-GB"/>
        </w:rPr>
        <w:t>whether or not</w:t>
      </w:r>
      <w:proofErr w:type="gramEnd"/>
      <w:r w:rsidRPr="00D85E01">
        <w:rPr>
          <w:color w:val="4D4F4F"/>
          <w:sz w:val="17"/>
          <w:lang w:val="en-GB"/>
        </w:rPr>
        <w:t xml:space="preserve"> options will be offered under the Plan.</w:t>
      </w:r>
    </w:p>
    <w:p w14:paraId="29EB88F3" w14:textId="77777777" w:rsidR="009443DB" w:rsidRPr="00D85E01" w:rsidRDefault="009443DB">
      <w:pPr>
        <w:pStyle w:val="BodyText"/>
        <w:spacing w:before="6"/>
        <w:rPr>
          <w:sz w:val="18"/>
          <w:lang w:val="en-GB"/>
        </w:rPr>
      </w:pPr>
    </w:p>
    <w:p w14:paraId="4BF19B42" w14:textId="77777777" w:rsidR="009443DB" w:rsidRPr="00D85E01" w:rsidRDefault="00700330" w:rsidP="00865356">
      <w:pPr>
        <w:spacing w:line="278" w:lineRule="auto"/>
        <w:ind w:left="401" w:right="289" w:hanging="4"/>
        <w:jc w:val="both"/>
        <w:rPr>
          <w:color w:val="4D4F4F"/>
          <w:sz w:val="17"/>
          <w:lang w:val="en-GB"/>
        </w:rPr>
      </w:pPr>
      <w:r w:rsidRPr="00D85E01">
        <w:rPr>
          <w:color w:val="4D4F4F"/>
          <w:sz w:val="17"/>
          <w:lang w:val="en-GB"/>
        </w:rPr>
        <w:t>Participating in the Plan is an investment opportunity distinct from any employment contract. Participation in the Plan entails the risk associated with an investment. An individual who participates in the Plan is treated as being aware of such risks and accepts such risks of his own free will.</w:t>
      </w:r>
    </w:p>
    <w:p w14:paraId="0EDE09AC" w14:textId="77777777" w:rsidR="009443DB" w:rsidRPr="00D85E01" w:rsidRDefault="009443DB">
      <w:pPr>
        <w:pStyle w:val="BodyText"/>
        <w:spacing w:before="1"/>
        <w:rPr>
          <w:sz w:val="17"/>
          <w:lang w:val="en-GB"/>
        </w:rPr>
      </w:pPr>
    </w:p>
    <w:p w14:paraId="7725C507" w14:textId="77777777" w:rsidR="009443DB" w:rsidRPr="00D85E01" w:rsidRDefault="00700330">
      <w:pPr>
        <w:ind w:left="403"/>
        <w:jc w:val="both"/>
        <w:rPr>
          <w:sz w:val="17"/>
          <w:lang w:val="en-GB"/>
        </w:rPr>
      </w:pPr>
      <w:r w:rsidRPr="00D85E01">
        <w:rPr>
          <w:color w:val="4D4F4F"/>
          <w:sz w:val="17"/>
          <w:lang w:val="en-GB"/>
        </w:rPr>
        <w:t xml:space="preserve">The detailed rules for the Plan are set out </w:t>
      </w:r>
      <w:r w:rsidRPr="00D85E01">
        <w:rPr>
          <w:color w:val="5D5E5E"/>
          <w:sz w:val="17"/>
          <w:lang w:val="en-GB"/>
        </w:rPr>
        <w:t xml:space="preserve">in </w:t>
      </w:r>
      <w:r w:rsidRPr="00D85E01">
        <w:rPr>
          <w:color w:val="4D4F4F"/>
          <w:sz w:val="17"/>
          <w:lang w:val="en-GB"/>
        </w:rPr>
        <w:t>this document.</w:t>
      </w:r>
    </w:p>
    <w:p w14:paraId="7F048A8F" w14:textId="77777777" w:rsidR="009443DB" w:rsidRPr="00D85E01" w:rsidRDefault="009443DB">
      <w:pPr>
        <w:pStyle w:val="BodyText"/>
        <w:rPr>
          <w:sz w:val="18"/>
          <w:lang w:val="en-GB"/>
        </w:rPr>
      </w:pPr>
    </w:p>
    <w:p w14:paraId="6C449B3D" w14:textId="77777777" w:rsidR="009443DB" w:rsidRPr="00D85E01" w:rsidRDefault="009443DB">
      <w:pPr>
        <w:pStyle w:val="BodyText"/>
        <w:rPr>
          <w:sz w:val="18"/>
          <w:lang w:val="en-GB"/>
        </w:rPr>
      </w:pPr>
    </w:p>
    <w:p w14:paraId="1F0466C7" w14:textId="77777777" w:rsidR="009443DB" w:rsidRPr="00D85E01" w:rsidRDefault="009443DB">
      <w:pPr>
        <w:pStyle w:val="BodyText"/>
        <w:spacing w:before="8"/>
        <w:rPr>
          <w:sz w:val="20"/>
          <w:lang w:val="en-GB"/>
        </w:rPr>
      </w:pPr>
    </w:p>
    <w:p w14:paraId="06E79E43" w14:textId="094394F4" w:rsidR="009443DB" w:rsidRPr="00D85E01" w:rsidRDefault="009443DB">
      <w:pPr>
        <w:spacing w:line="777" w:lineRule="exact"/>
        <w:ind w:left="2005" w:right="1898"/>
        <w:jc w:val="center"/>
        <w:rPr>
          <w:rFonts w:ascii="Arial"/>
          <w:b/>
          <w:sz w:val="70"/>
          <w:lang w:val="en-GB"/>
        </w:rPr>
      </w:pPr>
    </w:p>
    <w:p w14:paraId="7EAF2C21" w14:textId="437CC598" w:rsidR="009443DB" w:rsidRPr="00D85E01" w:rsidRDefault="009443DB">
      <w:pPr>
        <w:spacing w:line="213" w:lineRule="exact"/>
        <w:ind w:left="5071"/>
        <w:rPr>
          <w:b/>
          <w:sz w:val="21"/>
          <w:lang w:val="en-GB"/>
        </w:rPr>
      </w:pPr>
    </w:p>
    <w:p w14:paraId="213CEC3F" w14:textId="77777777" w:rsidR="009443DB" w:rsidRPr="00D85E01" w:rsidRDefault="009443DB">
      <w:pPr>
        <w:spacing w:line="213" w:lineRule="exact"/>
        <w:rPr>
          <w:sz w:val="21"/>
          <w:lang w:val="en-GB"/>
        </w:rPr>
        <w:sectPr w:rsidR="009443DB" w:rsidRPr="00D85E01" w:rsidSect="000107DC">
          <w:headerReference w:type="even" r:id="rId10"/>
          <w:headerReference w:type="default" r:id="rId11"/>
          <w:footerReference w:type="even" r:id="rId12"/>
          <w:footerReference w:type="default" r:id="rId13"/>
          <w:headerReference w:type="first" r:id="rId14"/>
          <w:footerReference w:type="first" r:id="rId15"/>
          <w:type w:val="continuous"/>
          <w:pgSz w:w="11930" w:h="16850"/>
          <w:pgMar w:top="1600" w:right="1320" w:bottom="280" w:left="1260" w:header="720" w:footer="720" w:gutter="0"/>
          <w:cols w:space="720"/>
          <w:docGrid w:linePitch="299"/>
        </w:sectPr>
      </w:pPr>
    </w:p>
    <w:p w14:paraId="393FE2E9" w14:textId="77777777" w:rsidR="009443DB" w:rsidRPr="00D85E01" w:rsidRDefault="00700330">
      <w:pPr>
        <w:spacing w:before="72"/>
        <w:ind w:left="1896" w:right="1898"/>
        <w:jc w:val="center"/>
        <w:rPr>
          <w:b/>
          <w:sz w:val="24"/>
          <w:lang w:val="en-GB"/>
        </w:rPr>
      </w:pPr>
      <w:r w:rsidRPr="00D85E01">
        <w:rPr>
          <w:b/>
          <w:color w:val="383838"/>
          <w:w w:val="105"/>
          <w:sz w:val="24"/>
          <w:lang w:val="en-GB"/>
        </w:rPr>
        <w:lastRenderedPageBreak/>
        <w:t>CONTENTS</w:t>
      </w:r>
    </w:p>
    <w:p w14:paraId="62F0DD0F" w14:textId="77777777" w:rsidR="009443DB" w:rsidRPr="00D85E01" w:rsidRDefault="009443DB">
      <w:pPr>
        <w:pStyle w:val="BodyText"/>
        <w:spacing w:before="3"/>
        <w:rPr>
          <w:rFonts w:ascii="Courier New"/>
          <w:b/>
          <w:lang w:val="en-GB"/>
        </w:rPr>
      </w:pPr>
    </w:p>
    <w:p w14:paraId="4D5D6F2D" w14:textId="77777777" w:rsidR="009443DB" w:rsidRPr="00D85E01" w:rsidRDefault="00700330">
      <w:pPr>
        <w:tabs>
          <w:tab w:val="left" w:pos="8664"/>
        </w:tabs>
        <w:ind w:left="35"/>
        <w:jc w:val="center"/>
        <w:rPr>
          <w:b/>
          <w:lang w:val="en-GB"/>
        </w:rPr>
      </w:pPr>
      <w:r w:rsidRPr="00D85E01">
        <w:rPr>
          <w:b/>
          <w:color w:val="383838"/>
          <w:lang w:val="en-GB"/>
        </w:rPr>
        <w:t>Rule</w:t>
      </w:r>
      <w:r w:rsidRPr="00D85E01">
        <w:rPr>
          <w:b/>
          <w:color w:val="383838"/>
          <w:lang w:val="en-GB"/>
        </w:rPr>
        <w:tab/>
        <w:t>Page</w:t>
      </w:r>
    </w:p>
    <w:sdt>
      <w:sdtPr>
        <w:rPr>
          <w:rFonts w:ascii="Times New Roman" w:eastAsia="Times New Roman" w:hAnsi="Times New Roman" w:cs="Times New Roman"/>
          <w:color w:val="auto"/>
          <w:sz w:val="22"/>
          <w:szCs w:val="22"/>
          <w:lang w:val="en-GB"/>
        </w:rPr>
        <w:id w:val="1752000331"/>
        <w:docPartObj>
          <w:docPartGallery w:val="Table of Contents"/>
          <w:docPartUnique/>
        </w:docPartObj>
      </w:sdtPr>
      <w:sdtEndPr>
        <w:rPr>
          <w:b/>
          <w:bCs/>
          <w:noProof/>
        </w:rPr>
      </w:sdtEndPr>
      <w:sdtContent>
        <w:p w14:paraId="147EEC50" w14:textId="77777777" w:rsidR="005A191D" w:rsidRPr="00D85E01" w:rsidRDefault="005A191D" w:rsidP="007155E5">
          <w:pPr>
            <w:pStyle w:val="TOCHeading"/>
            <w:spacing w:before="0"/>
            <w:rPr>
              <w:sz w:val="18"/>
              <w:lang w:val="en-GB"/>
            </w:rPr>
          </w:pPr>
        </w:p>
        <w:p w14:paraId="0302257D" w14:textId="7EA33945" w:rsidR="00D907BF" w:rsidRDefault="005A191D">
          <w:pPr>
            <w:pStyle w:val="TOC1"/>
            <w:tabs>
              <w:tab w:val="right" w:leader="dot" w:pos="9340"/>
            </w:tabs>
            <w:rPr>
              <w:rFonts w:asciiTheme="minorHAnsi" w:eastAsiaTheme="minorEastAsia" w:hAnsiTheme="minorHAnsi" w:cstheme="minorBidi"/>
              <w:noProof/>
              <w:kern w:val="2"/>
              <w:lang w:val="en-GB" w:eastAsia="en-GB"/>
              <w14:ligatures w14:val="standardContextual"/>
            </w:rPr>
          </w:pPr>
          <w:r w:rsidRPr="00D85E01">
            <w:rPr>
              <w:b/>
              <w:bCs/>
              <w:noProof/>
              <w:lang w:val="en-GB"/>
            </w:rPr>
            <w:fldChar w:fldCharType="begin"/>
          </w:r>
          <w:r w:rsidRPr="00D85E01">
            <w:rPr>
              <w:b/>
              <w:bCs/>
              <w:noProof/>
              <w:lang w:val="en-GB"/>
            </w:rPr>
            <w:instrText xml:space="preserve"> TOC \o "1-3" \h \z \u </w:instrText>
          </w:r>
          <w:r w:rsidRPr="00D85E01">
            <w:rPr>
              <w:b/>
              <w:bCs/>
              <w:noProof/>
              <w:lang w:val="en-GB"/>
            </w:rPr>
            <w:fldChar w:fldCharType="separate"/>
          </w:r>
          <w:hyperlink w:anchor="_Toc185515571" w:history="1">
            <w:r w:rsidR="00D907BF" w:rsidRPr="00001085">
              <w:rPr>
                <w:rStyle w:val="Hyperlink"/>
                <w:rFonts w:eastAsiaTheme="majorEastAsia"/>
                <w:noProof/>
                <w:w w:val="99"/>
                <w:lang w:val="en-GB"/>
              </w:rPr>
              <w:t>1.</w:t>
            </w:r>
            <w:r w:rsidR="00D907BF">
              <w:rPr>
                <w:rFonts w:asciiTheme="minorHAnsi" w:eastAsiaTheme="minorEastAsia" w:hAnsiTheme="minorHAnsi" w:cstheme="minorBidi"/>
                <w:noProof/>
                <w:kern w:val="2"/>
                <w:lang w:val="en-GB" w:eastAsia="en-GB"/>
                <w14:ligatures w14:val="standardContextual"/>
              </w:rPr>
              <w:tab/>
            </w:r>
            <w:r w:rsidR="00D907BF" w:rsidRPr="00001085">
              <w:rPr>
                <w:rStyle w:val="Hyperlink"/>
                <w:rFonts w:eastAsiaTheme="majorEastAsia"/>
                <w:noProof/>
                <w:w w:val="105"/>
                <w:lang w:val="en-GB"/>
              </w:rPr>
              <w:t>DEFINITIONS AND</w:t>
            </w:r>
            <w:r w:rsidR="00D907BF" w:rsidRPr="00001085">
              <w:rPr>
                <w:rStyle w:val="Hyperlink"/>
                <w:rFonts w:eastAsiaTheme="majorEastAsia"/>
                <w:noProof/>
                <w:spacing w:val="-23"/>
                <w:w w:val="105"/>
                <w:lang w:val="en-GB"/>
              </w:rPr>
              <w:t xml:space="preserve"> </w:t>
            </w:r>
            <w:r w:rsidR="00D907BF" w:rsidRPr="00001085">
              <w:rPr>
                <w:rStyle w:val="Hyperlink"/>
                <w:rFonts w:eastAsiaTheme="majorEastAsia"/>
                <w:noProof/>
                <w:w w:val="105"/>
                <w:lang w:val="en-GB"/>
              </w:rPr>
              <w:t>INTERPRETATION</w:t>
            </w:r>
            <w:r w:rsidR="00D907BF">
              <w:rPr>
                <w:noProof/>
                <w:webHidden/>
              </w:rPr>
              <w:tab/>
            </w:r>
            <w:r w:rsidR="00D907BF">
              <w:rPr>
                <w:noProof/>
                <w:webHidden/>
              </w:rPr>
              <w:fldChar w:fldCharType="begin"/>
            </w:r>
            <w:r w:rsidR="00D907BF">
              <w:rPr>
                <w:noProof/>
                <w:webHidden/>
              </w:rPr>
              <w:instrText xml:space="preserve"> PAGEREF _Toc185515571 \h </w:instrText>
            </w:r>
            <w:r w:rsidR="00D907BF">
              <w:rPr>
                <w:noProof/>
                <w:webHidden/>
              </w:rPr>
            </w:r>
            <w:r w:rsidR="00D907BF">
              <w:rPr>
                <w:noProof/>
                <w:webHidden/>
              </w:rPr>
              <w:fldChar w:fldCharType="separate"/>
            </w:r>
            <w:r w:rsidR="00D907BF">
              <w:rPr>
                <w:noProof/>
                <w:webHidden/>
              </w:rPr>
              <w:t>3</w:t>
            </w:r>
            <w:r w:rsidR="00D907BF">
              <w:rPr>
                <w:noProof/>
                <w:webHidden/>
              </w:rPr>
              <w:fldChar w:fldCharType="end"/>
            </w:r>
          </w:hyperlink>
        </w:p>
        <w:p w14:paraId="0464CD92" w14:textId="5704EA54" w:rsidR="00D907BF" w:rsidRDefault="00D907BF">
          <w:pPr>
            <w:pStyle w:val="TOC1"/>
            <w:tabs>
              <w:tab w:val="right" w:leader="dot" w:pos="9340"/>
            </w:tabs>
            <w:rPr>
              <w:rFonts w:asciiTheme="minorHAnsi" w:eastAsiaTheme="minorEastAsia" w:hAnsiTheme="minorHAnsi" w:cstheme="minorBidi"/>
              <w:noProof/>
              <w:kern w:val="2"/>
              <w:lang w:val="en-GB" w:eastAsia="en-GB"/>
              <w14:ligatures w14:val="standardContextual"/>
            </w:rPr>
          </w:pPr>
          <w:hyperlink w:anchor="_Toc185515572" w:history="1">
            <w:r w:rsidRPr="00001085">
              <w:rPr>
                <w:rStyle w:val="Hyperlink"/>
                <w:rFonts w:eastAsiaTheme="majorEastAsia"/>
                <w:noProof/>
                <w:w w:val="99"/>
                <w:lang w:val="en-GB"/>
              </w:rPr>
              <w:t>2.</w:t>
            </w:r>
            <w:r>
              <w:rPr>
                <w:rFonts w:asciiTheme="minorHAnsi" w:eastAsiaTheme="minorEastAsia" w:hAnsiTheme="minorHAnsi" w:cstheme="minorBidi"/>
                <w:noProof/>
                <w:kern w:val="2"/>
                <w:lang w:val="en-GB" w:eastAsia="en-GB"/>
                <w14:ligatures w14:val="standardContextual"/>
              </w:rPr>
              <w:tab/>
            </w:r>
            <w:r w:rsidRPr="00001085">
              <w:rPr>
                <w:rStyle w:val="Hyperlink"/>
                <w:rFonts w:eastAsiaTheme="majorEastAsia"/>
                <w:noProof/>
                <w:w w:val="105"/>
                <w:lang w:val="en-GB"/>
              </w:rPr>
              <w:t>ELIGIBILITY</w:t>
            </w:r>
            <w:r>
              <w:rPr>
                <w:noProof/>
                <w:webHidden/>
              </w:rPr>
              <w:tab/>
            </w:r>
            <w:r>
              <w:rPr>
                <w:noProof/>
                <w:webHidden/>
              </w:rPr>
              <w:fldChar w:fldCharType="begin"/>
            </w:r>
            <w:r>
              <w:rPr>
                <w:noProof/>
                <w:webHidden/>
              </w:rPr>
              <w:instrText xml:space="preserve"> PAGEREF _Toc185515572 \h </w:instrText>
            </w:r>
            <w:r>
              <w:rPr>
                <w:noProof/>
                <w:webHidden/>
              </w:rPr>
            </w:r>
            <w:r>
              <w:rPr>
                <w:noProof/>
                <w:webHidden/>
              </w:rPr>
              <w:fldChar w:fldCharType="separate"/>
            </w:r>
            <w:r>
              <w:rPr>
                <w:noProof/>
                <w:webHidden/>
              </w:rPr>
              <w:t>5</w:t>
            </w:r>
            <w:r>
              <w:rPr>
                <w:noProof/>
                <w:webHidden/>
              </w:rPr>
              <w:fldChar w:fldCharType="end"/>
            </w:r>
          </w:hyperlink>
        </w:p>
        <w:p w14:paraId="2A2F08C3" w14:textId="4234750A" w:rsidR="00D907BF" w:rsidRDefault="00D907BF">
          <w:pPr>
            <w:pStyle w:val="TOC1"/>
            <w:tabs>
              <w:tab w:val="right" w:leader="dot" w:pos="9340"/>
            </w:tabs>
            <w:rPr>
              <w:rFonts w:asciiTheme="minorHAnsi" w:eastAsiaTheme="minorEastAsia" w:hAnsiTheme="minorHAnsi" w:cstheme="minorBidi"/>
              <w:noProof/>
              <w:kern w:val="2"/>
              <w:lang w:val="en-GB" w:eastAsia="en-GB"/>
              <w14:ligatures w14:val="standardContextual"/>
            </w:rPr>
          </w:pPr>
          <w:hyperlink w:anchor="_Toc185515573" w:history="1">
            <w:r w:rsidRPr="00001085">
              <w:rPr>
                <w:rStyle w:val="Hyperlink"/>
                <w:rFonts w:eastAsiaTheme="majorEastAsia"/>
                <w:noProof/>
                <w:w w:val="99"/>
                <w:lang w:val="en-GB"/>
              </w:rPr>
              <w:t>3.</w:t>
            </w:r>
            <w:r>
              <w:rPr>
                <w:rFonts w:asciiTheme="minorHAnsi" w:eastAsiaTheme="minorEastAsia" w:hAnsiTheme="minorHAnsi" w:cstheme="minorBidi"/>
                <w:noProof/>
                <w:kern w:val="2"/>
                <w:lang w:val="en-GB" w:eastAsia="en-GB"/>
                <w14:ligatures w14:val="standardContextual"/>
              </w:rPr>
              <w:tab/>
            </w:r>
            <w:r w:rsidRPr="00001085">
              <w:rPr>
                <w:rStyle w:val="Hyperlink"/>
                <w:rFonts w:eastAsiaTheme="majorEastAsia"/>
                <w:noProof/>
                <w:w w:val="105"/>
                <w:lang w:val="en-GB"/>
              </w:rPr>
              <w:t>INVITATIONS</w:t>
            </w:r>
            <w:r>
              <w:rPr>
                <w:noProof/>
                <w:webHidden/>
              </w:rPr>
              <w:tab/>
            </w:r>
            <w:r>
              <w:rPr>
                <w:noProof/>
                <w:webHidden/>
              </w:rPr>
              <w:fldChar w:fldCharType="begin"/>
            </w:r>
            <w:r>
              <w:rPr>
                <w:noProof/>
                <w:webHidden/>
              </w:rPr>
              <w:instrText xml:space="preserve"> PAGEREF _Toc185515573 \h </w:instrText>
            </w:r>
            <w:r>
              <w:rPr>
                <w:noProof/>
                <w:webHidden/>
              </w:rPr>
            </w:r>
            <w:r>
              <w:rPr>
                <w:noProof/>
                <w:webHidden/>
              </w:rPr>
              <w:fldChar w:fldCharType="separate"/>
            </w:r>
            <w:r>
              <w:rPr>
                <w:noProof/>
                <w:webHidden/>
              </w:rPr>
              <w:t>5</w:t>
            </w:r>
            <w:r>
              <w:rPr>
                <w:noProof/>
                <w:webHidden/>
              </w:rPr>
              <w:fldChar w:fldCharType="end"/>
            </w:r>
          </w:hyperlink>
        </w:p>
        <w:p w14:paraId="696FE1D4" w14:textId="0D4BC483" w:rsidR="00D907BF" w:rsidRDefault="00D907BF">
          <w:pPr>
            <w:pStyle w:val="TOC1"/>
            <w:tabs>
              <w:tab w:val="right" w:leader="dot" w:pos="9340"/>
            </w:tabs>
            <w:rPr>
              <w:rFonts w:asciiTheme="minorHAnsi" w:eastAsiaTheme="minorEastAsia" w:hAnsiTheme="minorHAnsi" w:cstheme="minorBidi"/>
              <w:noProof/>
              <w:kern w:val="2"/>
              <w:lang w:val="en-GB" w:eastAsia="en-GB"/>
              <w14:ligatures w14:val="standardContextual"/>
            </w:rPr>
          </w:pPr>
          <w:hyperlink w:anchor="_Toc185515574" w:history="1">
            <w:r w:rsidRPr="00001085">
              <w:rPr>
                <w:rStyle w:val="Hyperlink"/>
                <w:rFonts w:eastAsiaTheme="majorEastAsia"/>
                <w:noProof/>
                <w:w w:val="99"/>
                <w:lang w:val="en-GB"/>
              </w:rPr>
              <w:t>4.</w:t>
            </w:r>
            <w:r>
              <w:rPr>
                <w:rFonts w:asciiTheme="minorHAnsi" w:eastAsiaTheme="minorEastAsia" w:hAnsiTheme="minorHAnsi" w:cstheme="minorBidi"/>
                <w:noProof/>
                <w:kern w:val="2"/>
                <w:lang w:val="en-GB" w:eastAsia="en-GB"/>
                <w14:ligatures w14:val="standardContextual"/>
              </w:rPr>
              <w:tab/>
            </w:r>
            <w:r w:rsidRPr="00001085">
              <w:rPr>
                <w:rStyle w:val="Hyperlink"/>
                <w:rFonts w:eastAsiaTheme="majorEastAsia"/>
                <w:noProof/>
                <w:w w:val="105"/>
                <w:lang w:val="en-GB"/>
              </w:rPr>
              <w:t>APPLICATIONS</w:t>
            </w:r>
            <w:r>
              <w:rPr>
                <w:noProof/>
                <w:webHidden/>
              </w:rPr>
              <w:tab/>
            </w:r>
            <w:r>
              <w:rPr>
                <w:noProof/>
                <w:webHidden/>
              </w:rPr>
              <w:fldChar w:fldCharType="begin"/>
            </w:r>
            <w:r>
              <w:rPr>
                <w:noProof/>
                <w:webHidden/>
              </w:rPr>
              <w:instrText xml:space="preserve"> PAGEREF _Toc185515574 \h </w:instrText>
            </w:r>
            <w:r>
              <w:rPr>
                <w:noProof/>
                <w:webHidden/>
              </w:rPr>
            </w:r>
            <w:r>
              <w:rPr>
                <w:noProof/>
                <w:webHidden/>
              </w:rPr>
              <w:fldChar w:fldCharType="separate"/>
            </w:r>
            <w:r>
              <w:rPr>
                <w:noProof/>
                <w:webHidden/>
              </w:rPr>
              <w:t>6</w:t>
            </w:r>
            <w:r>
              <w:rPr>
                <w:noProof/>
                <w:webHidden/>
              </w:rPr>
              <w:fldChar w:fldCharType="end"/>
            </w:r>
          </w:hyperlink>
        </w:p>
        <w:p w14:paraId="043775C9" w14:textId="41C642BB" w:rsidR="00D907BF" w:rsidRDefault="00D907BF">
          <w:pPr>
            <w:pStyle w:val="TOC1"/>
            <w:tabs>
              <w:tab w:val="right" w:leader="dot" w:pos="9340"/>
            </w:tabs>
            <w:rPr>
              <w:rFonts w:asciiTheme="minorHAnsi" w:eastAsiaTheme="minorEastAsia" w:hAnsiTheme="minorHAnsi" w:cstheme="minorBidi"/>
              <w:noProof/>
              <w:kern w:val="2"/>
              <w:lang w:val="en-GB" w:eastAsia="en-GB"/>
              <w14:ligatures w14:val="standardContextual"/>
            </w:rPr>
          </w:pPr>
          <w:hyperlink w:anchor="_Toc185515575" w:history="1">
            <w:r w:rsidRPr="00001085">
              <w:rPr>
                <w:rStyle w:val="Hyperlink"/>
                <w:rFonts w:eastAsiaTheme="majorEastAsia"/>
                <w:noProof/>
                <w:w w:val="99"/>
                <w:lang w:val="en-GB"/>
              </w:rPr>
              <w:t>5.</w:t>
            </w:r>
            <w:r>
              <w:rPr>
                <w:rFonts w:asciiTheme="minorHAnsi" w:eastAsiaTheme="minorEastAsia" w:hAnsiTheme="minorHAnsi" w:cstheme="minorBidi"/>
                <w:noProof/>
                <w:kern w:val="2"/>
                <w:lang w:val="en-GB" w:eastAsia="en-GB"/>
                <w14:ligatures w14:val="standardContextual"/>
              </w:rPr>
              <w:tab/>
            </w:r>
            <w:r w:rsidRPr="00001085">
              <w:rPr>
                <w:rStyle w:val="Hyperlink"/>
                <w:rFonts w:eastAsiaTheme="majorEastAsia"/>
                <w:noProof/>
                <w:w w:val="105"/>
                <w:lang w:val="en-GB"/>
              </w:rPr>
              <w:t>SCALING</w:t>
            </w:r>
            <w:r w:rsidRPr="00001085">
              <w:rPr>
                <w:rStyle w:val="Hyperlink"/>
                <w:rFonts w:eastAsiaTheme="majorEastAsia"/>
                <w:noProof/>
                <w:spacing w:val="7"/>
                <w:w w:val="105"/>
                <w:lang w:val="en-GB"/>
              </w:rPr>
              <w:t xml:space="preserve"> </w:t>
            </w:r>
            <w:r w:rsidRPr="00001085">
              <w:rPr>
                <w:rStyle w:val="Hyperlink"/>
                <w:rFonts w:eastAsiaTheme="majorEastAsia"/>
                <w:noProof/>
                <w:w w:val="105"/>
                <w:lang w:val="en-GB"/>
              </w:rPr>
              <w:t>BACK</w:t>
            </w:r>
            <w:r>
              <w:rPr>
                <w:noProof/>
                <w:webHidden/>
              </w:rPr>
              <w:tab/>
            </w:r>
            <w:r>
              <w:rPr>
                <w:noProof/>
                <w:webHidden/>
              </w:rPr>
              <w:fldChar w:fldCharType="begin"/>
            </w:r>
            <w:r>
              <w:rPr>
                <w:noProof/>
                <w:webHidden/>
              </w:rPr>
              <w:instrText xml:space="preserve"> PAGEREF _Toc185515575 \h </w:instrText>
            </w:r>
            <w:r>
              <w:rPr>
                <w:noProof/>
                <w:webHidden/>
              </w:rPr>
            </w:r>
            <w:r>
              <w:rPr>
                <w:noProof/>
                <w:webHidden/>
              </w:rPr>
              <w:fldChar w:fldCharType="separate"/>
            </w:r>
            <w:r>
              <w:rPr>
                <w:noProof/>
                <w:webHidden/>
              </w:rPr>
              <w:t>6</w:t>
            </w:r>
            <w:r>
              <w:rPr>
                <w:noProof/>
                <w:webHidden/>
              </w:rPr>
              <w:fldChar w:fldCharType="end"/>
            </w:r>
          </w:hyperlink>
        </w:p>
        <w:p w14:paraId="5EAE457B" w14:textId="56A5DEDF" w:rsidR="00D907BF" w:rsidRDefault="00D907BF">
          <w:pPr>
            <w:pStyle w:val="TOC1"/>
            <w:tabs>
              <w:tab w:val="right" w:leader="dot" w:pos="9340"/>
            </w:tabs>
            <w:rPr>
              <w:rFonts w:asciiTheme="minorHAnsi" w:eastAsiaTheme="minorEastAsia" w:hAnsiTheme="minorHAnsi" w:cstheme="minorBidi"/>
              <w:noProof/>
              <w:kern w:val="2"/>
              <w:lang w:val="en-GB" w:eastAsia="en-GB"/>
              <w14:ligatures w14:val="standardContextual"/>
            </w:rPr>
          </w:pPr>
          <w:hyperlink w:anchor="_Toc185515576" w:history="1">
            <w:r w:rsidRPr="00001085">
              <w:rPr>
                <w:rStyle w:val="Hyperlink"/>
                <w:rFonts w:eastAsiaTheme="majorEastAsia"/>
                <w:noProof/>
                <w:w w:val="99"/>
                <w:lang w:val="en-GB"/>
              </w:rPr>
              <w:t>6.</w:t>
            </w:r>
            <w:r>
              <w:rPr>
                <w:rFonts w:asciiTheme="minorHAnsi" w:eastAsiaTheme="minorEastAsia" w:hAnsiTheme="minorHAnsi" w:cstheme="minorBidi"/>
                <w:noProof/>
                <w:kern w:val="2"/>
                <w:lang w:val="en-GB" w:eastAsia="en-GB"/>
                <w14:ligatures w14:val="standardContextual"/>
              </w:rPr>
              <w:tab/>
            </w:r>
            <w:r w:rsidRPr="00001085">
              <w:rPr>
                <w:rStyle w:val="Hyperlink"/>
                <w:rFonts w:eastAsiaTheme="majorEastAsia"/>
                <w:noProof/>
                <w:w w:val="105"/>
                <w:lang w:val="en-GB"/>
              </w:rPr>
              <w:t>OPTION</w:t>
            </w:r>
            <w:r w:rsidRPr="00001085">
              <w:rPr>
                <w:rStyle w:val="Hyperlink"/>
                <w:rFonts w:eastAsiaTheme="majorEastAsia"/>
                <w:noProof/>
                <w:spacing w:val="13"/>
                <w:w w:val="105"/>
                <w:lang w:val="en-GB"/>
              </w:rPr>
              <w:t xml:space="preserve"> </w:t>
            </w:r>
            <w:r w:rsidRPr="00001085">
              <w:rPr>
                <w:rStyle w:val="Hyperlink"/>
                <w:rFonts w:eastAsiaTheme="majorEastAsia"/>
                <w:noProof/>
                <w:w w:val="105"/>
                <w:lang w:val="en-GB"/>
              </w:rPr>
              <w:t>PRICE</w:t>
            </w:r>
            <w:r>
              <w:rPr>
                <w:noProof/>
                <w:webHidden/>
              </w:rPr>
              <w:tab/>
            </w:r>
            <w:r>
              <w:rPr>
                <w:noProof/>
                <w:webHidden/>
              </w:rPr>
              <w:fldChar w:fldCharType="begin"/>
            </w:r>
            <w:r>
              <w:rPr>
                <w:noProof/>
                <w:webHidden/>
              </w:rPr>
              <w:instrText xml:space="preserve"> PAGEREF _Toc185515576 \h </w:instrText>
            </w:r>
            <w:r>
              <w:rPr>
                <w:noProof/>
                <w:webHidden/>
              </w:rPr>
            </w:r>
            <w:r>
              <w:rPr>
                <w:noProof/>
                <w:webHidden/>
              </w:rPr>
              <w:fldChar w:fldCharType="separate"/>
            </w:r>
            <w:r>
              <w:rPr>
                <w:noProof/>
                <w:webHidden/>
              </w:rPr>
              <w:t>7</w:t>
            </w:r>
            <w:r>
              <w:rPr>
                <w:noProof/>
                <w:webHidden/>
              </w:rPr>
              <w:fldChar w:fldCharType="end"/>
            </w:r>
          </w:hyperlink>
        </w:p>
        <w:p w14:paraId="5EAC78FE" w14:textId="6EA2C4A4" w:rsidR="00D907BF" w:rsidRDefault="00D907BF">
          <w:pPr>
            <w:pStyle w:val="TOC1"/>
            <w:tabs>
              <w:tab w:val="right" w:leader="dot" w:pos="9340"/>
            </w:tabs>
            <w:rPr>
              <w:rFonts w:asciiTheme="minorHAnsi" w:eastAsiaTheme="minorEastAsia" w:hAnsiTheme="minorHAnsi" w:cstheme="minorBidi"/>
              <w:noProof/>
              <w:kern w:val="2"/>
              <w:lang w:val="en-GB" w:eastAsia="en-GB"/>
              <w14:ligatures w14:val="standardContextual"/>
            </w:rPr>
          </w:pPr>
          <w:hyperlink w:anchor="_Toc185515577" w:history="1">
            <w:r w:rsidRPr="00001085">
              <w:rPr>
                <w:rStyle w:val="Hyperlink"/>
                <w:rFonts w:eastAsiaTheme="majorEastAsia"/>
                <w:noProof/>
                <w:w w:val="99"/>
                <w:lang w:val="en-GB"/>
              </w:rPr>
              <w:t>7.</w:t>
            </w:r>
            <w:r>
              <w:rPr>
                <w:rFonts w:asciiTheme="minorHAnsi" w:eastAsiaTheme="minorEastAsia" w:hAnsiTheme="minorHAnsi" w:cstheme="minorBidi"/>
                <w:noProof/>
                <w:kern w:val="2"/>
                <w:lang w:val="en-GB" w:eastAsia="en-GB"/>
                <w14:ligatures w14:val="standardContextual"/>
              </w:rPr>
              <w:tab/>
            </w:r>
            <w:r w:rsidRPr="00001085">
              <w:rPr>
                <w:rStyle w:val="Hyperlink"/>
                <w:rFonts w:eastAsiaTheme="majorEastAsia"/>
                <w:noProof/>
                <w:w w:val="105"/>
                <w:lang w:val="en-GB"/>
              </w:rPr>
              <w:t>GRANT OF</w:t>
            </w:r>
            <w:r w:rsidRPr="00001085">
              <w:rPr>
                <w:rStyle w:val="Hyperlink"/>
                <w:rFonts w:eastAsiaTheme="majorEastAsia"/>
                <w:noProof/>
                <w:spacing w:val="11"/>
                <w:w w:val="105"/>
                <w:lang w:val="en-GB"/>
              </w:rPr>
              <w:t xml:space="preserve"> </w:t>
            </w:r>
            <w:r w:rsidRPr="00001085">
              <w:rPr>
                <w:rStyle w:val="Hyperlink"/>
                <w:rFonts w:eastAsiaTheme="majorEastAsia"/>
                <w:noProof/>
                <w:w w:val="105"/>
                <w:lang w:val="en-GB"/>
              </w:rPr>
              <w:t>OPTIONS</w:t>
            </w:r>
            <w:r>
              <w:rPr>
                <w:noProof/>
                <w:webHidden/>
              </w:rPr>
              <w:tab/>
            </w:r>
            <w:r>
              <w:rPr>
                <w:noProof/>
                <w:webHidden/>
              </w:rPr>
              <w:fldChar w:fldCharType="begin"/>
            </w:r>
            <w:r>
              <w:rPr>
                <w:noProof/>
                <w:webHidden/>
              </w:rPr>
              <w:instrText xml:space="preserve"> PAGEREF _Toc185515577 \h </w:instrText>
            </w:r>
            <w:r>
              <w:rPr>
                <w:noProof/>
                <w:webHidden/>
              </w:rPr>
            </w:r>
            <w:r>
              <w:rPr>
                <w:noProof/>
                <w:webHidden/>
              </w:rPr>
              <w:fldChar w:fldCharType="separate"/>
            </w:r>
            <w:r>
              <w:rPr>
                <w:noProof/>
                <w:webHidden/>
              </w:rPr>
              <w:t>8</w:t>
            </w:r>
            <w:r>
              <w:rPr>
                <w:noProof/>
                <w:webHidden/>
              </w:rPr>
              <w:fldChar w:fldCharType="end"/>
            </w:r>
          </w:hyperlink>
        </w:p>
        <w:p w14:paraId="19AA850A" w14:textId="49C3FED8" w:rsidR="00D907BF" w:rsidRDefault="00D907BF">
          <w:pPr>
            <w:pStyle w:val="TOC1"/>
            <w:tabs>
              <w:tab w:val="right" w:leader="dot" w:pos="9340"/>
            </w:tabs>
            <w:rPr>
              <w:rFonts w:asciiTheme="minorHAnsi" w:eastAsiaTheme="minorEastAsia" w:hAnsiTheme="minorHAnsi" w:cstheme="minorBidi"/>
              <w:noProof/>
              <w:kern w:val="2"/>
              <w:lang w:val="en-GB" w:eastAsia="en-GB"/>
              <w14:ligatures w14:val="standardContextual"/>
            </w:rPr>
          </w:pPr>
          <w:hyperlink w:anchor="_Toc185515578" w:history="1">
            <w:r w:rsidRPr="00001085">
              <w:rPr>
                <w:rStyle w:val="Hyperlink"/>
                <w:rFonts w:eastAsiaTheme="majorEastAsia"/>
                <w:noProof/>
                <w:w w:val="99"/>
                <w:lang w:val="en-GB"/>
              </w:rPr>
              <w:t>8.</w:t>
            </w:r>
            <w:r>
              <w:rPr>
                <w:rFonts w:asciiTheme="minorHAnsi" w:eastAsiaTheme="minorEastAsia" w:hAnsiTheme="minorHAnsi" w:cstheme="minorBidi"/>
                <w:noProof/>
                <w:kern w:val="2"/>
                <w:lang w:val="en-GB" w:eastAsia="en-GB"/>
                <w14:ligatures w14:val="standardContextual"/>
              </w:rPr>
              <w:tab/>
            </w:r>
            <w:r w:rsidRPr="00001085">
              <w:rPr>
                <w:rStyle w:val="Hyperlink"/>
                <w:rFonts w:eastAsiaTheme="majorEastAsia"/>
                <w:noProof/>
                <w:w w:val="105"/>
                <w:lang w:val="en-GB"/>
              </w:rPr>
              <w:t>LIMITS</w:t>
            </w:r>
            <w:r>
              <w:rPr>
                <w:noProof/>
                <w:webHidden/>
              </w:rPr>
              <w:tab/>
            </w:r>
            <w:r>
              <w:rPr>
                <w:noProof/>
                <w:webHidden/>
              </w:rPr>
              <w:fldChar w:fldCharType="begin"/>
            </w:r>
            <w:r>
              <w:rPr>
                <w:noProof/>
                <w:webHidden/>
              </w:rPr>
              <w:instrText xml:space="preserve"> PAGEREF _Toc185515578 \h </w:instrText>
            </w:r>
            <w:r>
              <w:rPr>
                <w:noProof/>
                <w:webHidden/>
              </w:rPr>
            </w:r>
            <w:r>
              <w:rPr>
                <w:noProof/>
                <w:webHidden/>
              </w:rPr>
              <w:fldChar w:fldCharType="separate"/>
            </w:r>
            <w:r>
              <w:rPr>
                <w:noProof/>
                <w:webHidden/>
              </w:rPr>
              <w:t>9</w:t>
            </w:r>
            <w:r>
              <w:rPr>
                <w:noProof/>
                <w:webHidden/>
              </w:rPr>
              <w:fldChar w:fldCharType="end"/>
            </w:r>
          </w:hyperlink>
        </w:p>
        <w:p w14:paraId="3DBE7F2A" w14:textId="098D7CC9" w:rsidR="00D907BF" w:rsidRDefault="00D907BF">
          <w:pPr>
            <w:pStyle w:val="TOC1"/>
            <w:tabs>
              <w:tab w:val="right" w:leader="dot" w:pos="9340"/>
            </w:tabs>
            <w:rPr>
              <w:rFonts w:asciiTheme="minorHAnsi" w:eastAsiaTheme="minorEastAsia" w:hAnsiTheme="minorHAnsi" w:cstheme="minorBidi"/>
              <w:noProof/>
              <w:kern w:val="2"/>
              <w:lang w:val="en-GB" w:eastAsia="en-GB"/>
              <w14:ligatures w14:val="standardContextual"/>
            </w:rPr>
          </w:pPr>
          <w:hyperlink w:anchor="_Toc185515579" w:history="1">
            <w:r w:rsidRPr="00001085">
              <w:rPr>
                <w:rStyle w:val="Hyperlink"/>
                <w:rFonts w:eastAsiaTheme="majorEastAsia"/>
                <w:noProof/>
                <w:w w:val="99"/>
                <w:lang w:val="en-GB"/>
              </w:rPr>
              <w:t>9.</w:t>
            </w:r>
            <w:r>
              <w:rPr>
                <w:rFonts w:asciiTheme="minorHAnsi" w:eastAsiaTheme="minorEastAsia" w:hAnsiTheme="minorHAnsi" w:cstheme="minorBidi"/>
                <w:noProof/>
                <w:kern w:val="2"/>
                <w:lang w:val="en-GB" w:eastAsia="en-GB"/>
                <w14:ligatures w14:val="standardContextual"/>
              </w:rPr>
              <w:tab/>
            </w:r>
            <w:r w:rsidRPr="00001085">
              <w:rPr>
                <w:rStyle w:val="Hyperlink"/>
                <w:rFonts w:eastAsiaTheme="majorEastAsia"/>
                <w:noProof/>
                <w:w w:val="105"/>
                <w:lang w:val="en-GB"/>
              </w:rPr>
              <w:t>EXERCISE OF</w:t>
            </w:r>
            <w:r w:rsidRPr="00001085">
              <w:rPr>
                <w:rStyle w:val="Hyperlink"/>
                <w:rFonts w:eastAsiaTheme="majorEastAsia"/>
                <w:noProof/>
                <w:spacing w:val="8"/>
                <w:w w:val="105"/>
                <w:lang w:val="en-GB"/>
              </w:rPr>
              <w:t xml:space="preserve"> </w:t>
            </w:r>
            <w:r w:rsidRPr="00001085">
              <w:rPr>
                <w:rStyle w:val="Hyperlink"/>
                <w:rFonts w:eastAsiaTheme="majorEastAsia"/>
                <w:noProof/>
                <w:w w:val="105"/>
                <w:lang w:val="en-GB"/>
              </w:rPr>
              <w:t>OPTIONS</w:t>
            </w:r>
            <w:r>
              <w:rPr>
                <w:noProof/>
                <w:webHidden/>
              </w:rPr>
              <w:tab/>
            </w:r>
            <w:r>
              <w:rPr>
                <w:noProof/>
                <w:webHidden/>
              </w:rPr>
              <w:fldChar w:fldCharType="begin"/>
            </w:r>
            <w:r>
              <w:rPr>
                <w:noProof/>
                <w:webHidden/>
              </w:rPr>
              <w:instrText xml:space="preserve"> PAGEREF _Toc185515579 \h </w:instrText>
            </w:r>
            <w:r>
              <w:rPr>
                <w:noProof/>
                <w:webHidden/>
              </w:rPr>
            </w:r>
            <w:r>
              <w:rPr>
                <w:noProof/>
                <w:webHidden/>
              </w:rPr>
              <w:fldChar w:fldCharType="separate"/>
            </w:r>
            <w:r>
              <w:rPr>
                <w:noProof/>
                <w:webHidden/>
              </w:rPr>
              <w:t>10</w:t>
            </w:r>
            <w:r>
              <w:rPr>
                <w:noProof/>
                <w:webHidden/>
              </w:rPr>
              <w:fldChar w:fldCharType="end"/>
            </w:r>
          </w:hyperlink>
        </w:p>
        <w:p w14:paraId="50214061" w14:textId="7EBD005C" w:rsidR="00D907BF" w:rsidRDefault="00D907BF">
          <w:pPr>
            <w:pStyle w:val="TOC1"/>
            <w:tabs>
              <w:tab w:val="right" w:leader="dot" w:pos="9340"/>
            </w:tabs>
            <w:rPr>
              <w:rFonts w:asciiTheme="minorHAnsi" w:eastAsiaTheme="minorEastAsia" w:hAnsiTheme="minorHAnsi" w:cstheme="minorBidi"/>
              <w:noProof/>
              <w:kern w:val="2"/>
              <w:lang w:val="en-GB" w:eastAsia="en-GB"/>
              <w14:ligatures w14:val="standardContextual"/>
            </w:rPr>
          </w:pPr>
          <w:hyperlink w:anchor="_Toc185515580" w:history="1">
            <w:r w:rsidRPr="00001085">
              <w:rPr>
                <w:rStyle w:val="Hyperlink"/>
                <w:rFonts w:eastAsiaTheme="majorEastAsia"/>
                <w:noProof/>
                <w:w w:val="99"/>
                <w:lang w:val="en-GB"/>
              </w:rPr>
              <w:t>10.</w:t>
            </w:r>
            <w:r>
              <w:rPr>
                <w:rFonts w:asciiTheme="minorHAnsi" w:eastAsiaTheme="minorEastAsia" w:hAnsiTheme="minorHAnsi" w:cstheme="minorBidi"/>
                <w:noProof/>
                <w:kern w:val="2"/>
                <w:lang w:val="en-GB" w:eastAsia="en-GB"/>
                <w14:ligatures w14:val="standardContextual"/>
              </w:rPr>
              <w:tab/>
            </w:r>
            <w:r w:rsidRPr="00001085">
              <w:rPr>
                <w:rStyle w:val="Hyperlink"/>
                <w:rFonts w:eastAsiaTheme="majorEastAsia"/>
                <w:noProof/>
                <w:w w:val="105"/>
                <w:lang w:val="en-GB"/>
              </w:rPr>
              <w:t>LEAVERS AND DECEASED</w:t>
            </w:r>
            <w:r w:rsidRPr="00001085">
              <w:rPr>
                <w:rStyle w:val="Hyperlink"/>
                <w:rFonts w:eastAsiaTheme="majorEastAsia"/>
                <w:noProof/>
                <w:spacing w:val="-25"/>
                <w:w w:val="105"/>
                <w:lang w:val="en-GB"/>
              </w:rPr>
              <w:t xml:space="preserve"> </w:t>
            </w:r>
            <w:r w:rsidRPr="00001085">
              <w:rPr>
                <w:rStyle w:val="Hyperlink"/>
                <w:rFonts w:eastAsiaTheme="majorEastAsia"/>
                <w:noProof/>
                <w:w w:val="105"/>
                <w:lang w:val="en-GB"/>
              </w:rPr>
              <w:t>PARTICIPANTS</w:t>
            </w:r>
            <w:r>
              <w:rPr>
                <w:noProof/>
                <w:webHidden/>
              </w:rPr>
              <w:tab/>
            </w:r>
            <w:r>
              <w:rPr>
                <w:noProof/>
                <w:webHidden/>
              </w:rPr>
              <w:fldChar w:fldCharType="begin"/>
            </w:r>
            <w:r>
              <w:rPr>
                <w:noProof/>
                <w:webHidden/>
              </w:rPr>
              <w:instrText xml:space="preserve"> PAGEREF _Toc185515580 \h </w:instrText>
            </w:r>
            <w:r>
              <w:rPr>
                <w:noProof/>
                <w:webHidden/>
              </w:rPr>
            </w:r>
            <w:r>
              <w:rPr>
                <w:noProof/>
                <w:webHidden/>
              </w:rPr>
              <w:fldChar w:fldCharType="separate"/>
            </w:r>
            <w:r>
              <w:rPr>
                <w:noProof/>
                <w:webHidden/>
              </w:rPr>
              <w:t>11</w:t>
            </w:r>
            <w:r>
              <w:rPr>
                <w:noProof/>
                <w:webHidden/>
              </w:rPr>
              <w:fldChar w:fldCharType="end"/>
            </w:r>
          </w:hyperlink>
        </w:p>
        <w:p w14:paraId="26AFA614" w14:textId="02F32828" w:rsidR="00D907BF" w:rsidRDefault="00D907BF">
          <w:pPr>
            <w:pStyle w:val="TOC1"/>
            <w:tabs>
              <w:tab w:val="right" w:leader="dot" w:pos="9340"/>
            </w:tabs>
            <w:rPr>
              <w:rFonts w:asciiTheme="minorHAnsi" w:eastAsiaTheme="minorEastAsia" w:hAnsiTheme="minorHAnsi" w:cstheme="minorBidi"/>
              <w:noProof/>
              <w:kern w:val="2"/>
              <w:lang w:val="en-GB" w:eastAsia="en-GB"/>
              <w14:ligatures w14:val="standardContextual"/>
            </w:rPr>
          </w:pPr>
          <w:hyperlink w:anchor="_Toc185515581" w:history="1">
            <w:r w:rsidRPr="00001085">
              <w:rPr>
                <w:rStyle w:val="Hyperlink"/>
                <w:rFonts w:eastAsiaTheme="majorEastAsia"/>
                <w:noProof/>
                <w:w w:val="99"/>
                <w:lang w:val="en-GB"/>
              </w:rPr>
              <w:t>11.</w:t>
            </w:r>
            <w:r>
              <w:rPr>
                <w:rFonts w:asciiTheme="minorHAnsi" w:eastAsiaTheme="minorEastAsia" w:hAnsiTheme="minorHAnsi" w:cstheme="minorBidi"/>
                <w:noProof/>
                <w:kern w:val="2"/>
                <w:lang w:val="en-GB" w:eastAsia="en-GB"/>
                <w14:ligatures w14:val="standardContextual"/>
              </w:rPr>
              <w:tab/>
            </w:r>
            <w:r w:rsidRPr="00001085">
              <w:rPr>
                <w:rStyle w:val="Hyperlink"/>
                <w:rFonts w:eastAsiaTheme="majorEastAsia"/>
                <w:noProof/>
                <w:w w:val="105"/>
                <w:lang w:val="en-GB"/>
              </w:rPr>
              <w:t>TAKEOVERS AND OTHER CORPORATE</w:t>
            </w:r>
            <w:r w:rsidRPr="00001085">
              <w:rPr>
                <w:rStyle w:val="Hyperlink"/>
                <w:rFonts w:eastAsiaTheme="majorEastAsia"/>
                <w:noProof/>
                <w:spacing w:val="-27"/>
                <w:w w:val="105"/>
                <w:lang w:val="en-GB"/>
              </w:rPr>
              <w:t xml:space="preserve"> </w:t>
            </w:r>
            <w:r w:rsidRPr="00001085">
              <w:rPr>
                <w:rStyle w:val="Hyperlink"/>
                <w:rFonts w:eastAsiaTheme="majorEastAsia"/>
                <w:noProof/>
                <w:w w:val="105"/>
                <w:lang w:val="en-GB"/>
              </w:rPr>
              <w:t>EVENTS</w:t>
            </w:r>
            <w:r>
              <w:rPr>
                <w:noProof/>
                <w:webHidden/>
              </w:rPr>
              <w:tab/>
            </w:r>
            <w:r>
              <w:rPr>
                <w:noProof/>
                <w:webHidden/>
              </w:rPr>
              <w:fldChar w:fldCharType="begin"/>
            </w:r>
            <w:r>
              <w:rPr>
                <w:noProof/>
                <w:webHidden/>
              </w:rPr>
              <w:instrText xml:space="preserve"> PAGEREF _Toc185515581 \h </w:instrText>
            </w:r>
            <w:r>
              <w:rPr>
                <w:noProof/>
                <w:webHidden/>
              </w:rPr>
            </w:r>
            <w:r>
              <w:rPr>
                <w:noProof/>
                <w:webHidden/>
              </w:rPr>
              <w:fldChar w:fldCharType="separate"/>
            </w:r>
            <w:r>
              <w:rPr>
                <w:noProof/>
                <w:webHidden/>
              </w:rPr>
              <w:t>13</w:t>
            </w:r>
            <w:r>
              <w:rPr>
                <w:noProof/>
                <w:webHidden/>
              </w:rPr>
              <w:fldChar w:fldCharType="end"/>
            </w:r>
          </w:hyperlink>
        </w:p>
        <w:p w14:paraId="3B8302C4" w14:textId="6D6D4C53" w:rsidR="00D907BF" w:rsidRDefault="00D907BF">
          <w:pPr>
            <w:pStyle w:val="TOC1"/>
            <w:tabs>
              <w:tab w:val="right" w:leader="dot" w:pos="9340"/>
            </w:tabs>
            <w:rPr>
              <w:rFonts w:asciiTheme="minorHAnsi" w:eastAsiaTheme="minorEastAsia" w:hAnsiTheme="minorHAnsi" w:cstheme="minorBidi"/>
              <w:noProof/>
              <w:kern w:val="2"/>
              <w:lang w:val="en-GB" w:eastAsia="en-GB"/>
              <w14:ligatures w14:val="standardContextual"/>
            </w:rPr>
          </w:pPr>
          <w:hyperlink w:anchor="_Toc185515582" w:history="1">
            <w:r w:rsidRPr="00001085">
              <w:rPr>
                <w:rStyle w:val="Hyperlink"/>
                <w:rFonts w:eastAsiaTheme="majorEastAsia"/>
                <w:noProof/>
                <w:w w:val="99"/>
                <w:lang w:val="en-GB"/>
              </w:rPr>
              <w:t>12.</w:t>
            </w:r>
            <w:r>
              <w:rPr>
                <w:rFonts w:asciiTheme="minorHAnsi" w:eastAsiaTheme="minorEastAsia" w:hAnsiTheme="minorHAnsi" w:cstheme="minorBidi"/>
                <w:noProof/>
                <w:kern w:val="2"/>
                <w:lang w:val="en-GB" w:eastAsia="en-GB"/>
                <w14:ligatures w14:val="standardContextual"/>
              </w:rPr>
              <w:tab/>
            </w:r>
            <w:r w:rsidRPr="00001085">
              <w:rPr>
                <w:rStyle w:val="Hyperlink"/>
                <w:rFonts w:eastAsiaTheme="majorEastAsia"/>
                <w:noProof/>
                <w:w w:val="105"/>
                <w:lang w:val="en-GB"/>
              </w:rPr>
              <w:t>ADJUSTMENT OF</w:t>
            </w:r>
            <w:r w:rsidRPr="00001085">
              <w:rPr>
                <w:rStyle w:val="Hyperlink"/>
                <w:rFonts w:eastAsiaTheme="majorEastAsia"/>
                <w:noProof/>
                <w:spacing w:val="13"/>
                <w:w w:val="105"/>
                <w:lang w:val="en-GB"/>
              </w:rPr>
              <w:t xml:space="preserve"> </w:t>
            </w:r>
            <w:r w:rsidRPr="00001085">
              <w:rPr>
                <w:rStyle w:val="Hyperlink"/>
                <w:rFonts w:eastAsiaTheme="majorEastAsia"/>
                <w:noProof/>
                <w:w w:val="105"/>
                <w:lang w:val="en-GB"/>
              </w:rPr>
              <w:t>OPTIONS</w:t>
            </w:r>
            <w:r>
              <w:rPr>
                <w:noProof/>
                <w:webHidden/>
              </w:rPr>
              <w:tab/>
            </w:r>
            <w:r>
              <w:rPr>
                <w:noProof/>
                <w:webHidden/>
              </w:rPr>
              <w:fldChar w:fldCharType="begin"/>
            </w:r>
            <w:r>
              <w:rPr>
                <w:noProof/>
                <w:webHidden/>
              </w:rPr>
              <w:instrText xml:space="preserve"> PAGEREF _Toc185515582 \h </w:instrText>
            </w:r>
            <w:r>
              <w:rPr>
                <w:noProof/>
                <w:webHidden/>
              </w:rPr>
            </w:r>
            <w:r>
              <w:rPr>
                <w:noProof/>
                <w:webHidden/>
              </w:rPr>
              <w:fldChar w:fldCharType="separate"/>
            </w:r>
            <w:r>
              <w:rPr>
                <w:noProof/>
                <w:webHidden/>
              </w:rPr>
              <w:t>16</w:t>
            </w:r>
            <w:r>
              <w:rPr>
                <w:noProof/>
                <w:webHidden/>
              </w:rPr>
              <w:fldChar w:fldCharType="end"/>
            </w:r>
          </w:hyperlink>
        </w:p>
        <w:p w14:paraId="2C0DE734" w14:textId="2E758BC0" w:rsidR="00D907BF" w:rsidRDefault="00D907BF">
          <w:pPr>
            <w:pStyle w:val="TOC1"/>
            <w:tabs>
              <w:tab w:val="right" w:leader="dot" w:pos="9340"/>
            </w:tabs>
            <w:rPr>
              <w:rFonts w:asciiTheme="minorHAnsi" w:eastAsiaTheme="minorEastAsia" w:hAnsiTheme="minorHAnsi" w:cstheme="minorBidi"/>
              <w:noProof/>
              <w:kern w:val="2"/>
              <w:lang w:val="en-GB" w:eastAsia="en-GB"/>
              <w14:ligatures w14:val="standardContextual"/>
            </w:rPr>
          </w:pPr>
          <w:hyperlink w:anchor="_Toc185515583" w:history="1">
            <w:r w:rsidRPr="00001085">
              <w:rPr>
                <w:rStyle w:val="Hyperlink"/>
                <w:rFonts w:eastAsiaTheme="majorEastAsia"/>
                <w:noProof/>
                <w:w w:val="99"/>
                <w:lang w:val="en-GB"/>
              </w:rPr>
              <w:t>13.</w:t>
            </w:r>
            <w:r>
              <w:rPr>
                <w:rFonts w:asciiTheme="minorHAnsi" w:eastAsiaTheme="minorEastAsia" w:hAnsiTheme="minorHAnsi" w:cstheme="minorBidi"/>
                <w:noProof/>
                <w:kern w:val="2"/>
                <w:lang w:val="en-GB" w:eastAsia="en-GB"/>
                <w14:ligatures w14:val="standardContextual"/>
              </w:rPr>
              <w:tab/>
            </w:r>
            <w:r w:rsidRPr="00001085">
              <w:rPr>
                <w:rStyle w:val="Hyperlink"/>
                <w:rFonts w:eastAsiaTheme="majorEastAsia"/>
                <w:noProof/>
                <w:w w:val="105"/>
                <w:lang w:val="en-GB"/>
              </w:rPr>
              <w:t>VESTED SHARE ACCOUNTS</w:t>
            </w:r>
            <w:r>
              <w:rPr>
                <w:noProof/>
                <w:webHidden/>
              </w:rPr>
              <w:tab/>
            </w:r>
            <w:r>
              <w:rPr>
                <w:noProof/>
                <w:webHidden/>
              </w:rPr>
              <w:fldChar w:fldCharType="begin"/>
            </w:r>
            <w:r>
              <w:rPr>
                <w:noProof/>
                <w:webHidden/>
              </w:rPr>
              <w:instrText xml:space="preserve"> PAGEREF _Toc185515583 \h </w:instrText>
            </w:r>
            <w:r>
              <w:rPr>
                <w:noProof/>
                <w:webHidden/>
              </w:rPr>
            </w:r>
            <w:r>
              <w:rPr>
                <w:noProof/>
                <w:webHidden/>
              </w:rPr>
              <w:fldChar w:fldCharType="separate"/>
            </w:r>
            <w:r>
              <w:rPr>
                <w:noProof/>
                <w:webHidden/>
              </w:rPr>
              <w:t>17</w:t>
            </w:r>
            <w:r>
              <w:rPr>
                <w:noProof/>
                <w:webHidden/>
              </w:rPr>
              <w:fldChar w:fldCharType="end"/>
            </w:r>
          </w:hyperlink>
        </w:p>
        <w:p w14:paraId="2C6B931A" w14:textId="7039EE35" w:rsidR="00D907BF" w:rsidRDefault="00D907BF">
          <w:pPr>
            <w:pStyle w:val="TOC1"/>
            <w:tabs>
              <w:tab w:val="right" w:leader="dot" w:pos="9340"/>
            </w:tabs>
            <w:rPr>
              <w:rFonts w:asciiTheme="minorHAnsi" w:eastAsiaTheme="minorEastAsia" w:hAnsiTheme="minorHAnsi" w:cstheme="minorBidi"/>
              <w:noProof/>
              <w:kern w:val="2"/>
              <w:lang w:val="en-GB" w:eastAsia="en-GB"/>
              <w14:ligatures w14:val="standardContextual"/>
            </w:rPr>
          </w:pPr>
          <w:hyperlink w:anchor="_Toc185515584" w:history="1">
            <w:r w:rsidRPr="00001085">
              <w:rPr>
                <w:rStyle w:val="Hyperlink"/>
                <w:rFonts w:eastAsiaTheme="majorEastAsia"/>
                <w:noProof/>
                <w:w w:val="99"/>
                <w:lang w:val="en-GB"/>
              </w:rPr>
              <w:t>14.</w:t>
            </w:r>
            <w:r>
              <w:rPr>
                <w:rFonts w:asciiTheme="minorHAnsi" w:eastAsiaTheme="minorEastAsia" w:hAnsiTheme="minorHAnsi" w:cstheme="minorBidi"/>
                <w:noProof/>
                <w:kern w:val="2"/>
                <w:lang w:val="en-GB" w:eastAsia="en-GB"/>
                <w14:ligatures w14:val="standardContextual"/>
              </w:rPr>
              <w:tab/>
            </w:r>
            <w:r w:rsidRPr="00001085">
              <w:rPr>
                <w:rStyle w:val="Hyperlink"/>
                <w:rFonts w:eastAsiaTheme="majorEastAsia"/>
                <w:noProof/>
                <w:w w:val="105"/>
                <w:lang w:val="en-GB"/>
              </w:rPr>
              <w:t>ALTERATIONS</w:t>
            </w:r>
            <w:r>
              <w:rPr>
                <w:noProof/>
                <w:webHidden/>
              </w:rPr>
              <w:tab/>
            </w:r>
            <w:r>
              <w:rPr>
                <w:noProof/>
                <w:webHidden/>
              </w:rPr>
              <w:fldChar w:fldCharType="begin"/>
            </w:r>
            <w:r>
              <w:rPr>
                <w:noProof/>
                <w:webHidden/>
              </w:rPr>
              <w:instrText xml:space="preserve"> PAGEREF _Toc185515584 \h </w:instrText>
            </w:r>
            <w:r>
              <w:rPr>
                <w:noProof/>
                <w:webHidden/>
              </w:rPr>
            </w:r>
            <w:r>
              <w:rPr>
                <w:noProof/>
                <w:webHidden/>
              </w:rPr>
              <w:fldChar w:fldCharType="separate"/>
            </w:r>
            <w:r>
              <w:rPr>
                <w:noProof/>
                <w:webHidden/>
              </w:rPr>
              <w:t>17</w:t>
            </w:r>
            <w:r>
              <w:rPr>
                <w:noProof/>
                <w:webHidden/>
              </w:rPr>
              <w:fldChar w:fldCharType="end"/>
            </w:r>
          </w:hyperlink>
        </w:p>
        <w:p w14:paraId="35F724C9" w14:textId="02D4FC68" w:rsidR="00D907BF" w:rsidRDefault="00D907BF">
          <w:pPr>
            <w:pStyle w:val="TOC1"/>
            <w:tabs>
              <w:tab w:val="right" w:leader="dot" w:pos="9340"/>
            </w:tabs>
            <w:rPr>
              <w:rFonts w:asciiTheme="minorHAnsi" w:eastAsiaTheme="minorEastAsia" w:hAnsiTheme="minorHAnsi" w:cstheme="minorBidi"/>
              <w:noProof/>
              <w:kern w:val="2"/>
              <w:lang w:val="en-GB" w:eastAsia="en-GB"/>
              <w14:ligatures w14:val="standardContextual"/>
            </w:rPr>
          </w:pPr>
          <w:hyperlink w:anchor="_Toc185515585" w:history="1">
            <w:r w:rsidRPr="00001085">
              <w:rPr>
                <w:rStyle w:val="Hyperlink"/>
                <w:rFonts w:eastAsiaTheme="majorEastAsia"/>
                <w:noProof/>
                <w:w w:val="99"/>
                <w:lang w:val="en-GB"/>
              </w:rPr>
              <w:t>15.</w:t>
            </w:r>
            <w:r>
              <w:rPr>
                <w:rFonts w:asciiTheme="minorHAnsi" w:eastAsiaTheme="minorEastAsia" w:hAnsiTheme="minorHAnsi" w:cstheme="minorBidi"/>
                <w:noProof/>
                <w:kern w:val="2"/>
                <w:lang w:val="en-GB" w:eastAsia="en-GB"/>
                <w14:ligatures w14:val="standardContextual"/>
              </w:rPr>
              <w:tab/>
            </w:r>
            <w:r w:rsidRPr="00001085">
              <w:rPr>
                <w:rStyle w:val="Hyperlink"/>
                <w:rFonts w:eastAsiaTheme="majorEastAsia"/>
                <w:noProof/>
                <w:w w:val="105"/>
                <w:lang w:val="en-GB"/>
              </w:rPr>
              <w:t>DATA PROTECTION</w:t>
            </w:r>
            <w:r>
              <w:rPr>
                <w:noProof/>
                <w:webHidden/>
              </w:rPr>
              <w:tab/>
            </w:r>
            <w:r>
              <w:rPr>
                <w:noProof/>
                <w:webHidden/>
              </w:rPr>
              <w:fldChar w:fldCharType="begin"/>
            </w:r>
            <w:r>
              <w:rPr>
                <w:noProof/>
                <w:webHidden/>
              </w:rPr>
              <w:instrText xml:space="preserve"> PAGEREF _Toc185515585 \h </w:instrText>
            </w:r>
            <w:r>
              <w:rPr>
                <w:noProof/>
                <w:webHidden/>
              </w:rPr>
            </w:r>
            <w:r>
              <w:rPr>
                <w:noProof/>
                <w:webHidden/>
              </w:rPr>
              <w:fldChar w:fldCharType="separate"/>
            </w:r>
            <w:r>
              <w:rPr>
                <w:noProof/>
                <w:webHidden/>
              </w:rPr>
              <w:t>18</w:t>
            </w:r>
            <w:r>
              <w:rPr>
                <w:noProof/>
                <w:webHidden/>
              </w:rPr>
              <w:fldChar w:fldCharType="end"/>
            </w:r>
          </w:hyperlink>
        </w:p>
        <w:p w14:paraId="654B12C7" w14:textId="1A66CEB3" w:rsidR="00D907BF" w:rsidRDefault="00D907BF">
          <w:pPr>
            <w:pStyle w:val="TOC1"/>
            <w:tabs>
              <w:tab w:val="right" w:leader="dot" w:pos="9340"/>
            </w:tabs>
            <w:rPr>
              <w:rFonts w:asciiTheme="minorHAnsi" w:eastAsiaTheme="minorEastAsia" w:hAnsiTheme="minorHAnsi" w:cstheme="minorBidi"/>
              <w:noProof/>
              <w:kern w:val="2"/>
              <w:lang w:val="en-GB" w:eastAsia="en-GB"/>
              <w14:ligatures w14:val="standardContextual"/>
            </w:rPr>
          </w:pPr>
          <w:hyperlink w:anchor="_Toc185515586" w:history="1">
            <w:r w:rsidRPr="00001085">
              <w:rPr>
                <w:rStyle w:val="Hyperlink"/>
                <w:rFonts w:eastAsiaTheme="majorEastAsia"/>
                <w:noProof/>
                <w:w w:val="99"/>
                <w:lang w:val="en-GB"/>
              </w:rPr>
              <w:t>16.</w:t>
            </w:r>
            <w:r>
              <w:rPr>
                <w:rFonts w:asciiTheme="minorHAnsi" w:eastAsiaTheme="minorEastAsia" w:hAnsiTheme="minorHAnsi" w:cstheme="minorBidi"/>
                <w:noProof/>
                <w:kern w:val="2"/>
                <w:lang w:val="en-GB" w:eastAsia="en-GB"/>
                <w14:ligatures w14:val="standardContextual"/>
              </w:rPr>
              <w:tab/>
            </w:r>
            <w:r w:rsidRPr="00001085">
              <w:rPr>
                <w:rStyle w:val="Hyperlink"/>
                <w:rFonts w:eastAsiaTheme="majorEastAsia"/>
                <w:noProof/>
                <w:w w:val="105"/>
                <w:lang w:val="en-GB"/>
              </w:rPr>
              <w:t>MISCELLANEOUS</w:t>
            </w:r>
            <w:r>
              <w:rPr>
                <w:noProof/>
                <w:webHidden/>
              </w:rPr>
              <w:tab/>
            </w:r>
            <w:r>
              <w:rPr>
                <w:noProof/>
                <w:webHidden/>
              </w:rPr>
              <w:fldChar w:fldCharType="begin"/>
            </w:r>
            <w:r>
              <w:rPr>
                <w:noProof/>
                <w:webHidden/>
              </w:rPr>
              <w:instrText xml:space="preserve"> PAGEREF _Toc185515586 \h </w:instrText>
            </w:r>
            <w:r>
              <w:rPr>
                <w:noProof/>
                <w:webHidden/>
              </w:rPr>
            </w:r>
            <w:r>
              <w:rPr>
                <w:noProof/>
                <w:webHidden/>
              </w:rPr>
              <w:fldChar w:fldCharType="separate"/>
            </w:r>
            <w:r>
              <w:rPr>
                <w:noProof/>
                <w:webHidden/>
              </w:rPr>
              <w:t>19</w:t>
            </w:r>
            <w:r>
              <w:rPr>
                <w:noProof/>
                <w:webHidden/>
              </w:rPr>
              <w:fldChar w:fldCharType="end"/>
            </w:r>
          </w:hyperlink>
        </w:p>
        <w:p w14:paraId="79B6B45A" w14:textId="77777777" w:rsidR="005A191D" w:rsidRPr="00D85E01" w:rsidRDefault="005A191D">
          <w:pPr>
            <w:rPr>
              <w:lang w:val="en-GB"/>
            </w:rPr>
          </w:pPr>
          <w:r w:rsidRPr="00D85E01">
            <w:rPr>
              <w:b/>
              <w:bCs/>
              <w:noProof/>
              <w:lang w:val="en-GB"/>
            </w:rPr>
            <w:fldChar w:fldCharType="end"/>
          </w:r>
        </w:p>
      </w:sdtContent>
    </w:sdt>
    <w:p w14:paraId="7131E6BD" w14:textId="77777777" w:rsidR="005A191D" w:rsidRPr="00D85E01" w:rsidRDefault="005A191D">
      <w:pPr>
        <w:rPr>
          <w:lang w:val="en-GB"/>
        </w:rPr>
        <w:sectPr w:rsidR="005A191D" w:rsidRPr="00D85E01" w:rsidSect="000107DC">
          <w:pgSz w:w="11930" w:h="16850"/>
          <w:pgMar w:top="1080" w:right="1320" w:bottom="280" w:left="1260" w:header="720" w:footer="720" w:gutter="0"/>
          <w:cols w:space="720"/>
          <w:docGrid w:linePitch="299"/>
        </w:sectPr>
      </w:pPr>
    </w:p>
    <w:p w14:paraId="226DDF37" w14:textId="77777777" w:rsidR="009443DB" w:rsidRPr="00D85E01" w:rsidRDefault="00700330">
      <w:pPr>
        <w:pStyle w:val="Heading1"/>
        <w:numPr>
          <w:ilvl w:val="0"/>
          <w:numId w:val="3"/>
        </w:numPr>
        <w:tabs>
          <w:tab w:val="left" w:pos="737"/>
          <w:tab w:val="left" w:pos="738"/>
        </w:tabs>
        <w:spacing w:before="71"/>
        <w:rPr>
          <w:color w:val="2A2D2D"/>
          <w:lang w:val="en-GB"/>
        </w:rPr>
      </w:pPr>
      <w:bookmarkStart w:id="0" w:name="_TOC_250013"/>
      <w:bookmarkStart w:id="1" w:name="_Toc185515571"/>
      <w:r w:rsidRPr="00D85E01">
        <w:rPr>
          <w:color w:val="2A2D2D"/>
          <w:w w:val="105"/>
          <w:lang w:val="en-GB"/>
        </w:rPr>
        <w:lastRenderedPageBreak/>
        <w:t>DEFINITIONS AND</w:t>
      </w:r>
      <w:r w:rsidRPr="00D85E01">
        <w:rPr>
          <w:color w:val="2A2D2D"/>
          <w:spacing w:val="-23"/>
          <w:w w:val="105"/>
          <w:lang w:val="en-GB"/>
        </w:rPr>
        <w:t xml:space="preserve"> </w:t>
      </w:r>
      <w:bookmarkEnd w:id="0"/>
      <w:r w:rsidRPr="00D85E01">
        <w:rPr>
          <w:color w:val="2A2D2D"/>
          <w:w w:val="105"/>
          <w:lang w:val="en-GB"/>
        </w:rPr>
        <w:t>INTERPRETATION</w:t>
      </w:r>
      <w:bookmarkEnd w:id="1"/>
    </w:p>
    <w:p w14:paraId="6C1912E0" w14:textId="77777777" w:rsidR="009443DB" w:rsidRPr="00D85E01" w:rsidRDefault="009443DB">
      <w:pPr>
        <w:pStyle w:val="BodyText"/>
        <w:rPr>
          <w:b/>
          <w:sz w:val="22"/>
          <w:lang w:val="en-GB"/>
        </w:rPr>
      </w:pPr>
    </w:p>
    <w:p w14:paraId="18F609AC" w14:textId="77777777" w:rsidR="009443DB" w:rsidRPr="00D85E01" w:rsidRDefault="00700330">
      <w:pPr>
        <w:pStyle w:val="ListParagraph"/>
        <w:numPr>
          <w:ilvl w:val="1"/>
          <w:numId w:val="3"/>
        </w:numPr>
        <w:tabs>
          <w:tab w:val="left" w:pos="739"/>
          <w:tab w:val="left" w:pos="740"/>
        </w:tabs>
        <w:spacing w:before="1"/>
        <w:ind w:left="739" w:hanging="631"/>
        <w:rPr>
          <w:color w:val="2A2D2D"/>
          <w:lang w:val="en-GB"/>
        </w:rPr>
      </w:pPr>
      <w:r w:rsidRPr="00D85E01">
        <w:rPr>
          <w:color w:val="2A2D2D"/>
          <w:lang w:val="en-GB"/>
        </w:rPr>
        <w:t>In this Plan, unless the context otherwise</w:t>
      </w:r>
      <w:r w:rsidRPr="00D85E01">
        <w:rPr>
          <w:color w:val="2A2D2D"/>
          <w:spacing w:val="-12"/>
          <w:lang w:val="en-GB"/>
        </w:rPr>
        <w:t xml:space="preserve"> </w:t>
      </w:r>
      <w:r w:rsidRPr="00D85E01">
        <w:rPr>
          <w:color w:val="2A2D2D"/>
          <w:lang w:val="en-GB"/>
        </w:rPr>
        <w:t>requires:</w:t>
      </w:r>
    </w:p>
    <w:p w14:paraId="31DDCD59" w14:textId="77777777" w:rsidR="009443DB" w:rsidRPr="00D85E01" w:rsidRDefault="009443DB">
      <w:pPr>
        <w:pStyle w:val="BodyText"/>
        <w:spacing w:before="8"/>
        <w:rPr>
          <w:sz w:val="22"/>
          <w:lang w:val="en-GB"/>
        </w:rPr>
      </w:pPr>
    </w:p>
    <w:p w14:paraId="251B9C36" w14:textId="77777777" w:rsidR="009443DB" w:rsidRPr="00D85E01" w:rsidRDefault="00700330" w:rsidP="00823CAA">
      <w:pPr>
        <w:spacing w:line="283" w:lineRule="auto"/>
        <w:ind w:left="730" w:right="-6" w:firstLine="11"/>
        <w:jc w:val="both"/>
        <w:rPr>
          <w:szCs w:val="21"/>
          <w:lang w:val="en-GB"/>
        </w:rPr>
      </w:pPr>
      <w:r w:rsidRPr="00D85E01">
        <w:rPr>
          <w:b/>
          <w:color w:val="2A2D2D"/>
          <w:szCs w:val="21"/>
          <w:lang w:val="en-GB"/>
        </w:rPr>
        <w:t xml:space="preserve">"Associated Company" </w:t>
      </w:r>
      <w:r w:rsidRPr="00D85E01">
        <w:rPr>
          <w:color w:val="2A2D2D"/>
          <w:szCs w:val="21"/>
          <w:lang w:val="en-GB"/>
        </w:rPr>
        <w:t xml:space="preserve">means an associated company of the Company as described in paragraph 47 of Schedule 3 except for the purpose of Rules 10.2(d) </w:t>
      </w:r>
      <w:r w:rsidRPr="00D85E01">
        <w:rPr>
          <w:i/>
          <w:color w:val="2A2D2D"/>
          <w:szCs w:val="21"/>
          <w:lang w:val="en-GB"/>
        </w:rPr>
        <w:t xml:space="preserve">(Leavers: transfer out of the group) </w:t>
      </w:r>
      <w:r w:rsidRPr="00D85E01">
        <w:rPr>
          <w:color w:val="2A2D2D"/>
          <w:szCs w:val="21"/>
          <w:lang w:val="en-GB"/>
        </w:rPr>
        <w:t xml:space="preserve">and 10.6 </w:t>
      </w:r>
      <w:r w:rsidRPr="00D85E01">
        <w:rPr>
          <w:i/>
          <w:color w:val="2A2D2D"/>
          <w:szCs w:val="21"/>
          <w:lang w:val="en-GB"/>
        </w:rPr>
        <w:t xml:space="preserve">(Meaning of ceasing employment) </w:t>
      </w:r>
      <w:r w:rsidRPr="00D85E01">
        <w:rPr>
          <w:color w:val="2A2D2D"/>
          <w:szCs w:val="21"/>
          <w:lang w:val="en-GB"/>
        </w:rPr>
        <w:t xml:space="preserve">when that expression shall have the meaning described in paragraph 35 of Schedule </w:t>
      </w:r>
      <w:proofErr w:type="gramStart"/>
      <w:r w:rsidRPr="00D85E01">
        <w:rPr>
          <w:color w:val="2A2D2D"/>
          <w:szCs w:val="21"/>
          <w:lang w:val="en-GB"/>
        </w:rPr>
        <w:t>3;</w:t>
      </w:r>
      <w:proofErr w:type="gramEnd"/>
    </w:p>
    <w:p w14:paraId="2F448508" w14:textId="77777777" w:rsidR="009443DB" w:rsidRPr="00D85E01" w:rsidRDefault="009443DB" w:rsidP="00823CAA">
      <w:pPr>
        <w:pStyle w:val="BodyText"/>
        <w:spacing w:before="3"/>
        <w:ind w:right="-6"/>
        <w:rPr>
          <w:sz w:val="22"/>
          <w:lang w:val="en-GB"/>
        </w:rPr>
      </w:pPr>
    </w:p>
    <w:p w14:paraId="72B04D55" w14:textId="77777777" w:rsidR="009443DB" w:rsidRPr="00D85E01" w:rsidRDefault="00700330" w:rsidP="00823CAA">
      <w:pPr>
        <w:spacing w:line="300" w:lineRule="auto"/>
        <w:ind w:left="736" w:right="-6" w:firstLine="5"/>
        <w:rPr>
          <w:szCs w:val="21"/>
          <w:lang w:val="en-GB"/>
        </w:rPr>
      </w:pPr>
      <w:r w:rsidRPr="00D85E01">
        <w:rPr>
          <w:b/>
          <w:color w:val="2A2D2D"/>
          <w:szCs w:val="21"/>
          <w:lang w:val="en-GB"/>
        </w:rPr>
        <w:t xml:space="preserve">"Board" </w:t>
      </w:r>
      <w:r w:rsidRPr="00D85E01">
        <w:rPr>
          <w:color w:val="2A2D2D"/>
          <w:szCs w:val="21"/>
          <w:lang w:val="en-GB"/>
        </w:rPr>
        <w:t xml:space="preserve">means the board of directors of the Company or a duly authorised committee of the Board or a duly authorised </w:t>
      </w:r>
      <w:proofErr w:type="gramStart"/>
      <w:r w:rsidRPr="00D85E01">
        <w:rPr>
          <w:color w:val="2A2D2D"/>
          <w:szCs w:val="21"/>
          <w:lang w:val="en-GB"/>
        </w:rPr>
        <w:t>person;</w:t>
      </w:r>
      <w:proofErr w:type="gramEnd"/>
    </w:p>
    <w:p w14:paraId="7093B661" w14:textId="77777777" w:rsidR="009443DB" w:rsidRPr="00D85E01" w:rsidRDefault="00700330" w:rsidP="00823CAA">
      <w:pPr>
        <w:spacing w:before="209" w:line="300" w:lineRule="auto"/>
        <w:ind w:left="732" w:right="-6" w:firstLine="8"/>
        <w:jc w:val="both"/>
        <w:rPr>
          <w:szCs w:val="21"/>
          <w:lang w:val="en-GB"/>
        </w:rPr>
      </w:pPr>
      <w:r w:rsidRPr="00D85E01">
        <w:rPr>
          <w:b/>
          <w:color w:val="2A2D2D"/>
          <w:szCs w:val="21"/>
          <w:lang w:val="en-GB"/>
        </w:rPr>
        <w:t xml:space="preserve">"Bonus Date" </w:t>
      </w:r>
      <w:r w:rsidRPr="00D85E01">
        <w:rPr>
          <w:color w:val="2A2D2D"/>
          <w:szCs w:val="21"/>
          <w:lang w:val="en-GB"/>
        </w:rPr>
        <w:t>means the date on which repayment under</w:t>
      </w:r>
      <w:r w:rsidR="00865356" w:rsidRPr="00D85E01">
        <w:rPr>
          <w:color w:val="2A2D2D"/>
          <w:szCs w:val="21"/>
          <w:lang w:val="en-GB"/>
        </w:rPr>
        <w:t xml:space="preserve"> </w:t>
      </w:r>
      <w:r w:rsidRPr="00D85E01">
        <w:rPr>
          <w:color w:val="2A2D2D"/>
          <w:szCs w:val="21"/>
          <w:lang w:val="en-GB"/>
        </w:rPr>
        <w:t>the</w:t>
      </w:r>
      <w:r w:rsidR="00865356" w:rsidRPr="00D85E01">
        <w:rPr>
          <w:color w:val="2A2D2D"/>
          <w:szCs w:val="21"/>
          <w:lang w:val="en-GB"/>
        </w:rPr>
        <w:t xml:space="preserve"> </w:t>
      </w:r>
      <w:r w:rsidRPr="00D85E01">
        <w:rPr>
          <w:color w:val="2A2D2D"/>
          <w:szCs w:val="21"/>
          <w:lang w:val="en-GB"/>
        </w:rPr>
        <w:t>relevant Savings Contract</w:t>
      </w:r>
      <w:r w:rsidR="00865356" w:rsidRPr="00D85E01">
        <w:rPr>
          <w:color w:val="2A2D2D"/>
          <w:szCs w:val="21"/>
          <w:lang w:val="en-GB"/>
        </w:rPr>
        <w:t xml:space="preserve"> </w:t>
      </w:r>
      <w:r w:rsidRPr="00D85E01">
        <w:rPr>
          <w:color w:val="2A2D2D"/>
          <w:szCs w:val="21"/>
          <w:lang w:val="en-GB"/>
        </w:rPr>
        <w:t xml:space="preserve">is due </w:t>
      </w:r>
      <w:r w:rsidR="00823CAA" w:rsidRPr="00D85E01">
        <w:rPr>
          <w:color w:val="2A2D2D"/>
          <w:szCs w:val="21"/>
          <w:lang w:val="en-GB"/>
        </w:rPr>
        <w:t xml:space="preserve">(once the maximum number of monthly Contributions have been made) </w:t>
      </w:r>
      <w:r w:rsidRPr="00D85E01">
        <w:rPr>
          <w:color w:val="2A2D2D"/>
          <w:szCs w:val="21"/>
          <w:lang w:val="en-GB"/>
        </w:rPr>
        <w:t>and from which date an Option is normally</w:t>
      </w:r>
      <w:r w:rsidRPr="00D85E01">
        <w:rPr>
          <w:color w:val="2A2D2D"/>
          <w:spacing w:val="-2"/>
          <w:szCs w:val="21"/>
          <w:lang w:val="en-GB"/>
        </w:rPr>
        <w:t xml:space="preserve"> </w:t>
      </w:r>
      <w:proofErr w:type="gramStart"/>
      <w:r w:rsidRPr="00D85E01">
        <w:rPr>
          <w:color w:val="2A2D2D"/>
          <w:szCs w:val="21"/>
          <w:lang w:val="en-GB"/>
        </w:rPr>
        <w:t>exercisable;</w:t>
      </w:r>
      <w:proofErr w:type="gramEnd"/>
    </w:p>
    <w:p w14:paraId="6DC894DB" w14:textId="77777777" w:rsidR="009443DB" w:rsidRPr="00D85E01" w:rsidRDefault="00700330" w:rsidP="005A191D">
      <w:pPr>
        <w:spacing w:before="204" w:line="295" w:lineRule="auto"/>
        <w:ind w:left="738" w:right="-6" w:firstLine="2"/>
        <w:jc w:val="both"/>
        <w:rPr>
          <w:szCs w:val="21"/>
          <w:lang w:val="en-GB"/>
        </w:rPr>
      </w:pPr>
      <w:r w:rsidRPr="00D85E01">
        <w:rPr>
          <w:b/>
          <w:color w:val="2A2D2D"/>
          <w:szCs w:val="21"/>
          <w:lang w:val="en-GB"/>
        </w:rPr>
        <w:t>"</w:t>
      </w:r>
      <w:proofErr w:type="gramStart"/>
      <w:r w:rsidRPr="00D85E01">
        <w:rPr>
          <w:b/>
          <w:color w:val="2A2D2D"/>
          <w:szCs w:val="21"/>
          <w:lang w:val="en-GB"/>
        </w:rPr>
        <w:t>the</w:t>
      </w:r>
      <w:proofErr w:type="gramEnd"/>
      <w:r w:rsidRPr="00D85E01">
        <w:rPr>
          <w:b/>
          <w:color w:val="2A2D2D"/>
          <w:szCs w:val="21"/>
          <w:lang w:val="en-GB"/>
        </w:rPr>
        <w:t xml:space="preserve"> Company" </w:t>
      </w:r>
      <w:r w:rsidRPr="00D85E01">
        <w:rPr>
          <w:color w:val="2A2D2D"/>
          <w:szCs w:val="21"/>
          <w:lang w:val="en-GB"/>
        </w:rPr>
        <w:t>means James Fisher and Sons plc (registered in England and Wales with registered number 00211475);</w:t>
      </w:r>
    </w:p>
    <w:p w14:paraId="43038BDF" w14:textId="77777777" w:rsidR="009443DB" w:rsidRPr="00D85E01" w:rsidRDefault="00700330" w:rsidP="006070CF">
      <w:pPr>
        <w:spacing w:before="213"/>
        <w:ind w:left="741" w:right="-6"/>
        <w:rPr>
          <w:szCs w:val="21"/>
          <w:lang w:val="en-GB"/>
        </w:rPr>
      </w:pPr>
      <w:r w:rsidRPr="00D85E01">
        <w:rPr>
          <w:b/>
          <w:color w:val="2A2D2D"/>
          <w:szCs w:val="21"/>
          <w:lang w:val="en-GB"/>
        </w:rPr>
        <w:t xml:space="preserve">"Contribution" </w:t>
      </w:r>
      <w:r w:rsidRPr="00D85E01">
        <w:rPr>
          <w:color w:val="2A2D2D"/>
          <w:szCs w:val="21"/>
          <w:lang w:val="en-GB"/>
        </w:rPr>
        <w:t xml:space="preserve">means a contribution under a Savings </w:t>
      </w:r>
      <w:proofErr w:type="gramStart"/>
      <w:r w:rsidRPr="00D85E01">
        <w:rPr>
          <w:color w:val="2A2D2D"/>
          <w:szCs w:val="21"/>
          <w:lang w:val="en-GB"/>
        </w:rPr>
        <w:t>Contract;</w:t>
      </w:r>
      <w:proofErr w:type="gramEnd"/>
    </w:p>
    <w:p w14:paraId="7A19BCA8" w14:textId="77777777" w:rsidR="009443DB" w:rsidRPr="00D85E01" w:rsidRDefault="009443DB" w:rsidP="006070CF">
      <w:pPr>
        <w:pStyle w:val="BodyText"/>
        <w:spacing w:before="2"/>
        <w:ind w:right="-6"/>
        <w:rPr>
          <w:sz w:val="22"/>
          <w:lang w:val="en-GB"/>
        </w:rPr>
      </w:pPr>
    </w:p>
    <w:p w14:paraId="48676048" w14:textId="77777777" w:rsidR="009443DB" w:rsidRPr="00D85E01" w:rsidRDefault="00700330" w:rsidP="006070CF">
      <w:pPr>
        <w:spacing w:line="295" w:lineRule="auto"/>
        <w:ind w:left="738" w:right="-6" w:firstLine="3"/>
        <w:rPr>
          <w:szCs w:val="21"/>
          <w:lang w:val="en-GB"/>
        </w:rPr>
      </w:pPr>
      <w:r w:rsidRPr="00D85E01">
        <w:rPr>
          <w:b/>
          <w:color w:val="2A2D2D"/>
          <w:szCs w:val="21"/>
          <w:lang w:val="en-GB"/>
        </w:rPr>
        <w:t>"Control"</w:t>
      </w:r>
      <w:r w:rsidR="00865356" w:rsidRPr="00D85E01">
        <w:rPr>
          <w:b/>
          <w:color w:val="2A2D2D"/>
          <w:szCs w:val="21"/>
          <w:lang w:val="en-GB"/>
        </w:rPr>
        <w:t xml:space="preserve"> </w:t>
      </w:r>
      <w:r w:rsidRPr="00D85E01">
        <w:rPr>
          <w:color w:val="2A2D2D"/>
          <w:szCs w:val="21"/>
          <w:lang w:val="en-GB"/>
        </w:rPr>
        <w:t>means</w:t>
      </w:r>
      <w:r w:rsidR="00865356" w:rsidRPr="00D85E01">
        <w:rPr>
          <w:color w:val="2A2D2D"/>
          <w:szCs w:val="21"/>
          <w:lang w:val="en-GB"/>
        </w:rPr>
        <w:t xml:space="preserve"> </w:t>
      </w:r>
      <w:r w:rsidRPr="00D85E01">
        <w:rPr>
          <w:color w:val="2A2D2D"/>
          <w:szCs w:val="21"/>
          <w:lang w:val="en-GB"/>
        </w:rPr>
        <w:t>control</w:t>
      </w:r>
      <w:r w:rsidR="00865356" w:rsidRPr="00D85E01">
        <w:rPr>
          <w:color w:val="2A2D2D"/>
          <w:szCs w:val="21"/>
          <w:lang w:val="en-GB"/>
        </w:rPr>
        <w:t xml:space="preserve"> </w:t>
      </w:r>
      <w:r w:rsidRPr="00D85E01">
        <w:rPr>
          <w:color w:val="2A2D2D"/>
          <w:szCs w:val="21"/>
          <w:lang w:val="en-GB"/>
        </w:rPr>
        <w:t>within</w:t>
      </w:r>
      <w:r w:rsidR="00865356" w:rsidRPr="00D85E01">
        <w:rPr>
          <w:color w:val="2A2D2D"/>
          <w:szCs w:val="21"/>
          <w:lang w:val="en-GB"/>
        </w:rPr>
        <w:t xml:space="preserve"> </w:t>
      </w:r>
      <w:r w:rsidRPr="00D85E01">
        <w:rPr>
          <w:color w:val="2A2D2D"/>
          <w:szCs w:val="21"/>
          <w:lang w:val="en-GB"/>
        </w:rPr>
        <w:t>the</w:t>
      </w:r>
      <w:r w:rsidR="00A64688" w:rsidRPr="00D85E01">
        <w:rPr>
          <w:color w:val="2A2D2D"/>
          <w:szCs w:val="21"/>
          <w:lang w:val="en-GB"/>
        </w:rPr>
        <w:t xml:space="preserve"> </w:t>
      </w:r>
      <w:r w:rsidRPr="00D85E01">
        <w:rPr>
          <w:color w:val="2A2D2D"/>
          <w:szCs w:val="21"/>
          <w:lang w:val="en-GB"/>
        </w:rPr>
        <w:t>meaning</w:t>
      </w:r>
      <w:r w:rsidR="00A64688" w:rsidRPr="00D85E01">
        <w:rPr>
          <w:color w:val="2A2D2D"/>
          <w:szCs w:val="21"/>
          <w:lang w:val="en-GB"/>
        </w:rPr>
        <w:t xml:space="preserve"> </w:t>
      </w:r>
      <w:r w:rsidRPr="00D85E01">
        <w:rPr>
          <w:color w:val="2A2D2D"/>
          <w:szCs w:val="21"/>
          <w:lang w:val="en-GB"/>
        </w:rPr>
        <w:t>of</w:t>
      </w:r>
      <w:r w:rsidR="00A64688" w:rsidRPr="00D85E01">
        <w:rPr>
          <w:color w:val="2A2D2D"/>
          <w:szCs w:val="21"/>
          <w:lang w:val="en-GB"/>
        </w:rPr>
        <w:t xml:space="preserve"> </w:t>
      </w:r>
      <w:r w:rsidRPr="00D85E01">
        <w:rPr>
          <w:color w:val="2A2D2D"/>
          <w:szCs w:val="21"/>
          <w:lang w:val="en-GB"/>
        </w:rPr>
        <w:t>section</w:t>
      </w:r>
      <w:r w:rsidR="00A64688" w:rsidRPr="00D85E01">
        <w:rPr>
          <w:color w:val="2A2D2D"/>
          <w:szCs w:val="21"/>
          <w:lang w:val="en-GB"/>
        </w:rPr>
        <w:t xml:space="preserve"> </w:t>
      </w:r>
      <w:r w:rsidRPr="00D85E01">
        <w:rPr>
          <w:color w:val="2A2D2D"/>
          <w:szCs w:val="21"/>
          <w:lang w:val="en-GB"/>
        </w:rPr>
        <w:t>995</w:t>
      </w:r>
      <w:r w:rsidR="00A64688" w:rsidRPr="00D85E01">
        <w:rPr>
          <w:color w:val="2A2D2D"/>
          <w:szCs w:val="21"/>
          <w:lang w:val="en-GB"/>
        </w:rPr>
        <w:t xml:space="preserve"> </w:t>
      </w:r>
      <w:r w:rsidRPr="00D85E01">
        <w:rPr>
          <w:color w:val="2A2D2D"/>
          <w:szCs w:val="21"/>
          <w:lang w:val="en-GB"/>
        </w:rPr>
        <w:t>of</w:t>
      </w:r>
      <w:r w:rsidR="00A64688" w:rsidRPr="00D85E01">
        <w:rPr>
          <w:color w:val="2A2D2D"/>
          <w:szCs w:val="21"/>
          <w:lang w:val="en-GB"/>
        </w:rPr>
        <w:t xml:space="preserve"> </w:t>
      </w:r>
      <w:r w:rsidRPr="00D85E01">
        <w:rPr>
          <w:color w:val="2A2D2D"/>
          <w:szCs w:val="21"/>
          <w:lang w:val="en-GB"/>
        </w:rPr>
        <w:t>the</w:t>
      </w:r>
      <w:r w:rsidR="00A64688" w:rsidRPr="00D85E01">
        <w:rPr>
          <w:color w:val="2A2D2D"/>
          <w:szCs w:val="21"/>
          <w:lang w:val="en-GB"/>
        </w:rPr>
        <w:t xml:space="preserve"> </w:t>
      </w:r>
      <w:r w:rsidRPr="00D85E01">
        <w:rPr>
          <w:color w:val="2A2D2D"/>
          <w:szCs w:val="21"/>
          <w:lang w:val="en-GB"/>
        </w:rPr>
        <w:t>Income</w:t>
      </w:r>
      <w:r w:rsidR="00A64688" w:rsidRPr="00D85E01">
        <w:rPr>
          <w:color w:val="2A2D2D"/>
          <w:szCs w:val="21"/>
          <w:lang w:val="en-GB"/>
        </w:rPr>
        <w:t xml:space="preserve"> </w:t>
      </w:r>
      <w:r w:rsidRPr="00D85E01">
        <w:rPr>
          <w:color w:val="2A2D2D"/>
          <w:szCs w:val="21"/>
          <w:lang w:val="en-GB"/>
        </w:rPr>
        <w:t>Tax Act</w:t>
      </w:r>
      <w:r w:rsidRPr="00D85E01">
        <w:rPr>
          <w:color w:val="2A2D2D"/>
          <w:spacing w:val="14"/>
          <w:szCs w:val="21"/>
          <w:lang w:val="en-GB"/>
        </w:rPr>
        <w:t xml:space="preserve"> </w:t>
      </w:r>
      <w:proofErr w:type="gramStart"/>
      <w:r w:rsidRPr="00D85E01">
        <w:rPr>
          <w:color w:val="2A2D2D"/>
          <w:szCs w:val="21"/>
          <w:lang w:val="en-GB"/>
        </w:rPr>
        <w:t>2007;</w:t>
      </w:r>
      <w:proofErr w:type="gramEnd"/>
    </w:p>
    <w:p w14:paraId="40E58FAF" w14:textId="77777777" w:rsidR="009443DB" w:rsidRPr="00D85E01" w:rsidRDefault="00700330" w:rsidP="005A191D">
      <w:pPr>
        <w:spacing w:before="214" w:line="297" w:lineRule="auto"/>
        <w:ind w:left="727" w:right="-6" w:firstLine="13"/>
        <w:jc w:val="both"/>
        <w:rPr>
          <w:szCs w:val="21"/>
          <w:lang w:val="en-GB"/>
        </w:rPr>
      </w:pPr>
      <w:r w:rsidRPr="00D85E01">
        <w:rPr>
          <w:b/>
          <w:color w:val="2A2D2D"/>
          <w:szCs w:val="21"/>
          <w:lang w:val="en-GB"/>
        </w:rPr>
        <w:t>"</w:t>
      </w:r>
      <w:proofErr w:type="gramStart"/>
      <w:r w:rsidRPr="00D85E01">
        <w:rPr>
          <w:b/>
          <w:color w:val="2A2D2D"/>
          <w:szCs w:val="21"/>
          <w:lang w:val="en-GB"/>
        </w:rPr>
        <w:t>dealing</w:t>
      </w:r>
      <w:proofErr w:type="gramEnd"/>
      <w:r w:rsidRPr="00D85E01">
        <w:rPr>
          <w:b/>
          <w:color w:val="2A2D2D"/>
          <w:szCs w:val="21"/>
          <w:lang w:val="en-GB"/>
        </w:rPr>
        <w:t xml:space="preserve"> day" </w:t>
      </w:r>
      <w:r w:rsidRPr="00D85E01">
        <w:rPr>
          <w:color w:val="2A2D2D"/>
          <w:szCs w:val="21"/>
          <w:lang w:val="en-GB"/>
        </w:rPr>
        <w:t>means a dealing day of either the London Stock Exchange or any other securities exchange on which Shares are quoted and from which the Option Price is determined;</w:t>
      </w:r>
    </w:p>
    <w:p w14:paraId="41C60B22" w14:textId="77777777" w:rsidR="009443DB" w:rsidRPr="00D85E01" w:rsidRDefault="00700330" w:rsidP="005A191D">
      <w:pPr>
        <w:spacing w:before="212"/>
        <w:ind w:left="741" w:right="-6"/>
        <w:jc w:val="both"/>
        <w:rPr>
          <w:szCs w:val="21"/>
          <w:lang w:val="en-GB"/>
        </w:rPr>
      </w:pPr>
      <w:r w:rsidRPr="00D85E01">
        <w:rPr>
          <w:b/>
          <w:color w:val="2A2D2D"/>
          <w:szCs w:val="21"/>
          <w:lang w:val="en-GB"/>
        </w:rPr>
        <w:t xml:space="preserve">"Eligible Employee" </w:t>
      </w:r>
      <w:r w:rsidRPr="00D85E01">
        <w:rPr>
          <w:color w:val="2A2D2D"/>
          <w:szCs w:val="21"/>
          <w:lang w:val="en-GB"/>
        </w:rPr>
        <w:t>means a person who satisfies the conditions described in Rule 2.1</w:t>
      </w:r>
      <w:r w:rsidR="005A191D" w:rsidRPr="00D85E01">
        <w:rPr>
          <w:szCs w:val="21"/>
          <w:lang w:val="en-GB"/>
        </w:rPr>
        <w:t xml:space="preserve"> </w:t>
      </w:r>
      <w:r w:rsidRPr="00D85E01">
        <w:rPr>
          <w:i/>
          <w:color w:val="2A2D2D"/>
          <w:szCs w:val="21"/>
          <w:lang w:val="en-GB"/>
        </w:rPr>
        <w:t>(General rule on eligibility</w:t>
      </w:r>
      <w:proofErr w:type="gramStart"/>
      <w:r w:rsidRPr="00D85E01">
        <w:rPr>
          <w:i/>
          <w:color w:val="2A2D2D"/>
          <w:szCs w:val="21"/>
          <w:lang w:val="en-GB"/>
        </w:rPr>
        <w:t>);</w:t>
      </w:r>
      <w:proofErr w:type="gramEnd"/>
    </w:p>
    <w:p w14:paraId="65A5FA08" w14:textId="77777777" w:rsidR="009443DB" w:rsidRPr="00D85E01" w:rsidRDefault="009443DB" w:rsidP="005A191D">
      <w:pPr>
        <w:pStyle w:val="BodyText"/>
        <w:spacing w:before="2"/>
        <w:ind w:right="-6"/>
        <w:rPr>
          <w:i/>
          <w:sz w:val="22"/>
          <w:lang w:val="en-GB"/>
        </w:rPr>
      </w:pPr>
    </w:p>
    <w:p w14:paraId="2B75E737" w14:textId="77777777" w:rsidR="009443DB" w:rsidRPr="00D85E01" w:rsidRDefault="00700330" w:rsidP="005A191D">
      <w:pPr>
        <w:ind w:left="741" w:right="-6"/>
        <w:jc w:val="both"/>
        <w:rPr>
          <w:szCs w:val="21"/>
          <w:lang w:val="en-GB"/>
        </w:rPr>
      </w:pPr>
      <w:r w:rsidRPr="00D85E01">
        <w:rPr>
          <w:b/>
          <w:color w:val="2A2D2D"/>
          <w:szCs w:val="21"/>
          <w:lang w:val="en-GB"/>
        </w:rPr>
        <w:t xml:space="preserve">"Grant Date" </w:t>
      </w:r>
      <w:r w:rsidRPr="00D85E01">
        <w:rPr>
          <w:color w:val="2A2D2D"/>
          <w:szCs w:val="21"/>
          <w:lang w:val="en-GB"/>
        </w:rPr>
        <w:t xml:space="preserve">means the date on which an Option is </w:t>
      </w:r>
      <w:proofErr w:type="gramStart"/>
      <w:r w:rsidRPr="00D85E01">
        <w:rPr>
          <w:color w:val="2A2D2D"/>
          <w:szCs w:val="21"/>
          <w:lang w:val="en-GB"/>
        </w:rPr>
        <w:t>granted;</w:t>
      </w:r>
      <w:proofErr w:type="gramEnd"/>
    </w:p>
    <w:p w14:paraId="6533E871" w14:textId="77777777" w:rsidR="009443DB" w:rsidRPr="00D85E01" w:rsidRDefault="009443DB" w:rsidP="005A191D">
      <w:pPr>
        <w:pStyle w:val="BodyText"/>
        <w:spacing w:before="1"/>
        <w:ind w:right="-6"/>
        <w:rPr>
          <w:sz w:val="22"/>
          <w:lang w:val="en-GB"/>
        </w:rPr>
      </w:pPr>
    </w:p>
    <w:p w14:paraId="1369317D" w14:textId="77777777" w:rsidR="009443DB" w:rsidRPr="00D85E01" w:rsidRDefault="00700330" w:rsidP="005A191D">
      <w:pPr>
        <w:ind w:left="748" w:right="-6"/>
        <w:jc w:val="both"/>
        <w:rPr>
          <w:szCs w:val="21"/>
          <w:lang w:val="en-GB"/>
        </w:rPr>
      </w:pPr>
      <w:r w:rsidRPr="00D85E01">
        <w:rPr>
          <w:b/>
          <w:color w:val="2A2D2D"/>
          <w:szCs w:val="21"/>
          <w:lang w:val="en-GB"/>
        </w:rPr>
        <w:t xml:space="preserve">"HMRC" </w:t>
      </w:r>
      <w:r w:rsidRPr="00D85E01">
        <w:rPr>
          <w:color w:val="2A2D2D"/>
          <w:szCs w:val="21"/>
          <w:lang w:val="en-GB"/>
        </w:rPr>
        <w:t xml:space="preserve">means HM Revenue and </w:t>
      </w:r>
      <w:proofErr w:type="gramStart"/>
      <w:r w:rsidRPr="00D85E01">
        <w:rPr>
          <w:color w:val="2A2D2D"/>
          <w:szCs w:val="21"/>
          <w:lang w:val="en-GB"/>
        </w:rPr>
        <w:t>Customs;</w:t>
      </w:r>
      <w:proofErr w:type="gramEnd"/>
    </w:p>
    <w:p w14:paraId="459C343E" w14:textId="77777777" w:rsidR="009443DB" w:rsidRPr="00D85E01" w:rsidRDefault="009443DB" w:rsidP="005A191D">
      <w:pPr>
        <w:pStyle w:val="BodyText"/>
        <w:spacing w:before="6"/>
        <w:ind w:right="-6"/>
        <w:rPr>
          <w:sz w:val="22"/>
          <w:lang w:val="en-GB"/>
        </w:rPr>
      </w:pPr>
    </w:p>
    <w:p w14:paraId="148D1255" w14:textId="77777777" w:rsidR="009443DB" w:rsidRPr="00D85E01" w:rsidRDefault="00700330" w:rsidP="005A191D">
      <w:pPr>
        <w:ind w:left="736" w:right="-6"/>
        <w:jc w:val="both"/>
        <w:rPr>
          <w:i/>
          <w:szCs w:val="21"/>
          <w:lang w:val="en-GB"/>
        </w:rPr>
      </w:pPr>
      <w:r w:rsidRPr="00D85E01">
        <w:rPr>
          <w:b/>
          <w:color w:val="2A2D2D"/>
          <w:szCs w:val="21"/>
          <w:lang w:val="en-GB"/>
        </w:rPr>
        <w:t xml:space="preserve">"Invitation" </w:t>
      </w:r>
      <w:r w:rsidRPr="00D85E01">
        <w:rPr>
          <w:color w:val="2A2D2D"/>
          <w:szCs w:val="21"/>
          <w:lang w:val="en-GB"/>
        </w:rPr>
        <w:t xml:space="preserve">means an invitation to apply for an Option as described in Rule 3 </w:t>
      </w:r>
      <w:r w:rsidRPr="00D85E01">
        <w:rPr>
          <w:i/>
          <w:color w:val="2A2D2D"/>
          <w:szCs w:val="21"/>
          <w:lang w:val="en-GB"/>
        </w:rPr>
        <w:t>(Invitations</w:t>
      </w:r>
      <w:proofErr w:type="gramStart"/>
      <w:r w:rsidRPr="00D85E01">
        <w:rPr>
          <w:i/>
          <w:color w:val="2A2D2D"/>
          <w:szCs w:val="21"/>
          <w:lang w:val="en-GB"/>
        </w:rPr>
        <w:t>)</w:t>
      </w:r>
      <w:r w:rsidRPr="00D85E01">
        <w:rPr>
          <w:color w:val="2A2D2D"/>
          <w:szCs w:val="21"/>
          <w:lang w:val="en-GB"/>
        </w:rPr>
        <w:t>;</w:t>
      </w:r>
      <w:proofErr w:type="gramEnd"/>
    </w:p>
    <w:p w14:paraId="0304F843" w14:textId="77777777" w:rsidR="009443DB" w:rsidRPr="00D85E01" w:rsidRDefault="009443DB" w:rsidP="005A191D">
      <w:pPr>
        <w:pStyle w:val="BodyText"/>
        <w:spacing w:before="9"/>
        <w:ind w:right="-6"/>
        <w:rPr>
          <w:i/>
          <w:sz w:val="22"/>
          <w:lang w:val="en-GB"/>
        </w:rPr>
      </w:pPr>
    </w:p>
    <w:p w14:paraId="70B4CA59" w14:textId="77777777" w:rsidR="009443DB" w:rsidRPr="00D85E01" w:rsidRDefault="00700330" w:rsidP="005A191D">
      <w:pPr>
        <w:ind w:left="741" w:right="-6"/>
        <w:jc w:val="both"/>
        <w:rPr>
          <w:szCs w:val="21"/>
          <w:lang w:val="en-GB"/>
        </w:rPr>
      </w:pPr>
      <w:r w:rsidRPr="00D85E01">
        <w:rPr>
          <w:b/>
          <w:color w:val="2A2D2D"/>
          <w:szCs w:val="21"/>
          <w:lang w:val="en-GB"/>
        </w:rPr>
        <w:t xml:space="preserve">"ITEPA" </w:t>
      </w:r>
      <w:r w:rsidRPr="00D85E01">
        <w:rPr>
          <w:color w:val="2A2D2D"/>
          <w:szCs w:val="21"/>
          <w:lang w:val="en-GB"/>
        </w:rPr>
        <w:t xml:space="preserve">means the Income Tax (Earnings and Pensions) Act </w:t>
      </w:r>
      <w:proofErr w:type="gramStart"/>
      <w:r w:rsidRPr="00D85E01">
        <w:rPr>
          <w:color w:val="2A2D2D"/>
          <w:szCs w:val="21"/>
          <w:lang w:val="en-GB"/>
        </w:rPr>
        <w:t>2003;</w:t>
      </w:r>
      <w:proofErr w:type="gramEnd"/>
    </w:p>
    <w:p w14:paraId="62C3B863" w14:textId="77777777" w:rsidR="009443DB" w:rsidRPr="00D85E01" w:rsidRDefault="009443DB" w:rsidP="005A191D">
      <w:pPr>
        <w:pStyle w:val="BodyText"/>
        <w:spacing w:before="8"/>
        <w:ind w:right="-6"/>
        <w:rPr>
          <w:sz w:val="22"/>
          <w:lang w:val="en-GB"/>
        </w:rPr>
      </w:pPr>
    </w:p>
    <w:p w14:paraId="098588B5" w14:textId="418D1B9D" w:rsidR="009443DB" w:rsidRPr="00D85E01" w:rsidRDefault="00700330" w:rsidP="005A191D">
      <w:pPr>
        <w:spacing w:line="300" w:lineRule="auto"/>
        <w:ind w:left="733" w:right="-6" w:firstLine="3"/>
        <w:jc w:val="both"/>
        <w:rPr>
          <w:szCs w:val="21"/>
          <w:lang w:val="en-GB"/>
        </w:rPr>
      </w:pPr>
      <w:r w:rsidRPr="00D85E01">
        <w:rPr>
          <w:b/>
          <w:color w:val="2A2D2D"/>
          <w:szCs w:val="21"/>
          <w:lang w:val="en-GB"/>
        </w:rPr>
        <w:t xml:space="preserve">"Listing Rules" </w:t>
      </w:r>
      <w:r w:rsidRPr="00D85E01">
        <w:rPr>
          <w:color w:val="2A2D2D"/>
          <w:szCs w:val="21"/>
          <w:lang w:val="en-GB"/>
        </w:rPr>
        <w:t xml:space="preserve">means the Listing Rules published by the </w:t>
      </w:r>
      <w:r w:rsidR="00844BDD">
        <w:rPr>
          <w:color w:val="2A2D2D"/>
          <w:szCs w:val="21"/>
          <w:lang w:val="en-GB"/>
        </w:rPr>
        <w:t xml:space="preserve">Financial Conduct </w:t>
      </w:r>
      <w:proofErr w:type="gramStart"/>
      <w:r w:rsidR="00844BDD">
        <w:rPr>
          <w:color w:val="2A2D2D"/>
          <w:szCs w:val="21"/>
          <w:lang w:val="en-GB"/>
        </w:rPr>
        <w:t>Authority</w:t>
      </w:r>
      <w:r w:rsidRPr="00D85E01">
        <w:rPr>
          <w:color w:val="2A2D2D"/>
          <w:szCs w:val="21"/>
          <w:lang w:val="en-GB"/>
        </w:rPr>
        <w:t>;</w:t>
      </w:r>
      <w:proofErr w:type="gramEnd"/>
    </w:p>
    <w:p w14:paraId="62DA39F4" w14:textId="77777777" w:rsidR="009443DB" w:rsidRPr="00D85E01" w:rsidRDefault="00700330" w:rsidP="005B0543">
      <w:pPr>
        <w:spacing w:before="204" w:after="240" w:line="295" w:lineRule="auto"/>
        <w:ind w:left="727" w:right="-6" w:firstLine="9"/>
        <w:jc w:val="both"/>
        <w:rPr>
          <w:color w:val="2A2D2D"/>
          <w:szCs w:val="21"/>
          <w:lang w:val="en-GB"/>
        </w:rPr>
      </w:pPr>
      <w:r w:rsidRPr="00D85E01">
        <w:rPr>
          <w:b/>
          <w:color w:val="2A2D2D"/>
          <w:szCs w:val="21"/>
          <w:lang w:val="en-GB"/>
        </w:rPr>
        <w:t xml:space="preserve">"London Stock Exchange" </w:t>
      </w:r>
      <w:r w:rsidRPr="00D85E01">
        <w:rPr>
          <w:color w:val="2A2D2D"/>
          <w:szCs w:val="21"/>
          <w:lang w:val="en-GB"/>
        </w:rPr>
        <w:t xml:space="preserve">means London Stock Exchange plc or any successor to that </w:t>
      </w:r>
      <w:proofErr w:type="gramStart"/>
      <w:r w:rsidRPr="00D85E01">
        <w:rPr>
          <w:color w:val="2A2D2D"/>
          <w:szCs w:val="21"/>
          <w:lang w:val="en-GB"/>
        </w:rPr>
        <w:t>company;</w:t>
      </w:r>
      <w:proofErr w:type="gramEnd"/>
    </w:p>
    <w:p w14:paraId="68EE3A4D" w14:textId="77777777" w:rsidR="005B0543" w:rsidRPr="00D85E01" w:rsidRDefault="005B0543" w:rsidP="005B0543">
      <w:pPr>
        <w:ind w:left="741"/>
        <w:rPr>
          <w:sz w:val="21"/>
          <w:lang w:val="en-GB"/>
        </w:rPr>
      </w:pPr>
      <w:r w:rsidRPr="00D85E01">
        <w:rPr>
          <w:b/>
          <w:color w:val="2D2F2F"/>
          <w:w w:val="105"/>
          <w:sz w:val="21"/>
          <w:lang w:val="en-GB"/>
        </w:rPr>
        <w:t xml:space="preserve">"Market Value" </w:t>
      </w:r>
      <w:r w:rsidRPr="00D85E01">
        <w:rPr>
          <w:color w:val="2D2F2F"/>
          <w:w w:val="105"/>
          <w:sz w:val="21"/>
          <w:lang w:val="en-GB"/>
        </w:rPr>
        <w:t>on any day means:</w:t>
      </w:r>
    </w:p>
    <w:p w14:paraId="163F950F" w14:textId="77777777" w:rsidR="005B0543" w:rsidRPr="00D85E01" w:rsidRDefault="005B0543" w:rsidP="005B0543">
      <w:pPr>
        <w:pStyle w:val="BodyText"/>
        <w:spacing w:before="8"/>
        <w:rPr>
          <w:sz w:val="23"/>
          <w:lang w:val="en-GB"/>
        </w:rPr>
      </w:pPr>
    </w:p>
    <w:p w14:paraId="2046284F" w14:textId="77777777" w:rsidR="005B0543" w:rsidRPr="00D85E01" w:rsidRDefault="005B0543" w:rsidP="005B0543">
      <w:pPr>
        <w:pStyle w:val="ListParagraph"/>
        <w:numPr>
          <w:ilvl w:val="2"/>
          <w:numId w:val="3"/>
        </w:numPr>
        <w:tabs>
          <w:tab w:val="left" w:pos="1301"/>
        </w:tabs>
        <w:ind w:left="1300" w:hanging="627"/>
        <w:jc w:val="both"/>
        <w:rPr>
          <w:color w:val="2A2D2D"/>
          <w:szCs w:val="21"/>
          <w:lang w:val="en-GB"/>
        </w:rPr>
      </w:pPr>
      <w:r w:rsidRPr="00D85E01">
        <w:rPr>
          <w:color w:val="2A2D2D"/>
          <w:szCs w:val="21"/>
          <w:lang w:val="en-GB"/>
        </w:rPr>
        <w:tab/>
        <w:t>if Shares are quoted in the London Stock Exchange Daily Official List:</w:t>
      </w:r>
    </w:p>
    <w:p w14:paraId="3E851998" w14:textId="77777777" w:rsidR="005B0543" w:rsidRPr="00D85E01" w:rsidRDefault="005B0543" w:rsidP="005B0543">
      <w:pPr>
        <w:pStyle w:val="BodyText"/>
        <w:spacing w:before="1"/>
        <w:rPr>
          <w:sz w:val="24"/>
          <w:lang w:val="en-GB"/>
        </w:rPr>
      </w:pPr>
    </w:p>
    <w:p w14:paraId="1333AD38" w14:textId="77777777" w:rsidR="005B0543" w:rsidRPr="00D85E01" w:rsidRDefault="005B0543" w:rsidP="005B0543">
      <w:pPr>
        <w:pStyle w:val="ListParagraph"/>
        <w:numPr>
          <w:ilvl w:val="3"/>
          <w:numId w:val="3"/>
        </w:numPr>
        <w:tabs>
          <w:tab w:val="left" w:pos="1944"/>
          <w:tab w:val="left" w:pos="1945"/>
        </w:tabs>
        <w:spacing w:after="120" w:line="314" w:lineRule="auto"/>
        <w:ind w:left="1939" w:right="-6" w:hanging="569"/>
        <w:jc w:val="both"/>
        <w:rPr>
          <w:color w:val="2D2F2F"/>
          <w:w w:val="105"/>
          <w:sz w:val="21"/>
          <w:lang w:val="en-GB"/>
        </w:rPr>
      </w:pPr>
      <w:r w:rsidRPr="00D85E01">
        <w:rPr>
          <w:color w:val="2D2F2F"/>
          <w:w w:val="105"/>
          <w:sz w:val="21"/>
          <w:lang w:val="en-GB"/>
        </w:rPr>
        <w:t xml:space="preserve">the middle-market quotation of Shares (as derived from that list) for that </w:t>
      </w:r>
      <w:proofErr w:type="gramStart"/>
      <w:r w:rsidRPr="00D85E01">
        <w:rPr>
          <w:color w:val="2D2F2F"/>
          <w:w w:val="105"/>
          <w:sz w:val="21"/>
          <w:lang w:val="en-GB"/>
        </w:rPr>
        <w:t>day;</w:t>
      </w:r>
      <w:proofErr w:type="gramEnd"/>
    </w:p>
    <w:p w14:paraId="4088FE62" w14:textId="77777777" w:rsidR="005B0543" w:rsidRPr="00D85E01" w:rsidRDefault="005B0543" w:rsidP="005B0543">
      <w:pPr>
        <w:pStyle w:val="ListParagraph"/>
        <w:numPr>
          <w:ilvl w:val="3"/>
          <w:numId w:val="3"/>
        </w:numPr>
        <w:tabs>
          <w:tab w:val="left" w:pos="1945"/>
          <w:tab w:val="left" w:pos="1946"/>
        </w:tabs>
        <w:spacing w:line="314" w:lineRule="auto"/>
        <w:ind w:left="1939" w:right="-6" w:hanging="569"/>
        <w:jc w:val="both"/>
        <w:rPr>
          <w:color w:val="2D2F2F"/>
          <w:sz w:val="21"/>
          <w:lang w:val="en-GB"/>
        </w:rPr>
      </w:pPr>
      <w:r w:rsidRPr="00D85E01">
        <w:rPr>
          <w:color w:val="2D2F2F"/>
          <w:w w:val="105"/>
          <w:sz w:val="21"/>
          <w:lang w:val="en-GB"/>
        </w:rPr>
        <w:t xml:space="preserve">if the Board decides, the average of the middle-market quotations of Shares (as derived from that list) over the three dealing days ending on that </w:t>
      </w:r>
      <w:proofErr w:type="gramStart"/>
      <w:r w:rsidRPr="00D85E01">
        <w:rPr>
          <w:color w:val="2D2F2F"/>
          <w:w w:val="105"/>
          <w:sz w:val="21"/>
          <w:lang w:val="en-GB"/>
        </w:rPr>
        <w:t>day;</w:t>
      </w:r>
      <w:proofErr w:type="gramEnd"/>
      <w:r w:rsidRPr="00D85E01">
        <w:rPr>
          <w:color w:val="2D2F2F"/>
          <w:spacing w:val="23"/>
          <w:w w:val="105"/>
          <w:sz w:val="21"/>
          <w:lang w:val="en-GB"/>
        </w:rPr>
        <w:t xml:space="preserve"> </w:t>
      </w:r>
      <w:r w:rsidRPr="00D85E01">
        <w:rPr>
          <w:color w:val="2D2F2F"/>
          <w:w w:val="105"/>
          <w:sz w:val="21"/>
          <w:lang w:val="en-GB"/>
        </w:rPr>
        <w:t>or</w:t>
      </w:r>
    </w:p>
    <w:p w14:paraId="6293C28D" w14:textId="77777777" w:rsidR="005B0543" w:rsidRPr="00D85E01" w:rsidRDefault="005B0543" w:rsidP="005B0543">
      <w:pPr>
        <w:pStyle w:val="BodyText"/>
        <w:spacing w:before="3"/>
        <w:ind w:right="-6"/>
        <w:jc w:val="both"/>
        <w:rPr>
          <w:sz w:val="17"/>
          <w:lang w:val="en-GB"/>
        </w:rPr>
      </w:pPr>
    </w:p>
    <w:p w14:paraId="599B89F7" w14:textId="77777777" w:rsidR="005B0543" w:rsidRPr="00D85E01" w:rsidRDefault="005B0543" w:rsidP="005B0543">
      <w:pPr>
        <w:pStyle w:val="ListParagraph"/>
        <w:numPr>
          <w:ilvl w:val="3"/>
          <w:numId w:val="3"/>
        </w:numPr>
        <w:tabs>
          <w:tab w:val="left" w:pos="1944"/>
          <w:tab w:val="left" w:pos="1945"/>
        </w:tabs>
        <w:spacing w:after="180" w:line="302" w:lineRule="auto"/>
        <w:ind w:left="1939" w:right="-6" w:hanging="569"/>
        <w:jc w:val="both"/>
        <w:rPr>
          <w:color w:val="2D2F2F"/>
          <w:sz w:val="21"/>
          <w:lang w:val="en-GB"/>
        </w:rPr>
      </w:pPr>
      <w:r w:rsidRPr="00D85E01">
        <w:rPr>
          <w:color w:val="2D2F2F"/>
          <w:w w:val="105"/>
          <w:sz w:val="21"/>
          <w:lang w:val="en-GB"/>
        </w:rPr>
        <w:t>the middle-market quotation of the Shares (as derived from that list) on such other dealing day or days as may be agreed in advance with</w:t>
      </w:r>
      <w:r w:rsidRPr="00D85E01">
        <w:rPr>
          <w:color w:val="2D2F2F"/>
          <w:spacing w:val="49"/>
          <w:w w:val="105"/>
          <w:sz w:val="21"/>
          <w:lang w:val="en-GB"/>
        </w:rPr>
        <w:t xml:space="preserve"> </w:t>
      </w:r>
      <w:proofErr w:type="gramStart"/>
      <w:r w:rsidRPr="00D85E01">
        <w:rPr>
          <w:color w:val="2D2F2F"/>
          <w:w w:val="105"/>
          <w:sz w:val="23"/>
          <w:lang w:val="en-GB"/>
        </w:rPr>
        <w:t>HMRC;</w:t>
      </w:r>
      <w:proofErr w:type="gramEnd"/>
    </w:p>
    <w:p w14:paraId="3F08B467" w14:textId="77777777" w:rsidR="005B0543" w:rsidRPr="00D85E01" w:rsidRDefault="005B0543" w:rsidP="005B0543">
      <w:pPr>
        <w:pStyle w:val="ListParagraph"/>
        <w:numPr>
          <w:ilvl w:val="2"/>
          <w:numId w:val="3"/>
        </w:numPr>
        <w:tabs>
          <w:tab w:val="left" w:pos="1301"/>
        </w:tabs>
        <w:spacing w:line="283" w:lineRule="auto"/>
        <w:ind w:left="1304" w:hanging="629"/>
        <w:jc w:val="both"/>
        <w:rPr>
          <w:color w:val="2A2D2D"/>
          <w:szCs w:val="21"/>
          <w:lang w:val="en-GB"/>
        </w:rPr>
      </w:pPr>
      <w:r w:rsidRPr="00D85E01">
        <w:rPr>
          <w:color w:val="2A2D2D"/>
          <w:szCs w:val="21"/>
          <w:lang w:val="en-GB"/>
        </w:rPr>
        <w:tab/>
        <w:t xml:space="preserve">if paragraph (a) above does not apply, the market value (within the meaning of Part VIII of the Taxation of Chargeable Gains Act 1992) of a Share as agreed in advance for the purposes </w:t>
      </w:r>
      <w:r w:rsidRPr="00D85E01">
        <w:rPr>
          <w:color w:val="2A2D2D"/>
          <w:szCs w:val="21"/>
          <w:lang w:val="en-GB"/>
        </w:rPr>
        <w:lastRenderedPageBreak/>
        <w:t xml:space="preserve">of the Plan with HMRC Shares and Assets </w:t>
      </w:r>
      <w:proofErr w:type="gramStart"/>
      <w:r w:rsidRPr="00D85E01">
        <w:rPr>
          <w:color w:val="2A2D2D"/>
          <w:szCs w:val="21"/>
          <w:lang w:val="en-GB"/>
        </w:rPr>
        <w:t>Valuation;</w:t>
      </w:r>
      <w:proofErr w:type="gramEnd"/>
    </w:p>
    <w:p w14:paraId="4BFDADEE" w14:textId="77777777" w:rsidR="009443DB" w:rsidRPr="00D85E01" w:rsidRDefault="00700330">
      <w:pPr>
        <w:spacing w:before="214"/>
        <w:ind w:left="736"/>
        <w:rPr>
          <w:szCs w:val="21"/>
          <w:lang w:val="en-GB"/>
        </w:rPr>
      </w:pPr>
      <w:r w:rsidRPr="00D85E01">
        <w:rPr>
          <w:b/>
          <w:color w:val="2A2D2D"/>
          <w:szCs w:val="21"/>
          <w:lang w:val="en-GB"/>
        </w:rPr>
        <w:t xml:space="preserve">"Option" </w:t>
      </w:r>
      <w:r w:rsidRPr="00D85E01">
        <w:rPr>
          <w:color w:val="2A2D2D"/>
          <w:szCs w:val="21"/>
          <w:lang w:val="en-GB"/>
        </w:rPr>
        <w:t xml:space="preserve">means a right to acquire Shares granted under the </w:t>
      </w:r>
      <w:proofErr w:type="gramStart"/>
      <w:r w:rsidRPr="00D85E01">
        <w:rPr>
          <w:color w:val="2A2D2D"/>
          <w:szCs w:val="21"/>
          <w:lang w:val="en-GB"/>
        </w:rPr>
        <w:t>Plan;</w:t>
      </w:r>
      <w:proofErr w:type="gramEnd"/>
    </w:p>
    <w:p w14:paraId="5E066D7C" w14:textId="77777777" w:rsidR="009443DB" w:rsidRPr="00D85E01" w:rsidRDefault="009443DB">
      <w:pPr>
        <w:pStyle w:val="BodyText"/>
        <w:spacing w:before="1"/>
        <w:rPr>
          <w:sz w:val="22"/>
          <w:lang w:val="en-GB"/>
        </w:rPr>
      </w:pPr>
    </w:p>
    <w:p w14:paraId="37A308B6" w14:textId="77777777" w:rsidR="009443DB" w:rsidRPr="00D85E01" w:rsidRDefault="00700330" w:rsidP="005A191D">
      <w:pPr>
        <w:spacing w:line="283" w:lineRule="auto"/>
        <w:ind w:left="727" w:right="-6" w:firstLine="9"/>
        <w:rPr>
          <w:i/>
          <w:szCs w:val="21"/>
          <w:lang w:val="en-GB"/>
        </w:rPr>
      </w:pPr>
      <w:r w:rsidRPr="00D85E01">
        <w:rPr>
          <w:b/>
          <w:color w:val="2A2D2D"/>
          <w:szCs w:val="21"/>
          <w:lang w:val="en-GB"/>
        </w:rPr>
        <w:t xml:space="preserve">"Option Price" </w:t>
      </w:r>
      <w:r w:rsidRPr="00D85E01">
        <w:rPr>
          <w:color w:val="2A2D2D"/>
          <w:szCs w:val="21"/>
          <w:lang w:val="en-GB"/>
        </w:rPr>
        <w:t>means the price at which Shares may be acquired on the exercise of an</w:t>
      </w:r>
      <w:r w:rsidR="00865356" w:rsidRPr="00D85E01">
        <w:rPr>
          <w:color w:val="2A2D2D"/>
          <w:szCs w:val="21"/>
          <w:lang w:val="en-GB"/>
        </w:rPr>
        <w:t xml:space="preserve"> </w:t>
      </w:r>
      <w:r w:rsidR="005A191D" w:rsidRPr="00D85E01">
        <w:rPr>
          <w:color w:val="2A2D2D"/>
          <w:szCs w:val="21"/>
          <w:lang w:val="en-GB"/>
        </w:rPr>
        <w:t>o</w:t>
      </w:r>
      <w:r w:rsidRPr="00D85E01">
        <w:rPr>
          <w:color w:val="2A2D2D"/>
          <w:szCs w:val="21"/>
          <w:lang w:val="en-GB"/>
        </w:rPr>
        <w:t xml:space="preserve">ption as determined under Rule 6 </w:t>
      </w:r>
      <w:r w:rsidRPr="00D85E01">
        <w:rPr>
          <w:i/>
          <w:color w:val="2A2D2D"/>
          <w:szCs w:val="21"/>
          <w:lang w:val="en-GB"/>
        </w:rPr>
        <w:t>(Option</w:t>
      </w:r>
      <w:r w:rsidRPr="00D85E01">
        <w:rPr>
          <w:i/>
          <w:color w:val="2A2D2D"/>
          <w:spacing w:val="14"/>
          <w:szCs w:val="21"/>
          <w:lang w:val="en-GB"/>
        </w:rPr>
        <w:t xml:space="preserve"> </w:t>
      </w:r>
      <w:r w:rsidRPr="00D85E01">
        <w:rPr>
          <w:i/>
          <w:color w:val="2A2D2D"/>
          <w:szCs w:val="21"/>
          <w:lang w:val="en-GB"/>
        </w:rPr>
        <w:t>Price</w:t>
      </w:r>
      <w:proofErr w:type="gramStart"/>
      <w:r w:rsidRPr="00D85E01">
        <w:rPr>
          <w:i/>
          <w:color w:val="2A2D2D"/>
          <w:szCs w:val="21"/>
          <w:lang w:val="en-GB"/>
        </w:rPr>
        <w:t>);</w:t>
      </w:r>
      <w:proofErr w:type="gramEnd"/>
    </w:p>
    <w:p w14:paraId="0491FFB8" w14:textId="77777777" w:rsidR="009443DB" w:rsidRPr="00D85E01" w:rsidRDefault="00700330">
      <w:pPr>
        <w:spacing w:before="212"/>
        <w:ind w:left="736"/>
        <w:jc w:val="both"/>
        <w:rPr>
          <w:szCs w:val="21"/>
          <w:lang w:val="en-GB"/>
        </w:rPr>
      </w:pPr>
      <w:r w:rsidRPr="00D85E01">
        <w:rPr>
          <w:b/>
          <w:color w:val="2A2D2D"/>
          <w:szCs w:val="21"/>
          <w:lang w:val="en-GB"/>
        </w:rPr>
        <w:t xml:space="preserve">"Participant" </w:t>
      </w:r>
      <w:r w:rsidRPr="00D85E01">
        <w:rPr>
          <w:color w:val="2A2D2D"/>
          <w:szCs w:val="21"/>
          <w:lang w:val="en-GB"/>
        </w:rPr>
        <w:t xml:space="preserve">means a person who holds an Option including his personal </w:t>
      </w:r>
      <w:proofErr w:type="gramStart"/>
      <w:r w:rsidRPr="00D85E01">
        <w:rPr>
          <w:color w:val="2A2D2D"/>
          <w:szCs w:val="21"/>
          <w:lang w:val="en-GB"/>
        </w:rPr>
        <w:t>representatives;</w:t>
      </w:r>
      <w:proofErr w:type="gramEnd"/>
    </w:p>
    <w:p w14:paraId="700BE1E6" w14:textId="77777777" w:rsidR="009443DB" w:rsidRPr="00D85E01" w:rsidRDefault="009443DB">
      <w:pPr>
        <w:pStyle w:val="BodyText"/>
        <w:spacing w:before="3"/>
        <w:rPr>
          <w:sz w:val="22"/>
          <w:lang w:val="en-GB"/>
        </w:rPr>
      </w:pPr>
    </w:p>
    <w:p w14:paraId="12E62D44" w14:textId="77777777" w:rsidR="009443DB" w:rsidRPr="00D85E01" w:rsidRDefault="00700330">
      <w:pPr>
        <w:spacing w:before="1"/>
        <w:ind w:left="736"/>
        <w:jc w:val="both"/>
        <w:rPr>
          <w:szCs w:val="21"/>
          <w:lang w:val="en-GB"/>
        </w:rPr>
      </w:pPr>
      <w:r w:rsidRPr="00D85E01">
        <w:rPr>
          <w:b/>
          <w:color w:val="2A2D2D"/>
          <w:szCs w:val="21"/>
          <w:lang w:val="en-GB"/>
        </w:rPr>
        <w:t xml:space="preserve">"Participating Company" </w:t>
      </w:r>
      <w:r w:rsidRPr="00D85E01">
        <w:rPr>
          <w:color w:val="2A2D2D"/>
          <w:szCs w:val="21"/>
          <w:lang w:val="en-GB"/>
        </w:rPr>
        <w:t>means:</w:t>
      </w:r>
    </w:p>
    <w:p w14:paraId="23635528" w14:textId="77777777" w:rsidR="009443DB" w:rsidRPr="00D85E01" w:rsidRDefault="009443DB">
      <w:pPr>
        <w:pStyle w:val="BodyText"/>
        <w:spacing w:before="8"/>
        <w:rPr>
          <w:sz w:val="22"/>
          <w:lang w:val="en-GB"/>
        </w:rPr>
      </w:pPr>
    </w:p>
    <w:p w14:paraId="34C6B600" w14:textId="77777777" w:rsidR="005B0543" w:rsidRPr="00D85E01" w:rsidRDefault="00700330" w:rsidP="005B0543">
      <w:pPr>
        <w:pStyle w:val="ListParagraph"/>
        <w:numPr>
          <w:ilvl w:val="2"/>
          <w:numId w:val="7"/>
        </w:numPr>
        <w:tabs>
          <w:tab w:val="left" w:pos="1301"/>
        </w:tabs>
        <w:ind w:left="1418"/>
        <w:rPr>
          <w:color w:val="2A2D2D"/>
          <w:szCs w:val="21"/>
          <w:lang w:val="en-GB"/>
        </w:rPr>
      </w:pPr>
      <w:r w:rsidRPr="00D85E01">
        <w:rPr>
          <w:color w:val="2A2D2D"/>
          <w:szCs w:val="21"/>
          <w:lang w:val="en-GB"/>
        </w:rPr>
        <w:t>the Company;</w:t>
      </w:r>
      <w:r w:rsidRPr="00D85E01">
        <w:rPr>
          <w:color w:val="2A2D2D"/>
          <w:spacing w:val="39"/>
          <w:szCs w:val="21"/>
          <w:lang w:val="en-GB"/>
        </w:rPr>
        <w:t xml:space="preserve"> </w:t>
      </w:r>
      <w:r w:rsidRPr="00D85E01">
        <w:rPr>
          <w:color w:val="2A2D2D"/>
          <w:szCs w:val="21"/>
          <w:lang w:val="en-GB"/>
        </w:rPr>
        <w:t>and</w:t>
      </w:r>
    </w:p>
    <w:p w14:paraId="4640E901" w14:textId="77777777" w:rsidR="005B0543" w:rsidRPr="00D85E01" w:rsidRDefault="005B0543" w:rsidP="005B0543">
      <w:pPr>
        <w:tabs>
          <w:tab w:val="left" w:pos="1301"/>
        </w:tabs>
        <w:ind w:left="793"/>
        <w:rPr>
          <w:color w:val="2A2D2D"/>
          <w:szCs w:val="21"/>
          <w:lang w:val="en-GB"/>
        </w:rPr>
      </w:pPr>
    </w:p>
    <w:p w14:paraId="43379E62" w14:textId="77777777" w:rsidR="009443DB" w:rsidRPr="00D85E01" w:rsidRDefault="00700330" w:rsidP="005B0543">
      <w:pPr>
        <w:pStyle w:val="ListParagraph"/>
        <w:numPr>
          <w:ilvl w:val="2"/>
          <w:numId w:val="7"/>
        </w:numPr>
        <w:tabs>
          <w:tab w:val="left" w:pos="1301"/>
        </w:tabs>
        <w:ind w:left="1418"/>
        <w:rPr>
          <w:color w:val="2A2D2D"/>
          <w:szCs w:val="21"/>
          <w:lang w:val="en-GB"/>
        </w:rPr>
      </w:pPr>
      <w:r w:rsidRPr="00D85E01">
        <w:rPr>
          <w:color w:val="2A2D2D"/>
          <w:szCs w:val="21"/>
          <w:lang w:val="en-GB"/>
        </w:rPr>
        <w:t xml:space="preserve">any Subsidiary designated by the </w:t>
      </w:r>
      <w:proofErr w:type="gramStart"/>
      <w:r w:rsidRPr="00D85E01">
        <w:rPr>
          <w:color w:val="2A2D2D"/>
          <w:szCs w:val="21"/>
          <w:lang w:val="en-GB"/>
        </w:rPr>
        <w:t>Board;</w:t>
      </w:r>
      <w:proofErr w:type="gramEnd"/>
    </w:p>
    <w:p w14:paraId="47C3F955" w14:textId="77777777" w:rsidR="009443DB" w:rsidRPr="00D85E01" w:rsidRDefault="009443DB">
      <w:pPr>
        <w:pStyle w:val="BodyText"/>
        <w:spacing w:before="10"/>
        <w:rPr>
          <w:sz w:val="22"/>
          <w:szCs w:val="22"/>
          <w:lang w:val="en-GB"/>
        </w:rPr>
      </w:pPr>
    </w:p>
    <w:p w14:paraId="444102A7" w14:textId="5D69344B" w:rsidR="009443DB" w:rsidRPr="00D85E01" w:rsidRDefault="00700330">
      <w:pPr>
        <w:pStyle w:val="BodyText"/>
        <w:spacing w:line="309" w:lineRule="auto"/>
        <w:ind w:left="771" w:right="169" w:hanging="3"/>
        <w:jc w:val="both"/>
        <w:rPr>
          <w:sz w:val="22"/>
          <w:szCs w:val="22"/>
          <w:lang w:val="en-GB"/>
        </w:rPr>
      </w:pPr>
      <w:r w:rsidRPr="00D85E01">
        <w:rPr>
          <w:b/>
          <w:color w:val="2A2D2D"/>
          <w:w w:val="105"/>
          <w:sz w:val="22"/>
          <w:szCs w:val="22"/>
          <w:lang w:val="en-GB"/>
        </w:rPr>
        <w:t xml:space="preserve">"Plan" </w:t>
      </w:r>
      <w:r w:rsidRPr="00D85E01">
        <w:rPr>
          <w:color w:val="2A2D2D"/>
          <w:w w:val="105"/>
          <w:sz w:val="22"/>
          <w:szCs w:val="22"/>
          <w:lang w:val="en-GB"/>
        </w:rPr>
        <w:t xml:space="preserve">means the James Fisher and Sons plc Sharesave Plan as amended from time to </w:t>
      </w:r>
      <w:proofErr w:type="gramStart"/>
      <w:r w:rsidRPr="00D85E01">
        <w:rPr>
          <w:color w:val="2A2D2D"/>
          <w:w w:val="105"/>
          <w:sz w:val="22"/>
          <w:szCs w:val="22"/>
          <w:lang w:val="en-GB"/>
        </w:rPr>
        <w:t>time;</w:t>
      </w:r>
      <w:proofErr w:type="gramEnd"/>
    </w:p>
    <w:p w14:paraId="0D0F932B" w14:textId="77777777" w:rsidR="009443DB" w:rsidRPr="00D85E01" w:rsidRDefault="009443DB">
      <w:pPr>
        <w:pStyle w:val="BodyText"/>
        <w:spacing w:before="3"/>
        <w:rPr>
          <w:sz w:val="22"/>
          <w:szCs w:val="22"/>
          <w:lang w:val="en-GB"/>
        </w:rPr>
      </w:pPr>
    </w:p>
    <w:p w14:paraId="298D8B93" w14:textId="77777777" w:rsidR="009443DB" w:rsidRPr="00D85E01" w:rsidRDefault="00700330">
      <w:pPr>
        <w:pStyle w:val="BodyText"/>
        <w:spacing w:line="314" w:lineRule="auto"/>
        <w:ind w:left="764" w:right="167" w:firstLine="4"/>
        <w:jc w:val="both"/>
        <w:rPr>
          <w:sz w:val="22"/>
          <w:szCs w:val="22"/>
          <w:lang w:val="en-GB"/>
        </w:rPr>
      </w:pPr>
      <w:r w:rsidRPr="00D85E01">
        <w:rPr>
          <w:b/>
          <w:color w:val="2A2D2D"/>
          <w:w w:val="105"/>
          <w:sz w:val="22"/>
          <w:szCs w:val="22"/>
          <w:lang w:val="en-GB"/>
        </w:rPr>
        <w:t xml:space="preserve">"Related Company" </w:t>
      </w:r>
      <w:r w:rsidRPr="00D85E01">
        <w:rPr>
          <w:color w:val="2A2D2D"/>
          <w:w w:val="105"/>
          <w:sz w:val="22"/>
          <w:szCs w:val="22"/>
          <w:lang w:val="en-GB"/>
        </w:rPr>
        <w:t>means a company which is not under the Control</w:t>
      </w:r>
      <w:r w:rsidR="00865356" w:rsidRPr="00D85E01">
        <w:rPr>
          <w:color w:val="2A2D2D"/>
          <w:w w:val="105"/>
          <w:sz w:val="22"/>
          <w:szCs w:val="22"/>
          <w:lang w:val="en-GB"/>
        </w:rPr>
        <w:t xml:space="preserve"> </w:t>
      </w:r>
      <w:r w:rsidRPr="00D85E01">
        <w:rPr>
          <w:color w:val="2A2D2D"/>
          <w:w w:val="105"/>
          <w:sz w:val="22"/>
          <w:szCs w:val="22"/>
          <w:lang w:val="en-GB"/>
        </w:rPr>
        <w:t xml:space="preserve">of a single </w:t>
      </w:r>
      <w:r w:rsidRPr="00D85E01">
        <w:rPr>
          <w:color w:val="2A2D2D"/>
          <w:spacing w:val="-4"/>
          <w:w w:val="105"/>
          <w:sz w:val="22"/>
          <w:szCs w:val="22"/>
          <w:lang w:val="en-GB"/>
        </w:rPr>
        <w:t>person</w:t>
      </w:r>
      <w:r w:rsidRPr="00D85E01">
        <w:rPr>
          <w:color w:val="727272"/>
          <w:spacing w:val="-4"/>
          <w:w w:val="105"/>
          <w:sz w:val="22"/>
          <w:szCs w:val="22"/>
          <w:lang w:val="en-GB"/>
        </w:rPr>
        <w:t xml:space="preserve">, </w:t>
      </w:r>
      <w:r w:rsidRPr="00D85E01">
        <w:rPr>
          <w:color w:val="2A2D2D"/>
          <w:w w:val="105"/>
          <w:sz w:val="22"/>
          <w:szCs w:val="22"/>
          <w:lang w:val="en-GB"/>
        </w:rPr>
        <w:t>but is under the Control of two persons, one of them being</w:t>
      </w:r>
      <w:r w:rsidR="00865356" w:rsidRPr="00D85E01">
        <w:rPr>
          <w:color w:val="2A2D2D"/>
          <w:w w:val="105"/>
          <w:sz w:val="22"/>
          <w:szCs w:val="22"/>
          <w:lang w:val="en-GB"/>
        </w:rPr>
        <w:t xml:space="preserve"> </w:t>
      </w:r>
      <w:r w:rsidRPr="00D85E01">
        <w:rPr>
          <w:color w:val="2A2D2D"/>
          <w:w w:val="105"/>
          <w:sz w:val="22"/>
          <w:szCs w:val="22"/>
          <w:lang w:val="en-GB"/>
        </w:rPr>
        <w:t>the Company</w:t>
      </w:r>
      <w:r w:rsidR="00865356" w:rsidRPr="00D85E01">
        <w:rPr>
          <w:color w:val="2A2D2D"/>
          <w:w w:val="105"/>
          <w:sz w:val="22"/>
          <w:szCs w:val="22"/>
          <w:lang w:val="en-GB"/>
        </w:rPr>
        <w:t xml:space="preserve"> </w:t>
      </w:r>
      <w:r w:rsidRPr="00D85E01">
        <w:rPr>
          <w:color w:val="2A2D2D"/>
          <w:w w:val="105"/>
          <w:sz w:val="22"/>
          <w:szCs w:val="22"/>
          <w:lang w:val="en-GB"/>
        </w:rPr>
        <w:t>(such companies also being "jointly owned" companies for the purposes of the</w:t>
      </w:r>
      <w:r w:rsidR="00865356" w:rsidRPr="00D85E01">
        <w:rPr>
          <w:color w:val="2A2D2D"/>
          <w:w w:val="105"/>
          <w:sz w:val="22"/>
          <w:szCs w:val="22"/>
          <w:lang w:val="en-GB"/>
        </w:rPr>
        <w:t xml:space="preserve"> </w:t>
      </w:r>
      <w:r w:rsidRPr="00D85E01">
        <w:rPr>
          <w:color w:val="2A2D2D"/>
          <w:w w:val="105"/>
          <w:sz w:val="22"/>
          <w:szCs w:val="22"/>
          <w:lang w:val="en-GB"/>
        </w:rPr>
        <w:t>requirements</w:t>
      </w:r>
      <w:r w:rsidR="00865356" w:rsidRPr="00D85E01">
        <w:rPr>
          <w:color w:val="2A2D2D"/>
          <w:w w:val="105"/>
          <w:sz w:val="22"/>
          <w:szCs w:val="22"/>
          <w:lang w:val="en-GB"/>
        </w:rPr>
        <w:t xml:space="preserve"> </w:t>
      </w:r>
      <w:r w:rsidRPr="00D85E01">
        <w:rPr>
          <w:color w:val="2A2D2D"/>
          <w:w w:val="105"/>
          <w:sz w:val="22"/>
          <w:szCs w:val="22"/>
          <w:lang w:val="en-GB"/>
        </w:rPr>
        <w:t>of paragraph 46</w:t>
      </w:r>
      <w:r w:rsidR="00865356" w:rsidRPr="00D85E01">
        <w:rPr>
          <w:color w:val="2A2D2D"/>
          <w:w w:val="105"/>
          <w:sz w:val="22"/>
          <w:szCs w:val="22"/>
          <w:lang w:val="en-GB"/>
        </w:rPr>
        <w:t xml:space="preserve"> </w:t>
      </w:r>
      <w:r w:rsidRPr="00D85E01">
        <w:rPr>
          <w:color w:val="2A2D2D"/>
          <w:w w:val="105"/>
          <w:sz w:val="22"/>
          <w:szCs w:val="22"/>
          <w:lang w:val="en-GB"/>
        </w:rPr>
        <w:t>of Schedule</w:t>
      </w:r>
      <w:r w:rsidRPr="00D85E01">
        <w:rPr>
          <w:color w:val="2A2D2D"/>
          <w:spacing w:val="22"/>
          <w:w w:val="105"/>
          <w:sz w:val="22"/>
          <w:szCs w:val="22"/>
          <w:lang w:val="en-GB"/>
        </w:rPr>
        <w:t xml:space="preserve"> </w:t>
      </w:r>
      <w:r w:rsidRPr="00D85E01">
        <w:rPr>
          <w:color w:val="2A2D2D"/>
          <w:w w:val="105"/>
          <w:sz w:val="22"/>
          <w:szCs w:val="22"/>
          <w:lang w:val="en-GB"/>
        </w:rPr>
        <w:t>3</w:t>
      </w:r>
      <w:proofErr w:type="gramStart"/>
      <w:r w:rsidRPr="00D85E01">
        <w:rPr>
          <w:color w:val="2A2D2D"/>
          <w:w w:val="105"/>
          <w:sz w:val="22"/>
          <w:szCs w:val="22"/>
          <w:lang w:val="en-GB"/>
        </w:rPr>
        <w:t>);</w:t>
      </w:r>
      <w:proofErr w:type="gramEnd"/>
    </w:p>
    <w:p w14:paraId="36304DA9" w14:textId="77777777" w:rsidR="009443DB" w:rsidRPr="00D85E01" w:rsidRDefault="00700330">
      <w:pPr>
        <w:pStyle w:val="BodyText"/>
        <w:spacing w:before="190" w:line="290" w:lineRule="auto"/>
        <w:ind w:left="763" w:right="138" w:firstLine="10"/>
        <w:jc w:val="both"/>
        <w:rPr>
          <w:sz w:val="22"/>
          <w:szCs w:val="22"/>
          <w:lang w:val="en-GB"/>
        </w:rPr>
      </w:pPr>
      <w:r w:rsidRPr="00D85E01">
        <w:rPr>
          <w:b/>
          <w:color w:val="2A2D2D"/>
          <w:w w:val="105"/>
          <w:sz w:val="22"/>
          <w:szCs w:val="22"/>
          <w:lang w:val="en-GB"/>
        </w:rPr>
        <w:t xml:space="preserve">"Restriction" </w:t>
      </w:r>
      <w:r w:rsidRPr="00D85E01">
        <w:rPr>
          <w:color w:val="2A2D2D"/>
          <w:w w:val="105"/>
          <w:sz w:val="22"/>
          <w:szCs w:val="22"/>
          <w:lang w:val="en-GB"/>
        </w:rPr>
        <w:t xml:space="preserve">means any contract, agreement, arrangement or condition which makes provision to which any of subsections (2) to (4) of section 423 of ITEPA </w:t>
      </w:r>
      <w:r w:rsidRPr="00D85E01">
        <w:rPr>
          <w:i/>
          <w:color w:val="4B4B4B"/>
          <w:w w:val="105"/>
          <w:sz w:val="22"/>
          <w:szCs w:val="22"/>
          <w:lang w:val="en-GB"/>
        </w:rPr>
        <w:t>(</w:t>
      </w:r>
      <w:r w:rsidRPr="00D85E01">
        <w:rPr>
          <w:i/>
          <w:color w:val="2A2D2D"/>
          <w:w w:val="105"/>
          <w:sz w:val="22"/>
          <w:szCs w:val="22"/>
          <w:u w:val="single"/>
          <w:lang w:val="en-GB"/>
        </w:rPr>
        <w:t>Restricted securities</w:t>
      </w:r>
      <w:r w:rsidRPr="00D85E01">
        <w:rPr>
          <w:color w:val="4B4B4B"/>
          <w:w w:val="105"/>
          <w:sz w:val="22"/>
          <w:szCs w:val="22"/>
          <w:lang w:val="en-GB"/>
        </w:rPr>
        <w:t>)</w:t>
      </w:r>
      <w:r w:rsidRPr="00D85E01">
        <w:rPr>
          <w:i/>
          <w:color w:val="4B4B4B"/>
          <w:w w:val="105"/>
          <w:sz w:val="22"/>
          <w:szCs w:val="22"/>
          <w:lang w:val="en-GB"/>
        </w:rPr>
        <w:t xml:space="preserve"> </w:t>
      </w:r>
      <w:r w:rsidRPr="00D85E01">
        <w:rPr>
          <w:color w:val="2A2D2D"/>
          <w:w w:val="105"/>
          <w:sz w:val="22"/>
          <w:szCs w:val="22"/>
          <w:lang w:val="en-GB"/>
        </w:rPr>
        <w:t xml:space="preserve">would apply if the references in those subsections to the employment-related securities were to Shares and the 'restriction' in that </w:t>
      </w:r>
      <w:proofErr w:type="gramStart"/>
      <w:r w:rsidRPr="00D85E01">
        <w:rPr>
          <w:color w:val="2A2D2D"/>
          <w:w w:val="105"/>
          <w:sz w:val="22"/>
          <w:szCs w:val="22"/>
          <w:lang w:val="en-GB"/>
        </w:rPr>
        <w:t>provision;</w:t>
      </w:r>
      <w:proofErr w:type="gramEnd"/>
    </w:p>
    <w:p w14:paraId="76201C44" w14:textId="77777777" w:rsidR="009443DB" w:rsidRPr="00D85E01" w:rsidRDefault="009443DB">
      <w:pPr>
        <w:pStyle w:val="BodyText"/>
        <w:spacing w:before="2"/>
        <w:rPr>
          <w:sz w:val="22"/>
          <w:szCs w:val="22"/>
          <w:lang w:val="en-GB"/>
        </w:rPr>
      </w:pPr>
    </w:p>
    <w:p w14:paraId="48E94EAB" w14:textId="77777777" w:rsidR="009443DB" w:rsidRPr="00D85E01" w:rsidRDefault="00700330">
      <w:pPr>
        <w:ind w:left="774"/>
        <w:jc w:val="both"/>
        <w:rPr>
          <w:lang w:val="en-GB"/>
        </w:rPr>
      </w:pPr>
      <w:r w:rsidRPr="00D85E01">
        <w:rPr>
          <w:b/>
          <w:color w:val="2A2D2D"/>
          <w:w w:val="105"/>
          <w:lang w:val="en-GB"/>
        </w:rPr>
        <w:t xml:space="preserve">"Rule" </w:t>
      </w:r>
      <w:r w:rsidRPr="00D85E01">
        <w:rPr>
          <w:color w:val="2A2D2D"/>
          <w:w w:val="105"/>
          <w:lang w:val="en-GB"/>
        </w:rPr>
        <w:t xml:space="preserve">means a rule of the </w:t>
      </w:r>
      <w:proofErr w:type="gramStart"/>
      <w:r w:rsidRPr="00D85E01">
        <w:rPr>
          <w:color w:val="2A2D2D"/>
          <w:w w:val="105"/>
          <w:lang w:val="en-GB"/>
        </w:rPr>
        <w:t>Plan;</w:t>
      </w:r>
      <w:proofErr w:type="gramEnd"/>
    </w:p>
    <w:p w14:paraId="397BDA9A" w14:textId="77777777" w:rsidR="009443DB" w:rsidRPr="00D85E01" w:rsidRDefault="009443DB" w:rsidP="00F00971">
      <w:pPr>
        <w:pStyle w:val="BodyText"/>
        <w:spacing w:before="1"/>
        <w:jc w:val="both"/>
        <w:rPr>
          <w:sz w:val="22"/>
          <w:szCs w:val="22"/>
          <w:lang w:val="en-GB"/>
        </w:rPr>
      </w:pPr>
    </w:p>
    <w:p w14:paraId="5F7E0FAC" w14:textId="77777777" w:rsidR="009443DB" w:rsidRPr="00D85E01" w:rsidRDefault="00700330" w:rsidP="00F00971">
      <w:pPr>
        <w:pStyle w:val="BodyText"/>
        <w:spacing w:before="1" w:line="312" w:lineRule="auto"/>
        <w:ind w:left="765" w:right="178" w:firstLine="8"/>
        <w:jc w:val="both"/>
        <w:rPr>
          <w:sz w:val="22"/>
          <w:szCs w:val="22"/>
          <w:lang w:val="en-GB"/>
        </w:rPr>
      </w:pPr>
      <w:r w:rsidRPr="00D85E01">
        <w:rPr>
          <w:b/>
          <w:color w:val="2A2D2D"/>
          <w:w w:val="105"/>
          <w:sz w:val="22"/>
          <w:szCs w:val="22"/>
          <w:lang w:val="en-GB"/>
        </w:rPr>
        <w:t xml:space="preserve">"Savings Contract" </w:t>
      </w:r>
      <w:r w:rsidRPr="00D85E01">
        <w:rPr>
          <w:color w:val="2A2D2D"/>
          <w:w w:val="105"/>
          <w:sz w:val="22"/>
          <w:szCs w:val="22"/>
          <w:lang w:val="en-GB"/>
        </w:rPr>
        <w:t xml:space="preserve">means an agreement under a certified SAYE savings </w:t>
      </w:r>
      <w:r w:rsidRPr="00D85E01">
        <w:rPr>
          <w:color w:val="2A2D2D"/>
          <w:spacing w:val="-3"/>
          <w:w w:val="105"/>
          <w:sz w:val="22"/>
          <w:szCs w:val="22"/>
          <w:lang w:val="en-GB"/>
        </w:rPr>
        <w:t>arrangement</w:t>
      </w:r>
      <w:r w:rsidRPr="00D85E01">
        <w:rPr>
          <w:color w:val="727272"/>
          <w:spacing w:val="-3"/>
          <w:w w:val="105"/>
          <w:sz w:val="22"/>
          <w:szCs w:val="22"/>
          <w:lang w:val="en-GB"/>
        </w:rPr>
        <w:t xml:space="preserve">, </w:t>
      </w:r>
      <w:r w:rsidRPr="00D85E01">
        <w:rPr>
          <w:color w:val="2A2D2D"/>
          <w:w w:val="105"/>
          <w:sz w:val="22"/>
          <w:szCs w:val="22"/>
          <w:lang w:val="en-GB"/>
        </w:rPr>
        <w:t>within the meaning of paragraph 48(1) of Schedule 3, which has been approved</w:t>
      </w:r>
      <w:r w:rsidR="00865356" w:rsidRPr="00D85E01">
        <w:rPr>
          <w:color w:val="2A2D2D"/>
          <w:w w:val="105"/>
          <w:sz w:val="22"/>
          <w:szCs w:val="22"/>
          <w:lang w:val="en-GB"/>
        </w:rPr>
        <w:t xml:space="preserve"> </w:t>
      </w:r>
      <w:r w:rsidRPr="00D85E01">
        <w:rPr>
          <w:color w:val="2A2D2D"/>
          <w:w w:val="105"/>
          <w:sz w:val="22"/>
          <w:szCs w:val="22"/>
          <w:lang w:val="en-GB"/>
        </w:rPr>
        <w:t>by HMRC</w:t>
      </w:r>
      <w:r w:rsidR="00865356" w:rsidRPr="00D85E01">
        <w:rPr>
          <w:color w:val="2A2D2D"/>
          <w:w w:val="105"/>
          <w:sz w:val="22"/>
          <w:szCs w:val="22"/>
          <w:lang w:val="en-GB"/>
        </w:rPr>
        <w:t xml:space="preserve"> </w:t>
      </w:r>
      <w:r w:rsidRPr="00D85E01">
        <w:rPr>
          <w:color w:val="2A2D2D"/>
          <w:w w:val="105"/>
          <w:sz w:val="22"/>
          <w:szCs w:val="22"/>
          <w:lang w:val="en-GB"/>
        </w:rPr>
        <w:t>for the purposes of Schedule</w:t>
      </w:r>
      <w:r w:rsidRPr="00D85E01">
        <w:rPr>
          <w:color w:val="2A2D2D"/>
          <w:spacing w:val="3"/>
          <w:w w:val="105"/>
          <w:sz w:val="22"/>
          <w:szCs w:val="22"/>
          <w:lang w:val="en-GB"/>
        </w:rPr>
        <w:t xml:space="preserve"> </w:t>
      </w:r>
      <w:proofErr w:type="gramStart"/>
      <w:r w:rsidRPr="00D85E01">
        <w:rPr>
          <w:color w:val="2A2D2D"/>
          <w:w w:val="105"/>
          <w:sz w:val="22"/>
          <w:szCs w:val="22"/>
          <w:lang w:val="en-GB"/>
        </w:rPr>
        <w:t>3;</w:t>
      </w:r>
      <w:proofErr w:type="gramEnd"/>
    </w:p>
    <w:p w14:paraId="022C2F80" w14:textId="77777777" w:rsidR="009443DB" w:rsidRPr="00D85E01" w:rsidRDefault="00700330" w:rsidP="00F00971">
      <w:pPr>
        <w:spacing w:before="196"/>
        <w:ind w:left="774"/>
        <w:jc w:val="both"/>
        <w:rPr>
          <w:lang w:val="en-GB"/>
        </w:rPr>
      </w:pPr>
      <w:r w:rsidRPr="00D85E01">
        <w:rPr>
          <w:b/>
          <w:color w:val="2A2D2D"/>
          <w:lang w:val="en-GB"/>
        </w:rPr>
        <w:t xml:space="preserve">"Schedule 3" </w:t>
      </w:r>
      <w:r w:rsidRPr="00D85E01">
        <w:rPr>
          <w:color w:val="2A2D2D"/>
          <w:lang w:val="en-GB"/>
        </w:rPr>
        <w:t xml:space="preserve">means Schedule 3 to </w:t>
      </w:r>
      <w:proofErr w:type="gramStart"/>
      <w:r w:rsidRPr="00D85E01">
        <w:rPr>
          <w:color w:val="2A2D2D"/>
          <w:lang w:val="en-GB"/>
        </w:rPr>
        <w:t>ITEPA;</w:t>
      </w:r>
      <w:proofErr w:type="gramEnd"/>
    </w:p>
    <w:p w14:paraId="7426F832" w14:textId="77777777" w:rsidR="009443DB" w:rsidRPr="00D85E01" w:rsidRDefault="009443DB" w:rsidP="00F00971">
      <w:pPr>
        <w:pStyle w:val="BodyText"/>
        <w:spacing w:before="8"/>
        <w:jc w:val="both"/>
        <w:rPr>
          <w:sz w:val="22"/>
          <w:szCs w:val="22"/>
          <w:lang w:val="en-GB"/>
        </w:rPr>
      </w:pPr>
    </w:p>
    <w:p w14:paraId="160C86F0" w14:textId="77777777" w:rsidR="009443DB" w:rsidRPr="00D85E01" w:rsidRDefault="00700330" w:rsidP="00F00971">
      <w:pPr>
        <w:spacing w:line="300" w:lineRule="auto"/>
        <w:ind w:left="762" w:right="166" w:firstLine="12"/>
        <w:jc w:val="both"/>
        <w:rPr>
          <w:lang w:val="en-GB"/>
        </w:rPr>
      </w:pPr>
      <w:r w:rsidRPr="00D85E01">
        <w:rPr>
          <w:b/>
          <w:color w:val="2A2D2D"/>
          <w:w w:val="105"/>
          <w:lang w:val="en-GB"/>
        </w:rPr>
        <w:t xml:space="preserve">"Shares" </w:t>
      </w:r>
      <w:r w:rsidRPr="00D85E01">
        <w:rPr>
          <w:color w:val="2A2D2D"/>
          <w:w w:val="105"/>
          <w:lang w:val="en-GB"/>
        </w:rPr>
        <w:t xml:space="preserve">means fully paid ordinary shares in the capital of the Company which satisfy the requirements of paragraphs 18 to 20 and paragraph 22 of Schedule 3, unless Rule 11.5 </w:t>
      </w:r>
      <w:r w:rsidRPr="00D85E01">
        <w:rPr>
          <w:i/>
          <w:color w:val="2A2D2D"/>
          <w:w w:val="105"/>
          <w:lang w:val="en-GB"/>
        </w:rPr>
        <w:t xml:space="preserve">(Exercise following disqualifying event) </w:t>
      </w:r>
      <w:proofErr w:type="gramStart"/>
      <w:r w:rsidRPr="00D85E01">
        <w:rPr>
          <w:color w:val="2A2D2D"/>
          <w:w w:val="105"/>
          <w:lang w:val="en-GB"/>
        </w:rPr>
        <w:t>applies;</w:t>
      </w:r>
      <w:proofErr w:type="gramEnd"/>
    </w:p>
    <w:p w14:paraId="79A15776" w14:textId="581DEB4C" w:rsidR="009443DB" w:rsidRPr="00D85E01" w:rsidRDefault="00700330" w:rsidP="00F00971">
      <w:pPr>
        <w:pStyle w:val="BodyText"/>
        <w:spacing w:before="195" w:line="314" w:lineRule="auto"/>
        <w:ind w:left="766" w:right="-6" w:firstLine="7"/>
        <w:jc w:val="both"/>
        <w:rPr>
          <w:sz w:val="22"/>
          <w:szCs w:val="22"/>
          <w:lang w:val="en-GB"/>
        </w:rPr>
      </w:pPr>
      <w:r w:rsidRPr="00D85E01">
        <w:rPr>
          <w:b/>
          <w:color w:val="2A2D2D"/>
          <w:w w:val="105"/>
          <w:sz w:val="22"/>
          <w:szCs w:val="22"/>
          <w:lang w:val="en-GB"/>
        </w:rPr>
        <w:t xml:space="preserve">"Subsidiary" </w:t>
      </w:r>
      <w:r w:rsidRPr="00D85E01">
        <w:rPr>
          <w:color w:val="2A2D2D"/>
          <w:w w:val="105"/>
          <w:sz w:val="22"/>
          <w:szCs w:val="22"/>
          <w:lang w:val="en-GB"/>
        </w:rPr>
        <w:t xml:space="preserve">means a body corporate which is a subsidiary (within the meaning of section 1159 of the Companies Act 2006) of the Company and of which the Company has </w:t>
      </w:r>
      <w:proofErr w:type="gramStart"/>
      <w:r w:rsidRPr="00D85E01">
        <w:rPr>
          <w:color w:val="2A2D2D"/>
          <w:spacing w:val="-4"/>
          <w:w w:val="105"/>
          <w:sz w:val="22"/>
          <w:szCs w:val="22"/>
          <w:lang w:val="en-GB"/>
        </w:rPr>
        <w:t>Control</w:t>
      </w:r>
      <w:r w:rsidRPr="00D85E01">
        <w:rPr>
          <w:color w:val="5B5B5B"/>
          <w:spacing w:val="-4"/>
          <w:w w:val="105"/>
          <w:sz w:val="22"/>
          <w:szCs w:val="22"/>
          <w:lang w:val="en-GB"/>
        </w:rPr>
        <w:t>;</w:t>
      </w:r>
      <w:proofErr w:type="gramEnd"/>
    </w:p>
    <w:p w14:paraId="3DA54580" w14:textId="0ED8A6F1" w:rsidR="009443DB" w:rsidRDefault="00700330" w:rsidP="00F00971">
      <w:pPr>
        <w:pStyle w:val="BodyText"/>
        <w:spacing w:before="190"/>
        <w:ind w:left="774"/>
        <w:jc w:val="both"/>
        <w:rPr>
          <w:color w:val="2A2D2D"/>
          <w:w w:val="105"/>
          <w:sz w:val="22"/>
          <w:szCs w:val="22"/>
          <w:lang w:val="en-GB"/>
        </w:rPr>
      </w:pPr>
      <w:r w:rsidRPr="00D85E01">
        <w:rPr>
          <w:b/>
          <w:color w:val="2A2D2D"/>
          <w:w w:val="105"/>
          <w:sz w:val="22"/>
          <w:szCs w:val="22"/>
          <w:lang w:val="en-GB"/>
        </w:rPr>
        <w:t xml:space="preserve">"TUPE" </w:t>
      </w:r>
      <w:r w:rsidRPr="00D85E01">
        <w:rPr>
          <w:color w:val="2A2D2D"/>
          <w:w w:val="105"/>
          <w:sz w:val="22"/>
          <w:szCs w:val="22"/>
          <w:lang w:val="en-GB"/>
        </w:rPr>
        <w:t xml:space="preserve">means the Transfer of Undertakings (Protection of Employment) Regulations </w:t>
      </w:r>
      <w:proofErr w:type="gramStart"/>
      <w:r w:rsidRPr="00D85E01">
        <w:rPr>
          <w:color w:val="2A2D2D"/>
          <w:w w:val="105"/>
          <w:sz w:val="22"/>
          <w:szCs w:val="22"/>
          <w:lang w:val="en-GB"/>
        </w:rPr>
        <w:t>2006</w:t>
      </w:r>
      <w:r w:rsidR="00CC56DC">
        <w:rPr>
          <w:color w:val="2A2D2D"/>
          <w:w w:val="105"/>
          <w:sz w:val="22"/>
          <w:szCs w:val="22"/>
          <w:lang w:val="en-GB"/>
        </w:rPr>
        <w:t>;</w:t>
      </w:r>
      <w:proofErr w:type="gramEnd"/>
    </w:p>
    <w:p w14:paraId="1DF6B0F8" w14:textId="5EF18613" w:rsidR="00D2174E" w:rsidRPr="00D2174E" w:rsidRDefault="00D2174E" w:rsidP="00F00971">
      <w:pPr>
        <w:pStyle w:val="BodyText"/>
        <w:spacing w:before="190"/>
        <w:ind w:left="774"/>
        <w:jc w:val="both"/>
        <w:rPr>
          <w:sz w:val="22"/>
          <w:szCs w:val="22"/>
          <w:lang w:val="en-GB"/>
        </w:rPr>
      </w:pPr>
      <w:r w:rsidRPr="00FF56F4">
        <w:rPr>
          <w:b/>
          <w:bCs/>
          <w:sz w:val="22"/>
          <w:szCs w:val="22"/>
          <w:lang w:val="en-GB"/>
        </w:rPr>
        <w:t>"US Taxpayer"</w:t>
      </w:r>
      <w:r w:rsidRPr="00D2174E">
        <w:rPr>
          <w:sz w:val="22"/>
          <w:szCs w:val="22"/>
          <w:lang w:val="en-GB"/>
        </w:rPr>
        <w:t xml:space="preserve"> means a Participant who is or becomes subject to taxation under the US Internal Revenue Code of 1986, as amended</w:t>
      </w:r>
      <w:r w:rsidR="00CC56DC">
        <w:rPr>
          <w:sz w:val="22"/>
          <w:szCs w:val="22"/>
          <w:lang w:val="en-GB"/>
        </w:rPr>
        <w:t>; and</w:t>
      </w:r>
    </w:p>
    <w:p w14:paraId="729DA919" w14:textId="2142BD2D" w:rsidR="00D2174E" w:rsidRPr="00D85E01" w:rsidRDefault="00D2174E" w:rsidP="00F00971">
      <w:pPr>
        <w:pStyle w:val="BodyText"/>
        <w:spacing w:before="190"/>
        <w:ind w:left="774"/>
        <w:jc w:val="both"/>
        <w:rPr>
          <w:sz w:val="22"/>
          <w:szCs w:val="22"/>
          <w:lang w:val="en-GB"/>
        </w:rPr>
      </w:pPr>
      <w:r w:rsidRPr="00FF56F4">
        <w:rPr>
          <w:b/>
          <w:bCs/>
          <w:sz w:val="22"/>
          <w:szCs w:val="22"/>
          <w:lang w:val="en-GB"/>
        </w:rPr>
        <w:t>"US Tax Year"</w:t>
      </w:r>
      <w:r w:rsidRPr="00D2174E">
        <w:rPr>
          <w:sz w:val="22"/>
          <w:szCs w:val="22"/>
          <w:lang w:val="en-GB"/>
        </w:rPr>
        <w:t xml:space="preserve"> means a calendar year or, if it would result in the period under Rule ‎</w:t>
      </w:r>
      <w:r w:rsidR="00826DAF">
        <w:rPr>
          <w:sz w:val="22"/>
          <w:szCs w:val="22"/>
          <w:lang w:val="en-GB"/>
        </w:rPr>
        <w:t>9.8</w:t>
      </w:r>
      <w:r w:rsidRPr="00D2174E">
        <w:rPr>
          <w:sz w:val="22"/>
          <w:szCs w:val="22"/>
          <w:lang w:val="en-GB"/>
        </w:rPr>
        <w:t xml:space="preserve"> being longer, the </w:t>
      </w:r>
      <w:proofErr w:type="gramStart"/>
      <w:r w:rsidRPr="00D2174E">
        <w:rPr>
          <w:sz w:val="22"/>
          <w:szCs w:val="22"/>
          <w:lang w:val="en-GB"/>
        </w:rPr>
        <w:t>twelve month</w:t>
      </w:r>
      <w:proofErr w:type="gramEnd"/>
      <w:r w:rsidRPr="00D2174E">
        <w:rPr>
          <w:sz w:val="22"/>
          <w:szCs w:val="22"/>
          <w:lang w:val="en-GB"/>
        </w:rPr>
        <w:t xml:space="preserve"> period in respect of which the Participant's employing company is obliged to pay tax.</w:t>
      </w:r>
    </w:p>
    <w:p w14:paraId="08680E41" w14:textId="77777777" w:rsidR="009443DB" w:rsidRPr="00D85E01" w:rsidRDefault="009443DB" w:rsidP="00F00971">
      <w:pPr>
        <w:pStyle w:val="BodyText"/>
        <w:spacing w:before="6"/>
        <w:jc w:val="both"/>
        <w:rPr>
          <w:sz w:val="22"/>
          <w:szCs w:val="22"/>
          <w:lang w:val="en-GB"/>
        </w:rPr>
      </w:pPr>
    </w:p>
    <w:p w14:paraId="1AF7836C" w14:textId="77777777" w:rsidR="009443DB" w:rsidRPr="00D85E01" w:rsidRDefault="00700330" w:rsidP="00F00971">
      <w:pPr>
        <w:pStyle w:val="ListParagraph"/>
        <w:numPr>
          <w:ilvl w:val="1"/>
          <w:numId w:val="7"/>
        </w:numPr>
        <w:tabs>
          <w:tab w:val="left" w:pos="775"/>
        </w:tabs>
        <w:spacing w:line="276" w:lineRule="auto"/>
        <w:ind w:left="772" w:right="165" w:hanging="629"/>
        <w:jc w:val="both"/>
        <w:rPr>
          <w:color w:val="2A2D2D"/>
          <w:lang w:val="en-GB"/>
        </w:rPr>
      </w:pPr>
      <w:r w:rsidRPr="00D85E01">
        <w:rPr>
          <w:color w:val="2A2D2D"/>
          <w:w w:val="105"/>
          <w:lang w:val="en-GB"/>
        </w:rPr>
        <w:t>Expressions not defined in this Plan have the same meanings as they have in Schedule 3, and interpretive provisions in Schedule 3 and any guidance issued by HMRC shall apply in interpreting this Plan except where the Plan expressly provides</w:t>
      </w:r>
      <w:r w:rsidRPr="00D85E01">
        <w:rPr>
          <w:color w:val="2A2D2D"/>
          <w:spacing w:val="10"/>
          <w:w w:val="105"/>
          <w:lang w:val="en-GB"/>
        </w:rPr>
        <w:t xml:space="preserve"> </w:t>
      </w:r>
      <w:r w:rsidRPr="00D85E01">
        <w:rPr>
          <w:color w:val="2A2D2D"/>
          <w:w w:val="105"/>
          <w:lang w:val="en-GB"/>
        </w:rPr>
        <w:t>otherwise.</w:t>
      </w:r>
    </w:p>
    <w:p w14:paraId="2479755E" w14:textId="77777777" w:rsidR="009443DB" w:rsidRPr="00D85E01" w:rsidRDefault="009443DB" w:rsidP="00F00971">
      <w:pPr>
        <w:pStyle w:val="BodyText"/>
        <w:spacing w:before="6"/>
        <w:jc w:val="both"/>
        <w:rPr>
          <w:sz w:val="22"/>
          <w:szCs w:val="22"/>
          <w:lang w:val="en-GB"/>
        </w:rPr>
      </w:pPr>
    </w:p>
    <w:p w14:paraId="6298544A" w14:textId="77777777" w:rsidR="009443DB" w:rsidRPr="00D85E01" w:rsidRDefault="00700330" w:rsidP="00F00971">
      <w:pPr>
        <w:pStyle w:val="ListParagraph"/>
        <w:numPr>
          <w:ilvl w:val="1"/>
          <w:numId w:val="7"/>
        </w:numPr>
        <w:tabs>
          <w:tab w:val="left" w:pos="772"/>
        </w:tabs>
        <w:spacing w:line="285" w:lineRule="auto"/>
        <w:ind w:left="776" w:right="166" w:hanging="633"/>
        <w:jc w:val="both"/>
        <w:rPr>
          <w:color w:val="2A2D2D"/>
          <w:lang w:val="en-GB"/>
        </w:rPr>
      </w:pPr>
      <w:r w:rsidRPr="00D85E01">
        <w:rPr>
          <w:color w:val="2A2D2D"/>
          <w:w w:val="105"/>
          <w:lang w:val="en-GB"/>
        </w:rPr>
        <w:t>Any reference in the Plan to any enactment includes a reference to that enactment</w:t>
      </w:r>
      <w:r w:rsidR="00865356" w:rsidRPr="00D85E01">
        <w:rPr>
          <w:color w:val="2A2D2D"/>
          <w:w w:val="105"/>
          <w:lang w:val="en-GB"/>
        </w:rPr>
        <w:t xml:space="preserve"> </w:t>
      </w:r>
      <w:r w:rsidRPr="00D85E01">
        <w:rPr>
          <w:color w:val="2A2D2D"/>
          <w:w w:val="105"/>
          <w:lang w:val="en-GB"/>
        </w:rPr>
        <w:t>as from time to time modified, extended or</w:t>
      </w:r>
      <w:r w:rsidRPr="00D85E01">
        <w:rPr>
          <w:color w:val="2A2D2D"/>
          <w:spacing w:val="2"/>
          <w:w w:val="105"/>
          <w:lang w:val="en-GB"/>
        </w:rPr>
        <w:t xml:space="preserve"> </w:t>
      </w:r>
      <w:r w:rsidRPr="00D85E01">
        <w:rPr>
          <w:color w:val="2A2D2D"/>
          <w:w w:val="105"/>
          <w:lang w:val="en-GB"/>
        </w:rPr>
        <w:t>re-enacted.</w:t>
      </w:r>
    </w:p>
    <w:p w14:paraId="08E67D1E" w14:textId="77777777" w:rsidR="009443DB" w:rsidRPr="00D85E01" w:rsidRDefault="009443DB" w:rsidP="00F00971">
      <w:pPr>
        <w:pStyle w:val="BodyText"/>
        <w:spacing w:before="9"/>
        <w:jc w:val="both"/>
        <w:rPr>
          <w:sz w:val="22"/>
          <w:szCs w:val="22"/>
          <w:lang w:val="en-GB"/>
        </w:rPr>
      </w:pPr>
    </w:p>
    <w:p w14:paraId="0D5AA066" w14:textId="77777777" w:rsidR="009443DB" w:rsidRPr="00D85E01" w:rsidRDefault="00700330" w:rsidP="00F00971">
      <w:pPr>
        <w:pStyle w:val="ListParagraph"/>
        <w:numPr>
          <w:ilvl w:val="1"/>
          <w:numId w:val="7"/>
        </w:numPr>
        <w:tabs>
          <w:tab w:val="left" w:pos="775"/>
        </w:tabs>
        <w:spacing w:line="285" w:lineRule="auto"/>
        <w:ind w:left="771" w:right="170"/>
        <w:jc w:val="both"/>
        <w:rPr>
          <w:color w:val="2A2D2D"/>
          <w:lang w:val="en-GB"/>
        </w:rPr>
      </w:pPr>
      <w:r w:rsidRPr="00D85E01">
        <w:rPr>
          <w:color w:val="2A2D2D"/>
          <w:w w:val="105"/>
          <w:lang w:val="en-GB"/>
        </w:rPr>
        <w:t>Expressions in italics, headings and any footnotes are for guidance only and do not form part of the</w:t>
      </w:r>
      <w:r w:rsidRPr="00D85E01">
        <w:rPr>
          <w:color w:val="2A2D2D"/>
          <w:spacing w:val="33"/>
          <w:w w:val="105"/>
          <w:lang w:val="en-GB"/>
        </w:rPr>
        <w:t xml:space="preserve"> </w:t>
      </w:r>
      <w:r w:rsidRPr="00D85E01">
        <w:rPr>
          <w:color w:val="2A2D2D"/>
          <w:w w:val="105"/>
          <w:lang w:val="en-GB"/>
        </w:rPr>
        <w:t>Plan.</w:t>
      </w:r>
    </w:p>
    <w:p w14:paraId="68C81AE1" w14:textId="77777777" w:rsidR="009443DB" w:rsidRPr="00D85E01" w:rsidRDefault="009443DB" w:rsidP="00F00971">
      <w:pPr>
        <w:pStyle w:val="BodyText"/>
        <w:spacing w:before="9"/>
        <w:jc w:val="both"/>
        <w:rPr>
          <w:sz w:val="22"/>
          <w:szCs w:val="22"/>
          <w:lang w:val="en-GB"/>
        </w:rPr>
      </w:pPr>
    </w:p>
    <w:p w14:paraId="5FBC21EC" w14:textId="30B732DC" w:rsidR="009443DB" w:rsidRPr="00D85E01" w:rsidRDefault="00700330" w:rsidP="00F00971">
      <w:pPr>
        <w:pStyle w:val="ListParagraph"/>
        <w:numPr>
          <w:ilvl w:val="1"/>
          <w:numId w:val="7"/>
        </w:numPr>
        <w:tabs>
          <w:tab w:val="left" w:pos="771"/>
        </w:tabs>
        <w:spacing w:after="120" w:line="285" w:lineRule="auto"/>
        <w:ind w:left="776" w:right="159"/>
        <w:jc w:val="both"/>
        <w:rPr>
          <w:color w:val="2A2D2D"/>
          <w:lang w:val="en-GB"/>
        </w:rPr>
      </w:pPr>
      <w:r w:rsidRPr="00D85E01">
        <w:rPr>
          <w:color w:val="2A2D2D"/>
          <w:w w:val="105"/>
          <w:lang w:val="en-GB"/>
        </w:rPr>
        <w:t>Where the context admits, a reference</w:t>
      </w:r>
      <w:r w:rsidR="00865356" w:rsidRPr="00D85E01">
        <w:rPr>
          <w:color w:val="2A2D2D"/>
          <w:w w:val="105"/>
          <w:lang w:val="en-GB"/>
        </w:rPr>
        <w:t xml:space="preserve"> </w:t>
      </w:r>
      <w:r w:rsidRPr="00D85E01">
        <w:rPr>
          <w:color w:val="2A2D2D"/>
          <w:w w:val="105"/>
          <w:lang w:val="en-GB"/>
        </w:rPr>
        <w:t>to the singular</w:t>
      </w:r>
      <w:r w:rsidR="00865356" w:rsidRPr="00D85E01">
        <w:rPr>
          <w:color w:val="2A2D2D"/>
          <w:w w:val="105"/>
          <w:lang w:val="en-GB"/>
        </w:rPr>
        <w:t xml:space="preserve"> </w:t>
      </w:r>
      <w:r w:rsidRPr="00D85E01">
        <w:rPr>
          <w:color w:val="2A2D2D"/>
          <w:w w:val="105"/>
          <w:lang w:val="en-GB"/>
        </w:rPr>
        <w:t>includes the plural and a reference to</w:t>
      </w:r>
      <w:r w:rsidR="00865356" w:rsidRPr="00D85E01">
        <w:rPr>
          <w:color w:val="2A2D2D"/>
          <w:w w:val="105"/>
          <w:lang w:val="en-GB"/>
        </w:rPr>
        <w:t xml:space="preserve"> </w:t>
      </w:r>
      <w:r w:rsidR="00BE0846">
        <w:rPr>
          <w:color w:val="2A2D2D"/>
          <w:w w:val="105"/>
          <w:lang w:val="en-GB"/>
        </w:rPr>
        <w:t>one gender</w:t>
      </w:r>
      <w:r w:rsidRPr="00D85E01">
        <w:rPr>
          <w:color w:val="2A2D2D"/>
          <w:w w:val="105"/>
          <w:lang w:val="en-GB"/>
        </w:rPr>
        <w:t xml:space="preserve"> includes </w:t>
      </w:r>
      <w:r w:rsidR="00BE0846">
        <w:rPr>
          <w:color w:val="2A2D2D"/>
          <w:w w:val="105"/>
          <w:lang w:val="en-GB"/>
        </w:rPr>
        <w:t>any other gender</w:t>
      </w:r>
      <w:r w:rsidRPr="00D85E01">
        <w:rPr>
          <w:color w:val="2A2D2D"/>
          <w:w w:val="105"/>
          <w:lang w:val="en-GB"/>
        </w:rPr>
        <w:t>.</w:t>
      </w:r>
    </w:p>
    <w:p w14:paraId="4F6E420F" w14:textId="77777777" w:rsidR="009443DB" w:rsidRPr="00D85E01" w:rsidRDefault="00700330" w:rsidP="00F00971">
      <w:pPr>
        <w:pStyle w:val="Heading1"/>
        <w:numPr>
          <w:ilvl w:val="0"/>
          <w:numId w:val="7"/>
        </w:numPr>
        <w:tabs>
          <w:tab w:val="left" w:pos="740"/>
          <w:tab w:val="left" w:pos="741"/>
        </w:tabs>
        <w:spacing w:before="218"/>
        <w:ind w:left="740" w:hanging="624"/>
        <w:jc w:val="both"/>
        <w:rPr>
          <w:color w:val="2B2F2D"/>
          <w:w w:val="105"/>
          <w:lang w:val="en-GB"/>
        </w:rPr>
      </w:pPr>
      <w:bookmarkStart w:id="2" w:name="_TOC_250012"/>
      <w:bookmarkStart w:id="3" w:name="_Toc185515572"/>
      <w:bookmarkEnd w:id="2"/>
      <w:r w:rsidRPr="00D85E01">
        <w:rPr>
          <w:color w:val="2B2F2D"/>
          <w:w w:val="105"/>
          <w:lang w:val="en-GB"/>
        </w:rPr>
        <w:t>ELIGIBILITY</w:t>
      </w:r>
      <w:bookmarkEnd w:id="3"/>
    </w:p>
    <w:p w14:paraId="53E925CB" w14:textId="77777777" w:rsidR="009443DB" w:rsidRPr="00D85E01" w:rsidRDefault="009443DB" w:rsidP="00F00971">
      <w:pPr>
        <w:pStyle w:val="BodyText"/>
        <w:spacing w:before="5"/>
        <w:jc w:val="both"/>
        <w:rPr>
          <w:b/>
          <w:sz w:val="22"/>
          <w:szCs w:val="22"/>
          <w:lang w:val="en-GB"/>
        </w:rPr>
      </w:pPr>
    </w:p>
    <w:p w14:paraId="325BCF9D" w14:textId="77777777" w:rsidR="009443DB" w:rsidRPr="00D85E01" w:rsidRDefault="00700330" w:rsidP="00F00971">
      <w:pPr>
        <w:pStyle w:val="ListParagraph"/>
        <w:numPr>
          <w:ilvl w:val="1"/>
          <w:numId w:val="7"/>
        </w:numPr>
        <w:tabs>
          <w:tab w:val="left" w:pos="774"/>
          <w:tab w:val="left" w:pos="775"/>
        </w:tabs>
        <w:ind w:left="774" w:hanging="625"/>
        <w:jc w:val="both"/>
        <w:rPr>
          <w:b/>
          <w:color w:val="2A2D2D"/>
          <w:lang w:val="en-GB"/>
        </w:rPr>
      </w:pPr>
      <w:r w:rsidRPr="00D85E01">
        <w:rPr>
          <w:b/>
          <w:color w:val="2A2D2D"/>
          <w:lang w:val="en-GB"/>
        </w:rPr>
        <w:t>General rule on</w:t>
      </w:r>
      <w:r w:rsidRPr="00D85E01">
        <w:rPr>
          <w:b/>
          <w:color w:val="2A2D2D"/>
          <w:spacing w:val="6"/>
          <w:lang w:val="en-GB"/>
        </w:rPr>
        <w:t xml:space="preserve"> </w:t>
      </w:r>
      <w:r w:rsidRPr="00D85E01">
        <w:rPr>
          <w:b/>
          <w:color w:val="2A2D2D"/>
          <w:lang w:val="en-GB"/>
        </w:rPr>
        <w:t>eligibility</w:t>
      </w:r>
    </w:p>
    <w:p w14:paraId="07387EF9" w14:textId="77777777" w:rsidR="009443DB" w:rsidRPr="00D85E01" w:rsidRDefault="009443DB" w:rsidP="00F00971">
      <w:pPr>
        <w:pStyle w:val="BodyText"/>
        <w:spacing w:before="6"/>
        <w:jc w:val="both"/>
        <w:rPr>
          <w:b/>
          <w:sz w:val="22"/>
          <w:szCs w:val="22"/>
          <w:lang w:val="en-GB"/>
        </w:rPr>
      </w:pPr>
    </w:p>
    <w:p w14:paraId="1D6BCE22" w14:textId="77777777" w:rsidR="009443DB" w:rsidRPr="00D85E01" w:rsidRDefault="00700330" w:rsidP="00F00971">
      <w:pPr>
        <w:pStyle w:val="BodyText"/>
        <w:spacing w:after="240"/>
        <w:ind w:left="776"/>
        <w:jc w:val="both"/>
        <w:rPr>
          <w:sz w:val="22"/>
          <w:szCs w:val="22"/>
          <w:lang w:val="en-GB"/>
        </w:rPr>
      </w:pPr>
      <w:r w:rsidRPr="00D85E01">
        <w:rPr>
          <w:color w:val="2A2D2D"/>
          <w:w w:val="105"/>
          <w:sz w:val="22"/>
          <w:szCs w:val="22"/>
          <w:lang w:val="en-GB"/>
        </w:rPr>
        <w:t>An individual is eligible to be invited to apply for an Option only if:</w:t>
      </w:r>
    </w:p>
    <w:p w14:paraId="4BCFA041" w14:textId="55ECE1E0" w:rsidR="009443DB" w:rsidRPr="00D85E01" w:rsidRDefault="00700330" w:rsidP="00F00971">
      <w:pPr>
        <w:pStyle w:val="ListParagraph"/>
        <w:numPr>
          <w:ilvl w:val="2"/>
          <w:numId w:val="7"/>
        </w:numPr>
        <w:tabs>
          <w:tab w:val="left" w:pos="1306"/>
        </w:tabs>
        <w:spacing w:before="75" w:line="288" w:lineRule="auto"/>
        <w:ind w:left="1304" w:right="175" w:hanging="621"/>
        <w:jc w:val="both"/>
        <w:rPr>
          <w:color w:val="2B2F2D"/>
          <w:sz w:val="21"/>
          <w:szCs w:val="21"/>
          <w:lang w:val="en-GB"/>
        </w:rPr>
      </w:pPr>
      <w:r w:rsidRPr="00D85E01">
        <w:rPr>
          <w:color w:val="2B2F2D"/>
          <w:w w:val="105"/>
          <w:sz w:val="21"/>
          <w:szCs w:val="21"/>
          <w:lang w:val="en-GB"/>
        </w:rPr>
        <w:t>he is either an employee (but not a director) of</w:t>
      </w:r>
      <w:r w:rsidR="00865356" w:rsidRPr="00D85E01">
        <w:rPr>
          <w:color w:val="2B2F2D"/>
          <w:w w:val="105"/>
          <w:sz w:val="21"/>
          <w:szCs w:val="21"/>
          <w:lang w:val="en-GB"/>
        </w:rPr>
        <w:t xml:space="preserve"> </w:t>
      </w:r>
      <w:r w:rsidRPr="00D85E01">
        <w:rPr>
          <w:color w:val="2B2F2D"/>
          <w:w w:val="105"/>
          <w:sz w:val="21"/>
          <w:szCs w:val="21"/>
          <w:lang w:val="en-GB"/>
        </w:rPr>
        <w:t>a Participating</w:t>
      </w:r>
      <w:r w:rsidR="00865356" w:rsidRPr="00D85E01">
        <w:rPr>
          <w:color w:val="2B2F2D"/>
          <w:w w:val="105"/>
          <w:sz w:val="21"/>
          <w:szCs w:val="21"/>
          <w:lang w:val="en-GB"/>
        </w:rPr>
        <w:t xml:space="preserve"> </w:t>
      </w:r>
      <w:r w:rsidRPr="00D85E01">
        <w:rPr>
          <w:color w:val="2B2F2D"/>
          <w:w w:val="105"/>
          <w:sz w:val="21"/>
          <w:szCs w:val="21"/>
          <w:lang w:val="en-GB"/>
        </w:rPr>
        <w:t>Company</w:t>
      </w:r>
      <w:r w:rsidR="00865356" w:rsidRPr="00D85E01">
        <w:rPr>
          <w:color w:val="2B2F2D"/>
          <w:w w:val="105"/>
          <w:sz w:val="21"/>
          <w:szCs w:val="21"/>
          <w:lang w:val="en-GB"/>
        </w:rPr>
        <w:t xml:space="preserve"> </w:t>
      </w:r>
      <w:r w:rsidRPr="00D85E01">
        <w:rPr>
          <w:color w:val="2B2F2D"/>
          <w:w w:val="105"/>
          <w:sz w:val="21"/>
          <w:szCs w:val="21"/>
          <w:lang w:val="en-GB"/>
        </w:rPr>
        <w:t>or a director of a Participating Company who is required to work for the company for at least 25 hours a week (excluding meal</w:t>
      </w:r>
      <w:r w:rsidRPr="00D85E01">
        <w:rPr>
          <w:color w:val="2B2F2D"/>
          <w:spacing w:val="11"/>
          <w:w w:val="105"/>
          <w:sz w:val="21"/>
          <w:szCs w:val="21"/>
          <w:lang w:val="en-GB"/>
        </w:rPr>
        <w:t xml:space="preserve"> </w:t>
      </w:r>
      <w:r w:rsidRPr="00D85E01">
        <w:rPr>
          <w:color w:val="2B2F2D"/>
          <w:w w:val="105"/>
          <w:sz w:val="21"/>
          <w:szCs w:val="21"/>
          <w:lang w:val="en-GB"/>
        </w:rPr>
        <w:t>breaks</w:t>
      </w:r>
      <w:proofErr w:type="gramStart"/>
      <w:r w:rsidRPr="00D85E01">
        <w:rPr>
          <w:color w:val="2B2F2D"/>
          <w:w w:val="105"/>
          <w:sz w:val="21"/>
          <w:szCs w:val="21"/>
          <w:lang w:val="en-GB"/>
        </w:rPr>
        <w:t>);</w:t>
      </w:r>
      <w:proofErr w:type="gramEnd"/>
    </w:p>
    <w:p w14:paraId="7743B666" w14:textId="77777777" w:rsidR="009443DB" w:rsidRPr="00D85E01" w:rsidRDefault="009443DB" w:rsidP="00F00971">
      <w:pPr>
        <w:pStyle w:val="BodyText"/>
        <w:spacing w:before="2"/>
        <w:jc w:val="both"/>
        <w:rPr>
          <w:lang w:val="en-GB"/>
        </w:rPr>
      </w:pPr>
    </w:p>
    <w:p w14:paraId="7BB9709F" w14:textId="77777777" w:rsidR="009443DB" w:rsidRPr="00D85E01" w:rsidRDefault="00700330" w:rsidP="00F00971">
      <w:pPr>
        <w:pStyle w:val="ListParagraph"/>
        <w:numPr>
          <w:ilvl w:val="2"/>
          <w:numId w:val="7"/>
        </w:numPr>
        <w:tabs>
          <w:tab w:val="left" w:pos="1306"/>
        </w:tabs>
        <w:spacing w:before="1" w:line="276" w:lineRule="auto"/>
        <w:ind w:left="1310" w:right="181" w:hanging="627"/>
        <w:jc w:val="both"/>
        <w:rPr>
          <w:color w:val="2B2F2D"/>
          <w:sz w:val="21"/>
          <w:szCs w:val="21"/>
          <w:lang w:val="en-GB"/>
        </w:rPr>
      </w:pPr>
      <w:r w:rsidRPr="00D85E01">
        <w:rPr>
          <w:color w:val="2B2F2D"/>
          <w:w w:val="105"/>
          <w:sz w:val="21"/>
          <w:szCs w:val="21"/>
          <w:lang w:val="en-GB"/>
        </w:rPr>
        <w:t xml:space="preserve">he either satisfies the conditions in Rule 2.2 </w:t>
      </w:r>
      <w:r w:rsidRPr="00D85E01">
        <w:rPr>
          <w:i/>
          <w:color w:val="2B2F2D"/>
          <w:w w:val="105"/>
          <w:sz w:val="21"/>
          <w:szCs w:val="21"/>
          <w:lang w:val="en-GB"/>
        </w:rPr>
        <w:t xml:space="preserve">(Individuals eligible) </w:t>
      </w:r>
      <w:r w:rsidRPr="00D85E01">
        <w:rPr>
          <w:color w:val="2B2F2D"/>
          <w:w w:val="105"/>
          <w:sz w:val="21"/>
          <w:szCs w:val="21"/>
          <w:lang w:val="en-GB"/>
        </w:rPr>
        <w:t>or is nominated by the Board for this</w:t>
      </w:r>
      <w:r w:rsidRPr="00D85E01">
        <w:rPr>
          <w:color w:val="2B2F2D"/>
          <w:spacing w:val="-5"/>
          <w:w w:val="105"/>
          <w:sz w:val="21"/>
          <w:szCs w:val="21"/>
          <w:lang w:val="en-GB"/>
        </w:rPr>
        <w:t xml:space="preserve"> </w:t>
      </w:r>
      <w:r w:rsidRPr="00D85E01">
        <w:rPr>
          <w:color w:val="2B2F2D"/>
          <w:w w:val="105"/>
          <w:sz w:val="21"/>
          <w:szCs w:val="21"/>
          <w:lang w:val="en-GB"/>
        </w:rPr>
        <w:t>purpose.</w:t>
      </w:r>
    </w:p>
    <w:p w14:paraId="1422707C" w14:textId="77777777" w:rsidR="009443DB" w:rsidRPr="00D85E01" w:rsidRDefault="009443DB" w:rsidP="00F00971">
      <w:pPr>
        <w:pStyle w:val="BodyText"/>
        <w:spacing w:before="5"/>
        <w:jc w:val="both"/>
        <w:rPr>
          <w:lang w:val="en-GB"/>
        </w:rPr>
      </w:pPr>
    </w:p>
    <w:p w14:paraId="08420E1B" w14:textId="77777777" w:rsidR="009443DB" w:rsidRPr="00D85E01" w:rsidRDefault="00700330" w:rsidP="00F00971">
      <w:pPr>
        <w:pStyle w:val="ListParagraph"/>
        <w:numPr>
          <w:ilvl w:val="1"/>
          <w:numId w:val="7"/>
        </w:numPr>
        <w:tabs>
          <w:tab w:val="left" w:pos="735"/>
          <w:tab w:val="left" w:pos="736"/>
        </w:tabs>
        <w:ind w:left="735" w:hanging="620"/>
        <w:jc w:val="both"/>
        <w:rPr>
          <w:b/>
          <w:color w:val="2B2F2D"/>
          <w:sz w:val="21"/>
          <w:szCs w:val="21"/>
          <w:lang w:val="en-GB"/>
        </w:rPr>
      </w:pPr>
      <w:r w:rsidRPr="00D85E01">
        <w:rPr>
          <w:b/>
          <w:color w:val="2B2F2D"/>
          <w:w w:val="105"/>
          <w:sz w:val="21"/>
          <w:szCs w:val="21"/>
          <w:lang w:val="en-GB"/>
        </w:rPr>
        <w:t>Individuals</w:t>
      </w:r>
      <w:r w:rsidRPr="00D85E01">
        <w:rPr>
          <w:b/>
          <w:color w:val="2B2F2D"/>
          <w:spacing w:val="17"/>
          <w:w w:val="105"/>
          <w:sz w:val="21"/>
          <w:szCs w:val="21"/>
          <w:lang w:val="en-GB"/>
        </w:rPr>
        <w:t xml:space="preserve"> </w:t>
      </w:r>
      <w:r w:rsidRPr="00D85E01">
        <w:rPr>
          <w:b/>
          <w:color w:val="2B2F2D"/>
          <w:w w:val="105"/>
          <w:sz w:val="21"/>
          <w:szCs w:val="21"/>
          <w:lang w:val="en-GB"/>
        </w:rPr>
        <w:t>eligible</w:t>
      </w:r>
    </w:p>
    <w:p w14:paraId="6923D91A" w14:textId="77777777" w:rsidR="009443DB" w:rsidRPr="00D85E01" w:rsidRDefault="009443DB" w:rsidP="00F00971">
      <w:pPr>
        <w:pStyle w:val="BodyText"/>
        <w:spacing w:before="8"/>
        <w:jc w:val="both"/>
        <w:rPr>
          <w:b/>
          <w:lang w:val="en-GB"/>
        </w:rPr>
      </w:pPr>
    </w:p>
    <w:p w14:paraId="1F4CBC99" w14:textId="77777777" w:rsidR="009443DB" w:rsidRPr="00D85E01" w:rsidRDefault="00700330" w:rsidP="00F00971">
      <w:pPr>
        <w:pStyle w:val="BodyText"/>
        <w:ind w:left="733"/>
        <w:jc w:val="both"/>
        <w:rPr>
          <w:lang w:val="en-GB"/>
        </w:rPr>
      </w:pPr>
      <w:r w:rsidRPr="00D85E01">
        <w:rPr>
          <w:color w:val="2B2F2D"/>
          <w:w w:val="105"/>
          <w:lang w:val="en-GB"/>
        </w:rPr>
        <w:t>The conditions referred to in Rule 2.1(b) are that:</w:t>
      </w:r>
    </w:p>
    <w:p w14:paraId="5DEC009D" w14:textId="77777777" w:rsidR="009443DB" w:rsidRPr="00D85E01" w:rsidRDefault="009443DB" w:rsidP="00F00971">
      <w:pPr>
        <w:pStyle w:val="BodyText"/>
        <w:spacing w:before="6"/>
        <w:jc w:val="both"/>
        <w:rPr>
          <w:lang w:val="en-GB"/>
        </w:rPr>
      </w:pPr>
    </w:p>
    <w:p w14:paraId="41E0685E" w14:textId="77777777" w:rsidR="009443DB" w:rsidRPr="00D85E01" w:rsidRDefault="00700330" w:rsidP="00F00971">
      <w:pPr>
        <w:pStyle w:val="ListParagraph"/>
        <w:numPr>
          <w:ilvl w:val="2"/>
          <w:numId w:val="7"/>
        </w:numPr>
        <w:tabs>
          <w:tab w:val="left" w:pos="1311"/>
        </w:tabs>
        <w:spacing w:before="1" w:line="285" w:lineRule="auto"/>
        <w:ind w:left="1304" w:right="183" w:hanging="621"/>
        <w:jc w:val="both"/>
        <w:rPr>
          <w:color w:val="2B2F2D"/>
          <w:sz w:val="21"/>
          <w:szCs w:val="21"/>
          <w:lang w:val="en-GB"/>
        </w:rPr>
      </w:pPr>
      <w:r w:rsidRPr="00D85E01">
        <w:rPr>
          <w:color w:val="2B2F2D"/>
          <w:w w:val="105"/>
          <w:sz w:val="21"/>
          <w:szCs w:val="21"/>
          <w:lang w:val="en-GB"/>
        </w:rPr>
        <w:t>the individual shall have a qualifying period of continuous service (if any) with the Company or any Subsidiary from time to time as the Board</w:t>
      </w:r>
      <w:r w:rsidR="00865356" w:rsidRPr="00D85E01">
        <w:rPr>
          <w:color w:val="2B2F2D"/>
          <w:w w:val="105"/>
          <w:sz w:val="21"/>
          <w:szCs w:val="21"/>
          <w:lang w:val="en-GB"/>
        </w:rPr>
        <w:t xml:space="preserve"> </w:t>
      </w:r>
      <w:r w:rsidRPr="00D85E01">
        <w:rPr>
          <w:color w:val="2B2F2D"/>
          <w:w w:val="105"/>
          <w:sz w:val="21"/>
          <w:szCs w:val="21"/>
          <w:lang w:val="en-GB"/>
        </w:rPr>
        <w:t>may decide, such period</w:t>
      </w:r>
      <w:r w:rsidR="00865356" w:rsidRPr="00D85E01">
        <w:rPr>
          <w:color w:val="2B2F2D"/>
          <w:w w:val="105"/>
          <w:sz w:val="21"/>
          <w:szCs w:val="21"/>
          <w:lang w:val="en-GB"/>
        </w:rPr>
        <w:t xml:space="preserve"> </w:t>
      </w:r>
      <w:r w:rsidRPr="00D85E01">
        <w:rPr>
          <w:color w:val="2B2F2D"/>
          <w:w w:val="105"/>
          <w:sz w:val="21"/>
          <w:szCs w:val="21"/>
          <w:lang w:val="en-GB"/>
        </w:rPr>
        <w:t>not to exceed five years before the Grant Date;</w:t>
      </w:r>
      <w:r w:rsidRPr="00D85E01">
        <w:rPr>
          <w:color w:val="2B2F2D"/>
          <w:spacing w:val="7"/>
          <w:w w:val="105"/>
          <w:sz w:val="21"/>
          <w:szCs w:val="21"/>
          <w:lang w:val="en-GB"/>
        </w:rPr>
        <w:t xml:space="preserve"> </w:t>
      </w:r>
      <w:r w:rsidRPr="00D85E01">
        <w:rPr>
          <w:color w:val="2B2F2D"/>
          <w:w w:val="105"/>
          <w:sz w:val="21"/>
          <w:szCs w:val="21"/>
          <w:lang w:val="en-GB"/>
        </w:rPr>
        <w:t>and</w:t>
      </w:r>
    </w:p>
    <w:p w14:paraId="5910B61D" w14:textId="77777777" w:rsidR="009443DB" w:rsidRPr="00D85E01" w:rsidRDefault="009443DB" w:rsidP="00F00971">
      <w:pPr>
        <w:pStyle w:val="BodyText"/>
        <w:spacing w:before="10"/>
        <w:jc w:val="both"/>
        <w:rPr>
          <w:lang w:val="en-GB"/>
        </w:rPr>
      </w:pPr>
    </w:p>
    <w:p w14:paraId="712759D0" w14:textId="77777777" w:rsidR="009443DB" w:rsidRPr="00D85E01" w:rsidRDefault="00700330" w:rsidP="00F00971">
      <w:pPr>
        <w:pStyle w:val="ListParagraph"/>
        <w:numPr>
          <w:ilvl w:val="2"/>
          <w:numId w:val="7"/>
        </w:numPr>
        <w:tabs>
          <w:tab w:val="left" w:pos="1311"/>
        </w:tabs>
        <w:spacing w:line="276" w:lineRule="auto"/>
        <w:ind w:left="1307" w:right="175" w:hanging="624"/>
        <w:jc w:val="both"/>
        <w:rPr>
          <w:color w:val="2B2F2D"/>
          <w:sz w:val="21"/>
          <w:szCs w:val="21"/>
          <w:lang w:val="en-GB"/>
        </w:rPr>
      </w:pPr>
      <w:r w:rsidRPr="00D85E01">
        <w:rPr>
          <w:color w:val="2B2F2D"/>
          <w:w w:val="105"/>
          <w:sz w:val="21"/>
          <w:szCs w:val="21"/>
          <w:lang w:val="en-GB"/>
        </w:rPr>
        <w:t>the individual's earnings from the office or employment referred</w:t>
      </w:r>
      <w:r w:rsidR="00865356" w:rsidRPr="00D85E01">
        <w:rPr>
          <w:color w:val="2B2F2D"/>
          <w:w w:val="105"/>
          <w:sz w:val="21"/>
          <w:szCs w:val="21"/>
          <w:lang w:val="en-GB"/>
        </w:rPr>
        <w:t xml:space="preserve"> </w:t>
      </w:r>
      <w:r w:rsidRPr="00D85E01">
        <w:rPr>
          <w:color w:val="2B2F2D"/>
          <w:w w:val="105"/>
          <w:sz w:val="21"/>
          <w:szCs w:val="21"/>
          <w:lang w:val="en-GB"/>
        </w:rPr>
        <w:t xml:space="preserve">to in Rule 2.1(a) are (or would be if there were any) general earnings to which section 15 ITEPA </w:t>
      </w:r>
      <w:r w:rsidRPr="00D85E01">
        <w:rPr>
          <w:i/>
          <w:color w:val="2B2F2D"/>
          <w:w w:val="105"/>
          <w:sz w:val="21"/>
          <w:szCs w:val="21"/>
          <w:lang w:val="en-GB"/>
        </w:rPr>
        <w:t>(UK resident employees)</w:t>
      </w:r>
      <w:r w:rsidRPr="00D85E01">
        <w:rPr>
          <w:i/>
          <w:color w:val="2B2F2D"/>
          <w:spacing w:val="3"/>
          <w:w w:val="105"/>
          <w:sz w:val="21"/>
          <w:szCs w:val="21"/>
          <w:lang w:val="en-GB"/>
        </w:rPr>
        <w:t xml:space="preserve"> </w:t>
      </w:r>
      <w:r w:rsidRPr="00D85E01">
        <w:rPr>
          <w:color w:val="2B2F2D"/>
          <w:w w:val="105"/>
          <w:sz w:val="21"/>
          <w:szCs w:val="21"/>
          <w:lang w:val="en-GB"/>
        </w:rPr>
        <w:t>applies.</w:t>
      </w:r>
    </w:p>
    <w:p w14:paraId="0DAD7441" w14:textId="77777777" w:rsidR="009443DB" w:rsidRPr="00D85E01" w:rsidRDefault="00700330" w:rsidP="00F00971">
      <w:pPr>
        <w:pStyle w:val="Heading1"/>
        <w:numPr>
          <w:ilvl w:val="0"/>
          <w:numId w:val="7"/>
        </w:numPr>
        <w:tabs>
          <w:tab w:val="left" w:pos="740"/>
          <w:tab w:val="left" w:pos="741"/>
        </w:tabs>
        <w:spacing w:before="218"/>
        <w:ind w:left="740" w:hanging="624"/>
        <w:jc w:val="both"/>
        <w:rPr>
          <w:color w:val="2B2F2D"/>
          <w:lang w:val="en-GB"/>
        </w:rPr>
      </w:pPr>
      <w:bookmarkStart w:id="4" w:name="_TOC_250011"/>
      <w:bookmarkStart w:id="5" w:name="_Toc185515573"/>
      <w:bookmarkEnd w:id="4"/>
      <w:r w:rsidRPr="00D85E01">
        <w:rPr>
          <w:color w:val="2B2F2D"/>
          <w:w w:val="105"/>
          <w:lang w:val="en-GB"/>
        </w:rPr>
        <w:t>INVITATIONS</w:t>
      </w:r>
      <w:bookmarkEnd w:id="5"/>
    </w:p>
    <w:p w14:paraId="5251A679" w14:textId="77777777" w:rsidR="009443DB" w:rsidRPr="00D85E01" w:rsidRDefault="009443DB" w:rsidP="00F00971">
      <w:pPr>
        <w:pStyle w:val="BodyText"/>
        <w:spacing w:before="1"/>
        <w:jc w:val="both"/>
        <w:rPr>
          <w:b/>
          <w:lang w:val="en-GB"/>
        </w:rPr>
      </w:pPr>
    </w:p>
    <w:p w14:paraId="216C4707" w14:textId="77777777" w:rsidR="009443DB" w:rsidRPr="00D85E01" w:rsidRDefault="00700330" w:rsidP="00F00971">
      <w:pPr>
        <w:pStyle w:val="ListParagraph"/>
        <w:numPr>
          <w:ilvl w:val="1"/>
          <w:numId w:val="7"/>
        </w:numPr>
        <w:tabs>
          <w:tab w:val="left" w:pos="740"/>
          <w:tab w:val="left" w:pos="741"/>
        </w:tabs>
        <w:ind w:left="740" w:hanging="625"/>
        <w:jc w:val="both"/>
        <w:rPr>
          <w:b/>
          <w:color w:val="2B2F2D"/>
          <w:sz w:val="21"/>
          <w:szCs w:val="21"/>
          <w:lang w:val="en-GB"/>
        </w:rPr>
      </w:pPr>
      <w:r w:rsidRPr="00D85E01">
        <w:rPr>
          <w:b/>
          <w:color w:val="2B2F2D"/>
          <w:w w:val="105"/>
          <w:sz w:val="21"/>
          <w:szCs w:val="21"/>
          <w:lang w:val="en-GB"/>
        </w:rPr>
        <w:t>Issuing</w:t>
      </w:r>
      <w:r w:rsidRPr="00D85E01">
        <w:rPr>
          <w:b/>
          <w:color w:val="2B2F2D"/>
          <w:spacing w:val="6"/>
          <w:w w:val="105"/>
          <w:sz w:val="21"/>
          <w:szCs w:val="21"/>
          <w:lang w:val="en-GB"/>
        </w:rPr>
        <w:t xml:space="preserve"> </w:t>
      </w:r>
      <w:r w:rsidRPr="00D85E01">
        <w:rPr>
          <w:b/>
          <w:color w:val="2B2F2D"/>
          <w:w w:val="105"/>
          <w:sz w:val="21"/>
          <w:szCs w:val="21"/>
          <w:lang w:val="en-GB"/>
        </w:rPr>
        <w:t>Invitations</w:t>
      </w:r>
    </w:p>
    <w:p w14:paraId="51ED8D91" w14:textId="77777777" w:rsidR="009443DB" w:rsidRPr="00D85E01" w:rsidRDefault="009443DB" w:rsidP="00F00971">
      <w:pPr>
        <w:pStyle w:val="BodyText"/>
        <w:spacing w:before="8"/>
        <w:jc w:val="both"/>
        <w:rPr>
          <w:b/>
          <w:lang w:val="en-GB"/>
        </w:rPr>
      </w:pPr>
    </w:p>
    <w:p w14:paraId="215CCC18" w14:textId="77777777" w:rsidR="009443DB" w:rsidRPr="00D85E01" w:rsidRDefault="00700330" w:rsidP="00F00971">
      <w:pPr>
        <w:pStyle w:val="BodyText"/>
        <w:spacing w:line="309" w:lineRule="auto"/>
        <w:ind w:left="744" w:right="-6" w:hanging="6"/>
        <w:jc w:val="both"/>
        <w:rPr>
          <w:lang w:val="en-GB"/>
        </w:rPr>
      </w:pPr>
      <w:r w:rsidRPr="00D85E01">
        <w:rPr>
          <w:color w:val="2B2F2D"/>
          <w:w w:val="105"/>
          <w:lang w:val="en-GB"/>
        </w:rPr>
        <w:t xml:space="preserve">The Board shall decide </w:t>
      </w:r>
      <w:proofErr w:type="gramStart"/>
      <w:r w:rsidRPr="00D85E01">
        <w:rPr>
          <w:color w:val="2B2F2D"/>
          <w:w w:val="105"/>
          <w:lang w:val="en-GB"/>
        </w:rPr>
        <w:t>if and when</w:t>
      </w:r>
      <w:proofErr w:type="gramEnd"/>
      <w:r w:rsidRPr="00D85E01">
        <w:rPr>
          <w:color w:val="2B2F2D"/>
          <w:w w:val="105"/>
          <w:lang w:val="en-GB"/>
        </w:rPr>
        <w:t xml:space="preserve"> Invitations will be issued. If the Board decides to issue </w:t>
      </w:r>
      <w:proofErr w:type="gramStart"/>
      <w:r w:rsidRPr="00D85E01">
        <w:rPr>
          <w:color w:val="2B2F2D"/>
          <w:w w:val="105"/>
          <w:lang w:val="en-GB"/>
        </w:rPr>
        <w:t>Invitations</w:t>
      </w:r>
      <w:proofErr w:type="gramEnd"/>
      <w:r w:rsidRPr="00D85E01">
        <w:rPr>
          <w:color w:val="2B2F2D"/>
          <w:w w:val="105"/>
          <w:lang w:val="en-GB"/>
        </w:rPr>
        <w:t xml:space="preserve"> then it must issue an Invitation to each Eligible Employee.</w:t>
      </w:r>
    </w:p>
    <w:p w14:paraId="000E7516" w14:textId="77777777" w:rsidR="009443DB" w:rsidRPr="00D85E01" w:rsidRDefault="009443DB" w:rsidP="00F00971">
      <w:pPr>
        <w:pStyle w:val="BodyText"/>
        <w:spacing w:before="7"/>
        <w:jc w:val="both"/>
        <w:rPr>
          <w:lang w:val="en-GB"/>
        </w:rPr>
      </w:pPr>
    </w:p>
    <w:p w14:paraId="45AE8198" w14:textId="77777777" w:rsidR="009443DB" w:rsidRPr="00D85E01" w:rsidRDefault="00700330" w:rsidP="00F00971">
      <w:pPr>
        <w:pStyle w:val="ListParagraph"/>
        <w:numPr>
          <w:ilvl w:val="1"/>
          <w:numId w:val="7"/>
        </w:numPr>
        <w:tabs>
          <w:tab w:val="left" w:pos="737"/>
          <w:tab w:val="left" w:pos="738"/>
        </w:tabs>
        <w:ind w:left="737" w:hanging="621"/>
        <w:jc w:val="both"/>
        <w:rPr>
          <w:b/>
          <w:color w:val="2B2F2D"/>
          <w:sz w:val="21"/>
          <w:szCs w:val="21"/>
          <w:lang w:val="en-GB"/>
        </w:rPr>
      </w:pPr>
      <w:r w:rsidRPr="00D85E01">
        <w:rPr>
          <w:b/>
          <w:color w:val="2B2F2D"/>
          <w:w w:val="105"/>
          <w:sz w:val="21"/>
          <w:szCs w:val="21"/>
          <w:lang w:val="en-GB"/>
        </w:rPr>
        <w:t>Timing of</w:t>
      </w:r>
      <w:r w:rsidRPr="00D85E01">
        <w:rPr>
          <w:b/>
          <w:color w:val="2B2F2D"/>
          <w:spacing w:val="16"/>
          <w:w w:val="105"/>
          <w:sz w:val="21"/>
          <w:szCs w:val="21"/>
          <w:lang w:val="en-GB"/>
        </w:rPr>
        <w:t xml:space="preserve"> </w:t>
      </w:r>
      <w:r w:rsidRPr="00D85E01">
        <w:rPr>
          <w:b/>
          <w:color w:val="2B2F2D"/>
          <w:w w:val="105"/>
          <w:sz w:val="21"/>
          <w:szCs w:val="21"/>
          <w:lang w:val="en-GB"/>
        </w:rPr>
        <w:t>Invitations</w:t>
      </w:r>
    </w:p>
    <w:p w14:paraId="52AE6B54" w14:textId="77777777" w:rsidR="009443DB" w:rsidRPr="00D85E01" w:rsidRDefault="009443DB" w:rsidP="00F00971">
      <w:pPr>
        <w:pStyle w:val="BodyText"/>
        <w:spacing w:before="8"/>
        <w:jc w:val="both"/>
        <w:rPr>
          <w:b/>
          <w:lang w:val="en-GB"/>
        </w:rPr>
      </w:pPr>
    </w:p>
    <w:p w14:paraId="08584518" w14:textId="77777777" w:rsidR="009443DB" w:rsidRPr="00D85E01" w:rsidRDefault="00700330" w:rsidP="00F00971">
      <w:pPr>
        <w:pStyle w:val="BodyText"/>
        <w:spacing w:before="1" w:line="302" w:lineRule="auto"/>
        <w:ind w:left="733" w:right="179" w:firstLine="11"/>
        <w:jc w:val="both"/>
        <w:rPr>
          <w:lang w:val="en-GB"/>
        </w:rPr>
      </w:pPr>
      <w:r w:rsidRPr="00D85E01">
        <w:rPr>
          <w:color w:val="2B2F2D"/>
          <w:w w:val="105"/>
          <w:lang w:val="en-GB"/>
        </w:rPr>
        <w:t>Invitations may</w:t>
      </w:r>
      <w:r w:rsidR="00865356" w:rsidRPr="00D85E01">
        <w:rPr>
          <w:color w:val="2B2F2D"/>
          <w:w w:val="105"/>
          <w:lang w:val="en-GB"/>
        </w:rPr>
        <w:t xml:space="preserve"> </w:t>
      </w:r>
      <w:r w:rsidRPr="00D85E01">
        <w:rPr>
          <w:color w:val="2B2F2D"/>
          <w:w w:val="105"/>
          <w:lang w:val="en-GB"/>
        </w:rPr>
        <w:t>be issued at any time but before</w:t>
      </w:r>
      <w:r w:rsidR="00865356" w:rsidRPr="00D85E01">
        <w:rPr>
          <w:color w:val="2B2F2D"/>
          <w:w w:val="105"/>
          <w:lang w:val="en-GB"/>
        </w:rPr>
        <w:t xml:space="preserve"> </w:t>
      </w:r>
      <w:r w:rsidRPr="00D85E01">
        <w:rPr>
          <w:color w:val="2B2F2D"/>
          <w:w w:val="105"/>
          <w:lang w:val="en-GB"/>
        </w:rPr>
        <w:t>the Board decides when to issue Invitations</w:t>
      </w:r>
      <w:r w:rsidR="00865356" w:rsidRPr="00D85E01">
        <w:rPr>
          <w:color w:val="2B2F2D"/>
          <w:w w:val="105"/>
          <w:lang w:val="en-GB"/>
        </w:rPr>
        <w:t xml:space="preserve"> </w:t>
      </w:r>
      <w:r w:rsidRPr="00D85E01">
        <w:rPr>
          <w:color w:val="2B2F2D"/>
          <w:w w:val="105"/>
          <w:lang w:val="en-GB"/>
        </w:rPr>
        <w:t>it must have regard both to when the Option Price may be</w:t>
      </w:r>
      <w:r w:rsidR="00865356" w:rsidRPr="00D85E01">
        <w:rPr>
          <w:color w:val="2B2F2D"/>
          <w:w w:val="105"/>
          <w:lang w:val="en-GB"/>
        </w:rPr>
        <w:t xml:space="preserve"> </w:t>
      </w:r>
      <w:r w:rsidRPr="00D85E01">
        <w:rPr>
          <w:color w:val="2B2F2D"/>
          <w:w w:val="105"/>
          <w:lang w:val="en-GB"/>
        </w:rPr>
        <w:t>determined</w:t>
      </w:r>
      <w:r w:rsidR="00865356" w:rsidRPr="00D85E01">
        <w:rPr>
          <w:color w:val="2B2F2D"/>
          <w:w w:val="105"/>
          <w:lang w:val="en-GB"/>
        </w:rPr>
        <w:t xml:space="preserve"> </w:t>
      </w:r>
      <w:r w:rsidRPr="00D85E01">
        <w:rPr>
          <w:color w:val="2B2F2D"/>
          <w:w w:val="105"/>
          <w:lang w:val="en-GB"/>
        </w:rPr>
        <w:t>under</w:t>
      </w:r>
      <w:r w:rsidR="00865356" w:rsidRPr="00D85E01">
        <w:rPr>
          <w:color w:val="2B2F2D"/>
          <w:w w:val="105"/>
          <w:lang w:val="en-GB"/>
        </w:rPr>
        <w:t xml:space="preserve"> </w:t>
      </w:r>
      <w:r w:rsidRPr="00D85E01">
        <w:rPr>
          <w:color w:val="2B2F2D"/>
          <w:w w:val="105"/>
          <w:lang w:val="en-GB"/>
        </w:rPr>
        <w:t>Rule</w:t>
      </w:r>
      <w:r w:rsidR="00865356" w:rsidRPr="00D85E01">
        <w:rPr>
          <w:color w:val="2B2F2D"/>
          <w:w w:val="105"/>
          <w:lang w:val="en-GB"/>
        </w:rPr>
        <w:t xml:space="preserve"> </w:t>
      </w:r>
      <w:r w:rsidRPr="00D85E01">
        <w:rPr>
          <w:color w:val="2B2F2D"/>
          <w:w w:val="105"/>
          <w:lang w:val="en-GB"/>
        </w:rPr>
        <w:t xml:space="preserve">6.1 </w:t>
      </w:r>
      <w:r w:rsidRPr="00D85E01">
        <w:rPr>
          <w:i/>
          <w:color w:val="2B2F2D"/>
          <w:w w:val="105"/>
          <w:lang w:val="en-GB"/>
        </w:rPr>
        <w:t>(Option</w:t>
      </w:r>
      <w:r w:rsidRPr="00D85E01">
        <w:rPr>
          <w:i/>
          <w:color w:val="2B2F2D"/>
          <w:spacing w:val="-7"/>
          <w:w w:val="105"/>
          <w:lang w:val="en-GB"/>
        </w:rPr>
        <w:t xml:space="preserve"> </w:t>
      </w:r>
      <w:r w:rsidRPr="00D85E01">
        <w:rPr>
          <w:i/>
          <w:color w:val="2B2F2D"/>
          <w:w w:val="105"/>
          <w:lang w:val="en-GB"/>
        </w:rPr>
        <w:t>Price</w:t>
      </w:r>
      <w:r w:rsidR="006070CF" w:rsidRPr="00D85E01">
        <w:rPr>
          <w:i/>
          <w:color w:val="2B2F2D"/>
          <w:spacing w:val="-17"/>
          <w:w w:val="105"/>
          <w:lang w:val="en-GB"/>
        </w:rPr>
        <w:t xml:space="preserve"> - </w:t>
      </w:r>
      <w:r w:rsidRPr="00D85E01">
        <w:rPr>
          <w:i/>
          <w:color w:val="2B2F2D"/>
          <w:w w:val="105"/>
          <w:lang w:val="en-GB"/>
        </w:rPr>
        <w:t>timing</w:t>
      </w:r>
      <w:r w:rsidRPr="00D85E01">
        <w:rPr>
          <w:i/>
          <w:color w:val="2B2F2D"/>
          <w:spacing w:val="-13"/>
          <w:w w:val="105"/>
          <w:lang w:val="en-GB"/>
        </w:rPr>
        <w:t xml:space="preserve"> </w:t>
      </w:r>
      <w:r w:rsidRPr="00D85E01">
        <w:rPr>
          <w:i/>
          <w:color w:val="2B2F2D"/>
          <w:w w:val="105"/>
          <w:lang w:val="en-GB"/>
        </w:rPr>
        <w:t>of</w:t>
      </w:r>
      <w:r w:rsidRPr="00D85E01">
        <w:rPr>
          <w:i/>
          <w:color w:val="2B2F2D"/>
          <w:spacing w:val="-15"/>
          <w:w w:val="105"/>
          <w:lang w:val="en-GB"/>
        </w:rPr>
        <w:t xml:space="preserve"> </w:t>
      </w:r>
      <w:r w:rsidRPr="00D85E01">
        <w:rPr>
          <w:i/>
          <w:color w:val="2B2F2D"/>
          <w:w w:val="105"/>
          <w:lang w:val="en-GB"/>
        </w:rPr>
        <w:t>determination)</w:t>
      </w:r>
      <w:r w:rsidRPr="00D85E01">
        <w:rPr>
          <w:i/>
          <w:color w:val="2B2F2D"/>
          <w:spacing w:val="-19"/>
          <w:w w:val="105"/>
          <w:lang w:val="en-GB"/>
        </w:rPr>
        <w:t xml:space="preserve"> </w:t>
      </w:r>
      <w:r w:rsidRPr="00D85E01">
        <w:rPr>
          <w:color w:val="2B2F2D"/>
          <w:w w:val="105"/>
          <w:lang w:val="en-GB"/>
        </w:rPr>
        <w:t>and</w:t>
      </w:r>
      <w:r w:rsidRPr="00D85E01">
        <w:rPr>
          <w:color w:val="2B2F2D"/>
          <w:spacing w:val="-9"/>
          <w:w w:val="105"/>
          <w:lang w:val="en-GB"/>
        </w:rPr>
        <w:t xml:space="preserve"> </w:t>
      </w:r>
      <w:r w:rsidRPr="00D85E01">
        <w:rPr>
          <w:color w:val="2B2F2D"/>
          <w:w w:val="105"/>
          <w:lang w:val="en-GB"/>
        </w:rPr>
        <w:t>any</w:t>
      </w:r>
      <w:r w:rsidRPr="00D85E01">
        <w:rPr>
          <w:color w:val="2B2F2D"/>
          <w:spacing w:val="-3"/>
          <w:w w:val="105"/>
          <w:lang w:val="en-GB"/>
        </w:rPr>
        <w:t xml:space="preserve"> </w:t>
      </w:r>
      <w:r w:rsidRPr="00D85E01">
        <w:rPr>
          <w:color w:val="2B2F2D"/>
          <w:w w:val="105"/>
          <w:lang w:val="en-GB"/>
        </w:rPr>
        <w:t>regulatory</w:t>
      </w:r>
      <w:r w:rsidRPr="00D85E01">
        <w:rPr>
          <w:color w:val="2B2F2D"/>
          <w:spacing w:val="3"/>
          <w:w w:val="105"/>
          <w:lang w:val="en-GB"/>
        </w:rPr>
        <w:t xml:space="preserve"> </w:t>
      </w:r>
      <w:r w:rsidRPr="00D85E01">
        <w:rPr>
          <w:color w:val="2B2F2D"/>
          <w:w w:val="105"/>
          <w:lang w:val="en-GB"/>
        </w:rPr>
        <w:t>restrictions</w:t>
      </w:r>
      <w:r w:rsidRPr="00D85E01">
        <w:rPr>
          <w:color w:val="2B2F2D"/>
          <w:spacing w:val="-11"/>
          <w:w w:val="105"/>
          <w:lang w:val="en-GB"/>
        </w:rPr>
        <w:t xml:space="preserve"> </w:t>
      </w:r>
      <w:r w:rsidRPr="00D85E01">
        <w:rPr>
          <w:color w:val="2B2F2D"/>
          <w:w w:val="105"/>
          <w:lang w:val="en-GB"/>
        </w:rPr>
        <w:t>on</w:t>
      </w:r>
      <w:r w:rsidRPr="00D85E01">
        <w:rPr>
          <w:color w:val="2B2F2D"/>
          <w:spacing w:val="-8"/>
          <w:w w:val="105"/>
          <w:lang w:val="en-GB"/>
        </w:rPr>
        <w:t xml:space="preserve"> </w:t>
      </w:r>
      <w:r w:rsidRPr="00D85E01">
        <w:rPr>
          <w:color w:val="2B2F2D"/>
          <w:w w:val="105"/>
          <w:lang w:val="en-GB"/>
        </w:rPr>
        <w:t>both</w:t>
      </w:r>
      <w:r w:rsidRPr="00D85E01">
        <w:rPr>
          <w:color w:val="2B2F2D"/>
          <w:spacing w:val="-5"/>
          <w:w w:val="105"/>
          <w:lang w:val="en-GB"/>
        </w:rPr>
        <w:t xml:space="preserve"> </w:t>
      </w:r>
      <w:r w:rsidRPr="00D85E01">
        <w:rPr>
          <w:color w:val="2B2F2D"/>
          <w:w w:val="105"/>
          <w:lang w:val="en-GB"/>
        </w:rPr>
        <w:t>the</w:t>
      </w:r>
      <w:r w:rsidRPr="00D85E01">
        <w:rPr>
          <w:color w:val="2B2F2D"/>
          <w:spacing w:val="-5"/>
          <w:w w:val="105"/>
          <w:lang w:val="en-GB"/>
        </w:rPr>
        <w:t xml:space="preserve"> </w:t>
      </w:r>
      <w:r w:rsidRPr="00D85E01">
        <w:rPr>
          <w:color w:val="2B2F2D"/>
          <w:w w:val="105"/>
          <w:lang w:val="en-GB"/>
        </w:rPr>
        <w:t>issuing of such Invitations and any subsequent grant of</w:t>
      </w:r>
      <w:r w:rsidRPr="00D85E01">
        <w:rPr>
          <w:color w:val="2B2F2D"/>
          <w:spacing w:val="-13"/>
          <w:w w:val="105"/>
          <w:lang w:val="en-GB"/>
        </w:rPr>
        <w:t xml:space="preserve"> </w:t>
      </w:r>
      <w:r w:rsidRPr="00D85E01">
        <w:rPr>
          <w:color w:val="2B2F2D"/>
          <w:w w:val="105"/>
          <w:lang w:val="en-GB"/>
        </w:rPr>
        <w:t>Options.</w:t>
      </w:r>
    </w:p>
    <w:p w14:paraId="3D5F5973" w14:textId="77777777" w:rsidR="009443DB" w:rsidRPr="00D85E01" w:rsidRDefault="009443DB" w:rsidP="00F00971">
      <w:pPr>
        <w:pStyle w:val="BodyText"/>
        <w:spacing w:before="2"/>
        <w:jc w:val="both"/>
        <w:rPr>
          <w:lang w:val="en-GB"/>
        </w:rPr>
      </w:pPr>
    </w:p>
    <w:p w14:paraId="0DF75F4E" w14:textId="77777777" w:rsidR="009443DB" w:rsidRPr="00D85E01" w:rsidRDefault="00700330" w:rsidP="0043763C">
      <w:pPr>
        <w:pStyle w:val="ListParagraph"/>
        <w:keepNext/>
        <w:numPr>
          <w:ilvl w:val="1"/>
          <w:numId w:val="7"/>
        </w:numPr>
        <w:tabs>
          <w:tab w:val="left" w:pos="741"/>
          <w:tab w:val="left" w:pos="742"/>
        </w:tabs>
        <w:spacing w:before="1"/>
        <w:ind w:left="741" w:hanging="625"/>
        <w:jc w:val="both"/>
        <w:rPr>
          <w:b/>
          <w:color w:val="2B2F2D"/>
          <w:sz w:val="21"/>
          <w:szCs w:val="21"/>
          <w:lang w:val="en-GB"/>
        </w:rPr>
      </w:pPr>
      <w:r w:rsidRPr="00D85E01">
        <w:rPr>
          <w:b/>
          <w:color w:val="2B2F2D"/>
          <w:w w:val="105"/>
          <w:sz w:val="21"/>
          <w:szCs w:val="21"/>
          <w:lang w:val="en-GB"/>
        </w:rPr>
        <w:t>Content of</w:t>
      </w:r>
      <w:r w:rsidRPr="00D85E01">
        <w:rPr>
          <w:b/>
          <w:color w:val="2B2F2D"/>
          <w:spacing w:val="22"/>
          <w:w w:val="105"/>
          <w:sz w:val="21"/>
          <w:szCs w:val="21"/>
          <w:lang w:val="en-GB"/>
        </w:rPr>
        <w:t xml:space="preserve"> </w:t>
      </w:r>
      <w:r w:rsidRPr="00D85E01">
        <w:rPr>
          <w:b/>
          <w:color w:val="2B2F2D"/>
          <w:w w:val="105"/>
          <w:sz w:val="21"/>
          <w:szCs w:val="21"/>
          <w:lang w:val="en-GB"/>
        </w:rPr>
        <w:t>Invitations</w:t>
      </w:r>
    </w:p>
    <w:p w14:paraId="660FF499" w14:textId="77777777" w:rsidR="009443DB" w:rsidRPr="00D85E01" w:rsidRDefault="009443DB" w:rsidP="0043763C">
      <w:pPr>
        <w:pStyle w:val="BodyText"/>
        <w:keepNext/>
        <w:spacing w:before="8"/>
        <w:jc w:val="both"/>
        <w:rPr>
          <w:b/>
          <w:lang w:val="en-GB"/>
        </w:rPr>
      </w:pPr>
    </w:p>
    <w:p w14:paraId="0D277371" w14:textId="77777777" w:rsidR="009443DB" w:rsidRPr="00D85E01" w:rsidRDefault="00700330" w:rsidP="00F00971">
      <w:pPr>
        <w:pStyle w:val="BodyText"/>
        <w:ind w:left="745"/>
        <w:jc w:val="both"/>
        <w:rPr>
          <w:lang w:val="en-GB"/>
        </w:rPr>
      </w:pPr>
      <w:r w:rsidRPr="00D85E01">
        <w:rPr>
          <w:color w:val="2B2F2D"/>
          <w:w w:val="105"/>
          <w:lang w:val="en-GB"/>
        </w:rPr>
        <w:t>Each Invitation will specify:</w:t>
      </w:r>
    </w:p>
    <w:p w14:paraId="3D847212" w14:textId="77777777" w:rsidR="009443DB" w:rsidRPr="00D85E01" w:rsidRDefault="009443DB" w:rsidP="00F00971">
      <w:pPr>
        <w:pStyle w:val="BodyText"/>
        <w:spacing w:before="1"/>
        <w:jc w:val="both"/>
        <w:rPr>
          <w:lang w:val="en-GB"/>
        </w:rPr>
      </w:pPr>
    </w:p>
    <w:p w14:paraId="1D18E2F9" w14:textId="77777777" w:rsidR="009443DB" w:rsidRPr="00D85E01" w:rsidRDefault="00700330" w:rsidP="00F00971">
      <w:pPr>
        <w:pStyle w:val="ListParagraph"/>
        <w:numPr>
          <w:ilvl w:val="2"/>
          <w:numId w:val="7"/>
        </w:numPr>
        <w:tabs>
          <w:tab w:val="left" w:pos="1315"/>
        </w:tabs>
        <w:spacing w:line="285" w:lineRule="auto"/>
        <w:ind w:left="1305" w:right="166" w:hanging="617"/>
        <w:jc w:val="both"/>
        <w:rPr>
          <w:color w:val="2B2F2D"/>
          <w:sz w:val="21"/>
          <w:szCs w:val="21"/>
          <w:lang w:val="en-GB"/>
        </w:rPr>
      </w:pPr>
      <w:r w:rsidRPr="00D85E01">
        <w:rPr>
          <w:color w:val="2B2F2D"/>
          <w:w w:val="105"/>
          <w:sz w:val="21"/>
          <w:szCs w:val="21"/>
          <w:lang w:val="en-GB"/>
        </w:rPr>
        <w:t>the date by which an application for an Option must be received (being not less than 14 days after the date of the</w:t>
      </w:r>
      <w:r w:rsidRPr="00D85E01">
        <w:rPr>
          <w:color w:val="2B2F2D"/>
          <w:spacing w:val="11"/>
          <w:w w:val="105"/>
          <w:sz w:val="21"/>
          <w:szCs w:val="21"/>
          <w:lang w:val="en-GB"/>
        </w:rPr>
        <w:t xml:space="preserve"> </w:t>
      </w:r>
      <w:r w:rsidRPr="00D85E01">
        <w:rPr>
          <w:color w:val="2B2F2D"/>
          <w:w w:val="105"/>
          <w:sz w:val="21"/>
          <w:szCs w:val="21"/>
          <w:lang w:val="en-GB"/>
        </w:rPr>
        <w:t>Invitation</w:t>
      </w:r>
      <w:proofErr w:type="gramStart"/>
      <w:r w:rsidRPr="00D85E01">
        <w:rPr>
          <w:color w:val="2B2F2D"/>
          <w:w w:val="105"/>
          <w:sz w:val="21"/>
          <w:szCs w:val="21"/>
          <w:lang w:val="en-GB"/>
        </w:rPr>
        <w:t>);</w:t>
      </w:r>
      <w:proofErr w:type="gramEnd"/>
    </w:p>
    <w:p w14:paraId="5EC83A67" w14:textId="77777777" w:rsidR="009443DB" w:rsidRPr="00D85E01" w:rsidRDefault="009443DB" w:rsidP="00F00971">
      <w:pPr>
        <w:pStyle w:val="BodyText"/>
        <w:spacing w:before="5"/>
        <w:jc w:val="both"/>
        <w:rPr>
          <w:lang w:val="en-GB"/>
        </w:rPr>
      </w:pPr>
    </w:p>
    <w:p w14:paraId="42757A5A" w14:textId="77777777" w:rsidR="009443DB" w:rsidRPr="00795B50" w:rsidRDefault="00700330" w:rsidP="00F00971">
      <w:pPr>
        <w:pStyle w:val="ListParagraph"/>
        <w:numPr>
          <w:ilvl w:val="2"/>
          <w:numId w:val="7"/>
        </w:numPr>
        <w:tabs>
          <w:tab w:val="left" w:pos="1314"/>
          <w:tab w:val="left" w:pos="1315"/>
        </w:tabs>
        <w:ind w:left="1314" w:hanging="626"/>
        <w:jc w:val="both"/>
        <w:rPr>
          <w:color w:val="2B2F2D"/>
          <w:sz w:val="21"/>
          <w:szCs w:val="21"/>
          <w:lang w:val="en-GB"/>
        </w:rPr>
      </w:pPr>
      <w:r w:rsidRPr="00D85E01">
        <w:rPr>
          <w:color w:val="2B2F2D"/>
          <w:w w:val="105"/>
          <w:sz w:val="21"/>
          <w:szCs w:val="21"/>
          <w:lang w:val="en-GB"/>
        </w:rPr>
        <w:t>the Option Price (or how the Option Price will</w:t>
      </w:r>
      <w:r w:rsidRPr="00D85E01">
        <w:rPr>
          <w:color w:val="2B2F2D"/>
          <w:spacing w:val="13"/>
          <w:w w:val="105"/>
          <w:sz w:val="21"/>
          <w:szCs w:val="21"/>
          <w:lang w:val="en-GB"/>
        </w:rPr>
        <w:t xml:space="preserve"> </w:t>
      </w:r>
      <w:r w:rsidRPr="00D85E01">
        <w:rPr>
          <w:color w:val="2B2F2D"/>
          <w:w w:val="105"/>
          <w:sz w:val="21"/>
          <w:szCs w:val="21"/>
          <w:lang w:val="en-GB"/>
        </w:rPr>
        <w:t>be determined</w:t>
      </w:r>
      <w:proofErr w:type="gramStart"/>
      <w:r w:rsidRPr="00D85E01">
        <w:rPr>
          <w:color w:val="2B2F2D"/>
          <w:w w:val="105"/>
          <w:sz w:val="21"/>
          <w:szCs w:val="21"/>
          <w:lang w:val="en-GB"/>
        </w:rPr>
        <w:t>);</w:t>
      </w:r>
      <w:proofErr w:type="gramEnd"/>
    </w:p>
    <w:p w14:paraId="784A8118" w14:textId="77777777" w:rsidR="00E1132E" w:rsidRPr="00795B50" w:rsidRDefault="00E1132E" w:rsidP="00F00971">
      <w:pPr>
        <w:tabs>
          <w:tab w:val="left" w:pos="1314"/>
          <w:tab w:val="left" w:pos="1315"/>
        </w:tabs>
        <w:jc w:val="both"/>
        <w:rPr>
          <w:color w:val="2B2F2D"/>
          <w:sz w:val="21"/>
          <w:szCs w:val="21"/>
          <w:lang w:val="en-GB"/>
        </w:rPr>
      </w:pPr>
    </w:p>
    <w:p w14:paraId="2FE3AEFB" w14:textId="77777777" w:rsidR="009443DB" w:rsidRPr="00D85E01" w:rsidRDefault="00700330" w:rsidP="00F00971">
      <w:pPr>
        <w:pStyle w:val="ListParagraph"/>
        <w:numPr>
          <w:ilvl w:val="2"/>
          <w:numId w:val="7"/>
        </w:numPr>
        <w:tabs>
          <w:tab w:val="left" w:pos="1310"/>
        </w:tabs>
        <w:spacing w:line="285" w:lineRule="auto"/>
        <w:ind w:left="1312" w:right="187" w:hanging="624"/>
        <w:jc w:val="both"/>
        <w:rPr>
          <w:color w:val="2B2F2D"/>
          <w:sz w:val="21"/>
          <w:szCs w:val="21"/>
          <w:lang w:val="en-GB"/>
        </w:rPr>
      </w:pPr>
      <w:r w:rsidRPr="00D85E01">
        <w:rPr>
          <w:color w:val="2B2F2D"/>
          <w:w w:val="105"/>
          <w:sz w:val="21"/>
          <w:szCs w:val="21"/>
          <w:lang w:val="en-GB"/>
        </w:rPr>
        <w:t>any choice of Saving Contracts (in terms of the number of monthly contributions payable</w:t>
      </w:r>
      <w:proofErr w:type="gramStart"/>
      <w:r w:rsidRPr="00D85E01">
        <w:rPr>
          <w:color w:val="2B2F2D"/>
          <w:w w:val="105"/>
          <w:sz w:val="21"/>
          <w:szCs w:val="21"/>
          <w:lang w:val="en-GB"/>
        </w:rPr>
        <w:t>);</w:t>
      </w:r>
      <w:proofErr w:type="gramEnd"/>
    </w:p>
    <w:p w14:paraId="4CBC9652" w14:textId="77777777" w:rsidR="009443DB" w:rsidRPr="00D85E01" w:rsidRDefault="009443DB" w:rsidP="00F00971">
      <w:pPr>
        <w:pStyle w:val="BodyText"/>
        <w:spacing w:before="3"/>
        <w:jc w:val="both"/>
        <w:rPr>
          <w:lang w:val="en-GB"/>
        </w:rPr>
      </w:pPr>
    </w:p>
    <w:p w14:paraId="79DF9809" w14:textId="77777777" w:rsidR="009443DB" w:rsidRPr="00D85E01" w:rsidRDefault="00700330" w:rsidP="00F00971">
      <w:pPr>
        <w:pStyle w:val="ListParagraph"/>
        <w:numPr>
          <w:ilvl w:val="2"/>
          <w:numId w:val="7"/>
        </w:numPr>
        <w:tabs>
          <w:tab w:val="left" w:pos="1315"/>
        </w:tabs>
        <w:spacing w:line="285" w:lineRule="auto"/>
        <w:ind w:left="1311" w:right="189" w:hanging="623"/>
        <w:jc w:val="both"/>
        <w:rPr>
          <w:color w:val="2B2F2D"/>
          <w:sz w:val="21"/>
          <w:szCs w:val="21"/>
          <w:lang w:val="en-GB"/>
        </w:rPr>
      </w:pPr>
      <w:r w:rsidRPr="00D85E01">
        <w:rPr>
          <w:color w:val="2B2F2D"/>
          <w:w w:val="105"/>
          <w:sz w:val="21"/>
          <w:szCs w:val="21"/>
          <w:lang w:val="en-GB"/>
        </w:rPr>
        <w:t xml:space="preserve">the minimum monthly Contribution which must not be less than £5 </w:t>
      </w:r>
      <w:r w:rsidRPr="00D85E01">
        <w:rPr>
          <w:color w:val="2B2F2D"/>
          <w:spacing w:val="-3"/>
          <w:w w:val="105"/>
          <w:sz w:val="21"/>
          <w:szCs w:val="21"/>
          <w:lang w:val="en-GB"/>
        </w:rPr>
        <w:t xml:space="preserve">(or </w:t>
      </w:r>
      <w:r w:rsidRPr="00D85E01">
        <w:rPr>
          <w:color w:val="2B2F2D"/>
          <w:w w:val="105"/>
          <w:sz w:val="21"/>
          <w:szCs w:val="21"/>
          <w:lang w:val="en-GB"/>
        </w:rPr>
        <w:t>as otherwise stated in the relevant Savings Contract) nor more than</w:t>
      </w:r>
      <w:r w:rsidRPr="00D85E01">
        <w:rPr>
          <w:color w:val="2B2F2D"/>
          <w:spacing w:val="12"/>
          <w:w w:val="105"/>
          <w:sz w:val="21"/>
          <w:szCs w:val="21"/>
          <w:lang w:val="en-GB"/>
        </w:rPr>
        <w:t xml:space="preserve"> </w:t>
      </w:r>
      <w:proofErr w:type="gramStart"/>
      <w:r w:rsidRPr="00D85E01">
        <w:rPr>
          <w:color w:val="2B2F2D"/>
          <w:w w:val="105"/>
          <w:sz w:val="21"/>
          <w:szCs w:val="21"/>
          <w:lang w:val="en-GB"/>
        </w:rPr>
        <w:t>£10;</w:t>
      </w:r>
      <w:proofErr w:type="gramEnd"/>
    </w:p>
    <w:p w14:paraId="11D87FB8" w14:textId="77777777" w:rsidR="009443DB" w:rsidRPr="00D85E01" w:rsidRDefault="009443DB" w:rsidP="00F00971">
      <w:pPr>
        <w:pStyle w:val="BodyText"/>
        <w:spacing w:before="4"/>
        <w:jc w:val="both"/>
        <w:rPr>
          <w:lang w:val="en-GB"/>
        </w:rPr>
      </w:pPr>
    </w:p>
    <w:p w14:paraId="39A85F6E" w14:textId="77777777" w:rsidR="009443DB" w:rsidRPr="00D85E01" w:rsidRDefault="00700330" w:rsidP="00F00971">
      <w:pPr>
        <w:pStyle w:val="ListParagraph"/>
        <w:numPr>
          <w:ilvl w:val="2"/>
          <w:numId w:val="7"/>
        </w:numPr>
        <w:tabs>
          <w:tab w:val="left" w:pos="1315"/>
        </w:tabs>
        <w:spacing w:line="285" w:lineRule="auto"/>
        <w:ind w:left="1309" w:right="167" w:hanging="621"/>
        <w:jc w:val="both"/>
        <w:rPr>
          <w:color w:val="2B2F2D"/>
          <w:sz w:val="21"/>
          <w:szCs w:val="21"/>
          <w:lang w:val="en-GB"/>
        </w:rPr>
      </w:pPr>
      <w:r w:rsidRPr="00D85E01">
        <w:rPr>
          <w:color w:val="2B2F2D"/>
          <w:w w:val="105"/>
          <w:sz w:val="21"/>
          <w:szCs w:val="21"/>
          <w:lang w:val="en-GB"/>
        </w:rPr>
        <w:t>the maximum monthly Contribution, which must be not more than</w:t>
      </w:r>
      <w:r w:rsidR="00865356" w:rsidRPr="00D85E01">
        <w:rPr>
          <w:color w:val="2B2F2D"/>
          <w:w w:val="105"/>
          <w:sz w:val="21"/>
          <w:szCs w:val="21"/>
          <w:lang w:val="en-GB"/>
        </w:rPr>
        <w:t xml:space="preserve"> </w:t>
      </w:r>
      <w:r w:rsidRPr="00D85E01">
        <w:rPr>
          <w:color w:val="2B2F2D"/>
          <w:w w:val="105"/>
          <w:sz w:val="21"/>
          <w:szCs w:val="21"/>
          <w:lang w:val="en-GB"/>
        </w:rPr>
        <w:t>£500 or as otherwise specified in paragraph 25 of Schedule 3;</w:t>
      </w:r>
      <w:r w:rsidRPr="00D85E01">
        <w:rPr>
          <w:color w:val="2B2F2D"/>
          <w:spacing w:val="-20"/>
          <w:w w:val="105"/>
          <w:sz w:val="21"/>
          <w:szCs w:val="21"/>
          <w:lang w:val="en-GB"/>
        </w:rPr>
        <w:t xml:space="preserve"> </w:t>
      </w:r>
      <w:r w:rsidRPr="00D85E01">
        <w:rPr>
          <w:color w:val="2B2F2D"/>
          <w:w w:val="105"/>
          <w:sz w:val="21"/>
          <w:szCs w:val="21"/>
          <w:lang w:val="en-GB"/>
        </w:rPr>
        <w:t>and</w:t>
      </w:r>
    </w:p>
    <w:p w14:paraId="0B61D189" w14:textId="77777777" w:rsidR="009443DB" w:rsidRPr="00D85E01" w:rsidRDefault="009443DB" w:rsidP="00F00971">
      <w:pPr>
        <w:pStyle w:val="BodyText"/>
        <w:spacing w:before="9"/>
        <w:jc w:val="both"/>
        <w:rPr>
          <w:lang w:val="en-GB"/>
        </w:rPr>
      </w:pPr>
    </w:p>
    <w:p w14:paraId="42B02EB0" w14:textId="77777777" w:rsidR="009443DB" w:rsidRPr="00D85E01" w:rsidRDefault="00700330" w:rsidP="00F00971">
      <w:pPr>
        <w:pStyle w:val="ListParagraph"/>
        <w:numPr>
          <w:ilvl w:val="2"/>
          <w:numId w:val="7"/>
        </w:numPr>
        <w:tabs>
          <w:tab w:val="left" w:pos="1316"/>
        </w:tabs>
        <w:spacing w:before="1" w:after="240" w:line="290" w:lineRule="auto"/>
        <w:ind w:left="1310" w:right="174" w:hanging="622"/>
        <w:jc w:val="both"/>
        <w:rPr>
          <w:color w:val="2B2F2D"/>
          <w:sz w:val="21"/>
          <w:szCs w:val="21"/>
          <w:lang w:val="en-GB"/>
        </w:rPr>
      </w:pPr>
      <w:r w:rsidRPr="00D85E01">
        <w:rPr>
          <w:color w:val="2B2F2D"/>
          <w:w w:val="105"/>
          <w:sz w:val="21"/>
          <w:szCs w:val="21"/>
          <w:lang w:val="en-GB"/>
        </w:rPr>
        <w:t xml:space="preserve">if any bonus payable under a Savings Contract shall not be </w:t>
      </w:r>
      <w:proofErr w:type="gramStart"/>
      <w:r w:rsidRPr="00D85E01">
        <w:rPr>
          <w:color w:val="2B2F2D"/>
          <w:w w:val="105"/>
          <w:sz w:val="21"/>
          <w:szCs w:val="21"/>
          <w:lang w:val="en-GB"/>
        </w:rPr>
        <w:t>taken into account</w:t>
      </w:r>
      <w:proofErr w:type="gramEnd"/>
      <w:r w:rsidRPr="00D85E01">
        <w:rPr>
          <w:color w:val="2B2F2D"/>
          <w:w w:val="105"/>
          <w:sz w:val="21"/>
          <w:szCs w:val="21"/>
          <w:lang w:val="en-GB"/>
        </w:rPr>
        <w:t xml:space="preserve"> in determining the number of Shares made subject to an Option, then that</w:t>
      </w:r>
      <w:r w:rsidRPr="00D85E01">
        <w:rPr>
          <w:color w:val="2B2F2D"/>
          <w:spacing w:val="41"/>
          <w:w w:val="105"/>
          <w:sz w:val="21"/>
          <w:szCs w:val="21"/>
          <w:lang w:val="en-GB"/>
        </w:rPr>
        <w:t xml:space="preserve"> </w:t>
      </w:r>
      <w:r w:rsidRPr="00D85E01">
        <w:rPr>
          <w:color w:val="2B2F2D"/>
          <w:w w:val="105"/>
          <w:sz w:val="21"/>
          <w:szCs w:val="21"/>
          <w:lang w:val="en-GB"/>
        </w:rPr>
        <w:t>fact.</w:t>
      </w:r>
    </w:p>
    <w:p w14:paraId="7BFBFF6F" w14:textId="77777777" w:rsidR="009443DB" w:rsidRPr="00D85E01" w:rsidRDefault="00700330" w:rsidP="00F00971">
      <w:pPr>
        <w:pStyle w:val="Heading1"/>
        <w:numPr>
          <w:ilvl w:val="0"/>
          <w:numId w:val="7"/>
        </w:numPr>
        <w:tabs>
          <w:tab w:val="left" w:pos="743"/>
          <w:tab w:val="left" w:pos="744"/>
        </w:tabs>
        <w:spacing w:after="240"/>
        <w:ind w:left="743" w:hanging="627"/>
        <w:jc w:val="both"/>
        <w:rPr>
          <w:color w:val="2B2F2D"/>
          <w:lang w:val="en-GB"/>
        </w:rPr>
      </w:pPr>
      <w:bookmarkStart w:id="6" w:name="_TOC_250010"/>
      <w:bookmarkStart w:id="7" w:name="_Toc185515574"/>
      <w:bookmarkEnd w:id="6"/>
      <w:r w:rsidRPr="00D85E01">
        <w:rPr>
          <w:color w:val="2B2F2D"/>
          <w:w w:val="105"/>
          <w:lang w:val="en-GB"/>
        </w:rPr>
        <w:t>APPLICATIONS</w:t>
      </w:r>
      <w:bookmarkEnd w:id="7"/>
    </w:p>
    <w:p w14:paraId="0D833BF0" w14:textId="77777777" w:rsidR="009443DB" w:rsidRPr="00D85E01" w:rsidRDefault="00700330" w:rsidP="00F00971">
      <w:pPr>
        <w:pStyle w:val="ListParagraph"/>
        <w:numPr>
          <w:ilvl w:val="1"/>
          <w:numId w:val="7"/>
        </w:numPr>
        <w:tabs>
          <w:tab w:val="left" w:pos="727"/>
          <w:tab w:val="left" w:pos="729"/>
        </w:tabs>
        <w:spacing w:before="61"/>
        <w:ind w:left="728" w:hanging="624"/>
        <w:jc w:val="both"/>
        <w:rPr>
          <w:b/>
          <w:color w:val="2D3331"/>
          <w:sz w:val="21"/>
          <w:szCs w:val="21"/>
          <w:lang w:val="en-GB"/>
        </w:rPr>
      </w:pPr>
      <w:r w:rsidRPr="00D85E01">
        <w:rPr>
          <w:b/>
          <w:color w:val="2D3331"/>
          <w:w w:val="105"/>
          <w:sz w:val="21"/>
          <w:szCs w:val="21"/>
          <w:lang w:val="en-GB"/>
        </w:rPr>
        <w:t>Form of</w:t>
      </w:r>
      <w:r w:rsidRPr="00D85E01">
        <w:rPr>
          <w:b/>
          <w:color w:val="2D3331"/>
          <w:spacing w:val="7"/>
          <w:w w:val="105"/>
          <w:sz w:val="21"/>
          <w:szCs w:val="21"/>
          <w:lang w:val="en-GB"/>
        </w:rPr>
        <w:t xml:space="preserve"> </w:t>
      </w:r>
      <w:r w:rsidRPr="00D85E01">
        <w:rPr>
          <w:b/>
          <w:color w:val="2D3331"/>
          <w:w w:val="105"/>
          <w:sz w:val="21"/>
          <w:szCs w:val="21"/>
          <w:lang w:val="en-GB"/>
        </w:rPr>
        <w:t>application</w:t>
      </w:r>
    </w:p>
    <w:p w14:paraId="7E9F2E57" w14:textId="77777777" w:rsidR="009443DB" w:rsidRPr="00D85E01" w:rsidRDefault="009443DB" w:rsidP="00F00971">
      <w:pPr>
        <w:pStyle w:val="BodyText"/>
        <w:spacing w:before="3"/>
        <w:jc w:val="both"/>
        <w:rPr>
          <w:b/>
          <w:lang w:val="en-GB"/>
        </w:rPr>
      </w:pPr>
    </w:p>
    <w:p w14:paraId="3BC1BCBC" w14:textId="77777777" w:rsidR="009443DB" w:rsidRPr="00D85E01" w:rsidRDefault="00700330" w:rsidP="00F00971">
      <w:pPr>
        <w:pStyle w:val="BodyText"/>
        <w:spacing w:before="1" w:line="319" w:lineRule="auto"/>
        <w:ind w:left="741" w:right="133" w:hanging="1"/>
        <w:jc w:val="both"/>
        <w:rPr>
          <w:lang w:val="en-GB"/>
        </w:rPr>
      </w:pPr>
      <w:r w:rsidRPr="00D85E01">
        <w:rPr>
          <w:color w:val="2D3331"/>
          <w:w w:val="105"/>
          <w:lang w:val="en-GB"/>
        </w:rPr>
        <w:t>An application for an Option shall be accompanied by an application</w:t>
      </w:r>
      <w:r w:rsidR="00865356" w:rsidRPr="00D85E01">
        <w:rPr>
          <w:color w:val="2D3331"/>
          <w:w w:val="105"/>
          <w:lang w:val="en-GB"/>
        </w:rPr>
        <w:t xml:space="preserve"> </w:t>
      </w:r>
      <w:r w:rsidRPr="00D85E01">
        <w:rPr>
          <w:color w:val="2D3331"/>
          <w:w w:val="105"/>
          <w:lang w:val="en-GB"/>
        </w:rPr>
        <w:t>for a Savings Contract</w:t>
      </w:r>
      <w:r w:rsidR="00865356" w:rsidRPr="00D85E01">
        <w:rPr>
          <w:color w:val="2D3331"/>
          <w:w w:val="105"/>
          <w:lang w:val="en-GB"/>
        </w:rPr>
        <w:t xml:space="preserve"> </w:t>
      </w:r>
      <w:r w:rsidRPr="00D85E01">
        <w:rPr>
          <w:color w:val="2D3331"/>
          <w:w w:val="105"/>
          <w:lang w:val="en-GB"/>
        </w:rPr>
        <w:t>in which the Eligible Employee must</w:t>
      </w:r>
      <w:r w:rsidRPr="00D85E01">
        <w:rPr>
          <w:color w:val="2D3331"/>
          <w:spacing w:val="43"/>
          <w:w w:val="105"/>
          <w:lang w:val="en-GB"/>
        </w:rPr>
        <w:t xml:space="preserve"> </w:t>
      </w:r>
      <w:r w:rsidRPr="00D85E01">
        <w:rPr>
          <w:color w:val="2D3331"/>
          <w:w w:val="105"/>
          <w:lang w:val="en-GB"/>
        </w:rPr>
        <w:t>state:</w:t>
      </w:r>
    </w:p>
    <w:p w14:paraId="12725F54" w14:textId="77777777" w:rsidR="009443DB" w:rsidRPr="00D85E01" w:rsidRDefault="00700330" w:rsidP="00F00971">
      <w:pPr>
        <w:pStyle w:val="ListParagraph"/>
        <w:numPr>
          <w:ilvl w:val="2"/>
          <w:numId w:val="7"/>
        </w:numPr>
        <w:tabs>
          <w:tab w:val="left" w:pos="1303"/>
        </w:tabs>
        <w:spacing w:before="193"/>
        <w:ind w:left="1302" w:hanging="621"/>
        <w:jc w:val="both"/>
        <w:rPr>
          <w:color w:val="2D3331"/>
          <w:sz w:val="21"/>
          <w:szCs w:val="21"/>
          <w:lang w:val="en-GB"/>
        </w:rPr>
      </w:pPr>
      <w:r w:rsidRPr="00D85E01">
        <w:rPr>
          <w:color w:val="2D3331"/>
          <w:w w:val="105"/>
          <w:sz w:val="21"/>
          <w:szCs w:val="21"/>
          <w:lang w:val="en-GB"/>
        </w:rPr>
        <w:t>the Contribution he proposes to</w:t>
      </w:r>
      <w:r w:rsidRPr="00D85E01">
        <w:rPr>
          <w:color w:val="2D3331"/>
          <w:spacing w:val="7"/>
          <w:w w:val="105"/>
          <w:sz w:val="21"/>
          <w:szCs w:val="21"/>
          <w:lang w:val="en-GB"/>
        </w:rPr>
        <w:t xml:space="preserve"> </w:t>
      </w:r>
      <w:proofErr w:type="gramStart"/>
      <w:r w:rsidRPr="00D85E01">
        <w:rPr>
          <w:color w:val="2D3331"/>
          <w:w w:val="105"/>
          <w:sz w:val="21"/>
          <w:szCs w:val="21"/>
          <w:lang w:val="en-GB"/>
        </w:rPr>
        <w:t>make;</w:t>
      </w:r>
      <w:proofErr w:type="gramEnd"/>
    </w:p>
    <w:p w14:paraId="48BFC3A0" w14:textId="77777777" w:rsidR="009443DB" w:rsidRPr="00D85E01" w:rsidRDefault="009443DB" w:rsidP="00F00971">
      <w:pPr>
        <w:pStyle w:val="BodyText"/>
        <w:spacing w:before="8"/>
        <w:jc w:val="both"/>
        <w:rPr>
          <w:lang w:val="en-GB"/>
        </w:rPr>
      </w:pPr>
    </w:p>
    <w:p w14:paraId="7FC0AE1C" w14:textId="77777777" w:rsidR="009443DB" w:rsidRPr="00D85E01" w:rsidRDefault="00700330" w:rsidP="00F00971">
      <w:pPr>
        <w:pStyle w:val="ListParagraph"/>
        <w:numPr>
          <w:ilvl w:val="2"/>
          <w:numId w:val="7"/>
        </w:numPr>
        <w:tabs>
          <w:tab w:val="left" w:pos="1303"/>
        </w:tabs>
        <w:spacing w:before="1" w:line="290" w:lineRule="auto"/>
        <w:ind w:left="1297" w:right="125" w:hanging="616"/>
        <w:jc w:val="both"/>
        <w:rPr>
          <w:color w:val="2D3331"/>
          <w:sz w:val="21"/>
          <w:szCs w:val="21"/>
          <w:lang w:val="en-GB"/>
        </w:rPr>
      </w:pPr>
      <w:r w:rsidRPr="00D85E01">
        <w:rPr>
          <w:color w:val="2D3331"/>
          <w:w w:val="105"/>
          <w:sz w:val="21"/>
          <w:szCs w:val="21"/>
          <w:lang w:val="en-GB"/>
        </w:rPr>
        <w:t>that his proposed Contribution, when added to any other Contribution he makes under any other Savings Contract, will not exceed the maximum permitted under Schedule 3; and</w:t>
      </w:r>
    </w:p>
    <w:p w14:paraId="1DE451F9" w14:textId="77777777" w:rsidR="009443DB" w:rsidRPr="00D85E01" w:rsidRDefault="009443DB" w:rsidP="00F00971">
      <w:pPr>
        <w:pStyle w:val="BodyText"/>
        <w:jc w:val="both"/>
        <w:rPr>
          <w:lang w:val="en-GB"/>
        </w:rPr>
      </w:pPr>
    </w:p>
    <w:p w14:paraId="5B298337" w14:textId="77777777" w:rsidR="009443DB" w:rsidRPr="00D85E01" w:rsidRDefault="00700330" w:rsidP="00F00971">
      <w:pPr>
        <w:pStyle w:val="ListParagraph"/>
        <w:numPr>
          <w:ilvl w:val="2"/>
          <w:numId w:val="7"/>
        </w:numPr>
        <w:tabs>
          <w:tab w:val="left" w:pos="1309"/>
        </w:tabs>
        <w:ind w:left="1302" w:hanging="621"/>
        <w:jc w:val="both"/>
        <w:rPr>
          <w:color w:val="2D3331"/>
          <w:w w:val="105"/>
          <w:sz w:val="21"/>
          <w:szCs w:val="21"/>
          <w:lang w:val="en-GB"/>
        </w:rPr>
      </w:pPr>
      <w:r w:rsidRPr="00D85E01">
        <w:rPr>
          <w:color w:val="2D3331"/>
          <w:w w:val="105"/>
          <w:sz w:val="21"/>
          <w:szCs w:val="21"/>
          <w:lang w:val="en-GB"/>
        </w:rPr>
        <w:t>if he has a choice of Savings Contract, the Savings Contract chosen.</w:t>
      </w:r>
    </w:p>
    <w:p w14:paraId="629BB2F0" w14:textId="77777777" w:rsidR="009443DB" w:rsidRPr="00D85E01" w:rsidRDefault="009443DB" w:rsidP="00F00971">
      <w:pPr>
        <w:pStyle w:val="BodyText"/>
        <w:spacing w:before="8"/>
        <w:jc w:val="both"/>
        <w:rPr>
          <w:lang w:val="en-GB"/>
        </w:rPr>
      </w:pPr>
    </w:p>
    <w:p w14:paraId="0A2C98DA" w14:textId="77777777" w:rsidR="009443DB" w:rsidRPr="00D85E01" w:rsidRDefault="00700330" w:rsidP="00F00971">
      <w:pPr>
        <w:pStyle w:val="ListParagraph"/>
        <w:numPr>
          <w:ilvl w:val="1"/>
          <w:numId w:val="7"/>
        </w:numPr>
        <w:tabs>
          <w:tab w:val="left" w:pos="734"/>
          <w:tab w:val="left" w:pos="735"/>
        </w:tabs>
        <w:ind w:left="734" w:hanging="625"/>
        <w:jc w:val="both"/>
        <w:rPr>
          <w:b/>
          <w:color w:val="2D3331"/>
          <w:sz w:val="21"/>
          <w:szCs w:val="21"/>
          <w:lang w:val="en-GB"/>
        </w:rPr>
      </w:pPr>
      <w:r w:rsidRPr="00D85E01">
        <w:rPr>
          <w:b/>
          <w:color w:val="2D3331"/>
          <w:w w:val="105"/>
          <w:sz w:val="21"/>
          <w:szCs w:val="21"/>
          <w:lang w:val="en-GB"/>
        </w:rPr>
        <w:t>Number of Shares under</w:t>
      </w:r>
      <w:r w:rsidRPr="00D85E01">
        <w:rPr>
          <w:b/>
          <w:color w:val="2D3331"/>
          <w:spacing w:val="-22"/>
          <w:w w:val="105"/>
          <w:sz w:val="21"/>
          <w:szCs w:val="21"/>
          <w:lang w:val="en-GB"/>
        </w:rPr>
        <w:t xml:space="preserve"> </w:t>
      </w:r>
      <w:r w:rsidRPr="00D85E01">
        <w:rPr>
          <w:b/>
          <w:color w:val="2D3331"/>
          <w:w w:val="105"/>
          <w:sz w:val="21"/>
          <w:szCs w:val="21"/>
          <w:lang w:val="en-GB"/>
        </w:rPr>
        <w:t>Option</w:t>
      </w:r>
    </w:p>
    <w:p w14:paraId="6BF099BE" w14:textId="77777777" w:rsidR="009443DB" w:rsidRPr="00D85E01" w:rsidRDefault="009443DB" w:rsidP="00F00971">
      <w:pPr>
        <w:pStyle w:val="BodyText"/>
        <w:spacing w:before="4"/>
        <w:jc w:val="both"/>
        <w:rPr>
          <w:b/>
          <w:lang w:val="en-GB"/>
        </w:rPr>
      </w:pPr>
    </w:p>
    <w:p w14:paraId="0846F0DC" w14:textId="77777777" w:rsidR="009443DB" w:rsidRPr="00D85E01" w:rsidRDefault="00700330" w:rsidP="00F00971">
      <w:pPr>
        <w:pStyle w:val="BodyText"/>
        <w:spacing w:line="316" w:lineRule="auto"/>
        <w:ind w:left="729" w:right="126" w:firstLine="11"/>
        <w:jc w:val="both"/>
        <w:rPr>
          <w:lang w:val="en-GB"/>
        </w:rPr>
      </w:pPr>
      <w:r w:rsidRPr="00D85E01">
        <w:rPr>
          <w:color w:val="2D3331"/>
          <w:w w:val="105"/>
          <w:lang w:val="en-GB"/>
        </w:rPr>
        <w:t>An application for an Option shall be for an Option to acquire the largest whole number of Shares which could be acquired at the Option Price with an amount equal to the expected Contributions plus any bonus payable under the relevant Savings Contract on the Bonus Dat</w:t>
      </w:r>
      <w:r w:rsidRPr="00D85E01">
        <w:rPr>
          <w:color w:val="494B4B"/>
          <w:w w:val="105"/>
          <w:lang w:val="en-GB"/>
        </w:rPr>
        <w:t xml:space="preserve">e </w:t>
      </w:r>
      <w:r w:rsidRPr="00D85E01">
        <w:rPr>
          <w:color w:val="2D3331"/>
          <w:w w:val="105"/>
          <w:lang w:val="en-GB"/>
        </w:rPr>
        <w:t>unless it was specified in the Invitation that the bonus would not be included for this purpose</w:t>
      </w:r>
      <w:r w:rsidRPr="00D85E01">
        <w:rPr>
          <w:color w:val="707070"/>
          <w:w w:val="105"/>
          <w:lang w:val="en-GB"/>
        </w:rPr>
        <w:t>.</w:t>
      </w:r>
    </w:p>
    <w:p w14:paraId="2492CB84" w14:textId="77777777" w:rsidR="009443DB" w:rsidRPr="00D85E01" w:rsidRDefault="00700330" w:rsidP="00F00971">
      <w:pPr>
        <w:pStyle w:val="ListParagraph"/>
        <w:numPr>
          <w:ilvl w:val="1"/>
          <w:numId w:val="7"/>
        </w:numPr>
        <w:tabs>
          <w:tab w:val="left" w:pos="738"/>
          <w:tab w:val="left" w:pos="739"/>
        </w:tabs>
        <w:spacing w:before="195"/>
        <w:ind w:left="738" w:hanging="624"/>
        <w:jc w:val="both"/>
        <w:rPr>
          <w:b/>
          <w:color w:val="2D3331"/>
          <w:sz w:val="21"/>
          <w:szCs w:val="21"/>
          <w:lang w:val="en-GB"/>
        </w:rPr>
      </w:pPr>
      <w:r w:rsidRPr="00D85E01">
        <w:rPr>
          <w:b/>
          <w:color w:val="2D3331"/>
          <w:w w:val="105"/>
          <w:sz w:val="21"/>
          <w:szCs w:val="21"/>
          <w:lang w:val="en-GB"/>
        </w:rPr>
        <w:t>Effect of</w:t>
      </w:r>
      <w:r w:rsidRPr="00D85E01">
        <w:rPr>
          <w:b/>
          <w:color w:val="2D3331"/>
          <w:spacing w:val="24"/>
          <w:w w:val="105"/>
          <w:sz w:val="21"/>
          <w:szCs w:val="21"/>
          <w:lang w:val="en-GB"/>
        </w:rPr>
        <w:t xml:space="preserve"> </w:t>
      </w:r>
      <w:r w:rsidRPr="00D85E01">
        <w:rPr>
          <w:b/>
          <w:color w:val="2D3331"/>
          <w:w w:val="105"/>
          <w:sz w:val="21"/>
          <w:szCs w:val="21"/>
          <w:lang w:val="en-GB"/>
        </w:rPr>
        <w:t>limits</w:t>
      </w:r>
    </w:p>
    <w:p w14:paraId="2E964525" w14:textId="77777777" w:rsidR="009443DB" w:rsidRPr="00D85E01" w:rsidRDefault="009443DB" w:rsidP="00F00971">
      <w:pPr>
        <w:pStyle w:val="BodyText"/>
        <w:spacing w:before="1"/>
        <w:jc w:val="both"/>
        <w:rPr>
          <w:b/>
          <w:lang w:val="en-GB"/>
        </w:rPr>
      </w:pPr>
    </w:p>
    <w:p w14:paraId="55E76D23" w14:textId="77777777" w:rsidR="009443DB" w:rsidRPr="00D85E01" w:rsidRDefault="00700330" w:rsidP="00F00971">
      <w:pPr>
        <w:pStyle w:val="BodyText"/>
        <w:spacing w:line="316" w:lineRule="auto"/>
        <w:ind w:left="729" w:right="126" w:firstLine="11"/>
        <w:jc w:val="both"/>
        <w:rPr>
          <w:color w:val="2D3331"/>
          <w:w w:val="105"/>
          <w:lang w:val="en-GB"/>
        </w:rPr>
      </w:pPr>
      <w:r w:rsidRPr="00D85E01">
        <w:rPr>
          <w:color w:val="2D3331"/>
          <w:w w:val="105"/>
          <w:lang w:val="en-GB"/>
        </w:rPr>
        <w:t>If there are applications for Options over more Shares</w:t>
      </w:r>
      <w:r w:rsidR="00865356" w:rsidRPr="00D85E01">
        <w:rPr>
          <w:color w:val="2D3331"/>
          <w:w w:val="105"/>
          <w:lang w:val="en-GB"/>
        </w:rPr>
        <w:t xml:space="preserve"> </w:t>
      </w:r>
      <w:r w:rsidRPr="00D85E01">
        <w:rPr>
          <w:color w:val="2D3331"/>
          <w:w w:val="105"/>
          <w:lang w:val="en-GB"/>
        </w:rPr>
        <w:t>than</w:t>
      </w:r>
      <w:r w:rsidR="00865356" w:rsidRPr="00D85E01">
        <w:rPr>
          <w:color w:val="2D3331"/>
          <w:w w:val="105"/>
          <w:lang w:val="en-GB"/>
        </w:rPr>
        <w:t xml:space="preserve"> </w:t>
      </w:r>
      <w:r w:rsidRPr="00D85E01">
        <w:rPr>
          <w:color w:val="2D3331"/>
          <w:w w:val="105"/>
          <w:lang w:val="en-GB"/>
        </w:rPr>
        <w:t>permitted</w:t>
      </w:r>
      <w:r w:rsidR="00865356" w:rsidRPr="00D85E01">
        <w:rPr>
          <w:color w:val="2D3331"/>
          <w:w w:val="105"/>
          <w:lang w:val="en-GB"/>
        </w:rPr>
        <w:t xml:space="preserve"> </w:t>
      </w:r>
      <w:r w:rsidRPr="00D85E01">
        <w:rPr>
          <w:color w:val="2D3331"/>
          <w:w w:val="105"/>
          <w:lang w:val="en-GB"/>
        </w:rPr>
        <w:t>under</w:t>
      </w:r>
      <w:r w:rsidR="00865356" w:rsidRPr="00D85E01">
        <w:rPr>
          <w:color w:val="2D3331"/>
          <w:w w:val="105"/>
          <w:lang w:val="en-GB"/>
        </w:rPr>
        <w:t xml:space="preserve"> </w:t>
      </w:r>
      <w:r w:rsidRPr="00D85E01">
        <w:rPr>
          <w:color w:val="2D3331"/>
          <w:w w:val="105"/>
          <w:lang w:val="en-GB"/>
        </w:rPr>
        <w:t>Rule</w:t>
      </w:r>
      <w:r w:rsidR="00865356" w:rsidRPr="00D85E01">
        <w:rPr>
          <w:color w:val="2D3331"/>
          <w:w w:val="105"/>
          <w:lang w:val="en-GB"/>
        </w:rPr>
        <w:t xml:space="preserve"> </w:t>
      </w:r>
      <w:r w:rsidRPr="00D85E01">
        <w:rPr>
          <w:color w:val="2D3331"/>
          <w:w w:val="105"/>
          <w:lang w:val="en-GB"/>
        </w:rPr>
        <w:t>8 (</w:t>
      </w:r>
      <w:r w:rsidRPr="00D85E01">
        <w:rPr>
          <w:i/>
          <w:color w:val="2D3331"/>
          <w:w w:val="105"/>
          <w:lang w:val="en-GB"/>
        </w:rPr>
        <w:t>Limits</w:t>
      </w:r>
      <w:r w:rsidRPr="00D85E01">
        <w:rPr>
          <w:color w:val="2D3331"/>
          <w:w w:val="105"/>
          <w:lang w:val="en-GB"/>
        </w:rPr>
        <w:t>) then each application for an Option and a related Savings</w:t>
      </w:r>
      <w:r w:rsidR="00865356" w:rsidRPr="00D85E01">
        <w:rPr>
          <w:color w:val="2D3331"/>
          <w:w w:val="105"/>
          <w:lang w:val="en-GB"/>
        </w:rPr>
        <w:t xml:space="preserve"> </w:t>
      </w:r>
      <w:r w:rsidRPr="00D85E01">
        <w:rPr>
          <w:color w:val="2D3331"/>
          <w:w w:val="105"/>
          <w:lang w:val="en-GB"/>
        </w:rPr>
        <w:t>Contract</w:t>
      </w:r>
      <w:r w:rsidR="00865356" w:rsidRPr="00D85E01">
        <w:rPr>
          <w:color w:val="2D3331"/>
          <w:w w:val="105"/>
          <w:lang w:val="en-GB"/>
        </w:rPr>
        <w:t xml:space="preserve"> </w:t>
      </w:r>
      <w:r w:rsidRPr="00D85E01">
        <w:rPr>
          <w:color w:val="2D3331"/>
          <w:w w:val="105"/>
          <w:lang w:val="en-GB"/>
        </w:rPr>
        <w:t>shall</w:t>
      </w:r>
      <w:r w:rsidR="00865356" w:rsidRPr="00D85E01">
        <w:rPr>
          <w:color w:val="2D3331"/>
          <w:w w:val="105"/>
          <w:lang w:val="en-GB"/>
        </w:rPr>
        <w:t xml:space="preserve"> </w:t>
      </w:r>
      <w:r w:rsidRPr="00D85E01">
        <w:rPr>
          <w:color w:val="2D3331"/>
          <w:w w:val="105"/>
          <w:lang w:val="en-GB"/>
        </w:rPr>
        <w:t>be</w:t>
      </w:r>
      <w:r w:rsidR="00865356" w:rsidRPr="00D85E01">
        <w:rPr>
          <w:color w:val="2D3331"/>
          <w:w w:val="105"/>
          <w:lang w:val="en-GB"/>
        </w:rPr>
        <w:t xml:space="preserve"> </w:t>
      </w:r>
      <w:r w:rsidRPr="00D85E01">
        <w:rPr>
          <w:color w:val="2D3331"/>
          <w:w w:val="105"/>
          <w:lang w:val="en-GB"/>
        </w:rPr>
        <w:t>deemed</w:t>
      </w:r>
      <w:r w:rsidR="00865356" w:rsidRPr="00D85E01">
        <w:rPr>
          <w:color w:val="2D3331"/>
          <w:w w:val="105"/>
          <w:lang w:val="en-GB"/>
        </w:rPr>
        <w:t xml:space="preserve"> </w:t>
      </w:r>
      <w:r w:rsidRPr="00D85E01">
        <w:rPr>
          <w:color w:val="2D3331"/>
          <w:w w:val="105"/>
          <w:lang w:val="en-GB"/>
        </w:rPr>
        <w:t>to</w:t>
      </w:r>
      <w:r w:rsidR="00865356" w:rsidRPr="00D85E01">
        <w:rPr>
          <w:color w:val="2D3331"/>
          <w:w w:val="105"/>
          <w:lang w:val="en-GB"/>
        </w:rPr>
        <w:t xml:space="preserve"> </w:t>
      </w:r>
      <w:r w:rsidRPr="00D85E01">
        <w:rPr>
          <w:color w:val="2D3331"/>
          <w:w w:val="105"/>
          <w:lang w:val="en-GB"/>
        </w:rPr>
        <w:t>have been amended or withdrawn under Rule 5 (</w:t>
      </w:r>
      <w:r w:rsidRPr="00D85E01">
        <w:rPr>
          <w:i/>
          <w:color w:val="2D3331"/>
          <w:w w:val="105"/>
          <w:lang w:val="en-GB"/>
        </w:rPr>
        <w:t>Scaling back</w:t>
      </w:r>
      <w:r w:rsidRPr="00D85E01">
        <w:rPr>
          <w:color w:val="2D3331"/>
          <w:w w:val="105"/>
          <w:lang w:val="en-GB"/>
        </w:rPr>
        <w:t>).</w:t>
      </w:r>
    </w:p>
    <w:p w14:paraId="2A52C99C" w14:textId="77777777" w:rsidR="009443DB" w:rsidRPr="00D85E01" w:rsidRDefault="009443DB" w:rsidP="00F00971">
      <w:pPr>
        <w:pStyle w:val="BodyText"/>
        <w:spacing w:line="316" w:lineRule="auto"/>
        <w:ind w:left="729" w:right="126" w:firstLine="11"/>
        <w:jc w:val="both"/>
        <w:rPr>
          <w:color w:val="2D3331"/>
          <w:w w:val="105"/>
          <w:lang w:val="en-GB"/>
        </w:rPr>
      </w:pPr>
    </w:p>
    <w:p w14:paraId="450D1CBF" w14:textId="77777777" w:rsidR="009443DB" w:rsidRPr="00D85E01" w:rsidRDefault="00700330" w:rsidP="00F00971">
      <w:pPr>
        <w:pStyle w:val="BodyText"/>
        <w:spacing w:line="316" w:lineRule="auto"/>
        <w:ind w:left="729" w:right="126" w:firstLine="11"/>
        <w:jc w:val="both"/>
        <w:rPr>
          <w:color w:val="2D3331"/>
          <w:w w:val="105"/>
          <w:lang w:val="en-GB"/>
        </w:rPr>
      </w:pPr>
      <w:r w:rsidRPr="00D85E01">
        <w:rPr>
          <w:color w:val="2D3331"/>
          <w:w w:val="105"/>
          <w:lang w:val="en-GB"/>
        </w:rPr>
        <w:t>If an Eligible Employee specifies in his application for a Savings Contract a proposed Contribution which, when added to any other Contribution he makes under any other Savings Contract, would exceed the maximum permitted in the related Invitation then the Board is authorised to reduce the proposed Contribution to the maximum amount permitted.</w:t>
      </w:r>
    </w:p>
    <w:p w14:paraId="23149245" w14:textId="77777777" w:rsidR="009443DB" w:rsidRPr="00D85E01" w:rsidRDefault="00700330" w:rsidP="0043763C">
      <w:pPr>
        <w:pStyle w:val="Heading1"/>
        <w:keepNext/>
        <w:numPr>
          <w:ilvl w:val="0"/>
          <w:numId w:val="7"/>
        </w:numPr>
        <w:tabs>
          <w:tab w:val="left" w:pos="741"/>
          <w:tab w:val="left" w:pos="742"/>
        </w:tabs>
        <w:spacing w:before="195"/>
        <w:ind w:left="743" w:hanging="624"/>
        <w:jc w:val="both"/>
        <w:rPr>
          <w:color w:val="2D3331"/>
          <w:lang w:val="en-GB"/>
        </w:rPr>
      </w:pPr>
      <w:bookmarkStart w:id="8" w:name="_TOC_250009"/>
      <w:bookmarkStart w:id="9" w:name="_Toc185515575"/>
      <w:r w:rsidRPr="00D85E01">
        <w:rPr>
          <w:color w:val="2D3331"/>
          <w:w w:val="105"/>
          <w:lang w:val="en-GB"/>
        </w:rPr>
        <w:t>SCALING</w:t>
      </w:r>
      <w:r w:rsidRPr="00D85E01">
        <w:rPr>
          <w:color w:val="2D3331"/>
          <w:spacing w:val="7"/>
          <w:w w:val="105"/>
          <w:lang w:val="en-GB"/>
        </w:rPr>
        <w:t xml:space="preserve"> </w:t>
      </w:r>
      <w:bookmarkEnd w:id="8"/>
      <w:r w:rsidRPr="00D85E01">
        <w:rPr>
          <w:color w:val="2D3331"/>
          <w:w w:val="105"/>
          <w:lang w:val="en-GB"/>
        </w:rPr>
        <w:t>BACK</w:t>
      </w:r>
      <w:bookmarkEnd w:id="9"/>
    </w:p>
    <w:p w14:paraId="673C3476" w14:textId="77777777" w:rsidR="009443DB" w:rsidRPr="00D85E01" w:rsidRDefault="009443DB" w:rsidP="0043763C">
      <w:pPr>
        <w:pStyle w:val="BodyText"/>
        <w:keepNext/>
        <w:spacing w:before="9"/>
        <w:jc w:val="both"/>
        <w:rPr>
          <w:b/>
          <w:lang w:val="en-GB"/>
        </w:rPr>
      </w:pPr>
    </w:p>
    <w:p w14:paraId="0BB57314" w14:textId="77777777" w:rsidR="009443DB" w:rsidRPr="00D85E01" w:rsidRDefault="00700330" w:rsidP="00F00971">
      <w:pPr>
        <w:pStyle w:val="BodyText"/>
        <w:spacing w:before="1" w:line="300" w:lineRule="auto"/>
        <w:ind w:left="750" w:right="116" w:hanging="18"/>
        <w:jc w:val="both"/>
        <w:rPr>
          <w:lang w:val="en-GB"/>
        </w:rPr>
      </w:pPr>
      <w:r w:rsidRPr="00D85E01">
        <w:rPr>
          <w:color w:val="2D3331"/>
          <w:w w:val="105"/>
          <w:lang w:val="en-GB"/>
        </w:rPr>
        <w:t>If valid applications for Options are received for a total number of Shares which exceeds any maximum number permitted by the Board or permitted</w:t>
      </w:r>
      <w:r w:rsidR="00865356" w:rsidRPr="00D85E01">
        <w:rPr>
          <w:color w:val="2D3331"/>
          <w:w w:val="105"/>
          <w:lang w:val="en-GB"/>
        </w:rPr>
        <w:t xml:space="preserve"> </w:t>
      </w:r>
      <w:r w:rsidRPr="00D85E01">
        <w:rPr>
          <w:color w:val="2D3331"/>
          <w:w w:val="105"/>
          <w:lang w:val="en-GB"/>
        </w:rPr>
        <w:t xml:space="preserve">by the limit in Rule 8 </w:t>
      </w:r>
      <w:r w:rsidRPr="00D85E01">
        <w:rPr>
          <w:i/>
          <w:color w:val="2D3331"/>
          <w:w w:val="105"/>
          <w:lang w:val="en-GB"/>
        </w:rPr>
        <w:t xml:space="preserve">(Limits) </w:t>
      </w:r>
      <w:r w:rsidRPr="00D85E01">
        <w:rPr>
          <w:color w:val="2D3331"/>
          <w:w w:val="105"/>
          <w:lang w:val="en-GB"/>
        </w:rPr>
        <w:t>then the</w:t>
      </w:r>
      <w:r w:rsidRPr="00D85E01">
        <w:rPr>
          <w:color w:val="2D3331"/>
          <w:spacing w:val="7"/>
          <w:w w:val="105"/>
          <w:lang w:val="en-GB"/>
        </w:rPr>
        <w:t xml:space="preserve"> </w:t>
      </w:r>
      <w:r w:rsidRPr="00D85E01">
        <w:rPr>
          <w:color w:val="2D3331"/>
          <w:w w:val="105"/>
          <w:lang w:val="en-GB"/>
        </w:rPr>
        <w:t>Board</w:t>
      </w:r>
      <w:r w:rsidRPr="00D85E01">
        <w:rPr>
          <w:color w:val="2D3331"/>
          <w:spacing w:val="10"/>
          <w:w w:val="105"/>
          <w:lang w:val="en-GB"/>
        </w:rPr>
        <w:t xml:space="preserve"> </w:t>
      </w:r>
      <w:r w:rsidRPr="00D85E01">
        <w:rPr>
          <w:color w:val="2D3331"/>
          <w:w w:val="105"/>
          <w:lang w:val="en-GB"/>
        </w:rPr>
        <w:t>shall</w:t>
      </w:r>
      <w:r w:rsidRPr="00D85E01">
        <w:rPr>
          <w:color w:val="2D3331"/>
          <w:spacing w:val="3"/>
          <w:w w:val="105"/>
          <w:lang w:val="en-GB"/>
        </w:rPr>
        <w:t xml:space="preserve"> </w:t>
      </w:r>
      <w:r w:rsidRPr="00D85E01">
        <w:rPr>
          <w:color w:val="2D3331"/>
          <w:w w:val="105"/>
          <w:lang w:val="en-GB"/>
        </w:rPr>
        <w:t>scale</w:t>
      </w:r>
      <w:r w:rsidRPr="00D85E01">
        <w:rPr>
          <w:color w:val="2D3331"/>
          <w:spacing w:val="12"/>
          <w:w w:val="105"/>
          <w:lang w:val="en-GB"/>
        </w:rPr>
        <w:t xml:space="preserve"> </w:t>
      </w:r>
      <w:r w:rsidRPr="00D85E01">
        <w:rPr>
          <w:color w:val="2D3331"/>
          <w:w w:val="105"/>
          <w:lang w:val="en-GB"/>
        </w:rPr>
        <w:t>back</w:t>
      </w:r>
      <w:r w:rsidRPr="00D85E01">
        <w:rPr>
          <w:color w:val="2D3331"/>
          <w:spacing w:val="5"/>
          <w:w w:val="105"/>
          <w:lang w:val="en-GB"/>
        </w:rPr>
        <w:t xml:space="preserve"> </w:t>
      </w:r>
      <w:r w:rsidRPr="00D85E01">
        <w:rPr>
          <w:color w:val="2D3331"/>
          <w:w w:val="105"/>
          <w:lang w:val="en-GB"/>
        </w:rPr>
        <w:t>the</w:t>
      </w:r>
      <w:r w:rsidRPr="00D85E01">
        <w:rPr>
          <w:color w:val="2D3331"/>
          <w:spacing w:val="4"/>
          <w:w w:val="105"/>
          <w:lang w:val="en-GB"/>
        </w:rPr>
        <w:t xml:space="preserve"> </w:t>
      </w:r>
      <w:r w:rsidRPr="00D85E01">
        <w:rPr>
          <w:color w:val="2D3331"/>
          <w:w w:val="105"/>
          <w:lang w:val="en-GB"/>
        </w:rPr>
        <w:t>applications</w:t>
      </w:r>
      <w:r w:rsidRPr="00D85E01">
        <w:rPr>
          <w:color w:val="2D3331"/>
          <w:spacing w:val="16"/>
          <w:w w:val="105"/>
          <w:lang w:val="en-GB"/>
        </w:rPr>
        <w:t xml:space="preserve"> </w:t>
      </w:r>
      <w:r w:rsidRPr="00D85E01">
        <w:rPr>
          <w:color w:val="2D3331"/>
          <w:w w:val="105"/>
          <w:lang w:val="en-GB"/>
        </w:rPr>
        <w:t>using</w:t>
      </w:r>
      <w:r w:rsidRPr="00D85E01">
        <w:rPr>
          <w:color w:val="2D3331"/>
          <w:spacing w:val="5"/>
          <w:w w:val="105"/>
          <w:lang w:val="en-GB"/>
        </w:rPr>
        <w:t xml:space="preserve"> </w:t>
      </w:r>
      <w:r w:rsidRPr="00D85E01">
        <w:rPr>
          <w:color w:val="2D3331"/>
          <w:w w:val="105"/>
          <w:lang w:val="en-GB"/>
        </w:rPr>
        <w:t>one</w:t>
      </w:r>
      <w:r w:rsidRPr="00D85E01">
        <w:rPr>
          <w:color w:val="2D3331"/>
          <w:spacing w:val="3"/>
          <w:w w:val="105"/>
          <w:lang w:val="en-GB"/>
        </w:rPr>
        <w:t xml:space="preserve"> </w:t>
      </w:r>
      <w:r w:rsidRPr="00D85E01">
        <w:rPr>
          <w:color w:val="2D3331"/>
          <w:w w:val="105"/>
          <w:lang w:val="en-GB"/>
        </w:rPr>
        <w:t>or</w:t>
      </w:r>
      <w:r w:rsidRPr="00D85E01">
        <w:rPr>
          <w:color w:val="2D3331"/>
          <w:spacing w:val="8"/>
          <w:w w:val="105"/>
          <w:lang w:val="en-GB"/>
        </w:rPr>
        <w:t xml:space="preserve"> </w:t>
      </w:r>
      <w:r w:rsidRPr="00D85E01">
        <w:rPr>
          <w:color w:val="2D3331"/>
          <w:w w:val="105"/>
          <w:lang w:val="en-GB"/>
        </w:rPr>
        <w:t>more</w:t>
      </w:r>
      <w:r w:rsidRPr="00D85E01">
        <w:rPr>
          <w:color w:val="2D3331"/>
          <w:spacing w:val="5"/>
          <w:w w:val="105"/>
          <w:lang w:val="en-GB"/>
        </w:rPr>
        <w:t xml:space="preserve"> </w:t>
      </w:r>
      <w:r w:rsidRPr="00D85E01">
        <w:rPr>
          <w:color w:val="2D3331"/>
          <w:w w:val="105"/>
          <w:lang w:val="en-GB"/>
        </w:rPr>
        <w:t>of</w:t>
      </w:r>
      <w:r w:rsidRPr="00D85E01">
        <w:rPr>
          <w:color w:val="2D3331"/>
          <w:spacing w:val="15"/>
          <w:w w:val="105"/>
          <w:lang w:val="en-GB"/>
        </w:rPr>
        <w:t xml:space="preserve"> </w:t>
      </w:r>
      <w:r w:rsidRPr="00D85E01">
        <w:rPr>
          <w:color w:val="2D3331"/>
          <w:w w:val="105"/>
          <w:lang w:val="en-GB"/>
        </w:rPr>
        <w:t>the</w:t>
      </w:r>
      <w:r w:rsidRPr="00D85E01">
        <w:rPr>
          <w:color w:val="2D3331"/>
          <w:spacing w:val="4"/>
          <w:w w:val="105"/>
          <w:lang w:val="en-GB"/>
        </w:rPr>
        <w:t xml:space="preserve"> </w:t>
      </w:r>
      <w:r w:rsidRPr="00D85E01">
        <w:rPr>
          <w:color w:val="2D3331"/>
          <w:w w:val="105"/>
          <w:lang w:val="en-GB"/>
        </w:rPr>
        <w:t>following</w:t>
      </w:r>
      <w:r w:rsidRPr="00D85E01">
        <w:rPr>
          <w:color w:val="2D3331"/>
          <w:spacing w:val="13"/>
          <w:w w:val="105"/>
          <w:lang w:val="en-GB"/>
        </w:rPr>
        <w:t xml:space="preserve"> </w:t>
      </w:r>
      <w:r w:rsidRPr="00D85E01">
        <w:rPr>
          <w:color w:val="2D3331"/>
          <w:w w:val="105"/>
          <w:lang w:val="en-GB"/>
        </w:rPr>
        <w:t>methods:</w:t>
      </w:r>
    </w:p>
    <w:p w14:paraId="4B0C826F" w14:textId="77777777" w:rsidR="009443DB" w:rsidRPr="00D85E01" w:rsidRDefault="009443DB" w:rsidP="00F00971">
      <w:pPr>
        <w:pStyle w:val="BodyText"/>
        <w:spacing w:before="7"/>
        <w:jc w:val="both"/>
        <w:rPr>
          <w:lang w:val="en-GB"/>
        </w:rPr>
      </w:pPr>
    </w:p>
    <w:p w14:paraId="39F4B0B2" w14:textId="77777777" w:rsidR="009443DB" w:rsidRPr="00D85E01" w:rsidRDefault="00700330" w:rsidP="00F00971">
      <w:pPr>
        <w:pStyle w:val="ListParagraph"/>
        <w:numPr>
          <w:ilvl w:val="0"/>
          <w:numId w:val="2"/>
        </w:numPr>
        <w:tabs>
          <w:tab w:val="left" w:pos="1321"/>
        </w:tabs>
        <w:jc w:val="both"/>
        <w:rPr>
          <w:sz w:val="21"/>
          <w:szCs w:val="21"/>
          <w:lang w:val="en-GB"/>
        </w:rPr>
      </w:pPr>
      <w:r w:rsidRPr="00D85E01">
        <w:rPr>
          <w:color w:val="2D3331"/>
          <w:w w:val="105"/>
          <w:sz w:val="21"/>
          <w:szCs w:val="21"/>
          <w:lang w:val="en-GB"/>
        </w:rPr>
        <w:t>by treating the expected repayment under a Savings Contract as not including a</w:t>
      </w:r>
      <w:r w:rsidRPr="00D85E01">
        <w:rPr>
          <w:color w:val="2D3331"/>
          <w:spacing w:val="-12"/>
          <w:w w:val="105"/>
          <w:sz w:val="21"/>
          <w:szCs w:val="21"/>
          <w:lang w:val="en-GB"/>
        </w:rPr>
        <w:t xml:space="preserve"> </w:t>
      </w:r>
      <w:proofErr w:type="gramStart"/>
      <w:r w:rsidRPr="00D85E01">
        <w:rPr>
          <w:color w:val="2D3331"/>
          <w:w w:val="105"/>
          <w:sz w:val="21"/>
          <w:szCs w:val="21"/>
          <w:lang w:val="en-GB"/>
        </w:rPr>
        <w:t>bonus;</w:t>
      </w:r>
      <w:proofErr w:type="gramEnd"/>
    </w:p>
    <w:p w14:paraId="7B2B645E" w14:textId="77777777" w:rsidR="009443DB" w:rsidRPr="00D85E01" w:rsidRDefault="009443DB" w:rsidP="00F00971">
      <w:pPr>
        <w:pStyle w:val="BodyText"/>
        <w:spacing w:before="3"/>
        <w:jc w:val="both"/>
        <w:rPr>
          <w:lang w:val="en-GB"/>
        </w:rPr>
      </w:pPr>
    </w:p>
    <w:p w14:paraId="4AB663D5" w14:textId="77777777" w:rsidR="009443DB" w:rsidRPr="00D85E01" w:rsidRDefault="00700330" w:rsidP="00F00971">
      <w:pPr>
        <w:pStyle w:val="ListParagraph"/>
        <w:numPr>
          <w:ilvl w:val="0"/>
          <w:numId w:val="2"/>
        </w:numPr>
        <w:tabs>
          <w:tab w:val="left" w:pos="1321"/>
        </w:tabs>
        <w:spacing w:line="290" w:lineRule="auto"/>
        <w:ind w:left="1322" w:right="110" w:hanging="627"/>
        <w:jc w:val="both"/>
        <w:rPr>
          <w:sz w:val="21"/>
          <w:szCs w:val="21"/>
          <w:lang w:val="en-GB"/>
        </w:rPr>
      </w:pPr>
      <w:r w:rsidRPr="00D85E01">
        <w:rPr>
          <w:color w:val="2D3331"/>
          <w:w w:val="105"/>
          <w:sz w:val="21"/>
          <w:szCs w:val="21"/>
          <w:lang w:val="en-GB"/>
        </w:rPr>
        <w:t>by reducing the proposed Contributions by the same proportion provided that the reduced amount shall not be less than the minimum amount permitted under</w:t>
      </w:r>
      <w:r w:rsidR="00865356" w:rsidRPr="00D85E01">
        <w:rPr>
          <w:color w:val="2D3331"/>
          <w:w w:val="105"/>
          <w:sz w:val="21"/>
          <w:szCs w:val="21"/>
          <w:lang w:val="en-GB"/>
        </w:rPr>
        <w:t xml:space="preserve"> </w:t>
      </w:r>
      <w:r w:rsidRPr="00D85E01">
        <w:rPr>
          <w:color w:val="2D3331"/>
          <w:w w:val="105"/>
          <w:sz w:val="21"/>
          <w:szCs w:val="21"/>
          <w:lang w:val="en-GB"/>
        </w:rPr>
        <w:t>the relevant Savings</w:t>
      </w:r>
      <w:r w:rsidRPr="00D85E01">
        <w:rPr>
          <w:color w:val="2D3331"/>
          <w:spacing w:val="7"/>
          <w:w w:val="105"/>
          <w:sz w:val="21"/>
          <w:szCs w:val="21"/>
          <w:lang w:val="en-GB"/>
        </w:rPr>
        <w:t xml:space="preserve"> </w:t>
      </w:r>
      <w:proofErr w:type="gramStart"/>
      <w:r w:rsidRPr="00D85E01">
        <w:rPr>
          <w:color w:val="2D3331"/>
          <w:w w:val="105"/>
          <w:sz w:val="21"/>
          <w:szCs w:val="21"/>
          <w:lang w:val="en-GB"/>
        </w:rPr>
        <w:t>Contract;</w:t>
      </w:r>
      <w:proofErr w:type="gramEnd"/>
    </w:p>
    <w:p w14:paraId="5220BB9E" w14:textId="77777777" w:rsidR="009443DB" w:rsidRPr="00D85E01" w:rsidRDefault="009443DB" w:rsidP="00F00971">
      <w:pPr>
        <w:pStyle w:val="BodyText"/>
        <w:spacing w:before="1"/>
        <w:jc w:val="both"/>
        <w:rPr>
          <w:lang w:val="en-GB"/>
        </w:rPr>
      </w:pPr>
    </w:p>
    <w:p w14:paraId="4CCA830D" w14:textId="77777777" w:rsidR="009443DB" w:rsidRPr="00D85E01" w:rsidRDefault="00700330" w:rsidP="00F00971">
      <w:pPr>
        <w:pStyle w:val="ListParagraph"/>
        <w:numPr>
          <w:ilvl w:val="0"/>
          <w:numId w:val="2"/>
        </w:numPr>
        <w:tabs>
          <w:tab w:val="left" w:pos="1321"/>
        </w:tabs>
        <w:spacing w:line="288" w:lineRule="auto"/>
        <w:ind w:left="1318" w:right="112" w:hanging="623"/>
        <w:jc w:val="both"/>
        <w:rPr>
          <w:sz w:val="21"/>
          <w:szCs w:val="21"/>
          <w:lang w:val="en-GB"/>
        </w:rPr>
      </w:pPr>
      <w:r w:rsidRPr="00D85E01">
        <w:rPr>
          <w:color w:val="2D3331"/>
          <w:w w:val="105"/>
          <w:sz w:val="21"/>
          <w:szCs w:val="21"/>
          <w:lang w:val="en-GB"/>
        </w:rPr>
        <w:t>by reducing the maximum monthly Contribution specified in the relevant Invitation successively by £1, £2, £3 and so on to an amount not less than the minimum amount specified in the relevant Invitation;</w:t>
      </w:r>
      <w:r w:rsidRPr="00D85E01">
        <w:rPr>
          <w:color w:val="2D3331"/>
          <w:spacing w:val="-4"/>
          <w:w w:val="105"/>
          <w:sz w:val="21"/>
          <w:szCs w:val="21"/>
          <w:lang w:val="en-GB"/>
        </w:rPr>
        <w:t xml:space="preserve"> </w:t>
      </w:r>
      <w:r w:rsidRPr="00D85E01">
        <w:rPr>
          <w:color w:val="2D3331"/>
          <w:w w:val="105"/>
          <w:sz w:val="21"/>
          <w:szCs w:val="21"/>
          <w:lang w:val="en-GB"/>
        </w:rPr>
        <w:t>or</w:t>
      </w:r>
    </w:p>
    <w:p w14:paraId="10125DB8" w14:textId="77777777" w:rsidR="009443DB" w:rsidRPr="00D85E01" w:rsidRDefault="009443DB" w:rsidP="00F00971">
      <w:pPr>
        <w:pStyle w:val="BodyText"/>
        <w:spacing w:before="8"/>
        <w:jc w:val="both"/>
        <w:rPr>
          <w:lang w:val="en-GB"/>
        </w:rPr>
      </w:pPr>
    </w:p>
    <w:p w14:paraId="2BA22713" w14:textId="77777777" w:rsidR="009443DB" w:rsidRPr="00D85E01" w:rsidRDefault="00700330" w:rsidP="00F00971">
      <w:pPr>
        <w:pStyle w:val="ListParagraph"/>
        <w:numPr>
          <w:ilvl w:val="0"/>
          <w:numId w:val="2"/>
        </w:numPr>
        <w:tabs>
          <w:tab w:val="left" w:pos="1325"/>
        </w:tabs>
        <w:spacing w:line="285" w:lineRule="auto"/>
        <w:ind w:left="1323" w:right="113" w:hanging="623"/>
        <w:jc w:val="both"/>
        <w:rPr>
          <w:sz w:val="21"/>
          <w:szCs w:val="21"/>
          <w:lang w:val="en-GB"/>
        </w:rPr>
      </w:pPr>
      <w:r w:rsidRPr="00D85E01">
        <w:rPr>
          <w:color w:val="2D3331"/>
          <w:w w:val="105"/>
          <w:sz w:val="21"/>
          <w:szCs w:val="21"/>
          <w:lang w:val="en-GB"/>
        </w:rPr>
        <w:t xml:space="preserve">by deeming each choice of a Savings Contract of a </w:t>
      </w:r>
      <w:proofErr w:type="gramStart"/>
      <w:r w:rsidRPr="00D85E01">
        <w:rPr>
          <w:color w:val="2D3331"/>
          <w:w w:val="105"/>
          <w:sz w:val="21"/>
          <w:szCs w:val="21"/>
          <w:lang w:val="en-GB"/>
        </w:rPr>
        <w:t>five year</w:t>
      </w:r>
      <w:proofErr w:type="gramEnd"/>
      <w:r w:rsidR="00865356" w:rsidRPr="00D85E01">
        <w:rPr>
          <w:color w:val="2D3331"/>
          <w:w w:val="105"/>
          <w:sz w:val="21"/>
          <w:szCs w:val="21"/>
          <w:lang w:val="en-GB"/>
        </w:rPr>
        <w:t xml:space="preserve"> </w:t>
      </w:r>
      <w:r w:rsidRPr="00D85E01">
        <w:rPr>
          <w:color w:val="2D3331"/>
          <w:w w:val="105"/>
          <w:sz w:val="21"/>
          <w:szCs w:val="21"/>
          <w:lang w:val="en-GB"/>
        </w:rPr>
        <w:t>term as</w:t>
      </w:r>
      <w:r w:rsidR="00865356" w:rsidRPr="00D85E01">
        <w:rPr>
          <w:color w:val="2D3331"/>
          <w:w w:val="105"/>
          <w:sz w:val="21"/>
          <w:szCs w:val="21"/>
          <w:lang w:val="en-GB"/>
        </w:rPr>
        <w:t xml:space="preserve"> </w:t>
      </w:r>
      <w:r w:rsidRPr="00D85E01">
        <w:rPr>
          <w:color w:val="2D3331"/>
          <w:w w:val="105"/>
          <w:sz w:val="21"/>
          <w:szCs w:val="21"/>
          <w:lang w:val="en-GB"/>
        </w:rPr>
        <w:t>one of a three</w:t>
      </w:r>
      <w:r w:rsidR="00865356" w:rsidRPr="00D85E01">
        <w:rPr>
          <w:color w:val="2D3331"/>
          <w:w w:val="105"/>
          <w:sz w:val="21"/>
          <w:szCs w:val="21"/>
          <w:lang w:val="en-GB"/>
        </w:rPr>
        <w:t xml:space="preserve"> </w:t>
      </w:r>
      <w:r w:rsidRPr="00D85E01">
        <w:rPr>
          <w:color w:val="2D3331"/>
          <w:w w:val="105"/>
          <w:sz w:val="21"/>
          <w:szCs w:val="21"/>
          <w:lang w:val="en-GB"/>
        </w:rPr>
        <w:t>year</w:t>
      </w:r>
      <w:r w:rsidRPr="00D85E01">
        <w:rPr>
          <w:color w:val="2D3331"/>
          <w:spacing w:val="21"/>
          <w:w w:val="105"/>
          <w:sz w:val="21"/>
          <w:szCs w:val="21"/>
          <w:lang w:val="en-GB"/>
        </w:rPr>
        <w:t xml:space="preserve"> </w:t>
      </w:r>
      <w:r w:rsidRPr="00D85E01">
        <w:rPr>
          <w:color w:val="2D3331"/>
          <w:w w:val="105"/>
          <w:sz w:val="21"/>
          <w:szCs w:val="21"/>
          <w:lang w:val="en-GB"/>
        </w:rPr>
        <w:t>term.</w:t>
      </w:r>
    </w:p>
    <w:p w14:paraId="06C1C578" w14:textId="77777777" w:rsidR="009443DB" w:rsidRPr="00D85E01" w:rsidRDefault="009443DB" w:rsidP="00F00971">
      <w:pPr>
        <w:pStyle w:val="BodyText"/>
        <w:spacing w:before="3"/>
        <w:jc w:val="both"/>
        <w:rPr>
          <w:lang w:val="en-GB"/>
        </w:rPr>
      </w:pPr>
    </w:p>
    <w:p w14:paraId="52C13D99" w14:textId="77777777" w:rsidR="009443DB" w:rsidRPr="00D85E01" w:rsidRDefault="00700330" w:rsidP="00F00971">
      <w:pPr>
        <w:pStyle w:val="BodyText"/>
        <w:spacing w:line="314" w:lineRule="auto"/>
        <w:ind w:left="748" w:right="115" w:hanging="7"/>
        <w:jc w:val="both"/>
        <w:rPr>
          <w:lang w:val="en-GB"/>
        </w:rPr>
      </w:pPr>
      <w:r w:rsidRPr="00D85E01">
        <w:rPr>
          <w:color w:val="2D3331"/>
          <w:w w:val="105"/>
          <w:lang w:val="en-GB"/>
        </w:rPr>
        <w:t>If scaling back under the preceding provisions of this Rule does not make available sufficient Shares to allow all Eligible Employees who have made valid applications to be granted</w:t>
      </w:r>
      <w:r w:rsidR="006070CF" w:rsidRPr="00D85E01">
        <w:rPr>
          <w:lang w:val="en-GB"/>
        </w:rPr>
        <w:t xml:space="preserve"> </w:t>
      </w:r>
      <w:proofErr w:type="gramStart"/>
      <w:r w:rsidRPr="00D85E01">
        <w:rPr>
          <w:color w:val="2D2F2F"/>
          <w:w w:val="105"/>
          <w:lang w:val="en-GB"/>
        </w:rPr>
        <w:t>Options</w:t>
      </w:r>
      <w:proofErr w:type="gramEnd"/>
      <w:r w:rsidRPr="00D85E01">
        <w:rPr>
          <w:color w:val="2D2F2F"/>
          <w:w w:val="105"/>
          <w:lang w:val="en-GB"/>
        </w:rPr>
        <w:t xml:space="preserve"> the Board may either select applications by lot or decide not to accept any applications on that</w:t>
      </w:r>
      <w:r w:rsidRPr="00D85E01">
        <w:rPr>
          <w:color w:val="2D2F2F"/>
          <w:spacing w:val="-18"/>
          <w:w w:val="105"/>
          <w:lang w:val="en-GB"/>
        </w:rPr>
        <w:t xml:space="preserve"> </w:t>
      </w:r>
      <w:r w:rsidRPr="00D85E01">
        <w:rPr>
          <w:color w:val="2D2F2F"/>
          <w:w w:val="105"/>
          <w:lang w:val="en-GB"/>
        </w:rPr>
        <w:t>occasion.</w:t>
      </w:r>
    </w:p>
    <w:p w14:paraId="5A64E87A" w14:textId="77777777" w:rsidR="009443DB" w:rsidRPr="00D85E01" w:rsidRDefault="009443DB" w:rsidP="00F00971">
      <w:pPr>
        <w:pStyle w:val="BodyText"/>
        <w:spacing w:before="3"/>
        <w:jc w:val="both"/>
        <w:rPr>
          <w:sz w:val="17"/>
          <w:lang w:val="en-GB"/>
        </w:rPr>
      </w:pPr>
    </w:p>
    <w:p w14:paraId="6C377E9D" w14:textId="77777777" w:rsidR="009443DB" w:rsidRPr="00D85E01" w:rsidRDefault="00700330" w:rsidP="00F00971">
      <w:pPr>
        <w:pStyle w:val="Heading1"/>
        <w:numPr>
          <w:ilvl w:val="0"/>
          <w:numId w:val="7"/>
        </w:numPr>
        <w:tabs>
          <w:tab w:val="left" w:pos="727"/>
          <w:tab w:val="left" w:pos="728"/>
        </w:tabs>
        <w:ind w:left="727" w:hanging="626"/>
        <w:jc w:val="both"/>
        <w:rPr>
          <w:color w:val="2D2F2F"/>
          <w:lang w:val="en-GB"/>
        </w:rPr>
      </w:pPr>
      <w:bookmarkStart w:id="10" w:name="_TOC_250008"/>
      <w:bookmarkStart w:id="11" w:name="_Toc185515576"/>
      <w:r w:rsidRPr="00D85E01">
        <w:rPr>
          <w:color w:val="2D2F2F"/>
          <w:w w:val="105"/>
          <w:lang w:val="en-GB"/>
        </w:rPr>
        <w:t>OPTION</w:t>
      </w:r>
      <w:r w:rsidRPr="00D85E01">
        <w:rPr>
          <w:color w:val="2D2F2F"/>
          <w:spacing w:val="13"/>
          <w:w w:val="105"/>
          <w:lang w:val="en-GB"/>
        </w:rPr>
        <w:t xml:space="preserve"> </w:t>
      </w:r>
      <w:bookmarkEnd w:id="10"/>
      <w:r w:rsidRPr="00D85E01">
        <w:rPr>
          <w:color w:val="2D2F2F"/>
          <w:w w:val="105"/>
          <w:lang w:val="en-GB"/>
        </w:rPr>
        <w:t>PRICE</w:t>
      </w:r>
      <w:bookmarkEnd w:id="11"/>
    </w:p>
    <w:p w14:paraId="28013543" w14:textId="77777777" w:rsidR="009443DB" w:rsidRPr="00D85E01" w:rsidRDefault="009443DB" w:rsidP="00F00971">
      <w:pPr>
        <w:pStyle w:val="BodyText"/>
        <w:spacing w:before="10"/>
        <w:jc w:val="both"/>
        <w:rPr>
          <w:b/>
          <w:sz w:val="22"/>
          <w:lang w:val="en-GB"/>
        </w:rPr>
      </w:pPr>
    </w:p>
    <w:p w14:paraId="5165184A" w14:textId="77777777" w:rsidR="009443DB" w:rsidRPr="00D85E01" w:rsidRDefault="00700330" w:rsidP="00F00971">
      <w:pPr>
        <w:pStyle w:val="ListParagraph"/>
        <w:numPr>
          <w:ilvl w:val="1"/>
          <w:numId w:val="7"/>
        </w:numPr>
        <w:tabs>
          <w:tab w:val="left" w:pos="727"/>
          <w:tab w:val="left" w:pos="728"/>
        </w:tabs>
        <w:ind w:left="727" w:hanging="626"/>
        <w:jc w:val="both"/>
        <w:rPr>
          <w:b/>
          <w:color w:val="2D2F2F"/>
          <w:sz w:val="21"/>
          <w:lang w:val="en-GB"/>
        </w:rPr>
      </w:pPr>
      <w:r w:rsidRPr="00D85E01">
        <w:rPr>
          <w:b/>
          <w:color w:val="2D2F2F"/>
          <w:w w:val="105"/>
          <w:sz w:val="21"/>
          <w:lang w:val="en-GB"/>
        </w:rPr>
        <w:t xml:space="preserve">Option Price </w:t>
      </w:r>
      <w:r w:rsidRPr="00D85E01">
        <w:rPr>
          <w:color w:val="2D2F2F"/>
          <w:w w:val="105"/>
          <w:sz w:val="21"/>
          <w:lang w:val="en-GB"/>
        </w:rPr>
        <w:t xml:space="preserve">- </w:t>
      </w:r>
      <w:r w:rsidRPr="00D85E01">
        <w:rPr>
          <w:b/>
          <w:color w:val="2D2F2F"/>
          <w:w w:val="105"/>
          <w:sz w:val="21"/>
          <w:lang w:val="en-GB"/>
        </w:rPr>
        <w:t>timing of</w:t>
      </w:r>
      <w:r w:rsidRPr="00D85E01">
        <w:rPr>
          <w:b/>
          <w:color w:val="2D2F2F"/>
          <w:spacing w:val="22"/>
          <w:w w:val="105"/>
          <w:sz w:val="21"/>
          <w:lang w:val="en-GB"/>
        </w:rPr>
        <w:t xml:space="preserve"> </w:t>
      </w:r>
      <w:r w:rsidRPr="00D85E01">
        <w:rPr>
          <w:b/>
          <w:color w:val="2D2F2F"/>
          <w:w w:val="105"/>
          <w:sz w:val="21"/>
          <w:lang w:val="en-GB"/>
        </w:rPr>
        <w:t>determination</w:t>
      </w:r>
    </w:p>
    <w:p w14:paraId="2E61BDA1" w14:textId="77777777" w:rsidR="009443DB" w:rsidRPr="00D85E01" w:rsidRDefault="009443DB" w:rsidP="00F00971">
      <w:pPr>
        <w:pStyle w:val="BodyText"/>
        <w:spacing w:before="8"/>
        <w:jc w:val="both"/>
        <w:rPr>
          <w:b/>
          <w:sz w:val="23"/>
          <w:lang w:val="en-GB"/>
        </w:rPr>
      </w:pPr>
    </w:p>
    <w:p w14:paraId="76B48ECB" w14:textId="77777777" w:rsidR="009443DB" w:rsidRPr="00D85E01" w:rsidRDefault="00700330" w:rsidP="00FF56F4">
      <w:pPr>
        <w:pStyle w:val="BodyText"/>
        <w:ind w:left="724"/>
        <w:jc w:val="both"/>
        <w:rPr>
          <w:lang w:val="en-GB"/>
        </w:rPr>
      </w:pPr>
      <w:r w:rsidRPr="00D85E01">
        <w:rPr>
          <w:color w:val="2D2F2F"/>
          <w:w w:val="105"/>
          <w:lang w:val="en-GB"/>
        </w:rPr>
        <w:t>The Option Price may only be determined by reference to dealing days falling:</w:t>
      </w:r>
    </w:p>
    <w:p w14:paraId="07D702A0" w14:textId="77777777" w:rsidR="009443DB" w:rsidRPr="00D85E01" w:rsidRDefault="009443DB" w:rsidP="00FF56F4">
      <w:pPr>
        <w:pStyle w:val="BodyText"/>
        <w:spacing w:before="8"/>
        <w:jc w:val="both"/>
        <w:rPr>
          <w:sz w:val="23"/>
          <w:lang w:val="en-GB"/>
        </w:rPr>
      </w:pPr>
    </w:p>
    <w:p w14:paraId="5E8C77C9" w14:textId="77777777" w:rsidR="009443DB" w:rsidRPr="00D85E01" w:rsidRDefault="00700330" w:rsidP="00FF56F4">
      <w:pPr>
        <w:pStyle w:val="ListParagraph"/>
        <w:numPr>
          <w:ilvl w:val="2"/>
          <w:numId w:val="7"/>
        </w:numPr>
        <w:tabs>
          <w:tab w:val="left" w:pos="1301"/>
          <w:tab w:val="left" w:pos="1302"/>
        </w:tabs>
        <w:ind w:left="1301" w:hanging="628"/>
        <w:jc w:val="both"/>
        <w:rPr>
          <w:color w:val="2D2F2F"/>
          <w:sz w:val="21"/>
          <w:lang w:val="en-GB"/>
        </w:rPr>
      </w:pPr>
      <w:r w:rsidRPr="00D85E01">
        <w:rPr>
          <w:color w:val="2D2F2F"/>
          <w:w w:val="105"/>
          <w:sz w:val="21"/>
          <w:lang w:val="en-GB"/>
        </w:rPr>
        <w:t>within the period of 6 weeks starting</w:t>
      </w:r>
      <w:r w:rsidRPr="00D85E01">
        <w:rPr>
          <w:color w:val="2D2F2F"/>
          <w:spacing w:val="39"/>
          <w:w w:val="105"/>
          <w:sz w:val="21"/>
          <w:lang w:val="en-GB"/>
        </w:rPr>
        <w:t xml:space="preserve"> </w:t>
      </w:r>
      <w:r w:rsidRPr="00D85E01">
        <w:rPr>
          <w:color w:val="2D2F2F"/>
          <w:w w:val="105"/>
          <w:sz w:val="21"/>
          <w:lang w:val="en-GB"/>
        </w:rPr>
        <w:t>on:</w:t>
      </w:r>
    </w:p>
    <w:p w14:paraId="4DDC34AF" w14:textId="77777777" w:rsidR="009443DB" w:rsidRPr="00D85E01" w:rsidRDefault="009443DB" w:rsidP="00FF56F4">
      <w:pPr>
        <w:pStyle w:val="BodyText"/>
        <w:spacing w:before="8"/>
        <w:jc w:val="both"/>
        <w:rPr>
          <w:sz w:val="23"/>
          <w:lang w:val="en-GB"/>
        </w:rPr>
      </w:pPr>
    </w:p>
    <w:p w14:paraId="13DDEF2D" w14:textId="77777777" w:rsidR="009443DB" w:rsidRPr="00D85E01" w:rsidRDefault="00700330" w:rsidP="00FF56F4">
      <w:pPr>
        <w:pStyle w:val="ListParagraph"/>
        <w:numPr>
          <w:ilvl w:val="3"/>
          <w:numId w:val="7"/>
        </w:numPr>
        <w:tabs>
          <w:tab w:val="left" w:pos="1930"/>
          <w:tab w:val="left" w:pos="1931"/>
        </w:tabs>
        <w:spacing w:before="1"/>
        <w:ind w:left="1930" w:hanging="574"/>
        <w:jc w:val="both"/>
        <w:rPr>
          <w:color w:val="2D2F2F"/>
          <w:sz w:val="21"/>
          <w:lang w:val="en-GB"/>
        </w:rPr>
      </w:pPr>
      <w:r w:rsidRPr="00D85E01">
        <w:rPr>
          <w:color w:val="2D2F2F"/>
          <w:w w:val="105"/>
          <w:sz w:val="21"/>
          <w:lang w:val="en-GB"/>
        </w:rPr>
        <w:t>the day on which the Plan is approved by the shareholders of the</w:t>
      </w:r>
      <w:r w:rsidRPr="00D85E01">
        <w:rPr>
          <w:color w:val="2D2F2F"/>
          <w:spacing w:val="13"/>
          <w:w w:val="105"/>
          <w:sz w:val="21"/>
          <w:lang w:val="en-GB"/>
        </w:rPr>
        <w:t xml:space="preserve"> </w:t>
      </w:r>
      <w:proofErr w:type="gramStart"/>
      <w:r w:rsidRPr="00D85E01">
        <w:rPr>
          <w:color w:val="2D2F2F"/>
          <w:w w:val="105"/>
          <w:sz w:val="21"/>
          <w:lang w:val="en-GB"/>
        </w:rPr>
        <w:t>Company;</w:t>
      </w:r>
      <w:proofErr w:type="gramEnd"/>
    </w:p>
    <w:p w14:paraId="442D3D68" w14:textId="77777777" w:rsidR="009443DB" w:rsidRPr="00D85E01" w:rsidRDefault="009443DB" w:rsidP="00F00971">
      <w:pPr>
        <w:pStyle w:val="BodyText"/>
        <w:spacing w:before="1"/>
        <w:jc w:val="both"/>
        <w:rPr>
          <w:sz w:val="24"/>
          <w:lang w:val="en-GB"/>
        </w:rPr>
      </w:pPr>
    </w:p>
    <w:p w14:paraId="16999121" w14:textId="7F26FE3B" w:rsidR="009443DB" w:rsidRPr="00D85E01" w:rsidRDefault="00700330" w:rsidP="00F00971">
      <w:pPr>
        <w:pStyle w:val="ListParagraph"/>
        <w:numPr>
          <w:ilvl w:val="3"/>
          <w:numId w:val="7"/>
        </w:numPr>
        <w:tabs>
          <w:tab w:val="left" w:pos="1934"/>
          <w:tab w:val="left" w:pos="1936"/>
        </w:tabs>
        <w:spacing w:line="319" w:lineRule="auto"/>
        <w:ind w:left="1924" w:right="168" w:hanging="568"/>
        <w:jc w:val="both"/>
        <w:rPr>
          <w:color w:val="2D2F2F"/>
          <w:sz w:val="21"/>
          <w:lang w:val="en-GB"/>
        </w:rPr>
      </w:pPr>
      <w:r w:rsidRPr="00D85E01">
        <w:rPr>
          <w:color w:val="2D2F2F"/>
          <w:w w:val="105"/>
          <w:sz w:val="21"/>
          <w:lang w:val="en-GB"/>
        </w:rPr>
        <w:t>the dealing day after the day on which the Company announces its results for</w:t>
      </w:r>
      <w:r w:rsidR="00865356" w:rsidRPr="00D85E01">
        <w:rPr>
          <w:color w:val="2D2F2F"/>
          <w:w w:val="105"/>
          <w:sz w:val="21"/>
          <w:lang w:val="en-GB"/>
        </w:rPr>
        <w:t xml:space="preserve"> </w:t>
      </w:r>
      <w:r w:rsidRPr="00D85E01">
        <w:rPr>
          <w:color w:val="2D2F2F"/>
          <w:w w:val="105"/>
          <w:sz w:val="21"/>
          <w:lang w:val="en-GB"/>
        </w:rPr>
        <w:t xml:space="preserve">any </w:t>
      </w:r>
      <w:proofErr w:type="gramStart"/>
      <w:r w:rsidRPr="00D85E01">
        <w:rPr>
          <w:color w:val="2D2F2F"/>
          <w:w w:val="105"/>
          <w:sz w:val="21"/>
          <w:lang w:val="en-GB"/>
        </w:rPr>
        <w:t>period;</w:t>
      </w:r>
      <w:proofErr w:type="gramEnd"/>
      <w:r w:rsidRPr="00D85E01">
        <w:rPr>
          <w:color w:val="2D2F2F"/>
          <w:spacing w:val="-16"/>
          <w:w w:val="105"/>
          <w:sz w:val="21"/>
          <w:lang w:val="en-GB"/>
        </w:rPr>
        <w:t xml:space="preserve"> </w:t>
      </w:r>
    </w:p>
    <w:p w14:paraId="5D6AE5AA" w14:textId="77777777" w:rsidR="00146E09" w:rsidRPr="00FF56F4" w:rsidRDefault="00700330" w:rsidP="00FF56F4">
      <w:pPr>
        <w:pStyle w:val="ListParagraph"/>
        <w:numPr>
          <w:ilvl w:val="3"/>
          <w:numId w:val="7"/>
        </w:numPr>
        <w:tabs>
          <w:tab w:val="left" w:pos="1929"/>
          <w:tab w:val="left" w:pos="1930"/>
        </w:tabs>
        <w:spacing w:before="194" w:line="319" w:lineRule="auto"/>
        <w:ind w:left="1935" w:right="165" w:hanging="574"/>
        <w:jc w:val="both"/>
        <w:rPr>
          <w:color w:val="2D2F2F"/>
          <w:sz w:val="21"/>
          <w:lang w:val="en-GB"/>
        </w:rPr>
      </w:pPr>
      <w:r w:rsidRPr="00D85E01">
        <w:rPr>
          <w:color w:val="2D2F2F"/>
          <w:w w:val="105"/>
          <w:sz w:val="21"/>
          <w:lang w:val="en-GB"/>
        </w:rPr>
        <w:t>any day on which a new Savings Contract prospectus is announced</w:t>
      </w:r>
      <w:r w:rsidR="00865356" w:rsidRPr="00D85E01">
        <w:rPr>
          <w:color w:val="2D2F2F"/>
          <w:w w:val="105"/>
          <w:sz w:val="21"/>
          <w:lang w:val="en-GB"/>
        </w:rPr>
        <w:t xml:space="preserve"> </w:t>
      </w:r>
      <w:r w:rsidRPr="00D85E01">
        <w:rPr>
          <w:color w:val="2D2F2F"/>
          <w:w w:val="105"/>
          <w:sz w:val="21"/>
          <w:lang w:val="en-GB"/>
        </w:rPr>
        <w:t>or</w:t>
      </w:r>
      <w:r w:rsidR="00865356" w:rsidRPr="00D85E01">
        <w:rPr>
          <w:color w:val="2D2F2F"/>
          <w:w w:val="105"/>
          <w:sz w:val="21"/>
          <w:lang w:val="en-GB"/>
        </w:rPr>
        <w:t xml:space="preserve"> </w:t>
      </w:r>
      <w:r w:rsidRPr="00D85E01">
        <w:rPr>
          <w:color w:val="2D2F2F"/>
          <w:w w:val="105"/>
          <w:sz w:val="21"/>
          <w:lang w:val="en-GB"/>
        </w:rPr>
        <w:t xml:space="preserve">comes into </w:t>
      </w:r>
      <w:proofErr w:type="gramStart"/>
      <w:r w:rsidRPr="00D85E01">
        <w:rPr>
          <w:color w:val="2D2F2F"/>
          <w:w w:val="105"/>
          <w:sz w:val="21"/>
          <w:lang w:val="en-GB"/>
        </w:rPr>
        <w:t>force;</w:t>
      </w:r>
      <w:proofErr w:type="gramEnd"/>
      <w:r w:rsidRPr="00D85E01">
        <w:rPr>
          <w:color w:val="2D2F2F"/>
          <w:spacing w:val="14"/>
          <w:w w:val="105"/>
          <w:sz w:val="21"/>
          <w:lang w:val="en-GB"/>
        </w:rPr>
        <w:t xml:space="preserve"> </w:t>
      </w:r>
    </w:p>
    <w:p w14:paraId="7EC50FEE" w14:textId="661B496D" w:rsidR="00A612BD" w:rsidRPr="00FF56F4" w:rsidRDefault="00146E09" w:rsidP="00FF56F4">
      <w:pPr>
        <w:pStyle w:val="ListParagraph"/>
        <w:numPr>
          <w:ilvl w:val="3"/>
          <w:numId w:val="7"/>
        </w:numPr>
        <w:tabs>
          <w:tab w:val="left" w:pos="1929"/>
          <w:tab w:val="left" w:pos="1930"/>
        </w:tabs>
        <w:spacing w:before="194" w:line="319" w:lineRule="auto"/>
        <w:ind w:left="1935" w:right="165" w:hanging="574"/>
        <w:jc w:val="both"/>
        <w:rPr>
          <w:color w:val="2D2F2F"/>
          <w:w w:val="105"/>
          <w:sz w:val="21"/>
          <w:lang w:val="en-GB"/>
        </w:rPr>
      </w:pPr>
      <w:r w:rsidRPr="00FF56F4">
        <w:rPr>
          <w:color w:val="2D2F2F"/>
          <w:w w:val="105"/>
          <w:sz w:val="21"/>
          <w:lang w:val="en-GB"/>
        </w:rPr>
        <w:t>the da</w:t>
      </w:r>
      <w:r w:rsidR="005332F1">
        <w:rPr>
          <w:color w:val="2D2F2F"/>
          <w:w w:val="105"/>
          <w:sz w:val="21"/>
          <w:lang w:val="en-GB"/>
        </w:rPr>
        <w:t>y</w:t>
      </w:r>
      <w:r w:rsidRPr="00FF56F4">
        <w:rPr>
          <w:color w:val="2D2F2F"/>
          <w:w w:val="105"/>
          <w:sz w:val="21"/>
          <w:lang w:val="en-GB"/>
        </w:rPr>
        <w:t xml:space="preserve"> on which a change to the legislation affecting Schedule 3</w:t>
      </w:r>
      <w:r w:rsidR="00CC56DC">
        <w:rPr>
          <w:color w:val="2D2F2F"/>
          <w:w w:val="105"/>
          <w:sz w:val="21"/>
          <w:lang w:val="en-GB"/>
        </w:rPr>
        <w:t xml:space="preserve"> Savings Contracts</w:t>
      </w:r>
      <w:r w:rsidRPr="00FF56F4">
        <w:rPr>
          <w:color w:val="2D2F2F"/>
          <w:w w:val="105"/>
          <w:sz w:val="21"/>
          <w:lang w:val="en-GB"/>
        </w:rPr>
        <w:t xml:space="preserve"> is proposed or takes </w:t>
      </w:r>
      <w:proofErr w:type="gramStart"/>
      <w:r w:rsidRPr="00FF56F4">
        <w:rPr>
          <w:color w:val="2D2F2F"/>
          <w:w w:val="105"/>
          <w:sz w:val="21"/>
          <w:lang w:val="en-GB"/>
        </w:rPr>
        <w:t>effect;</w:t>
      </w:r>
      <w:proofErr w:type="gramEnd"/>
      <w:r w:rsidRPr="00FF56F4">
        <w:rPr>
          <w:color w:val="2D2F2F"/>
          <w:w w:val="105"/>
          <w:sz w:val="21"/>
          <w:lang w:val="en-GB"/>
        </w:rPr>
        <w:t xml:space="preserve"> </w:t>
      </w:r>
      <w:r w:rsidR="00A612BD" w:rsidRPr="00FF56F4">
        <w:rPr>
          <w:color w:val="2D2F2F"/>
          <w:w w:val="105"/>
          <w:sz w:val="21"/>
          <w:lang w:val="en-GB"/>
        </w:rPr>
        <w:t>or</w:t>
      </w:r>
    </w:p>
    <w:p w14:paraId="1C616A5E" w14:textId="49D487AC" w:rsidR="009443DB" w:rsidRPr="00D85E01" w:rsidRDefault="00A612BD" w:rsidP="00FF56F4">
      <w:pPr>
        <w:pStyle w:val="ListParagraph"/>
        <w:numPr>
          <w:ilvl w:val="3"/>
          <w:numId w:val="7"/>
        </w:numPr>
        <w:tabs>
          <w:tab w:val="left" w:pos="1929"/>
          <w:tab w:val="left" w:pos="1930"/>
        </w:tabs>
        <w:spacing w:before="194" w:line="319" w:lineRule="auto"/>
        <w:ind w:left="1935" w:right="165" w:hanging="574"/>
        <w:jc w:val="both"/>
        <w:rPr>
          <w:color w:val="2D2F2F"/>
          <w:sz w:val="21"/>
          <w:lang w:val="en-GB"/>
        </w:rPr>
      </w:pPr>
      <w:r>
        <w:rPr>
          <w:color w:val="2D2F2F"/>
          <w:w w:val="105"/>
          <w:sz w:val="21"/>
          <w:lang w:val="en-GB"/>
        </w:rPr>
        <w:t xml:space="preserve">the day on which revised bonus rates come into effect in relation to Savings Contracts under the HMRC SAYE bonus rate mechanism; </w:t>
      </w:r>
      <w:r w:rsidR="00700330" w:rsidRPr="00D85E01">
        <w:rPr>
          <w:color w:val="2D2F2F"/>
          <w:w w:val="105"/>
          <w:sz w:val="21"/>
          <w:lang w:val="en-GB"/>
        </w:rPr>
        <w:t>or</w:t>
      </w:r>
    </w:p>
    <w:p w14:paraId="603A67A5" w14:textId="77777777" w:rsidR="009443DB" w:rsidRPr="00D85E01" w:rsidRDefault="009443DB" w:rsidP="00F00971">
      <w:pPr>
        <w:pStyle w:val="BodyText"/>
        <w:spacing w:before="3"/>
        <w:jc w:val="both"/>
        <w:rPr>
          <w:sz w:val="17"/>
          <w:lang w:val="en-GB"/>
        </w:rPr>
      </w:pPr>
    </w:p>
    <w:p w14:paraId="3BA71A6E" w14:textId="77777777" w:rsidR="009443DB" w:rsidRPr="00D85E01" w:rsidRDefault="00700330" w:rsidP="00F00971">
      <w:pPr>
        <w:pStyle w:val="ListParagraph"/>
        <w:numPr>
          <w:ilvl w:val="2"/>
          <w:numId w:val="7"/>
        </w:numPr>
        <w:tabs>
          <w:tab w:val="left" w:pos="1299"/>
          <w:tab w:val="left" w:pos="1300"/>
        </w:tabs>
        <w:spacing w:line="285" w:lineRule="auto"/>
        <w:ind w:left="1301" w:right="164" w:hanging="623"/>
        <w:jc w:val="both"/>
        <w:rPr>
          <w:color w:val="2D2F2F"/>
          <w:sz w:val="21"/>
          <w:lang w:val="en-GB"/>
        </w:rPr>
      </w:pPr>
      <w:r w:rsidRPr="00D85E01">
        <w:rPr>
          <w:color w:val="2D2F2F"/>
          <w:w w:val="105"/>
          <w:sz w:val="21"/>
          <w:lang w:val="en-GB"/>
        </w:rPr>
        <w:t>at any other time when the circumstances are considered by the</w:t>
      </w:r>
      <w:r w:rsidR="00865356" w:rsidRPr="00D85E01">
        <w:rPr>
          <w:color w:val="2D2F2F"/>
          <w:w w:val="105"/>
          <w:sz w:val="21"/>
          <w:lang w:val="en-GB"/>
        </w:rPr>
        <w:t xml:space="preserve"> </w:t>
      </w:r>
      <w:r w:rsidRPr="00D85E01">
        <w:rPr>
          <w:color w:val="2D2F2F"/>
          <w:w w:val="105"/>
          <w:sz w:val="21"/>
          <w:lang w:val="en-GB"/>
        </w:rPr>
        <w:t>Board</w:t>
      </w:r>
      <w:r w:rsidR="00865356" w:rsidRPr="00D85E01">
        <w:rPr>
          <w:color w:val="2D2F2F"/>
          <w:w w:val="105"/>
          <w:sz w:val="21"/>
          <w:lang w:val="en-GB"/>
        </w:rPr>
        <w:t xml:space="preserve"> </w:t>
      </w:r>
      <w:r w:rsidRPr="00D85E01">
        <w:rPr>
          <w:color w:val="2D2F2F"/>
          <w:w w:val="105"/>
          <w:sz w:val="21"/>
          <w:lang w:val="en-GB"/>
        </w:rPr>
        <w:t>to</w:t>
      </w:r>
      <w:r w:rsidR="00865356" w:rsidRPr="00D85E01">
        <w:rPr>
          <w:color w:val="2D2F2F"/>
          <w:w w:val="105"/>
          <w:sz w:val="21"/>
          <w:lang w:val="en-GB"/>
        </w:rPr>
        <w:t xml:space="preserve"> </w:t>
      </w:r>
      <w:r w:rsidRPr="00D85E01">
        <w:rPr>
          <w:color w:val="2D2F2F"/>
          <w:w w:val="105"/>
          <w:sz w:val="21"/>
          <w:lang w:val="en-GB"/>
        </w:rPr>
        <w:t>be sufficiently exceptional to justify the issuing of</w:t>
      </w:r>
      <w:r w:rsidRPr="00D85E01">
        <w:rPr>
          <w:color w:val="2D2F2F"/>
          <w:spacing w:val="50"/>
          <w:w w:val="105"/>
          <w:sz w:val="21"/>
          <w:lang w:val="en-GB"/>
        </w:rPr>
        <w:t xml:space="preserve"> </w:t>
      </w:r>
      <w:r w:rsidRPr="00D85E01">
        <w:rPr>
          <w:color w:val="2D2F2F"/>
          <w:w w:val="105"/>
          <w:sz w:val="21"/>
          <w:lang w:val="en-GB"/>
        </w:rPr>
        <w:t>Invitations.</w:t>
      </w:r>
    </w:p>
    <w:p w14:paraId="14ADC09C" w14:textId="77777777" w:rsidR="009443DB" w:rsidRPr="00D85E01" w:rsidRDefault="009443DB" w:rsidP="00F00971">
      <w:pPr>
        <w:pStyle w:val="BodyText"/>
        <w:spacing w:before="9"/>
        <w:jc w:val="both"/>
        <w:rPr>
          <w:sz w:val="19"/>
          <w:lang w:val="en-GB"/>
        </w:rPr>
      </w:pPr>
    </w:p>
    <w:p w14:paraId="68C2E18F" w14:textId="77777777" w:rsidR="009443DB" w:rsidRPr="00D85E01" w:rsidRDefault="00700330" w:rsidP="00FF56F4">
      <w:pPr>
        <w:pStyle w:val="ListParagraph"/>
        <w:numPr>
          <w:ilvl w:val="1"/>
          <w:numId w:val="7"/>
        </w:numPr>
        <w:tabs>
          <w:tab w:val="left" w:pos="731"/>
          <w:tab w:val="left" w:pos="733"/>
        </w:tabs>
        <w:ind w:left="732" w:hanging="627"/>
        <w:jc w:val="both"/>
        <w:rPr>
          <w:b/>
          <w:color w:val="2D2F2F"/>
          <w:sz w:val="21"/>
          <w:lang w:val="en-GB"/>
        </w:rPr>
      </w:pPr>
      <w:r w:rsidRPr="00D85E01">
        <w:rPr>
          <w:b/>
          <w:color w:val="2D2F2F"/>
          <w:w w:val="105"/>
          <w:sz w:val="21"/>
          <w:lang w:val="en-GB"/>
        </w:rPr>
        <w:t xml:space="preserve">Option Price </w:t>
      </w:r>
      <w:r w:rsidRPr="00D85E01">
        <w:rPr>
          <w:color w:val="2D2F2F"/>
          <w:w w:val="105"/>
          <w:sz w:val="21"/>
          <w:lang w:val="en-GB"/>
        </w:rPr>
        <w:t xml:space="preserve">- </w:t>
      </w:r>
      <w:r w:rsidRPr="00D85E01">
        <w:rPr>
          <w:b/>
          <w:color w:val="2D2F2F"/>
          <w:w w:val="105"/>
          <w:sz w:val="21"/>
          <w:lang w:val="en-GB"/>
        </w:rPr>
        <w:t>method of</w:t>
      </w:r>
      <w:r w:rsidRPr="00D85E01">
        <w:rPr>
          <w:b/>
          <w:color w:val="2D2F2F"/>
          <w:spacing w:val="17"/>
          <w:w w:val="105"/>
          <w:sz w:val="21"/>
          <w:lang w:val="en-GB"/>
        </w:rPr>
        <w:t xml:space="preserve"> </w:t>
      </w:r>
      <w:r w:rsidRPr="00D85E01">
        <w:rPr>
          <w:b/>
          <w:color w:val="2D2F2F"/>
          <w:w w:val="105"/>
          <w:sz w:val="21"/>
          <w:lang w:val="en-GB"/>
        </w:rPr>
        <w:t>determination</w:t>
      </w:r>
    </w:p>
    <w:p w14:paraId="17541054" w14:textId="77777777" w:rsidR="009443DB" w:rsidRPr="00D85E01" w:rsidRDefault="009443DB" w:rsidP="00FF56F4">
      <w:pPr>
        <w:pStyle w:val="BodyText"/>
        <w:spacing w:before="8"/>
        <w:jc w:val="both"/>
        <w:rPr>
          <w:b/>
          <w:sz w:val="23"/>
          <w:lang w:val="en-GB"/>
        </w:rPr>
      </w:pPr>
    </w:p>
    <w:p w14:paraId="0F033724" w14:textId="77777777" w:rsidR="009443DB" w:rsidRPr="00D85E01" w:rsidRDefault="00700330" w:rsidP="00FF56F4">
      <w:pPr>
        <w:pStyle w:val="BodyText"/>
        <w:spacing w:before="1"/>
        <w:ind w:left="728"/>
        <w:jc w:val="both"/>
        <w:rPr>
          <w:lang w:val="en-GB"/>
        </w:rPr>
      </w:pPr>
      <w:r w:rsidRPr="00D85E01">
        <w:rPr>
          <w:color w:val="2D2F2F"/>
          <w:w w:val="105"/>
          <w:lang w:val="en-GB"/>
        </w:rPr>
        <w:t>The Board will determine the Option Price which must be:</w:t>
      </w:r>
    </w:p>
    <w:p w14:paraId="096724A4" w14:textId="77777777" w:rsidR="009443DB" w:rsidRPr="00D85E01" w:rsidRDefault="009443DB" w:rsidP="00FF56F4">
      <w:pPr>
        <w:pStyle w:val="BodyText"/>
        <w:spacing w:before="8"/>
        <w:jc w:val="both"/>
        <w:rPr>
          <w:sz w:val="23"/>
          <w:lang w:val="en-GB"/>
        </w:rPr>
      </w:pPr>
    </w:p>
    <w:p w14:paraId="54F562C5" w14:textId="77777777" w:rsidR="009443DB" w:rsidRPr="00D85E01" w:rsidRDefault="00700330" w:rsidP="00FF56F4">
      <w:pPr>
        <w:pStyle w:val="ListParagraph"/>
        <w:numPr>
          <w:ilvl w:val="2"/>
          <w:numId w:val="7"/>
        </w:numPr>
        <w:tabs>
          <w:tab w:val="left" w:pos="1311"/>
        </w:tabs>
        <w:spacing w:line="290" w:lineRule="auto"/>
        <w:ind w:left="1299" w:right="159" w:hanging="621"/>
        <w:jc w:val="both"/>
        <w:rPr>
          <w:color w:val="2D2F2F"/>
          <w:sz w:val="21"/>
          <w:lang w:val="en-GB"/>
        </w:rPr>
      </w:pPr>
      <w:r w:rsidRPr="00D85E01">
        <w:rPr>
          <w:color w:val="2D2F2F"/>
          <w:w w:val="105"/>
          <w:sz w:val="21"/>
          <w:lang w:val="en-GB"/>
        </w:rPr>
        <w:t>not manifestly less than 80 per cent (or such other percentage as may be specified in paragraph 28(1) of Schedule 3) of the Market Value of a Share on either:</w:t>
      </w:r>
    </w:p>
    <w:p w14:paraId="64DB0C6F" w14:textId="77777777" w:rsidR="009443DB" w:rsidRPr="00D85E01" w:rsidRDefault="009443DB" w:rsidP="00FF56F4">
      <w:pPr>
        <w:pStyle w:val="BodyText"/>
        <w:jc w:val="both"/>
        <w:rPr>
          <w:sz w:val="19"/>
          <w:lang w:val="en-GB"/>
        </w:rPr>
      </w:pPr>
    </w:p>
    <w:p w14:paraId="4278FB9B" w14:textId="77777777" w:rsidR="009443DB" w:rsidRPr="00D85E01" w:rsidRDefault="00700330" w:rsidP="00FF56F4">
      <w:pPr>
        <w:pStyle w:val="ListParagraph"/>
        <w:numPr>
          <w:ilvl w:val="3"/>
          <w:numId w:val="7"/>
        </w:numPr>
        <w:tabs>
          <w:tab w:val="left" w:pos="1939"/>
          <w:tab w:val="left" w:pos="1940"/>
        </w:tabs>
        <w:spacing w:line="314" w:lineRule="auto"/>
        <w:ind w:left="1937" w:right="174" w:hanging="571"/>
        <w:jc w:val="both"/>
        <w:rPr>
          <w:color w:val="2D2F2F"/>
          <w:sz w:val="21"/>
          <w:lang w:val="en-GB"/>
        </w:rPr>
      </w:pPr>
      <w:r w:rsidRPr="00D85E01">
        <w:rPr>
          <w:color w:val="2D2F2F"/>
          <w:w w:val="105"/>
          <w:sz w:val="21"/>
          <w:lang w:val="en-GB"/>
        </w:rPr>
        <w:t>the day immediately preceding the date on which Invitations are sent to Eligible Employees;</w:t>
      </w:r>
      <w:r w:rsidRPr="00D85E01">
        <w:rPr>
          <w:color w:val="2D2F2F"/>
          <w:spacing w:val="25"/>
          <w:w w:val="105"/>
          <w:sz w:val="21"/>
          <w:lang w:val="en-GB"/>
        </w:rPr>
        <w:t xml:space="preserve"> </w:t>
      </w:r>
      <w:r w:rsidRPr="00D85E01">
        <w:rPr>
          <w:color w:val="2D2F2F"/>
          <w:w w:val="105"/>
          <w:sz w:val="21"/>
          <w:lang w:val="en-GB"/>
        </w:rPr>
        <w:t>or</w:t>
      </w:r>
    </w:p>
    <w:p w14:paraId="365937C2" w14:textId="77777777" w:rsidR="009443DB" w:rsidRPr="00D85E01" w:rsidRDefault="009443DB" w:rsidP="00FF56F4">
      <w:pPr>
        <w:pStyle w:val="BodyText"/>
        <w:spacing w:before="8"/>
        <w:jc w:val="both"/>
        <w:rPr>
          <w:sz w:val="17"/>
          <w:lang w:val="en-GB"/>
        </w:rPr>
      </w:pPr>
    </w:p>
    <w:p w14:paraId="17BCEE23" w14:textId="77777777" w:rsidR="009443DB" w:rsidRPr="00D85E01" w:rsidRDefault="00700330" w:rsidP="00FF56F4">
      <w:pPr>
        <w:pStyle w:val="ListParagraph"/>
        <w:numPr>
          <w:ilvl w:val="3"/>
          <w:numId w:val="7"/>
        </w:numPr>
        <w:tabs>
          <w:tab w:val="left" w:pos="1940"/>
        </w:tabs>
        <w:spacing w:line="314" w:lineRule="auto"/>
        <w:ind w:left="1940" w:right="166" w:hanging="574"/>
        <w:jc w:val="both"/>
        <w:rPr>
          <w:color w:val="2D2F2F"/>
          <w:sz w:val="21"/>
          <w:lang w:val="en-GB"/>
        </w:rPr>
      </w:pPr>
      <w:r w:rsidRPr="00D85E01">
        <w:rPr>
          <w:color w:val="2D2F2F"/>
          <w:w w:val="105"/>
          <w:sz w:val="21"/>
          <w:lang w:val="en-GB"/>
        </w:rPr>
        <w:t xml:space="preserve">the date specified in the Invitation (such date to be no earlier than the day immediately preceding the date on which Invitations are sent to Eligible </w:t>
      </w:r>
      <w:r w:rsidRPr="00D85E01">
        <w:rPr>
          <w:color w:val="2D2F2F"/>
          <w:w w:val="105"/>
          <w:sz w:val="21"/>
          <w:lang w:val="en-GB"/>
        </w:rPr>
        <w:lastRenderedPageBreak/>
        <w:t>Employees and no later than the Grant Date);</w:t>
      </w:r>
      <w:r w:rsidRPr="00D85E01">
        <w:rPr>
          <w:color w:val="2D2F2F"/>
          <w:spacing w:val="4"/>
          <w:w w:val="105"/>
          <w:sz w:val="21"/>
          <w:lang w:val="en-GB"/>
        </w:rPr>
        <w:t xml:space="preserve"> </w:t>
      </w:r>
      <w:r w:rsidRPr="00D85E01">
        <w:rPr>
          <w:color w:val="2D2F2F"/>
          <w:w w:val="105"/>
          <w:sz w:val="21"/>
          <w:lang w:val="en-GB"/>
        </w:rPr>
        <w:t>and</w:t>
      </w:r>
    </w:p>
    <w:p w14:paraId="46087454" w14:textId="77777777" w:rsidR="009443DB" w:rsidRPr="00D85E01" w:rsidRDefault="009443DB" w:rsidP="00FF56F4">
      <w:pPr>
        <w:pStyle w:val="BodyText"/>
        <w:spacing w:before="9"/>
        <w:jc w:val="both"/>
        <w:rPr>
          <w:sz w:val="17"/>
          <w:lang w:val="en-GB"/>
        </w:rPr>
      </w:pPr>
    </w:p>
    <w:p w14:paraId="4D639C85" w14:textId="77777777" w:rsidR="009443DB" w:rsidRPr="00D85E01" w:rsidRDefault="00700330" w:rsidP="00FF56F4">
      <w:pPr>
        <w:pStyle w:val="ListParagraph"/>
        <w:numPr>
          <w:ilvl w:val="2"/>
          <w:numId w:val="7"/>
        </w:numPr>
        <w:spacing w:line="290" w:lineRule="auto"/>
        <w:ind w:left="1299" w:right="159" w:hanging="621"/>
        <w:jc w:val="both"/>
        <w:rPr>
          <w:color w:val="2D2F2F"/>
          <w:w w:val="105"/>
          <w:sz w:val="21"/>
          <w:lang w:val="en-GB"/>
        </w:rPr>
      </w:pPr>
      <w:r w:rsidRPr="00D85E01">
        <w:rPr>
          <w:color w:val="2D2F2F"/>
          <w:w w:val="105"/>
          <w:sz w:val="21"/>
          <w:lang w:val="en-GB"/>
        </w:rPr>
        <w:t>in the case of an Option to acquire Shares only by subscription, not less than</w:t>
      </w:r>
      <w:r w:rsidR="00865356" w:rsidRPr="00D85E01">
        <w:rPr>
          <w:color w:val="2D2F2F"/>
          <w:w w:val="105"/>
          <w:sz w:val="21"/>
          <w:lang w:val="en-GB"/>
        </w:rPr>
        <w:t xml:space="preserve"> </w:t>
      </w:r>
      <w:r w:rsidRPr="00D85E01">
        <w:rPr>
          <w:color w:val="2D2F2F"/>
          <w:w w:val="105"/>
          <w:sz w:val="21"/>
          <w:lang w:val="en-GB"/>
        </w:rPr>
        <w:t>the nominal value of those Shares.</w:t>
      </w:r>
    </w:p>
    <w:p w14:paraId="086B4D69" w14:textId="77777777" w:rsidR="009443DB" w:rsidRPr="00D85E01" w:rsidRDefault="009443DB" w:rsidP="00F00971">
      <w:pPr>
        <w:pStyle w:val="BodyText"/>
        <w:spacing w:before="8"/>
        <w:jc w:val="both"/>
        <w:rPr>
          <w:lang w:val="en-GB"/>
        </w:rPr>
      </w:pPr>
    </w:p>
    <w:p w14:paraId="17855F7C" w14:textId="77777777" w:rsidR="006A0EFD" w:rsidRPr="00D85E01" w:rsidRDefault="006A0EFD" w:rsidP="00F00971">
      <w:pPr>
        <w:pStyle w:val="BodyText"/>
        <w:tabs>
          <w:tab w:val="left" w:pos="716"/>
        </w:tabs>
        <w:spacing w:line="285" w:lineRule="auto"/>
        <w:ind w:left="709" w:right="247"/>
        <w:jc w:val="both"/>
        <w:rPr>
          <w:color w:val="2B2F2D"/>
          <w:w w:val="105"/>
          <w:lang w:val="en-GB"/>
        </w:rPr>
      </w:pPr>
      <w:proofErr w:type="gramStart"/>
      <w:r w:rsidRPr="00D85E01">
        <w:rPr>
          <w:color w:val="2B2F2D"/>
          <w:w w:val="105"/>
          <w:lang w:val="en-GB"/>
        </w:rPr>
        <w:t>For the purpose of</w:t>
      </w:r>
      <w:proofErr w:type="gramEnd"/>
      <w:r w:rsidRPr="00D85E01">
        <w:rPr>
          <w:color w:val="2B2F2D"/>
          <w:w w:val="105"/>
          <w:lang w:val="en-GB"/>
        </w:rPr>
        <w:t xml:space="preserve"> this Rule 6.2, </w:t>
      </w:r>
      <w:r w:rsidR="00700330" w:rsidRPr="00D85E01">
        <w:rPr>
          <w:color w:val="2B2F2D"/>
          <w:w w:val="105"/>
          <w:lang w:val="en-GB"/>
        </w:rPr>
        <w:t>if Shares are subject to any Restriction, the Market Value is to be determined as if they were not subject to that</w:t>
      </w:r>
      <w:r w:rsidR="00700330" w:rsidRPr="00D85E01">
        <w:rPr>
          <w:color w:val="2B2F2D"/>
          <w:spacing w:val="5"/>
          <w:w w:val="105"/>
          <w:lang w:val="en-GB"/>
        </w:rPr>
        <w:t xml:space="preserve"> </w:t>
      </w:r>
      <w:r w:rsidR="00700330" w:rsidRPr="00D85E01">
        <w:rPr>
          <w:color w:val="2B2F2D"/>
          <w:w w:val="105"/>
          <w:lang w:val="en-GB"/>
        </w:rPr>
        <w:t>Restriction.</w:t>
      </w:r>
    </w:p>
    <w:p w14:paraId="72ACC8B6" w14:textId="77777777" w:rsidR="006070CF" w:rsidRPr="00D85E01" w:rsidRDefault="006070CF" w:rsidP="00F00971">
      <w:pPr>
        <w:pStyle w:val="BodyText"/>
        <w:tabs>
          <w:tab w:val="left" w:pos="1344"/>
        </w:tabs>
        <w:spacing w:line="285" w:lineRule="auto"/>
        <w:ind w:left="1344" w:right="247" w:hanging="628"/>
        <w:jc w:val="both"/>
        <w:rPr>
          <w:lang w:val="en-GB"/>
        </w:rPr>
      </w:pPr>
    </w:p>
    <w:p w14:paraId="699CDA33" w14:textId="77777777" w:rsidR="009443DB" w:rsidRPr="00D85E01" w:rsidRDefault="00700330" w:rsidP="00F00971">
      <w:pPr>
        <w:pStyle w:val="Heading1"/>
        <w:numPr>
          <w:ilvl w:val="0"/>
          <w:numId w:val="7"/>
        </w:numPr>
        <w:tabs>
          <w:tab w:val="left" w:pos="774"/>
          <w:tab w:val="left" w:pos="775"/>
        </w:tabs>
        <w:ind w:left="774" w:hanging="629"/>
        <w:jc w:val="both"/>
        <w:rPr>
          <w:color w:val="3B3D3B"/>
          <w:lang w:val="en-GB"/>
        </w:rPr>
      </w:pPr>
      <w:bookmarkStart w:id="12" w:name="_TOC_250007"/>
      <w:bookmarkStart w:id="13" w:name="_Toc185515577"/>
      <w:r w:rsidRPr="00D85E01">
        <w:rPr>
          <w:color w:val="2B2F2D"/>
          <w:w w:val="105"/>
          <w:lang w:val="en-GB"/>
        </w:rPr>
        <w:t>GRANT OF</w:t>
      </w:r>
      <w:r w:rsidRPr="00D85E01">
        <w:rPr>
          <w:color w:val="2B2F2D"/>
          <w:spacing w:val="11"/>
          <w:w w:val="105"/>
          <w:lang w:val="en-GB"/>
        </w:rPr>
        <w:t xml:space="preserve"> </w:t>
      </w:r>
      <w:bookmarkEnd w:id="12"/>
      <w:r w:rsidRPr="00D85E01">
        <w:rPr>
          <w:color w:val="2B2F2D"/>
          <w:w w:val="105"/>
          <w:lang w:val="en-GB"/>
        </w:rPr>
        <w:t>OPTIONS</w:t>
      </w:r>
      <w:bookmarkEnd w:id="13"/>
    </w:p>
    <w:p w14:paraId="416BC44C" w14:textId="77777777" w:rsidR="009443DB" w:rsidRPr="00D85E01" w:rsidRDefault="009443DB" w:rsidP="00F00971">
      <w:pPr>
        <w:pStyle w:val="BodyText"/>
        <w:spacing w:before="7"/>
        <w:jc w:val="both"/>
        <w:rPr>
          <w:b/>
          <w:lang w:val="en-GB"/>
        </w:rPr>
      </w:pPr>
    </w:p>
    <w:p w14:paraId="5E56756B" w14:textId="77777777" w:rsidR="009443DB" w:rsidRPr="00D85E01" w:rsidRDefault="00700330" w:rsidP="00F00971">
      <w:pPr>
        <w:pStyle w:val="ListParagraph"/>
        <w:numPr>
          <w:ilvl w:val="1"/>
          <w:numId w:val="7"/>
        </w:numPr>
        <w:tabs>
          <w:tab w:val="left" w:pos="769"/>
          <w:tab w:val="left" w:pos="770"/>
        </w:tabs>
        <w:spacing w:before="1"/>
        <w:ind w:left="769" w:hanging="624"/>
        <w:jc w:val="both"/>
        <w:rPr>
          <w:b/>
          <w:color w:val="3B3D3B"/>
          <w:sz w:val="21"/>
          <w:szCs w:val="21"/>
          <w:lang w:val="en-GB"/>
        </w:rPr>
      </w:pPr>
      <w:r w:rsidRPr="00D85E01">
        <w:rPr>
          <w:b/>
          <w:color w:val="2B2F2D"/>
          <w:w w:val="105"/>
          <w:sz w:val="21"/>
          <w:szCs w:val="21"/>
          <w:lang w:val="en-GB"/>
        </w:rPr>
        <w:t>Grant</w:t>
      </w:r>
      <w:r w:rsidRPr="00D85E01">
        <w:rPr>
          <w:b/>
          <w:color w:val="2B2F2D"/>
          <w:spacing w:val="12"/>
          <w:w w:val="105"/>
          <w:sz w:val="21"/>
          <w:szCs w:val="21"/>
          <w:lang w:val="en-GB"/>
        </w:rPr>
        <w:t xml:space="preserve"> </w:t>
      </w:r>
      <w:r w:rsidRPr="00D85E01">
        <w:rPr>
          <w:b/>
          <w:color w:val="2B2F2D"/>
          <w:w w:val="105"/>
          <w:sz w:val="21"/>
          <w:szCs w:val="21"/>
          <w:lang w:val="en-GB"/>
        </w:rPr>
        <w:t>procedure</w:t>
      </w:r>
    </w:p>
    <w:p w14:paraId="35E37399" w14:textId="77777777" w:rsidR="009443DB" w:rsidRPr="00D85E01" w:rsidRDefault="009443DB" w:rsidP="00F00971">
      <w:pPr>
        <w:pStyle w:val="BodyText"/>
        <w:spacing w:before="10"/>
        <w:jc w:val="both"/>
        <w:rPr>
          <w:b/>
          <w:lang w:val="en-GB"/>
        </w:rPr>
      </w:pPr>
    </w:p>
    <w:p w14:paraId="71D6735F" w14:textId="77777777" w:rsidR="009443DB" w:rsidRPr="00D85E01" w:rsidRDefault="00700330" w:rsidP="00F00971">
      <w:pPr>
        <w:spacing w:line="319" w:lineRule="auto"/>
        <w:ind w:left="771" w:hanging="6"/>
        <w:jc w:val="both"/>
        <w:rPr>
          <w:sz w:val="21"/>
          <w:szCs w:val="21"/>
          <w:lang w:val="en-GB"/>
        </w:rPr>
      </w:pPr>
      <w:r w:rsidRPr="00D85E01">
        <w:rPr>
          <w:color w:val="2B2F2D"/>
          <w:w w:val="105"/>
          <w:sz w:val="21"/>
          <w:szCs w:val="21"/>
          <w:lang w:val="en-GB"/>
        </w:rPr>
        <w:t xml:space="preserve">Subject to Rule 5 </w:t>
      </w:r>
      <w:r w:rsidRPr="00D85E01">
        <w:rPr>
          <w:i/>
          <w:color w:val="2B2F2D"/>
          <w:w w:val="105"/>
          <w:sz w:val="21"/>
          <w:szCs w:val="21"/>
          <w:lang w:val="en-GB"/>
        </w:rPr>
        <w:t xml:space="preserve">(Scaling back) </w:t>
      </w:r>
      <w:r w:rsidRPr="00D85E01">
        <w:rPr>
          <w:color w:val="2B2F2D"/>
          <w:w w:val="105"/>
          <w:sz w:val="21"/>
          <w:szCs w:val="21"/>
          <w:lang w:val="en-GB"/>
        </w:rPr>
        <w:t xml:space="preserve">and Rule 7.5 </w:t>
      </w:r>
      <w:r w:rsidRPr="00D85E01">
        <w:rPr>
          <w:i/>
          <w:color w:val="2B2F2D"/>
          <w:w w:val="105"/>
          <w:sz w:val="21"/>
          <w:szCs w:val="21"/>
          <w:lang w:val="en-GB"/>
        </w:rPr>
        <w:t xml:space="preserve">(Approvals and consents), </w:t>
      </w:r>
      <w:r w:rsidRPr="00D85E01">
        <w:rPr>
          <w:color w:val="2B2F2D"/>
          <w:w w:val="105"/>
          <w:sz w:val="21"/>
          <w:szCs w:val="21"/>
          <w:lang w:val="en-GB"/>
        </w:rPr>
        <w:t xml:space="preserve">the Board may grant an Option to </w:t>
      </w:r>
      <w:r w:rsidRPr="00D85E01">
        <w:rPr>
          <w:color w:val="3B3D3B"/>
          <w:w w:val="105"/>
          <w:sz w:val="21"/>
          <w:szCs w:val="21"/>
          <w:lang w:val="en-GB"/>
        </w:rPr>
        <w:t xml:space="preserve">every </w:t>
      </w:r>
      <w:r w:rsidRPr="00D85E01">
        <w:rPr>
          <w:color w:val="2B2F2D"/>
          <w:w w:val="105"/>
          <w:sz w:val="21"/>
          <w:szCs w:val="21"/>
          <w:lang w:val="en-GB"/>
        </w:rPr>
        <w:t>individual who:</w:t>
      </w:r>
    </w:p>
    <w:p w14:paraId="4B14E598" w14:textId="77777777" w:rsidR="009443DB" w:rsidRPr="00D85E01" w:rsidRDefault="00700330" w:rsidP="00F00971">
      <w:pPr>
        <w:pStyle w:val="ListParagraph"/>
        <w:numPr>
          <w:ilvl w:val="2"/>
          <w:numId w:val="7"/>
        </w:numPr>
        <w:tabs>
          <w:tab w:val="left" w:pos="1344"/>
          <w:tab w:val="left" w:pos="1345"/>
        </w:tabs>
        <w:spacing w:before="194"/>
        <w:ind w:left="1344" w:hanging="628"/>
        <w:jc w:val="both"/>
        <w:rPr>
          <w:color w:val="3B3D3B"/>
          <w:sz w:val="21"/>
          <w:szCs w:val="21"/>
          <w:lang w:val="en-GB"/>
        </w:rPr>
      </w:pPr>
      <w:r w:rsidRPr="00D85E01">
        <w:rPr>
          <w:color w:val="2B2F2D"/>
          <w:w w:val="105"/>
          <w:sz w:val="21"/>
          <w:szCs w:val="21"/>
          <w:lang w:val="en-GB"/>
        </w:rPr>
        <w:t xml:space="preserve">has </w:t>
      </w:r>
      <w:r w:rsidRPr="00D85E01">
        <w:rPr>
          <w:color w:val="3B3D3B"/>
          <w:w w:val="105"/>
          <w:sz w:val="21"/>
          <w:szCs w:val="21"/>
          <w:lang w:val="en-GB"/>
        </w:rPr>
        <w:t xml:space="preserve">submitted </w:t>
      </w:r>
      <w:r w:rsidRPr="00D85E01">
        <w:rPr>
          <w:color w:val="2B2F2D"/>
          <w:w w:val="105"/>
          <w:sz w:val="21"/>
          <w:szCs w:val="21"/>
          <w:lang w:val="en-GB"/>
        </w:rPr>
        <w:t>a valid application for an Option;</w:t>
      </w:r>
      <w:r w:rsidRPr="00D85E01">
        <w:rPr>
          <w:color w:val="2B2F2D"/>
          <w:spacing w:val="9"/>
          <w:w w:val="105"/>
          <w:sz w:val="21"/>
          <w:szCs w:val="21"/>
          <w:lang w:val="en-GB"/>
        </w:rPr>
        <w:t xml:space="preserve"> </w:t>
      </w:r>
      <w:r w:rsidRPr="00D85E01">
        <w:rPr>
          <w:color w:val="2B2F2D"/>
          <w:w w:val="105"/>
          <w:sz w:val="21"/>
          <w:szCs w:val="21"/>
          <w:lang w:val="en-GB"/>
        </w:rPr>
        <w:t>and</w:t>
      </w:r>
    </w:p>
    <w:p w14:paraId="7BB8C937" w14:textId="77777777" w:rsidR="009443DB" w:rsidRPr="00D85E01" w:rsidRDefault="009443DB" w:rsidP="00F00971">
      <w:pPr>
        <w:pStyle w:val="BodyText"/>
        <w:spacing w:before="8"/>
        <w:jc w:val="both"/>
        <w:rPr>
          <w:lang w:val="en-GB"/>
        </w:rPr>
      </w:pPr>
    </w:p>
    <w:p w14:paraId="7B0C2A61" w14:textId="77777777" w:rsidR="009443DB" w:rsidRPr="00D85E01" w:rsidRDefault="00700330" w:rsidP="00F00971">
      <w:pPr>
        <w:pStyle w:val="ListParagraph"/>
        <w:numPr>
          <w:ilvl w:val="2"/>
          <w:numId w:val="7"/>
        </w:numPr>
        <w:tabs>
          <w:tab w:val="left" w:pos="1344"/>
          <w:tab w:val="left" w:pos="1345"/>
        </w:tabs>
        <w:ind w:left="1344" w:hanging="628"/>
        <w:jc w:val="both"/>
        <w:rPr>
          <w:color w:val="3B3D3B"/>
          <w:sz w:val="21"/>
          <w:szCs w:val="21"/>
          <w:lang w:val="en-GB"/>
        </w:rPr>
      </w:pPr>
      <w:r w:rsidRPr="00D85E01">
        <w:rPr>
          <w:color w:val="2B2F2D"/>
          <w:w w:val="105"/>
          <w:sz w:val="21"/>
          <w:szCs w:val="21"/>
          <w:lang w:val="en-GB"/>
        </w:rPr>
        <w:t>is an Eligible Employee on the Grant</w:t>
      </w:r>
      <w:r w:rsidRPr="00D85E01">
        <w:rPr>
          <w:color w:val="2B2F2D"/>
          <w:spacing w:val="-27"/>
          <w:w w:val="105"/>
          <w:sz w:val="21"/>
          <w:szCs w:val="21"/>
          <w:lang w:val="en-GB"/>
        </w:rPr>
        <w:t xml:space="preserve"> </w:t>
      </w:r>
      <w:r w:rsidRPr="00D85E01">
        <w:rPr>
          <w:color w:val="2B2F2D"/>
          <w:w w:val="105"/>
          <w:sz w:val="21"/>
          <w:szCs w:val="21"/>
          <w:lang w:val="en-GB"/>
        </w:rPr>
        <w:t>Date.</w:t>
      </w:r>
    </w:p>
    <w:p w14:paraId="1CC2BE8E" w14:textId="77777777" w:rsidR="009443DB" w:rsidRPr="00D85E01" w:rsidRDefault="009443DB" w:rsidP="00F00971">
      <w:pPr>
        <w:pStyle w:val="BodyText"/>
        <w:spacing w:before="6"/>
        <w:jc w:val="both"/>
        <w:rPr>
          <w:lang w:val="en-GB"/>
        </w:rPr>
      </w:pPr>
    </w:p>
    <w:p w14:paraId="7615160A" w14:textId="77777777" w:rsidR="009443DB" w:rsidRPr="00D85E01" w:rsidRDefault="00700330" w:rsidP="00F00971">
      <w:pPr>
        <w:pStyle w:val="ListParagraph"/>
        <w:numPr>
          <w:ilvl w:val="1"/>
          <w:numId w:val="7"/>
        </w:numPr>
        <w:tabs>
          <w:tab w:val="left" w:pos="769"/>
          <w:tab w:val="left" w:pos="770"/>
        </w:tabs>
        <w:ind w:left="769" w:hanging="624"/>
        <w:jc w:val="both"/>
        <w:rPr>
          <w:b/>
          <w:color w:val="3B3D3B"/>
          <w:sz w:val="21"/>
          <w:szCs w:val="21"/>
          <w:lang w:val="en-GB"/>
        </w:rPr>
      </w:pPr>
      <w:r w:rsidRPr="00D85E01">
        <w:rPr>
          <w:b/>
          <w:color w:val="2B2F2D"/>
          <w:w w:val="105"/>
          <w:sz w:val="21"/>
          <w:szCs w:val="21"/>
          <w:lang w:val="en-GB"/>
        </w:rPr>
        <w:t>Restrictions on timing of grant of</w:t>
      </w:r>
      <w:r w:rsidRPr="00D85E01">
        <w:rPr>
          <w:b/>
          <w:color w:val="2B2F2D"/>
          <w:spacing w:val="4"/>
          <w:w w:val="105"/>
          <w:sz w:val="21"/>
          <w:szCs w:val="21"/>
          <w:lang w:val="en-GB"/>
        </w:rPr>
        <w:t xml:space="preserve"> </w:t>
      </w:r>
      <w:r w:rsidRPr="00D85E01">
        <w:rPr>
          <w:b/>
          <w:color w:val="2B2F2D"/>
          <w:w w:val="105"/>
          <w:sz w:val="21"/>
          <w:szCs w:val="21"/>
          <w:lang w:val="en-GB"/>
        </w:rPr>
        <w:t>Options</w:t>
      </w:r>
    </w:p>
    <w:p w14:paraId="21FB7046" w14:textId="77777777" w:rsidR="009443DB" w:rsidRPr="00D85E01" w:rsidRDefault="009443DB" w:rsidP="00F00971">
      <w:pPr>
        <w:pStyle w:val="BodyText"/>
        <w:spacing w:before="6"/>
        <w:jc w:val="both"/>
        <w:rPr>
          <w:b/>
          <w:lang w:val="en-GB"/>
        </w:rPr>
      </w:pPr>
    </w:p>
    <w:p w14:paraId="460F03F9" w14:textId="362D186D" w:rsidR="009443DB" w:rsidRPr="00D85E01" w:rsidRDefault="00700330" w:rsidP="00F00971">
      <w:pPr>
        <w:pStyle w:val="BodyText"/>
        <w:spacing w:line="314" w:lineRule="auto"/>
        <w:ind w:left="770" w:right="127"/>
        <w:jc w:val="both"/>
        <w:rPr>
          <w:lang w:val="en-GB"/>
        </w:rPr>
      </w:pPr>
      <w:r w:rsidRPr="00D85E01">
        <w:rPr>
          <w:color w:val="2B2F2D"/>
          <w:w w:val="105"/>
          <w:lang w:val="en-GB"/>
        </w:rPr>
        <w:t>Options must be granted within 30 days (or 42 days if applications are scaled back) after the first day by reference to which the Option Price is set under Rule 6.2</w:t>
      </w:r>
      <w:r w:rsidR="009D53AB">
        <w:rPr>
          <w:color w:val="2B2F2D"/>
          <w:w w:val="105"/>
          <w:lang w:val="en-GB"/>
        </w:rPr>
        <w:t>.</w:t>
      </w:r>
      <w:r w:rsidR="0001118C">
        <w:rPr>
          <w:color w:val="2B2F2D"/>
          <w:w w:val="105"/>
          <w:lang w:val="en-GB"/>
        </w:rPr>
        <w:t xml:space="preserve"> </w:t>
      </w:r>
    </w:p>
    <w:p w14:paraId="4918396E" w14:textId="77777777" w:rsidR="009443DB" w:rsidRPr="00D85E01" w:rsidRDefault="009443DB" w:rsidP="00F00971">
      <w:pPr>
        <w:pStyle w:val="BodyText"/>
        <w:spacing w:before="5"/>
        <w:jc w:val="both"/>
        <w:rPr>
          <w:lang w:val="en-GB"/>
        </w:rPr>
      </w:pPr>
    </w:p>
    <w:p w14:paraId="415FFFDC" w14:textId="77777777" w:rsidR="009443DB" w:rsidRPr="00D85E01" w:rsidRDefault="00700330" w:rsidP="00F00971">
      <w:pPr>
        <w:pStyle w:val="ListParagraph"/>
        <w:numPr>
          <w:ilvl w:val="1"/>
          <w:numId w:val="7"/>
        </w:numPr>
        <w:tabs>
          <w:tab w:val="left" w:pos="769"/>
          <w:tab w:val="left" w:pos="770"/>
        </w:tabs>
        <w:ind w:left="769" w:hanging="624"/>
        <w:jc w:val="both"/>
        <w:rPr>
          <w:b/>
          <w:color w:val="2B2F2D"/>
          <w:sz w:val="21"/>
          <w:szCs w:val="21"/>
          <w:lang w:val="en-GB"/>
        </w:rPr>
      </w:pPr>
      <w:r w:rsidRPr="00D85E01">
        <w:rPr>
          <w:b/>
          <w:color w:val="2B2F2D"/>
          <w:w w:val="105"/>
          <w:sz w:val="21"/>
          <w:szCs w:val="21"/>
          <w:lang w:val="en-GB"/>
        </w:rPr>
        <w:t>Method of satisfying</w:t>
      </w:r>
      <w:r w:rsidRPr="00D85E01">
        <w:rPr>
          <w:b/>
          <w:color w:val="2B2F2D"/>
          <w:spacing w:val="49"/>
          <w:w w:val="105"/>
          <w:sz w:val="21"/>
          <w:szCs w:val="21"/>
          <w:lang w:val="en-GB"/>
        </w:rPr>
        <w:t xml:space="preserve"> </w:t>
      </w:r>
      <w:r w:rsidRPr="00D85E01">
        <w:rPr>
          <w:b/>
          <w:color w:val="2B2F2D"/>
          <w:w w:val="105"/>
          <w:sz w:val="21"/>
          <w:szCs w:val="21"/>
          <w:lang w:val="en-GB"/>
        </w:rPr>
        <w:t>options</w:t>
      </w:r>
    </w:p>
    <w:p w14:paraId="1AE77F07" w14:textId="77777777" w:rsidR="009443DB" w:rsidRPr="00D85E01" w:rsidRDefault="009443DB" w:rsidP="00F00971">
      <w:pPr>
        <w:pStyle w:val="BodyText"/>
        <w:spacing w:before="1"/>
        <w:jc w:val="both"/>
        <w:rPr>
          <w:b/>
          <w:lang w:val="en-GB"/>
        </w:rPr>
      </w:pPr>
    </w:p>
    <w:p w14:paraId="3E00FCCB" w14:textId="77777777" w:rsidR="009443DB" w:rsidRPr="00D85E01" w:rsidRDefault="00700330" w:rsidP="00F00971">
      <w:pPr>
        <w:pStyle w:val="BodyText"/>
        <w:spacing w:line="309" w:lineRule="auto"/>
        <w:ind w:left="776" w:right="247"/>
        <w:jc w:val="both"/>
        <w:rPr>
          <w:lang w:val="en-GB"/>
        </w:rPr>
      </w:pPr>
      <w:r w:rsidRPr="00D85E01">
        <w:rPr>
          <w:color w:val="2B2F2D"/>
          <w:w w:val="105"/>
          <w:lang w:val="en-GB"/>
        </w:rPr>
        <w:t>Unless specified to the contrary by the Board at the time of grant of an Option,</w:t>
      </w:r>
      <w:r w:rsidR="00A64688" w:rsidRPr="00D85E01">
        <w:rPr>
          <w:color w:val="2B2F2D"/>
          <w:w w:val="105"/>
          <w:lang w:val="en-GB"/>
        </w:rPr>
        <w:t xml:space="preserve"> </w:t>
      </w:r>
      <w:r w:rsidRPr="00D85E01">
        <w:rPr>
          <w:color w:val="2B2F2D"/>
          <w:w w:val="105"/>
          <w:lang w:val="en-GB"/>
        </w:rPr>
        <w:t>an Option</w:t>
      </w:r>
      <w:r w:rsidR="00A64688" w:rsidRPr="00D85E01">
        <w:rPr>
          <w:color w:val="2B2F2D"/>
          <w:w w:val="105"/>
          <w:lang w:val="en-GB"/>
        </w:rPr>
        <w:t xml:space="preserve"> </w:t>
      </w:r>
      <w:r w:rsidRPr="00D85E01">
        <w:rPr>
          <w:color w:val="2B2F2D"/>
          <w:w w:val="105"/>
          <w:lang w:val="en-GB"/>
        </w:rPr>
        <w:t>may be</w:t>
      </w:r>
      <w:r w:rsidRPr="00D85E01">
        <w:rPr>
          <w:color w:val="2B2F2D"/>
          <w:spacing w:val="23"/>
          <w:w w:val="105"/>
          <w:lang w:val="en-GB"/>
        </w:rPr>
        <w:t xml:space="preserve"> </w:t>
      </w:r>
      <w:r w:rsidRPr="00D85E01">
        <w:rPr>
          <w:color w:val="2B2F2D"/>
          <w:w w:val="105"/>
          <w:lang w:val="en-GB"/>
        </w:rPr>
        <w:t>satisfied:</w:t>
      </w:r>
    </w:p>
    <w:p w14:paraId="46EEDC00" w14:textId="77777777" w:rsidR="009443DB" w:rsidRPr="00D85E01" w:rsidRDefault="009443DB" w:rsidP="00F00971">
      <w:pPr>
        <w:pStyle w:val="BodyText"/>
        <w:spacing w:before="2"/>
        <w:jc w:val="both"/>
        <w:rPr>
          <w:lang w:val="en-GB"/>
        </w:rPr>
      </w:pPr>
    </w:p>
    <w:p w14:paraId="547AC730" w14:textId="77777777" w:rsidR="009443DB" w:rsidRPr="00D85E01" w:rsidRDefault="00700330" w:rsidP="00F00971">
      <w:pPr>
        <w:pStyle w:val="ListParagraph"/>
        <w:numPr>
          <w:ilvl w:val="2"/>
          <w:numId w:val="7"/>
        </w:numPr>
        <w:tabs>
          <w:tab w:val="left" w:pos="1341"/>
          <w:tab w:val="left" w:pos="1342"/>
        </w:tabs>
        <w:ind w:left="1341"/>
        <w:jc w:val="both"/>
        <w:rPr>
          <w:color w:val="2B2F2D"/>
          <w:sz w:val="21"/>
          <w:szCs w:val="21"/>
          <w:lang w:val="en-GB"/>
        </w:rPr>
      </w:pPr>
      <w:r w:rsidRPr="00D85E01">
        <w:rPr>
          <w:color w:val="2B2F2D"/>
          <w:w w:val="105"/>
          <w:sz w:val="21"/>
          <w:szCs w:val="21"/>
          <w:lang w:val="en-GB"/>
        </w:rPr>
        <w:t>by the issue of new Shares;</w:t>
      </w:r>
      <w:r w:rsidRPr="00D85E01">
        <w:rPr>
          <w:color w:val="2B2F2D"/>
          <w:spacing w:val="-22"/>
          <w:w w:val="105"/>
          <w:sz w:val="21"/>
          <w:szCs w:val="21"/>
          <w:lang w:val="en-GB"/>
        </w:rPr>
        <w:t xml:space="preserve"> </w:t>
      </w:r>
      <w:r w:rsidRPr="00D85E01">
        <w:rPr>
          <w:color w:val="2B2F2D"/>
          <w:w w:val="105"/>
          <w:sz w:val="21"/>
          <w:szCs w:val="21"/>
          <w:lang w:val="en-GB"/>
        </w:rPr>
        <w:t>and</w:t>
      </w:r>
      <w:r w:rsidRPr="00D85E01">
        <w:rPr>
          <w:color w:val="5D5E5D"/>
          <w:w w:val="105"/>
          <w:sz w:val="21"/>
          <w:szCs w:val="21"/>
          <w:lang w:val="en-GB"/>
        </w:rPr>
        <w:t>/</w:t>
      </w:r>
      <w:r w:rsidRPr="00D85E01">
        <w:rPr>
          <w:color w:val="2B2F2D"/>
          <w:w w:val="105"/>
          <w:sz w:val="21"/>
          <w:szCs w:val="21"/>
          <w:lang w:val="en-GB"/>
        </w:rPr>
        <w:t>or</w:t>
      </w:r>
    </w:p>
    <w:p w14:paraId="05385874" w14:textId="77777777" w:rsidR="009443DB" w:rsidRPr="00D85E01" w:rsidRDefault="009443DB" w:rsidP="00F00971">
      <w:pPr>
        <w:pStyle w:val="BodyText"/>
        <w:spacing w:before="3"/>
        <w:jc w:val="both"/>
        <w:rPr>
          <w:lang w:val="en-GB"/>
        </w:rPr>
      </w:pPr>
    </w:p>
    <w:p w14:paraId="5DA60FB6" w14:textId="77777777" w:rsidR="009443DB" w:rsidRPr="00D85E01" w:rsidRDefault="00700330" w:rsidP="00F00971">
      <w:pPr>
        <w:pStyle w:val="ListParagraph"/>
        <w:numPr>
          <w:ilvl w:val="2"/>
          <w:numId w:val="7"/>
        </w:numPr>
        <w:tabs>
          <w:tab w:val="left" w:pos="1341"/>
          <w:tab w:val="left" w:pos="1342"/>
        </w:tabs>
        <w:ind w:left="1341"/>
        <w:jc w:val="both"/>
        <w:rPr>
          <w:color w:val="2B2F2D"/>
          <w:sz w:val="21"/>
          <w:szCs w:val="21"/>
          <w:lang w:val="en-GB"/>
        </w:rPr>
      </w:pPr>
      <w:r w:rsidRPr="00D85E01">
        <w:rPr>
          <w:color w:val="2B2F2D"/>
          <w:w w:val="105"/>
          <w:sz w:val="21"/>
          <w:szCs w:val="21"/>
          <w:lang w:val="en-GB"/>
        </w:rPr>
        <w:t>by the transfer of treasury Shares;</w:t>
      </w:r>
      <w:r w:rsidRPr="00D85E01">
        <w:rPr>
          <w:color w:val="2B2F2D"/>
          <w:spacing w:val="40"/>
          <w:w w:val="105"/>
          <w:sz w:val="21"/>
          <w:szCs w:val="21"/>
          <w:lang w:val="en-GB"/>
        </w:rPr>
        <w:t xml:space="preserve"> </w:t>
      </w:r>
      <w:r w:rsidRPr="00D85E01">
        <w:rPr>
          <w:color w:val="2B2F2D"/>
          <w:w w:val="105"/>
          <w:sz w:val="21"/>
          <w:szCs w:val="21"/>
          <w:lang w:val="en-GB"/>
        </w:rPr>
        <w:t>and</w:t>
      </w:r>
      <w:r w:rsidRPr="00D85E01">
        <w:rPr>
          <w:color w:val="5D5E5D"/>
          <w:w w:val="105"/>
          <w:sz w:val="21"/>
          <w:szCs w:val="21"/>
          <w:lang w:val="en-GB"/>
        </w:rPr>
        <w:t>/</w:t>
      </w:r>
      <w:r w:rsidRPr="00D85E01">
        <w:rPr>
          <w:color w:val="2B2F2D"/>
          <w:w w:val="105"/>
          <w:sz w:val="21"/>
          <w:szCs w:val="21"/>
          <w:lang w:val="en-GB"/>
        </w:rPr>
        <w:t>or</w:t>
      </w:r>
    </w:p>
    <w:p w14:paraId="46B5B473" w14:textId="77777777" w:rsidR="009443DB" w:rsidRPr="00D85E01" w:rsidRDefault="009443DB" w:rsidP="00F00971">
      <w:pPr>
        <w:pStyle w:val="BodyText"/>
        <w:spacing w:before="8"/>
        <w:jc w:val="both"/>
        <w:rPr>
          <w:lang w:val="en-GB"/>
        </w:rPr>
      </w:pPr>
    </w:p>
    <w:p w14:paraId="43D878DE" w14:textId="77777777" w:rsidR="009443DB" w:rsidRPr="00D85E01" w:rsidRDefault="00700330" w:rsidP="00F00971">
      <w:pPr>
        <w:pStyle w:val="ListParagraph"/>
        <w:numPr>
          <w:ilvl w:val="2"/>
          <w:numId w:val="7"/>
        </w:numPr>
        <w:tabs>
          <w:tab w:val="left" w:pos="1341"/>
          <w:tab w:val="left" w:pos="1342"/>
        </w:tabs>
        <w:ind w:left="1341"/>
        <w:jc w:val="both"/>
        <w:rPr>
          <w:color w:val="2B2F2D"/>
          <w:sz w:val="21"/>
          <w:szCs w:val="21"/>
          <w:lang w:val="en-GB"/>
        </w:rPr>
      </w:pPr>
      <w:r w:rsidRPr="00D85E01">
        <w:rPr>
          <w:color w:val="2B2F2D"/>
          <w:w w:val="105"/>
          <w:sz w:val="21"/>
          <w:szCs w:val="21"/>
          <w:lang w:val="en-GB"/>
        </w:rPr>
        <w:t>by the transfer of Shares other than the transfer of treasury</w:t>
      </w:r>
      <w:r w:rsidRPr="00D85E01">
        <w:rPr>
          <w:color w:val="2B2F2D"/>
          <w:spacing w:val="-20"/>
          <w:w w:val="105"/>
          <w:sz w:val="21"/>
          <w:szCs w:val="21"/>
          <w:lang w:val="en-GB"/>
        </w:rPr>
        <w:t xml:space="preserve"> </w:t>
      </w:r>
      <w:r w:rsidRPr="00D85E01">
        <w:rPr>
          <w:color w:val="2B2F2D"/>
          <w:w w:val="105"/>
          <w:sz w:val="21"/>
          <w:szCs w:val="21"/>
          <w:lang w:val="en-GB"/>
        </w:rPr>
        <w:t>Shares.</w:t>
      </w:r>
    </w:p>
    <w:p w14:paraId="62A1B55D" w14:textId="77777777" w:rsidR="009443DB" w:rsidRPr="00D85E01" w:rsidRDefault="009443DB" w:rsidP="00F00971">
      <w:pPr>
        <w:pStyle w:val="BodyText"/>
        <w:spacing w:before="8"/>
        <w:jc w:val="both"/>
        <w:rPr>
          <w:lang w:val="en-GB"/>
        </w:rPr>
      </w:pPr>
    </w:p>
    <w:p w14:paraId="70B78D05" w14:textId="77777777" w:rsidR="009443DB" w:rsidRPr="00D85E01" w:rsidRDefault="00700330" w:rsidP="00F00971">
      <w:pPr>
        <w:pStyle w:val="BodyText"/>
        <w:spacing w:before="1" w:line="314" w:lineRule="auto"/>
        <w:ind w:left="768" w:right="247" w:hanging="1"/>
        <w:jc w:val="both"/>
        <w:rPr>
          <w:i/>
          <w:lang w:val="en-GB"/>
        </w:rPr>
      </w:pPr>
      <w:r w:rsidRPr="00D85E01">
        <w:rPr>
          <w:color w:val="2B2F2D"/>
          <w:w w:val="105"/>
          <w:lang w:val="en-GB"/>
        </w:rPr>
        <w:t>The Board may decide to change the way in which it is intended that an Option may be satisfied after it has been granted, having regard to the provisions of Rule 8</w:t>
      </w:r>
      <w:r w:rsidRPr="00D85E01">
        <w:rPr>
          <w:color w:val="2B2F2D"/>
          <w:spacing w:val="20"/>
          <w:w w:val="105"/>
          <w:lang w:val="en-GB"/>
        </w:rPr>
        <w:t xml:space="preserve"> </w:t>
      </w:r>
      <w:r w:rsidRPr="00D85E01">
        <w:rPr>
          <w:i/>
          <w:color w:val="2B2F2D"/>
          <w:w w:val="105"/>
          <w:lang w:val="en-GB"/>
        </w:rPr>
        <w:t>(Limits).</w:t>
      </w:r>
    </w:p>
    <w:p w14:paraId="4CA9E9A8" w14:textId="77777777" w:rsidR="009443DB" w:rsidRPr="00D85E01" w:rsidRDefault="00700330" w:rsidP="00F00971">
      <w:pPr>
        <w:pStyle w:val="ListParagraph"/>
        <w:numPr>
          <w:ilvl w:val="1"/>
          <w:numId w:val="7"/>
        </w:numPr>
        <w:tabs>
          <w:tab w:val="left" w:pos="770"/>
          <w:tab w:val="left" w:pos="771"/>
        </w:tabs>
        <w:spacing w:before="194"/>
        <w:ind w:left="770" w:hanging="626"/>
        <w:jc w:val="both"/>
        <w:rPr>
          <w:b/>
          <w:color w:val="2B2F2D"/>
          <w:sz w:val="21"/>
          <w:szCs w:val="21"/>
          <w:lang w:val="en-GB"/>
        </w:rPr>
      </w:pPr>
      <w:r w:rsidRPr="00D85E01">
        <w:rPr>
          <w:b/>
          <w:color w:val="2B2F2D"/>
          <w:w w:val="105"/>
          <w:sz w:val="21"/>
          <w:szCs w:val="21"/>
          <w:lang w:val="en-GB"/>
        </w:rPr>
        <w:t>Non-transferability and</w:t>
      </w:r>
      <w:r w:rsidRPr="00D85E01">
        <w:rPr>
          <w:b/>
          <w:color w:val="2B2F2D"/>
          <w:spacing w:val="11"/>
          <w:w w:val="105"/>
          <w:sz w:val="21"/>
          <w:szCs w:val="21"/>
          <w:lang w:val="en-GB"/>
        </w:rPr>
        <w:t xml:space="preserve"> </w:t>
      </w:r>
      <w:r w:rsidRPr="00D85E01">
        <w:rPr>
          <w:b/>
          <w:color w:val="2B2F2D"/>
          <w:w w:val="105"/>
          <w:sz w:val="21"/>
          <w:szCs w:val="21"/>
          <w:lang w:val="en-GB"/>
        </w:rPr>
        <w:t>bankruptcy</w:t>
      </w:r>
    </w:p>
    <w:p w14:paraId="2D75C127" w14:textId="77777777" w:rsidR="009443DB" w:rsidRPr="00D85E01" w:rsidRDefault="009443DB" w:rsidP="00F00971">
      <w:pPr>
        <w:pStyle w:val="BodyText"/>
        <w:spacing w:before="1"/>
        <w:jc w:val="both"/>
        <w:rPr>
          <w:b/>
          <w:lang w:val="en-GB"/>
        </w:rPr>
      </w:pPr>
    </w:p>
    <w:p w14:paraId="197FB6F5" w14:textId="77777777" w:rsidR="009443DB" w:rsidRPr="00D85E01" w:rsidRDefault="00700330" w:rsidP="00F00971">
      <w:pPr>
        <w:pStyle w:val="BodyText"/>
        <w:ind w:left="776"/>
        <w:jc w:val="both"/>
        <w:rPr>
          <w:lang w:val="en-GB"/>
        </w:rPr>
      </w:pPr>
      <w:r w:rsidRPr="00D85E01">
        <w:rPr>
          <w:color w:val="2B2F2D"/>
          <w:w w:val="105"/>
          <w:lang w:val="en-GB"/>
        </w:rPr>
        <w:t>An Option granted to any person:</w:t>
      </w:r>
    </w:p>
    <w:p w14:paraId="539A9AE9" w14:textId="77777777" w:rsidR="009443DB" w:rsidRPr="00D85E01" w:rsidRDefault="009443DB" w:rsidP="00F00971">
      <w:pPr>
        <w:pStyle w:val="BodyText"/>
        <w:spacing w:before="8"/>
        <w:jc w:val="both"/>
        <w:rPr>
          <w:lang w:val="en-GB"/>
        </w:rPr>
      </w:pPr>
    </w:p>
    <w:p w14:paraId="6D35C88A" w14:textId="77777777" w:rsidR="009443DB" w:rsidRPr="00D85E01" w:rsidRDefault="00700330" w:rsidP="00F00971">
      <w:pPr>
        <w:pStyle w:val="ListParagraph"/>
        <w:numPr>
          <w:ilvl w:val="2"/>
          <w:numId w:val="7"/>
        </w:numPr>
        <w:tabs>
          <w:tab w:val="left" w:pos="1341"/>
        </w:tabs>
        <w:spacing w:line="285" w:lineRule="auto"/>
        <w:ind w:left="1338" w:right="134" w:hanging="622"/>
        <w:jc w:val="both"/>
        <w:rPr>
          <w:color w:val="2B2F2D"/>
          <w:sz w:val="21"/>
          <w:szCs w:val="21"/>
          <w:lang w:val="en-GB"/>
        </w:rPr>
      </w:pPr>
      <w:r w:rsidRPr="00D85E01">
        <w:rPr>
          <w:color w:val="2B2F2D"/>
          <w:w w:val="105"/>
          <w:sz w:val="21"/>
          <w:szCs w:val="21"/>
          <w:lang w:val="en-GB"/>
        </w:rPr>
        <w:t>shall not be transferred, assigned, charged or otherwise disposed of</w:t>
      </w:r>
      <w:r w:rsidR="00A64688" w:rsidRPr="00D85E01">
        <w:rPr>
          <w:color w:val="2B2F2D"/>
          <w:w w:val="105"/>
          <w:sz w:val="21"/>
          <w:szCs w:val="21"/>
          <w:lang w:val="en-GB"/>
        </w:rPr>
        <w:t xml:space="preserve"> </w:t>
      </w:r>
      <w:r w:rsidRPr="00D85E01">
        <w:rPr>
          <w:color w:val="2B2F2D"/>
          <w:w w:val="105"/>
          <w:sz w:val="21"/>
          <w:szCs w:val="21"/>
          <w:lang w:val="en-GB"/>
        </w:rPr>
        <w:t>(except</w:t>
      </w:r>
      <w:r w:rsidR="00A64688" w:rsidRPr="00D85E01">
        <w:rPr>
          <w:color w:val="2B2F2D"/>
          <w:w w:val="105"/>
          <w:sz w:val="21"/>
          <w:szCs w:val="21"/>
          <w:lang w:val="en-GB"/>
        </w:rPr>
        <w:t xml:space="preserve"> </w:t>
      </w:r>
      <w:r w:rsidRPr="00D85E01">
        <w:rPr>
          <w:color w:val="2B2F2D"/>
          <w:w w:val="105"/>
          <w:sz w:val="21"/>
          <w:szCs w:val="21"/>
          <w:lang w:val="en-GB"/>
        </w:rPr>
        <w:t>on</w:t>
      </w:r>
      <w:r w:rsidR="00A64688" w:rsidRPr="00D85E01">
        <w:rPr>
          <w:color w:val="2B2F2D"/>
          <w:w w:val="105"/>
          <w:sz w:val="21"/>
          <w:szCs w:val="21"/>
          <w:lang w:val="en-GB"/>
        </w:rPr>
        <w:t xml:space="preserve"> </w:t>
      </w:r>
      <w:r w:rsidRPr="00D85E01">
        <w:rPr>
          <w:color w:val="2B2F2D"/>
          <w:w w:val="105"/>
          <w:sz w:val="21"/>
          <w:szCs w:val="21"/>
          <w:lang w:val="en-GB"/>
        </w:rPr>
        <w:t>his death to his personal representatives) and shall lapse immediately on any attempt to do so;</w:t>
      </w:r>
      <w:r w:rsidRPr="00D85E01">
        <w:rPr>
          <w:color w:val="2B2F2D"/>
          <w:spacing w:val="14"/>
          <w:w w:val="105"/>
          <w:sz w:val="21"/>
          <w:szCs w:val="21"/>
          <w:lang w:val="en-GB"/>
        </w:rPr>
        <w:t xml:space="preserve"> </w:t>
      </w:r>
      <w:r w:rsidRPr="00D85E01">
        <w:rPr>
          <w:color w:val="2B2F2D"/>
          <w:w w:val="105"/>
          <w:sz w:val="21"/>
          <w:szCs w:val="21"/>
          <w:lang w:val="en-GB"/>
        </w:rPr>
        <w:t>and</w:t>
      </w:r>
    </w:p>
    <w:p w14:paraId="435B458D" w14:textId="77777777" w:rsidR="009443DB" w:rsidRPr="00D85E01" w:rsidRDefault="009443DB" w:rsidP="00F00971">
      <w:pPr>
        <w:pStyle w:val="BodyText"/>
        <w:spacing w:before="10"/>
        <w:jc w:val="both"/>
        <w:rPr>
          <w:lang w:val="en-GB"/>
        </w:rPr>
      </w:pPr>
    </w:p>
    <w:p w14:paraId="1F880FF6" w14:textId="77777777" w:rsidR="009443DB" w:rsidRPr="00D85E01" w:rsidRDefault="00700330" w:rsidP="00F00971">
      <w:pPr>
        <w:pStyle w:val="ListParagraph"/>
        <w:numPr>
          <w:ilvl w:val="2"/>
          <w:numId w:val="7"/>
        </w:numPr>
        <w:tabs>
          <w:tab w:val="left" w:pos="1345"/>
          <w:tab w:val="left" w:pos="1346"/>
        </w:tabs>
        <w:spacing w:before="1"/>
        <w:ind w:left="1345" w:hanging="629"/>
        <w:jc w:val="both"/>
        <w:rPr>
          <w:color w:val="2B2F2D"/>
          <w:sz w:val="21"/>
          <w:szCs w:val="21"/>
          <w:lang w:val="en-GB"/>
        </w:rPr>
      </w:pPr>
      <w:r w:rsidRPr="00D85E01">
        <w:rPr>
          <w:color w:val="2B2F2D"/>
          <w:w w:val="105"/>
          <w:sz w:val="21"/>
          <w:szCs w:val="21"/>
          <w:lang w:val="en-GB"/>
        </w:rPr>
        <w:t>shall lapse immediately if he is declared</w:t>
      </w:r>
      <w:r w:rsidRPr="00D85E01">
        <w:rPr>
          <w:color w:val="2B2F2D"/>
          <w:spacing w:val="-15"/>
          <w:w w:val="105"/>
          <w:sz w:val="21"/>
          <w:szCs w:val="21"/>
          <w:lang w:val="en-GB"/>
        </w:rPr>
        <w:t xml:space="preserve"> </w:t>
      </w:r>
      <w:r w:rsidRPr="00D85E01">
        <w:rPr>
          <w:color w:val="2B2F2D"/>
          <w:w w:val="105"/>
          <w:sz w:val="21"/>
          <w:szCs w:val="21"/>
          <w:lang w:val="en-GB"/>
        </w:rPr>
        <w:t>bankrupt.</w:t>
      </w:r>
    </w:p>
    <w:p w14:paraId="41D90CC2" w14:textId="77777777" w:rsidR="009443DB" w:rsidRPr="00D85E01" w:rsidRDefault="009443DB" w:rsidP="00F00971">
      <w:pPr>
        <w:pStyle w:val="BodyText"/>
        <w:spacing w:before="3"/>
        <w:jc w:val="both"/>
        <w:rPr>
          <w:lang w:val="en-GB"/>
        </w:rPr>
      </w:pPr>
    </w:p>
    <w:p w14:paraId="3ECB57C0" w14:textId="77777777" w:rsidR="009443DB" w:rsidRPr="00D85E01" w:rsidRDefault="00700330" w:rsidP="00F00971">
      <w:pPr>
        <w:pStyle w:val="ListParagraph"/>
        <w:numPr>
          <w:ilvl w:val="1"/>
          <w:numId w:val="7"/>
        </w:numPr>
        <w:tabs>
          <w:tab w:val="left" w:pos="776"/>
          <w:tab w:val="left" w:pos="777"/>
        </w:tabs>
        <w:ind w:left="776" w:hanging="631"/>
        <w:jc w:val="both"/>
        <w:rPr>
          <w:b/>
          <w:color w:val="2B2F2D"/>
          <w:sz w:val="21"/>
          <w:szCs w:val="21"/>
          <w:lang w:val="en-GB"/>
        </w:rPr>
      </w:pPr>
      <w:r w:rsidRPr="00D85E01">
        <w:rPr>
          <w:b/>
          <w:color w:val="2B2F2D"/>
          <w:w w:val="105"/>
          <w:sz w:val="21"/>
          <w:szCs w:val="21"/>
          <w:lang w:val="en-GB"/>
        </w:rPr>
        <w:t>Approvals and</w:t>
      </w:r>
      <w:r w:rsidRPr="00D85E01">
        <w:rPr>
          <w:b/>
          <w:color w:val="2B2F2D"/>
          <w:spacing w:val="5"/>
          <w:w w:val="105"/>
          <w:sz w:val="21"/>
          <w:szCs w:val="21"/>
          <w:lang w:val="en-GB"/>
        </w:rPr>
        <w:t xml:space="preserve"> </w:t>
      </w:r>
      <w:r w:rsidRPr="00D85E01">
        <w:rPr>
          <w:b/>
          <w:color w:val="2B2F2D"/>
          <w:w w:val="105"/>
          <w:sz w:val="21"/>
          <w:szCs w:val="21"/>
          <w:lang w:val="en-GB"/>
        </w:rPr>
        <w:t>consents</w:t>
      </w:r>
    </w:p>
    <w:p w14:paraId="19F24276" w14:textId="77777777" w:rsidR="009443DB" w:rsidRPr="00D85E01" w:rsidRDefault="009443DB" w:rsidP="00F00971">
      <w:pPr>
        <w:pStyle w:val="BodyText"/>
        <w:spacing w:before="8"/>
        <w:jc w:val="both"/>
        <w:rPr>
          <w:b/>
          <w:lang w:val="en-GB"/>
        </w:rPr>
      </w:pPr>
    </w:p>
    <w:p w14:paraId="7DEC56F2" w14:textId="77777777" w:rsidR="009443DB" w:rsidRPr="00D85E01" w:rsidRDefault="00700330" w:rsidP="00F00971">
      <w:pPr>
        <w:pStyle w:val="BodyText"/>
        <w:spacing w:after="240" w:line="316" w:lineRule="auto"/>
        <w:ind w:left="767" w:right="130"/>
        <w:jc w:val="both"/>
        <w:rPr>
          <w:lang w:val="en-GB"/>
        </w:rPr>
      </w:pPr>
      <w:r w:rsidRPr="00D85E01">
        <w:rPr>
          <w:color w:val="2B2F2D"/>
          <w:w w:val="105"/>
          <w:lang w:val="en-GB"/>
        </w:rPr>
        <w:t>The grant of any Option shall be subject to obtaining any approval or consent required under the Listing Rules, any relevant share dealing code of the Company, the City Code on Takeovers and Mergers, or any other relevant UK or overseas regulation</w:t>
      </w:r>
      <w:r w:rsidRPr="00D85E01">
        <w:rPr>
          <w:color w:val="2B2F2D"/>
          <w:spacing w:val="13"/>
          <w:w w:val="105"/>
          <w:lang w:val="en-GB"/>
        </w:rPr>
        <w:t xml:space="preserve"> </w:t>
      </w:r>
      <w:r w:rsidRPr="00D85E01">
        <w:rPr>
          <w:color w:val="2B2F2D"/>
          <w:w w:val="105"/>
          <w:lang w:val="en-GB"/>
        </w:rPr>
        <w:t>or enactment.</w:t>
      </w:r>
    </w:p>
    <w:p w14:paraId="6ED076F3" w14:textId="77777777" w:rsidR="009443DB" w:rsidRPr="00D85E01" w:rsidRDefault="00700330" w:rsidP="00F00971">
      <w:pPr>
        <w:pStyle w:val="ListParagraph"/>
        <w:numPr>
          <w:ilvl w:val="1"/>
          <w:numId w:val="7"/>
        </w:numPr>
        <w:tabs>
          <w:tab w:val="left" w:pos="722"/>
          <w:tab w:val="left" w:pos="723"/>
        </w:tabs>
        <w:spacing w:before="70"/>
        <w:ind w:left="722" w:hanging="620"/>
        <w:jc w:val="both"/>
        <w:rPr>
          <w:b/>
          <w:color w:val="2D2F2F"/>
          <w:lang w:val="en-GB"/>
        </w:rPr>
      </w:pPr>
      <w:r w:rsidRPr="00D85E01">
        <w:rPr>
          <w:b/>
          <w:color w:val="2D2F2F"/>
          <w:w w:val="105"/>
          <w:sz w:val="21"/>
          <w:lang w:val="en-GB"/>
        </w:rPr>
        <w:t>Option</w:t>
      </w:r>
      <w:r w:rsidRPr="00D85E01">
        <w:rPr>
          <w:b/>
          <w:color w:val="2D2F2F"/>
          <w:spacing w:val="4"/>
          <w:w w:val="105"/>
          <w:sz w:val="21"/>
          <w:lang w:val="en-GB"/>
        </w:rPr>
        <w:t xml:space="preserve"> </w:t>
      </w:r>
      <w:r w:rsidRPr="00D85E01">
        <w:rPr>
          <w:b/>
          <w:color w:val="2D2F2F"/>
          <w:w w:val="105"/>
          <w:sz w:val="21"/>
          <w:lang w:val="en-GB"/>
        </w:rPr>
        <w:t>certificate</w:t>
      </w:r>
    </w:p>
    <w:p w14:paraId="4E703DFD" w14:textId="77777777" w:rsidR="009443DB" w:rsidRPr="00D85E01" w:rsidRDefault="009443DB" w:rsidP="00F00971">
      <w:pPr>
        <w:pStyle w:val="BodyText"/>
        <w:spacing w:before="6"/>
        <w:jc w:val="both"/>
        <w:rPr>
          <w:b/>
          <w:sz w:val="23"/>
          <w:lang w:val="en-GB"/>
        </w:rPr>
      </w:pPr>
    </w:p>
    <w:p w14:paraId="4306FA89" w14:textId="77777777" w:rsidR="009443DB" w:rsidRPr="00D85E01" w:rsidRDefault="00700330" w:rsidP="00F00971">
      <w:pPr>
        <w:pStyle w:val="BodyText"/>
        <w:spacing w:line="314" w:lineRule="auto"/>
        <w:ind w:left="723" w:right="247" w:firstLine="3"/>
        <w:jc w:val="both"/>
        <w:rPr>
          <w:lang w:val="en-GB"/>
        </w:rPr>
      </w:pPr>
      <w:r w:rsidRPr="00D85E01">
        <w:rPr>
          <w:color w:val="2D2F2F"/>
          <w:w w:val="105"/>
          <w:lang w:val="en-GB"/>
        </w:rPr>
        <w:t>Each Participant shall receive an Option certificate</w:t>
      </w:r>
      <w:r w:rsidR="00A64688" w:rsidRPr="00D85E01">
        <w:rPr>
          <w:color w:val="2D2F2F"/>
          <w:w w:val="105"/>
          <w:lang w:val="en-GB"/>
        </w:rPr>
        <w:t xml:space="preserve"> </w:t>
      </w:r>
      <w:r w:rsidRPr="00D85E01">
        <w:rPr>
          <w:color w:val="2D2F2F"/>
          <w:w w:val="105"/>
          <w:lang w:val="en-GB"/>
        </w:rPr>
        <w:t>as soon as practicable</w:t>
      </w:r>
      <w:r w:rsidR="00A64688" w:rsidRPr="00D85E01">
        <w:rPr>
          <w:color w:val="2D2F2F"/>
          <w:w w:val="105"/>
          <w:lang w:val="en-GB"/>
        </w:rPr>
        <w:t xml:space="preserve"> </w:t>
      </w:r>
      <w:r w:rsidRPr="00D85E01">
        <w:rPr>
          <w:color w:val="2D2F2F"/>
          <w:w w:val="105"/>
          <w:lang w:val="en-GB"/>
        </w:rPr>
        <w:t>after</w:t>
      </w:r>
      <w:r w:rsidR="00A64688" w:rsidRPr="00D85E01">
        <w:rPr>
          <w:color w:val="2D2F2F"/>
          <w:w w:val="105"/>
          <w:lang w:val="en-GB"/>
        </w:rPr>
        <w:t xml:space="preserve"> </w:t>
      </w:r>
      <w:r w:rsidRPr="00D85E01">
        <w:rPr>
          <w:color w:val="2D2F2F"/>
          <w:w w:val="105"/>
          <w:lang w:val="en-GB"/>
        </w:rPr>
        <w:t>the grant of</w:t>
      </w:r>
      <w:r w:rsidR="00A64688" w:rsidRPr="00D85E01">
        <w:rPr>
          <w:color w:val="2D2F2F"/>
          <w:w w:val="105"/>
          <w:lang w:val="en-GB"/>
        </w:rPr>
        <w:t xml:space="preserve"> </w:t>
      </w:r>
      <w:r w:rsidRPr="00D85E01">
        <w:rPr>
          <w:color w:val="2D2F2F"/>
          <w:w w:val="105"/>
          <w:lang w:val="en-GB"/>
        </w:rPr>
        <w:t xml:space="preserve">an </w:t>
      </w:r>
      <w:r w:rsidRPr="00D85E01">
        <w:rPr>
          <w:color w:val="2D2F2F"/>
          <w:w w:val="105"/>
          <w:lang w:val="en-GB"/>
        </w:rPr>
        <w:lastRenderedPageBreak/>
        <w:t>Option to him which shall</w:t>
      </w:r>
      <w:r w:rsidRPr="00D85E01">
        <w:rPr>
          <w:color w:val="2D2F2F"/>
          <w:spacing w:val="5"/>
          <w:w w:val="105"/>
          <w:lang w:val="en-GB"/>
        </w:rPr>
        <w:t xml:space="preserve"> </w:t>
      </w:r>
      <w:r w:rsidRPr="00D85E01">
        <w:rPr>
          <w:color w:val="2D2F2F"/>
          <w:w w:val="105"/>
          <w:lang w:val="en-GB"/>
        </w:rPr>
        <w:t>state:</w:t>
      </w:r>
    </w:p>
    <w:p w14:paraId="7DC63B9F" w14:textId="77777777" w:rsidR="009443DB" w:rsidRPr="00D85E01" w:rsidRDefault="009443DB" w:rsidP="00F00971">
      <w:pPr>
        <w:pStyle w:val="BodyText"/>
        <w:spacing w:before="3"/>
        <w:jc w:val="both"/>
        <w:rPr>
          <w:sz w:val="17"/>
          <w:lang w:val="en-GB"/>
        </w:rPr>
      </w:pPr>
    </w:p>
    <w:p w14:paraId="38EA4B82" w14:textId="77777777" w:rsidR="009443DB" w:rsidRPr="00D85E01" w:rsidRDefault="00700330" w:rsidP="00F00971">
      <w:pPr>
        <w:pStyle w:val="ListParagraph"/>
        <w:numPr>
          <w:ilvl w:val="2"/>
          <w:numId w:val="7"/>
        </w:numPr>
        <w:tabs>
          <w:tab w:val="left" w:pos="1300"/>
          <w:tab w:val="left" w:pos="1301"/>
        </w:tabs>
        <w:spacing w:before="1"/>
        <w:ind w:left="1300" w:hanging="632"/>
        <w:jc w:val="both"/>
        <w:rPr>
          <w:color w:val="2D2F2F"/>
          <w:sz w:val="21"/>
          <w:lang w:val="en-GB"/>
        </w:rPr>
      </w:pPr>
      <w:r w:rsidRPr="00D85E01">
        <w:rPr>
          <w:color w:val="2D2F2F"/>
          <w:w w:val="105"/>
          <w:sz w:val="21"/>
          <w:lang w:val="en-GB"/>
        </w:rPr>
        <w:t>the Option Price of the Option;</w:t>
      </w:r>
      <w:r w:rsidRPr="00D85E01">
        <w:rPr>
          <w:color w:val="2D2F2F"/>
          <w:spacing w:val="22"/>
          <w:w w:val="105"/>
          <w:sz w:val="21"/>
          <w:lang w:val="en-GB"/>
        </w:rPr>
        <w:t xml:space="preserve"> </w:t>
      </w:r>
      <w:r w:rsidRPr="00D85E01">
        <w:rPr>
          <w:color w:val="2D2F2F"/>
          <w:w w:val="105"/>
          <w:sz w:val="21"/>
          <w:lang w:val="en-GB"/>
        </w:rPr>
        <w:t>and</w:t>
      </w:r>
    </w:p>
    <w:p w14:paraId="0F5F80BD" w14:textId="77777777" w:rsidR="009443DB" w:rsidRPr="00D85E01" w:rsidRDefault="009443DB" w:rsidP="00F00971">
      <w:pPr>
        <w:pStyle w:val="BodyText"/>
        <w:spacing w:before="8"/>
        <w:jc w:val="both"/>
        <w:rPr>
          <w:sz w:val="23"/>
          <w:lang w:val="en-GB"/>
        </w:rPr>
      </w:pPr>
    </w:p>
    <w:p w14:paraId="5DDA8336" w14:textId="77777777" w:rsidR="009443DB" w:rsidRPr="00D85E01" w:rsidRDefault="00700330" w:rsidP="00F00971">
      <w:pPr>
        <w:pStyle w:val="ListParagraph"/>
        <w:numPr>
          <w:ilvl w:val="2"/>
          <w:numId w:val="7"/>
        </w:numPr>
        <w:tabs>
          <w:tab w:val="left" w:pos="1301"/>
          <w:tab w:val="left" w:pos="1302"/>
        </w:tabs>
        <w:spacing w:line="290" w:lineRule="auto"/>
        <w:ind w:left="1297" w:right="174" w:hanging="629"/>
        <w:jc w:val="both"/>
        <w:rPr>
          <w:color w:val="2D2F2F"/>
          <w:sz w:val="21"/>
          <w:lang w:val="en-GB"/>
        </w:rPr>
      </w:pPr>
      <w:r w:rsidRPr="00D85E01">
        <w:rPr>
          <w:color w:val="2D2F2F"/>
          <w:w w:val="105"/>
          <w:sz w:val="21"/>
          <w:lang w:val="en-GB"/>
        </w:rPr>
        <w:t>whether or not the Shares which may be acquired by the exercise of the Option may be subject to any Restriction and, if so, the details of that</w:t>
      </w:r>
      <w:r w:rsidRPr="00D85E01">
        <w:rPr>
          <w:color w:val="2D2F2F"/>
          <w:spacing w:val="-26"/>
          <w:w w:val="105"/>
          <w:sz w:val="21"/>
          <w:lang w:val="en-GB"/>
        </w:rPr>
        <w:t xml:space="preserve"> </w:t>
      </w:r>
      <w:r w:rsidRPr="00D85E01">
        <w:rPr>
          <w:color w:val="2D2F2F"/>
          <w:w w:val="105"/>
          <w:sz w:val="21"/>
          <w:lang w:val="en-GB"/>
        </w:rPr>
        <w:t>Restriction.</w:t>
      </w:r>
    </w:p>
    <w:p w14:paraId="22E8A36F" w14:textId="77777777" w:rsidR="006070CF" w:rsidRPr="00D85E01" w:rsidRDefault="006070CF" w:rsidP="00F00971">
      <w:pPr>
        <w:tabs>
          <w:tab w:val="left" w:pos="1301"/>
          <w:tab w:val="left" w:pos="1302"/>
        </w:tabs>
        <w:spacing w:line="290" w:lineRule="auto"/>
        <w:ind w:right="174"/>
        <w:jc w:val="both"/>
        <w:rPr>
          <w:color w:val="2D2F2F"/>
          <w:sz w:val="21"/>
          <w:lang w:val="en-GB"/>
        </w:rPr>
      </w:pPr>
    </w:p>
    <w:p w14:paraId="51D2939E" w14:textId="77777777" w:rsidR="009443DB" w:rsidRPr="00D85E01" w:rsidRDefault="00700330" w:rsidP="00F00971">
      <w:pPr>
        <w:pStyle w:val="Heading1"/>
        <w:numPr>
          <w:ilvl w:val="0"/>
          <w:numId w:val="7"/>
        </w:numPr>
        <w:tabs>
          <w:tab w:val="left" w:pos="726"/>
          <w:tab w:val="left" w:pos="727"/>
        </w:tabs>
        <w:spacing w:before="1"/>
        <w:ind w:left="726" w:hanging="625"/>
        <w:jc w:val="both"/>
        <w:rPr>
          <w:color w:val="2D2F2F"/>
          <w:sz w:val="22"/>
          <w:lang w:val="en-GB"/>
        </w:rPr>
      </w:pPr>
      <w:bookmarkStart w:id="14" w:name="_TOC_250006"/>
      <w:bookmarkStart w:id="15" w:name="_Toc185515578"/>
      <w:bookmarkEnd w:id="14"/>
      <w:r w:rsidRPr="00D85E01">
        <w:rPr>
          <w:color w:val="2D2F2F"/>
          <w:w w:val="105"/>
          <w:lang w:val="en-GB"/>
        </w:rPr>
        <w:t>LIMITS</w:t>
      </w:r>
      <w:bookmarkEnd w:id="15"/>
    </w:p>
    <w:p w14:paraId="1675FA61" w14:textId="77777777" w:rsidR="009443DB" w:rsidRPr="00D85E01" w:rsidRDefault="009443DB" w:rsidP="00F00971">
      <w:pPr>
        <w:pStyle w:val="BodyText"/>
        <w:spacing w:before="10"/>
        <w:jc w:val="both"/>
        <w:rPr>
          <w:b/>
          <w:lang w:val="en-GB"/>
        </w:rPr>
      </w:pPr>
    </w:p>
    <w:p w14:paraId="471316E2" w14:textId="77777777" w:rsidR="009443DB" w:rsidRPr="00D85E01" w:rsidRDefault="00700330" w:rsidP="00F00971">
      <w:pPr>
        <w:pStyle w:val="ListParagraph"/>
        <w:numPr>
          <w:ilvl w:val="1"/>
          <w:numId w:val="7"/>
        </w:numPr>
        <w:tabs>
          <w:tab w:val="left" w:pos="726"/>
          <w:tab w:val="left" w:pos="727"/>
        </w:tabs>
        <w:ind w:left="726" w:hanging="620"/>
        <w:jc w:val="both"/>
        <w:rPr>
          <w:b/>
          <w:color w:val="2D2F2F"/>
          <w:lang w:val="en-GB"/>
        </w:rPr>
      </w:pPr>
      <w:r w:rsidRPr="00D85E01">
        <w:rPr>
          <w:b/>
          <w:color w:val="2D2F2F"/>
          <w:w w:val="105"/>
          <w:sz w:val="21"/>
          <w:lang w:val="en-GB"/>
        </w:rPr>
        <w:t>10 per cent in 10 years limit</w:t>
      </w:r>
    </w:p>
    <w:p w14:paraId="4261A60E" w14:textId="77777777" w:rsidR="009443DB" w:rsidRPr="00D85E01" w:rsidRDefault="009443DB" w:rsidP="00F00971">
      <w:pPr>
        <w:pStyle w:val="BodyText"/>
        <w:spacing w:before="6"/>
        <w:jc w:val="both"/>
        <w:rPr>
          <w:b/>
          <w:sz w:val="23"/>
          <w:lang w:val="en-GB"/>
        </w:rPr>
      </w:pPr>
    </w:p>
    <w:p w14:paraId="372C4BA4" w14:textId="77777777" w:rsidR="009443DB" w:rsidRPr="00D85E01" w:rsidRDefault="00700330" w:rsidP="00F00971">
      <w:pPr>
        <w:pStyle w:val="BodyText"/>
        <w:spacing w:line="316" w:lineRule="auto"/>
        <w:ind w:left="727" w:right="172" w:firstLine="5"/>
        <w:jc w:val="both"/>
        <w:rPr>
          <w:lang w:val="en-GB"/>
        </w:rPr>
      </w:pPr>
      <w:r w:rsidRPr="00D85E01">
        <w:rPr>
          <w:color w:val="2D2F2F"/>
          <w:w w:val="105"/>
          <w:lang w:val="en-GB"/>
        </w:rPr>
        <w:t>An Option shall not be granted in any calendar year if, at the time</w:t>
      </w:r>
      <w:r w:rsidR="00A64688" w:rsidRPr="00D85E01">
        <w:rPr>
          <w:color w:val="2D2F2F"/>
          <w:w w:val="105"/>
          <w:lang w:val="en-GB"/>
        </w:rPr>
        <w:t xml:space="preserve"> </w:t>
      </w:r>
      <w:r w:rsidRPr="00D85E01">
        <w:rPr>
          <w:color w:val="2D2F2F"/>
          <w:w w:val="105"/>
          <w:lang w:val="en-GB"/>
        </w:rPr>
        <w:t>of</w:t>
      </w:r>
      <w:r w:rsidR="00A64688" w:rsidRPr="00D85E01">
        <w:rPr>
          <w:color w:val="2D2F2F"/>
          <w:w w:val="105"/>
          <w:lang w:val="en-GB"/>
        </w:rPr>
        <w:t xml:space="preserve"> </w:t>
      </w:r>
      <w:r w:rsidRPr="00D85E01">
        <w:rPr>
          <w:color w:val="2D2F2F"/>
          <w:w w:val="105"/>
          <w:lang w:val="en-GB"/>
        </w:rPr>
        <w:t>its</w:t>
      </w:r>
      <w:r w:rsidR="00A64688" w:rsidRPr="00D85E01">
        <w:rPr>
          <w:color w:val="2D2F2F"/>
          <w:w w:val="105"/>
          <w:lang w:val="en-GB"/>
        </w:rPr>
        <w:t xml:space="preserve"> </w:t>
      </w:r>
      <w:r w:rsidRPr="00D85E01">
        <w:rPr>
          <w:color w:val="2D2F2F"/>
          <w:w w:val="105"/>
          <w:lang w:val="en-GB"/>
        </w:rPr>
        <w:t>proposed</w:t>
      </w:r>
      <w:r w:rsidR="00A64688" w:rsidRPr="00D85E01">
        <w:rPr>
          <w:color w:val="2D2F2F"/>
          <w:w w:val="105"/>
          <w:lang w:val="en-GB"/>
        </w:rPr>
        <w:t xml:space="preserve"> </w:t>
      </w:r>
      <w:r w:rsidRPr="00D85E01">
        <w:rPr>
          <w:color w:val="2D2F2F"/>
          <w:w w:val="105"/>
          <w:lang w:val="en-GB"/>
        </w:rPr>
        <w:t>Grant Date, it would cause the number of Shares allocated (as defined in Rule 8.2) in the period</w:t>
      </w:r>
      <w:r w:rsidR="00A64688" w:rsidRPr="00D85E01">
        <w:rPr>
          <w:color w:val="2D2F2F"/>
          <w:w w:val="105"/>
          <w:lang w:val="en-GB"/>
        </w:rPr>
        <w:t xml:space="preserve"> </w:t>
      </w:r>
      <w:r w:rsidRPr="00D85E01">
        <w:rPr>
          <w:color w:val="2D2F2F"/>
          <w:w w:val="105"/>
          <w:lang w:val="en-GB"/>
        </w:rPr>
        <w:t>of 10 calendar years ending with that year under the Plan and under any other employee share plan adopted by the Company to exceed such number as represents 10 per</w:t>
      </w:r>
      <w:r w:rsidR="00A64688" w:rsidRPr="00D85E01">
        <w:rPr>
          <w:color w:val="2D2F2F"/>
          <w:w w:val="105"/>
          <w:lang w:val="en-GB"/>
        </w:rPr>
        <w:t xml:space="preserve"> </w:t>
      </w:r>
      <w:r w:rsidRPr="00D85E01">
        <w:rPr>
          <w:color w:val="2D2F2F"/>
          <w:w w:val="105"/>
          <w:lang w:val="en-GB"/>
        </w:rPr>
        <w:t>cent</w:t>
      </w:r>
      <w:r w:rsidR="00A64688" w:rsidRPr="00D85E01">
        <w:rPr>
          <w:color w:val="2D2F2F"/>
          <w:w w:val="105"/>
          <w:lang w:val="en-GB"/>
        </w:rPr>
        <w:t xml:space="preserve"> </w:t>
      </w:r>
      <w:r w:rsidRPr="00D85E01">
        <w:rPr>
          <w:color w:val="2D2F2F"/>
          <w:w w:val="105"/>
          <w:lang w:val="en-GB"/>
        </w:rPr>
        <w:t>of</w:t>
      </w:r>
      <w:r w:rsidR="00A64688" w:rsidRPr="00D85E01">
        <w:rPr>
          <w:color w:val="2D2F2F"/>
          <w:w w:val="105"/>
          <w:lang w:val="en-GB"/>
        </w:rPr>
        <w:t xml:space="preserve"> </w:t>
      </w:r>
      <w:r w:rsidRPr="00D85E01">
        <w:rPr>
          <w:color w:val="2D2F2F"/>
          <w:w w:val="105"/>
          <w:lang w:val="en-GB"/>
        </w:rPr>
        <w:t>the ordinary share capital of the Company in issue at that</w:t>
      </w:r>
      <w:r w:rsidRPr="00D85E01">
        <w:rPr>
          <w:color w:val="2D2F2F"/>
          <w:spacing w:val="-13"/>
          <w:w w:val="105"/>
          <w:lang w:val="en-GB"/>
        </w:rPr>
        <w:t xml:space="preserve"> </w:t>
      </w:r>
      <w:r w:rsidRPr="00D85E01">
        <w:rPr>
          <w:color w:val="2D2F2F"/>
          <w:w w:val="105"/>
          <w:lang w:val="en-GB"/>
        </w:rPr>
        <w:t>time.</w:t>
      </w:r>
    </w:p>
    <w:p w14:paraId="395EA347" w14:textId="77777777" w:rsidR="009443DB" w:rsidRPr="00D85E01" w:rsidRDefault="00700330" w:rsidP="00F00971">
      <w:pPr>
        <w:pStyle w:val="ListParagraph"/>
        <w:numPr>
          <w:ilvl w:val="1"/>
          <w:numId w:val="7"/>
        </w:numPr>
        <w:tabs>
          <w:tab w:val="left" w:pos="731"/>
          <w:tab w:val="left" w:pos="732"/>
        </w:tabs>
        <w:spacing w:before="184"/>
        <w:ind w:left="731" w:hanging="620"/>
        <w:jc w:val="both"/>
        <w:rPr>
          <w:b/>
          <w:color w:val="484948"/>
          <w:lang w:val="en-GB"/>
        </w:rPr>
      </w:pPr>
      <w:r w:rsidRPr="00D85E01">
        <w:rPr>
          <w:b/>
          <w:color w:val="2D2F2F"/>
          <w:w w:val="105"/>
          <w:sz w:val="21"/>
          <w:lang w:val="en-GB"/>
        </w:rPr>
        <w:t>Meaning of</w:t>
      </w:r>
      <w:r w:rsidRPr="00D85E01">
        <w:rPr>
          <w:b/>
          <w:color w:val="2D2F2F"/>
          <w:spacing w:val="22"/>
          <w:w w:val="105"/>
          <w:sz w:val="21"/>
          <w:lang w:val="en-GB"/>
        </w:rPr>
        <w:t xml:space="preserve"> </w:t>
      </w:r>
      <w:r w:rsidRPr="00D85E01">
        <w:rPr>
          <w:b/>
          <w:color w:val="2D2F2F"/>
          <w:w w:val="105"/>
          <w:sz w:val="21"/>
          <w:lang w:val="en-GB"/>
        </w:rPr>
        <w:t>"allocated"</w:t>
      </w:r>
    </w:p>
    <w:p w14:paraId="7EAAA651" w14:textId="77777777" w:rsidR="009443DB" w:rsidRPr="00D85E01" w:rsidRDefault="009443DB" w:rsidP="00F00971">
      <w:pPr>
        <w:pStyle w:val="BodyText"/>
        <w:spacing w:before="6"/>
        <w:jc w:val="both"/>
        <w:rPr>
          <w:b/>
          <w:sz w:val="23"/>
          <w:lang w:val="en-GB"/>
        </w:rPr>
      </w:pPr>
    </w:p>
    <w:p w14:paraId="73BB7539" w14:textId="77777777" w:rsidR="009443DB" w:rsidRPr="00D85E01" w:rsidRDefault="00700330" w:rsidP="00F00971">
      <w:pPr>
        <w:pStyle w:val="BodyText"/>
        <w:ind w:left="736"/>
        <w:jc w:val="both"/>
        <w:rPr>
          <w:lang w:val="en-GB"/>
        </w:rPr>
      </w:pPr>
      <w:proofErr w:type="gramStart"/>
      <w:r w:rsidRPr="00D85E01">
        <w:rPr>
          <w:color w:val="2D2F2F"/>
          <w:w w:val="105"/>
          <w:lang w:val="en-GB"/>
        </w:rPr>
        <w:t>For the purpose of</w:t>
      </w:r>
      <w:proofErr w:type="gramEnd"/>
      <w:r w:rsidRPr="00D85E01">
        <w:rPr>
          <w:color w:val="2D2F2F"/>
          <w:w w:val="105"/>
          <w:lang w:val="en-GB"/>
        </w:rPr>
        <w:t xml:space="preserve"> Rule 8.1:</w:t>
      </w:r>
    </w:p>
    <w:p w14:paraId="798CF906" w14:textId="77777777" w:rsidR="009443DB" w:rsidRPr="00D85E01" w:rsidRDefault="009443DB" w:rsidP="00F00971">
      <w:pPr>
        <w:pStyle w:val="BodyText"/>
        <w:spacing w:before="8"/>
        <w:jc w:val="both"/>
        <w:rPr>
          <w:sz w:val="23"/>
          <w:lang w:val="en-GB"/>
        </w:rPr>
      </w:pPr>
    </w:p>
    <w:p w14:paraId="303A5BFC" w14:textId="77777777" w:rsidR="009443DB" w:rsidRPr="00D85E01" w:rsidRDefault="00700330" w:rsidP="00F00971">
      <w:pPr>
        <w:pStyle w:val="ListParagraph"/>
        <w:numPr>
          <w:ilvl w:val="2"/>
          <w:numId w:val="7"/>
        </w:numPr>
        <w:tabs>
          <w:tab w:val="left" w:pos="1294"/>
          <w:tab w:val="left" w:pos="1295"/>
        </w:tabs>
        <w:spacing w:before="1"/>
        <w:ind w:left="1300" w:hanging="632"/>
        <w:jc w:val="both"/>
        <w:rPr>
          <w:color w:val="2D2F2F"/>
          <w:w w:val="105"/>
          <w:sz w:val="21"/>
          <w:lang w:val="en-GB"/>
        </w:rPr>
      </w:pPr>
      <w:r w:rsidRPr="00D85E01">
        <w:rPr>
          <w:color w:val="2D2F2F"/>
          <w:w w:val="105"/>
          <w:sz w:val="21"/>
          <w:lang w:val="en-GB"/>
        </w:rPr>
        <w:t>Shares are allocated:</w:t>
      </w:r>
    </w:p>
    <w:p w14:paraId="49E78F50" w14:textId="77777777" w:rsidR="009443DB" w:rsidRPr="00D85E01" w:rsidRDefault="009443DB" w:rsidP="00F00971">
      <w:pPr>
        <w:pStyle w:val="BodyText"/>
        <w:spacing w:before="8"/>
        <w:jc w:val="both"/>
        <w:rPr>
          <w:sz w:val="23"/>
          <w:lang w:val="en-GB"/>
        </w:rPr>
      </w:pPr>
    </w:p>
    <w:p w14:paraId="5371D5D0" w14:textId="77777777" w:rsidR="009443DB" w:rsidRPr="00D85E01" w:rsidRDefault="00700330" w:rsidP="00F00971">
      <w:pPr>
        <w:pStyle w:val="ListParagraph"/>
        <w:numPr>
          <w:ilvl w:val="3"/>
          <w:numId w:val="7"/>
        </w:numPr>
        <w:tabs>
          <w:tab w:val="left" w:pos="1936"/>
        </w:tabs>
        <w:spacing w:line="285" w:lineRule="auto"/>
        <w:ind w:left="1935" w:right="166" w:hanging="574"/>
        <w:jc w:val="both"/>
        <w:rPr>
          <w:color w:val="2D2F2F"/>
          <w:sz w:val="21"/>
          <w:lang w:val="en-GB"/>
        </w:rPr>
      </w:pPr>
      <w:r w:rsidRPr="00D85E01">
        <w:rPr>
          <w:color w:val="2D2F2F"/>
          <w:w w:val="105"/>
          <w:sz w:val="21"/>
          <w:lang w:val="en-GB"/>
        </w:rPr>
        <w:t>when an option, award or other contractual right to acquire unissued Shares or treasury Shares is</w:t>
      </w:r>
      <w:r w:rsidRPr="00D85E01">
        <w:rPr>
          <w:color w:val="2D2F2F"/>
          <w:spacing w:val="27"/>
          <w:w w:val="105"/>
          <w:sz w:val="21"/>
          <w:lang w:val="en-GB"/>
        </w:rPr>
        <w:t xml:space="preserve"> </w:t>
      </w:r>
      <w:proofErr w:type="gramStart"/>
      <w:r w:rsidRPr="00D85E01">
        <w:rPr>
          <w:color w:val="2D2F2F"/>
          <w:w w:val="105"/>
          <w:sz w:val="21"/>
          <w:lang w:val="en-GB"/>
        </w:rPr>
        <w:t>granted;</w:t>
      </w:r>
      <w:proofErr w:type="gramEnd"/>
    </w:p>
    <w:p w14:paraId="51248007" w14:textId="77777777" w:rsidR="009443DB" w:rsidRPr="00D85E01" w:rsidRDefault="009443DB" w:rsidP="00F00971">
      <w:pPr>
        <w:pStyle w:val="BodyText"/>
        <w:spacing w:before="9"/>
        <w:jc w:val="both"/>
        <w:rPr>
          <w:sz w:val="19"/>
          <w:lang w:val="en-GB"/>
        </w:rPr>
      </w:pPr>
    </w:p>
    <w:p w14:paraId="005062DD" w14:textId="77777777" w:rsidR="009443DB" w:rsidRPr="00D85E01" w:rsidRDefault="00700330" w:rsidP="00F00971">
      <w:pPr>
        <w:pStyle w:val="ListParagraph"/>
        <w:numPr>
          <w:ilvl w:val="3"/>
          <w:numId w:val="7"/>
        </w:numPr>
        <w:tabs>
          <w:tab w:val="left" w:pos="1936"/>
        </w:tabs>
        <w:spacing w:line="288" w:lineRule="auto"/>
        <w:ind w:left="1933" w:right="167" w:hanging="572"/>
        <w:jc w:val="both"/>
        <w:rPr>
          <w:color w:val="2D2F2F"/>
          <w:sz w:val="21"/>
          <w:lang w:val="en-GB"/>
        </w:rPr>
      </w:pPr>
      <w:r w:rsidRPr="00D85E01">
        <w:rPr>
          <w:color w:val="2D2F2F"/>
          <w:w w:val="105"/>
          <w:sz w:val="21"/>
          <w:lang w:val="en-GB"/>
        </w:rPr>
        <w:t xml:space="preserve">where Shares are issued or treasury </w:t>
      </w:r>
      <w:r w:rsidRPr="00D85E01">
        <w:rPr>
          <w:color w:val="2D2F2F"/>
          <w:spacing w:val="2"/>
          <w:w w:val="105"/>
          <w:sz w:val="21"/>
          <w:lang w:val="en-GB"/>
        </w:rPr>
        <w:t>Share</w:t>
      </w:r>
      <w:r w:rsidRPr="00D85E01">
        <w:rPr>
          <w:color w:val="484948"/>
          <w:spacing w:val="2"/>
          <w:w w:val="105"/>
          <w:sz w:val="21"/>
          <w:lang w:val="en-GB"/>
        </w:rPr>
        <w:t xml:space="preserve">s </w:t>
      </w:r>
      <w:r w:rsidRPr="00D85E01">
        <w:rPr>
          <w:color w:val="2D2F2F"/>
          <w:w w:val="105"/>
          <w:sz w:val="21"/>
          <w:lang w:val="en-GB"/>
        </w:rPr>
        <w:t>are transferred otherwise than pursuant to an option, award or other contractual right to acquire Shares, when those Shares are issued or treasury Shares transferred</w:t>
      </w:r>
      <w:r w:rsidRPr="00D85E01">
        <w:rPr>
          <w:color w:val="484948"/>
          <w:w w:val="105"/>
          <w:sz w:val="21"/>
          <w:lang w:val="en-GB"/>
        </w:rPr>
        <w:t>;</w:t>
      </w:r>
      <w:r w:rsidRPr="00D85E01">
        <w:rPr>
          <w:color w:val="484948"/>
          <w:spacing w:val="-3"/>
          <w:w w:val="105"/>
          <w:sz w:val="21"/>
          <w:lang w:val="en-GB"/>
        </w:rPr>
        <w:t xml:space="preserve"> </w:t>
      </w:r>
      <w:r w:rsidRPr="00D85E01">
        <w:rPr>
          <w:color w:val="2D2F2F"/>
          <w:w w:val="105"/>
          <w:sz w:val="21"/>
          <w:lang w:val="en-GB"/>
        </w:rPr>
        <w:t>and</w:t>
      </w:r>
    </w:p>
    <w:p w14:paraId="26ED755B" w14:textId="77777777" w:rsidR="009443DB" w:rsidRPr="00D85E01" w:rsidRDefault="009443DB" w:rsidP="00F00971">
      <w:pPr>
        <w:pStyle w:val="BodyText"/>
        <w:spacing w:before="8"/>
        <w:jc w:val="both"/>
        <w:rPr>
          <w:sz w:val="19"/>
          <w:lang w:val="en-GB"/>
        </w:rPr>
      </w:pPr>
    </w:p>
    <w:p w14:paraId="7EBBD8F5" w14:textId="77777777" w:rsidR="009443DB" w:rsidRPr="00D85E01" w:rsidRDefault="00700330" w:rsidP="00F00971">
      <w:pPr>
        <w:pStyle w:val="ListParagraph"/>
        <w:numPr>
          <w:ilvl w:val="2"/>
          <w:numId w:val="7"/>
        </w:numPr>
        <w:tabs>
          <w:tab w:val="left" w:pos="1295"/>
        </w:tabs>
        <w:spacing w:before="1" w:line="317" w:lineRule="auto"/>
        <w:ind w:left="1298" w:hanging="629"/>
        <w:jc w:val="both"/>
        <w:rPr>
          <w:color w:val="2D2F2F"/>
          <w:w w:val="105"/>
          <w:sz w:val="21"/>
          <w:lang w:val="en-GB"/>
        </w:rPr>
      </w:pPr>
      <w:r w:rsidRPr="00D85E01">
        <w:rPr>
          <w:color w:val="2D2F2F"/>
          <w:w w:val="105"/>
          <w:sz w:val="21"/>
          <w:lang w:val="en-GB"/>
        </w:rPr>
        <w:t xml:space="preserve">any Shares which have been </w:t>
      </w:r>
      <w:proofErr w:type="gramStart"/>
      <w:r w:rsidRPr="00D85E01">
        <w:rPr>
          <w:color w:val="2D2F2F"/>
          <w:w w:val="105"/>
          <w:sz w:val="21"/>
          <w:lang w:val="en-GB"/>
        </w:rPr>
        <w:t>issued</w:t>
      </w:r>
      <w:proofErr w:type="gramEnd"/>
      <w:r w:rsidRPr="00D85E01">
        <w:rPr>
          <w:color w:val="2D2F2F"/>
          <w:w w:val="105"/>
          <w:sz w:val="21"/>
          <w:lang w:val="en-GB"/>
        </w:rPr>
        <w:t xml:space="preserve"> or which may be issued (or any Shares transferred out of treasury or which may be transferred out of treasury) to any</w:t>
      </w:r>
      <w:r w:rsidR="00A64688" w:rsidRPr="00D85E01">
        <w:rPr>
          <w:color w:val="2D2F2F"/>
          <w:w w:val="105"/>
          <w:sz w:val="21"/>
          <w:lang w:val="en-GB"/>
        </w:rPr>
        <w:t xml:space="preserve"> </w:t>
      </w:r>
      <w:r w:rsidRPr="00D85E01">
        <w:rPr>
          <w:color w:val="2D2F2F"/>
          <w:w w:val="105"/>
          <w:sz w:val="21"/>
          <w:lang w:val="en-GB"/>
        </w:rPr>
        <w:t>trustees</w:t>
      </w:r>
      <w:r w:rsidR="00A64688" w:rsidRPr="00D85E01">
        <w:rPr>
          <w:color w:val="2D2F2F"/>
          <w:w w:val="105"/>
          <w:sz w:val="21"/>
          <w:lang w:val="en-GB"/>
        </w:rPr>
        <w:t xml:space="preserve"> </w:t>
      </w:r>
      <w:r w:rsidRPr="00D85E01">
        <w:rPr>
          <w:color w:val="2D2F2F"/>
          <w:w w:val="105"/>
          <w:sz w:val="21"/>
          <w:lang w:val="en-GB"/>
        </w:rPr>
        <w:t>to satisfy the exercise of any option, award or other contractual right shall be treated as "allocated" unless they are already treated as allocated under this Rule.</w:t>
      </w:r>
    </w:p>
    <w:p w14:paraId="077F2060" w14:textId="77777777" w:rsidR="009443DB" w:rsidRPr="00D85E01" w:rsidRDefault="009443DB" w:rsidP="00F00971">
      <w:pPr>
        <w:pStyle w:val="BodyText"/>
        <w:spacing w:before="8"/>
        <w:jc w:val="both"/>
        <w:rPr>
          <w:sz w:val="18"/>
          <w:lang w:val="en-GB"/>
        </w:rPr>
      </w:pPr>
    </w:p>
    <w:p w14:paraId="3309AF9C" w14:textId="77777777" w:rsidR="009443DB" w:rsidRPr="00D85E01" w:rsidRDefault="00700330" w:rsidP="00F00971">
      <w:pPr>
        <w:pStyle w:val="ListParagraph"/>
        <w:numPr>
          <w:ilvl w:val="1"/>
          <w:numId w:val="7"/>
        </w:numPr>
        <w:tabs>
          <w:tab w:val="left" w:pos="739"/>
          <w:tab w:val="left" w:pos="740"/>
        </w:tabs>
        <w:ind w:left="739" w:hanging="623"/>
        <w:jc w:val="both"/>
        <w:rPr>
          <w:b/>
          <w:color w:val="2D2F2F"/>
          <w:sz w:val="21"/>
          <w:lang w:val="en-GB"/>
        </w:rPr>
      </w:pPr>
      <w:r w:rsidRPr="00D85E01">
        <w:rPr>
          <w:b/>
          <w:color w:val="2D2F2F"/>
          <w:w w:val="105"/>
          <w:sz w:val="21"/>
          <w:lang w:val="en-GB"/>
        </w:rPr>
        <w:t>Post-grant events affecting numbers of "allocated"</w:t>
      </w:r>
      <w:r w:rsidRPr="00D85E01">
        <w:rPr>
          <w:b/>
          <w:color w:val="2D2F2F"/>
          <w:spacing w:val="9"/>
          <w:w w:val="105"/>
          <w:sz w:val="21"/>
          <w:lang w:val="en-GB"/>
        </w:rPr>
        <w:t xml:space="preserve"> </w:t>
      </w:r>
      <w:r w:rsidRPr="00D85E01">
        <w:rPr>
          <w:b/>
          <w:color w:val="2D2F2F"/>
          <w:w w:val="105"/>
          <w:sz w:val="21"/>
          <w:lang w:val="en-GB"/>
        </w:rPr>
        <w:t>Shares</w:t>
      </w:r>
    </w:p>
    <w:p w14:paraId="15A2B802" w14:textId="77777777" w:rsidR="009443DB" w:rsidRPr="00D85E01" w:rsidRDefault="009443DB" w:rsidP="00F00971">
      <w:pPr>
        <w:pStyle w:val="BodyText"/>
        <w:spacing w:before="8"/>
        <w:jc w:val="both"/>
        <w:rPr>
          <w:b/>
          <w:sz w:val="23"/>
          <w:lang w:val="en-GB"/>
        </w:rPr>
      </w:pPr>
    </w:p>
    <w:p w14:paraId="1E79F161" w14:textId="77777777" w:rsidR="009443DB" w:rsidRPr="00D85E01" w:rsidRDefault="00700330" w:rsidP="00F00971">
      <w:pPr>
        <w:pStyle w:val="BodyText"/>
        <w:ind w:left="746"/>
        <w:jc w:val="both"/>
        <w:rPr>
          <w:lang w:val="en-GB"/>
        </w:rPr>
      </w:pPr>
      <w:r w:rsidRPr="00D85E01">
        <w:rPr>
          <w:color w:val="2D2F2F"/>
          <w:w w:val="105"/>
          <w:lang w:val="en-GB"/>
        </w:rPr>
        <w:t>For the purpo</w:t>
      </w:r>
      <w:r w:rsidRPr="00D85E01">
        <w:rPr>
          <w:color w:val="484948"/>
          <w:w w:val="105"/>
          <w:lang w:val="en-GB"/>
        </w:rPr>
        <w:t>s</w:t>
      </w:r>
      <w:r w:rsidRPr="00D85E01">
        <w:rPr>
          <w:color w:val="2D2F2F"/>
          <w:w w:val="105"/>
          <w:lang w:val="en-GB"/>
        </w:rPr>
        <w:t>e</w:t>
      </w:r>
      <w:r w:rsidRPr="00D85E01">
        <w:rPr>
          <w:color w:val="484948"/>
          <w:w w:val="105"/>
          <w:lang w:val="en-GB"/>
        </w:rPr>
        <w:t xml:space="preserve">s </w:t>
      </w:r>
      <w:r w:rsidRPr="00D85E01">
        <w:rPr>
          <w:color w:val="2D2F2F"/>
          <w:w w:val="105"/>
          <w:lang w:val="en-GB"/>
        </w:rPr>
        <w:t>of Rule 8</w:t>
      </w:r>
      <w:r w:rsidRPr="00D85E01">
        <w:rPr>
          <w:color w:val="484948"/>
          <w:w w:val="105"/>
          <w:lang w:val="en-GB"/>
        </w:rPr>
        <w:t>.2:</w:t>
      </w:r>
    </w:p>
    <w:p w14:paraId="472DE91C" w14:textId="77777777" w:rsidR="009443DB" w:rsidRPr="00D85E01" w:rsidRDefault="009443DB" w:rsidP="00F00971">
      <w:pPr>
        <w:pStyle w:val="BodyText"/>
        <w:spacing w:before="8"/>
        <w:jc w:val="both"/>
        <w:rPr>
          <w:sz w:val="23"/>
          <w:lang w:val="en-GB"/>
        </w:rPr>
      </w:pPr>
    </w:p>
    <w:p w14:paraId="4754ACF7" w14:textId="7B0ED47A" w:rsidR="009443DB" w:rsidRPr="00D85E01" w:rsidRDefault="00700330" w:rsidP="00F00971">
      <w:pPr>
        <w:pStyle w:val="ListParagraph"/>
        <w:numPr>
          <w:ilvl w:val="2"/>
          <w:numId w:val="7"/>
        </w:numPr>
        <w:tabs>
          <w:tab w:val="left" w:pos="1315"/>
          <w:tab w:val="left" w:pos="1316"/>
        </w:tabs>
        <w:spacing w:before="1"/>
        <w:ind w:left="1315" w:hanging="627"/>
        <w:jc w:val="both"/>
        <w:rPr>
          <w:color w:val="484948"/>
          <w:sz w:val="21"/>
          <w:lang w:val="en-GB"/>
        </w:rPr>
      </w:pPr>
      <w:r w:rsidRPr="00D85E01">
        <w:rPr>
          <w:color w:val="2D2F2F"/>
          <w:w w:val="105"/>
          <w:sz w:val="21"/>
          <w:lang w:val="en-GB"/>
        </w:rPr>
        <w:t>where</w:t>
      </w:r>
      <w:r w:rsidRPr="00D85E01">
        <w:rPr>
          <w:color w:val="484948"/>
          <w:w w:val="105"/>
          <w:sz w:val="21"/>
          <w:lang w:val="en-GB"/>
        </w:rPr>
        <w:t>:</w:t>
      </w:r>
    </w:p>
    <w:p w14:paraId="167C58C0" w14:textId="77777777" w:rsidR="009443DB" w:rsidRPr="00D85E01" w:rsidRDefault="009443DB" w:rsidP="00F00971">
      <w:pPr>
        <w:pStyle w:val="BodyText"/>
        <w:spacing w:before="8"/>
        <w:jc w:val="both"/>
        <w:rPr>
          <w:sz w:val="23"/>
          <w:lang w:val="en-GB"/>
        </w:rPr>
      </w:pPr>
    </w:p>
    <w:p w14:paraId="3B656922" w14:textId="77777777" w:rsidR="009443DB" w:rsidRPr="00D85E01" w:rsidRDefault="00700330" w:rsidP="00F00971">
      <w:pPr>
        <w:pStyle w:val="ListParagraph"/>
        <w:numPr>
          <w:ilvl w:val="3"/>
          <w:numId w:val="7"/>
        </w:numPr>
        <w:tabs>
          <w:tab w:val="left" w:pos="1940"/>
        </w:tabs>
        <w:spacing w:line="314" w:lineRule="auto"/>
        <w:ind w:left="1944" w:right="166" w:hanging="574"/>
        <w:jc w:val="both"/>
        <w:rPr>
          <w:color w:val="2D2F2F"/>
          <w:sz w:val="21"/>
          <w:lang w:val="en-GB"/>
        </w:rPr>
      </w:pPr>
      <w:r w:rsidRPr="00D85E01">
        <w:rPr>
          <w:color w:val="2D2F2F"/>
          <w:w w:val="105"/>
          <w:sz w:val="21"/>
          <w:lang w:val="en-GB"/>
        </w:rPr>
        <w:t xml:space="preserve">any </w:t>
      </w:r>
      <w:r w:rsidRPr="00D85E01">
        <w:rPr>
          <w:color w:val="2D2F2F"/>
          <w:spacing w:val="-3"/>
          <w:w w:val="105"/>
          <w:sz w:val="21"/>
          <w:lang w:val="en-GB"/>
        </w:rPr>
        <w:t>option</w:t>
      </w:r>
      <w:r w:rsidRPr="00D85E01">
        <w:rPr>
          <w:color w:val="484948"/>
          <w:spacing w:val="-3"/>
          <w:w w:val="105"/>
          <w:sz w:val="21"/>
          <w:lang w:val="en-GB"/>
        </w:rPr>
        <w:t xml:space="preserve">, </w:t>
      </w:r>
      <w:r w:rsidRPr="00D85E01">
        <w:rPr>
          <w:color w:val="2D2F2F"/>
          <w:w w:val="105"/>
          <w:sz w:val="21"/>
          <w:lang w:val="en-GB"/>
        </w:rPr>
        <w:t xml:space="preserve">award or other </w:t>
      </w:r>
      <w:r w:rsidRPr="00D85E01">
        <w:rPr>
          <w:color w:val="484948"/>
          <w:w w:val="105"/>
          <w:sz w:val="21"/>
          <w:lang w:val="en-GB"/>
        </w:rPr>
        <w:t>c</w:t>
      </w:r>
      <w:r w:rsidRPr="00D85E01">
        <w:rPr>
          <w:color w:val="2D2F2F"/>
          <w:w w:val="105"/>
          <w:sz w:val="21"/>
          <w:lang w:val="en-GB"/>
        </w:rPr>
        <w:t>ontractual right to acquire unissued Shares</w:t>
      </w:r>
      <w:r w:rsidR="00A64688" w:rsidRPr="00D85E01">
        <w:rPr>
          <w:color w:val="2D2F2F"/>
          <w:w w:val="105"/>
          <w:sz w:val="21"/>
          <w:lang w:val="en-GB"/>
        </w:rPr>
        <w:t xml:space="preserve"> </w:t>
      </w:r>
      <w:r w:rsidRPr="00D85E01">
        <w:rPr>
          <w:color w:val="2D2F2F"/>
          <w:w w:val="105"/>
          <w:sz w:val="21"/>
          <w:lang w:val="en-GB"/>
        </w:rPr>
        <w:t>or treasury Shares is released or lapses (whether in whole or in part);</w:t>
      </w:r>
      <w:r w:rsidRPr="00D85E01">
        <w:rPr>
          <w:color w:val="2D2F2F"/>
          <w:spacing w:val="37"/>
          <w:w w:val="105"/>
          <w:sz w:val="21"/>
          <w:lang w:val="en-GB"/>
        </w:rPr>
        <w:t xml:space="preserve"> </w:t>
      </w:r>
      <w:r w:rsidRPr="00D85E01">
        <w:rPr>
          <w:color w:val="2D2F2F"/>
          <w:w w:val="105"/>
          <w:sz w:val="21"/>
          <w:lang w:val="en-GB"/>
        </w:rPr>
        <w:t>or</w:t>
      </w:r>
    </w:p>
    <w:p w14:paraId="3C7F1DB6" w14:textId="77777777" w:rsidR="009443DB" w:rsidRPr="00D85E01" w:rsidRDefault="00700330" w:rsidP="00F00971">
      <w:pPr>
        <w:pStyle w:val="ListParagraph"/>
        <w:numPr>
          <w:ilvl w:val="3"/>
          <w:numId w:val="7"/>
        </w:numPr>
        <w:tabs>
          <w:tab w:val="left" w:pos="1940"/>
        </w:tabs>
        <w:spacing w:before="194" w:line="309" w:lineRule="auto"/>
        <w:ind w:left="1935" w:right="177" w:hanging="565"/>
        <w:jc w:val="both"/>
        <w:rPr>
          <w:color w:val="2D2F2F"/>
          <w:lang w:val="en-GB"/>
        </w:rPr>
      </w:pPr>
      <w:r w:rsidRPr="00D85E01">
        <w:rPr>
          <w:color w:val="2D2F2F"/>
          <w:w w:val="105"/>
          <w:sz w:val="21"/>
          <w:lang w:val="en-GB"/>
        </w:rPr>
        <w:t>after the grant of an option, award or other contractual right the</w:t>
      </w:r>
      <w:r w:rsidR="00A64688" w:rsidRPr="00D85E01">
        <w:rPr>
          <w:color w:val="2D2F2F"/>
          <w:w w:val="105"/>
          <w:sz w:val="21"/>
          <w:lang w:val="en-GB"/>
        </w:rPr>
        <w:t xml:space="preserve"> </w:t>
      </w:r>
      <w:r w:rsidRPr="00D85E01">
        <w:rPr>
          <w:color w:val="2D2F2F"/>
          <w:w w:val="105"/>
          <w:sz w:val="21"/>
          <w:lang w:val="en-GB"/>
        </w:rPr>
        <w:t>Board determines</w:t>
      </w:r>
      <w:r w:rsidRPr="00D85E01">
        <w:rPr>
          <w:color w:val="2D2F2F"/>
          <w:spacing w:val="18"/>
          <w:w w:val="105"/>
          <w:sz w:val="21"/>
          <w:lang w:val="en-GB"/>
        </w:rPr>
        <w:t xml:space="preserve"> </w:t>
      </w:r>
      <w:r w:rsidRPr="00D85E01">
        <w:rPr>
          <w:color w:val="2D2F2F"/>
          <w:w w:val="105"/>
          <w:sz w:val="21"/>
          <w:lang w:val="en-GB"/>
        </w:rPr>
        <w:t>that:</w:t>
      </w:r>
    </w:p>
    <w:p w14:paraId="73A39938" w14:textId="77777777" w:rsidR="009443DB" w:rsidRPr="00D85E01" w:rsidRDefault="009443DB" w:rsidP="00F00971">
      <w:pPr>
        <w:pStyle w:val="BodyText"/>
        <w:spacing w:before="7"/>
        <w:jc w:val="both"/>
        <w:rPr>
          <w:sz w:val="17"/>
          <w:lang w:val="en-GB"/>
        </w:rPr>
      </w:pPr>
    </w:p>
    <w:p w14:paraId="6639EBD5" w14:textId="77777777" w:rsidR="009443DB" w:rsidRPr="00D85E01" w:rsidRDefault="00700330" w:rsidP="00F00971">
      <w:pPr>
        <w:pStyle w:val="BodyText"/>
        <w:tabs>
          <w:tab w:val="left" w:pos="2541"/>
        </w:tabs>
        <w:spacing w:after="120" w:line="290" w:lineRule="auto"/>
        <w:ind w:left="2541" w:right="-26" w:hanging="570"/>
        <w:jc w:val="both"/>
        <w:rPr>
          <w:lang w:val="en-GB"/>
        </w:rPr>
      </w:pPr>
      <w:r w:rsidRPr="00D85E01">
        <w:rPr>
          <w:color w:val="2D2F2F"/>
          <w:w w:val="105"/>
          <w:lang w:val="en-GB"/>
        </w:rPr>
        <w:t>(aa)</w:t>
      </w:r>
      <w:r w:rsidRPr="00D85E01">
        <w:rPr>
          <w:color w:val="2D2F2F"/>
          <w:w w:val="105"/>
          <w:lang w:val="en-GB"/>
        </w:rPr>
        <w:tab/>
        <w:t xml:space="preserve">it shall be satisfied by the payment of cash equal to the gain made on </w:t>
      </w:r>
      <w:r w:rsidRPr="00D85E01">
        <w:rPr>
          <w:color w:val="2D2F2F"/>
          <w:spacing w:val="-5"/>
          <w:w w:val="105"/>
          <w:lang w:val="en-GB"/>
        </w:rPr>
        <w:t>it</w:t>
      </w:r>
      <w:r w:rsidRPr="00D85E01">
        <w:rPr>
          <w:color w:val="484948"/>
          <w:spacing w:val="-5"/>
          <w:w w:val="105"/>
          <w:lang w:val="en-GB"/>
        </w:rPr>
        <w:t xml:space="preserve">s </w:t>
      </w:r>
      <w:r w:rsidRPr="00D85E01">
        <w:rPr>
          <w:color w:val="2D2F2F"/>
          <w:w w:val="105"/>
          <w:lang w:val="en-GB"/>
        </w:rPr>
        <w:t>vesting or exercise;</w:t>
      </w:r>
      <w:r w:rsidRPr="00D85E01">
        <w:rPr>
          <w:color w:val="2D2F2F"/>
          <w:spacing w:val="44"/>
          <w:w w:val="105"/>
          <w:lang w:val="en-GB"/>
        </w:rPr>
        <w:t xml:space="preserve"> </w:t>
      </w:r>
      <w:r w:rsidRPr="00D85E01">
        <w:rPr>
          <w:color w:val="2D2F2F"/>
          <w:w w:val="105"/>
          <w:lang w:val="en-GB"/>
        </w:rPr>
        <w:t>or</w:t>
      </w:r>
    </w:p>
    <w:p w14:paraId="57193932" w14:textId="77777777" w:rsidR="009443DB" w:rsidRPr="00D85E01" w:rsidRDefault="00700330" w:rsidP="00F00971">
      <w:pPr>
        <w:pStyle w:val="BodyText"/>
        <w:tabs>
          <w:tab w:val="left" w:pos="2550"/>
        </w:tabs>
        <w:spacing w:after="120" w:line="290" w:lineRule="auto"/>
        <w:ind w:left="2541" w:right="-26" w:hanging="570"/>
        <w:jc w:val="both"/>
        <w:rPr>
          <w:color w:val="2D2F2F"/>
          <w:w w:val="105"/>
          <w:lang w:val="en-GB"/>
        </w:rPr>
      </w:pPr>
      <w:r w:rsidRPr="00D85E01">
        <w:rPr>
          <w:color w:val="2D2F2F"/>
          <w:w w:val="105"/>
          <w:lang w:val="en-GB"/>
        </w:rPr>
        <w:t>(bb)</w:t>
      </w:r>
      <w:r w:rsidRPr="00D85E01">
        <w:rPr>
          <w:color w:val="2D2F2F"/>
          <w:w w:val="105"/>
          <w:lang w:val="en-GB"/>
        </w:rPr>
        <w:tab/>
        <w:t>it shall be satisfied by the transfer of existing Shares (other than Shares transferred out of treasury)</w:t>
      </w:r>
    </w:p>
    <w:p w14:paraId="7DB425CD" w14:textId="77777777" w:rsidR="009443DB" w:rsidRPr="00D85E01" w:rsidRDefault="00700330" w:rsidP="00F00971">
      <w:pPr>
        <w:pStyle w:val="BodyText"/>
        <w:ind w:left="1420"/>
        <w:jc w:val="both"/>
        <w:rPr>
          <w:lang w:val="en-GB"/>
        </w:rPr>
      </w:pPr>
      <w:r w:rsidRPr="00D85E01">
        <w:rPr>
          <w:color w:val="2A2F2D"/>
          <w:w w:val="105"/>
          <w:lang w:val="en-GB"/>
        </w:rPr>
        <w:t>the unissued Shares or treasury Shares which consequently cease to be subject to the</w:t>
      </w:r>
      <w:r w:rsidR="00CC6849" w:rsidRPr="00D85E01">
        <w:rPr>
          <w:color w:val="2A2F2D"/>
          <w:w w:val="105"/>
          <w:lang w:val="en-GB"/>
        </w:rPr>
        <w:t xml:space="preserve"> </w:t>
      </w:r>
      <w:r w:rsidR="000C7792" w:rsidRPr="00D85E01">
        <w:rPr>
          <w:noProof/>
          <w:lang w:val="en-GB" w:eastAsia="en-GB"/>
        </w:rPr>
        <mc:AlternateContent>
          <mc:Choice Requires="wps">
            <w:drawing>
              <wp:anchor distT="0" distB="0" distL="114300" distR="114300" simplePos="0" relativeHeight="251657216" behindDoc="1" locked="0" layoutInCell="1" allowOverlap="1" wp14:anchorId="43C8CE67" wp14:editId="09A3294D">
                <wp:simplePos x="0" y="0"/>
                <wp:positionH relativeFrom="page">
                  <wp:posOffset>5650865</wp:posOffset>
                </wp:positionH>
                <wp:positionV relativeFrom="paragraph">
                  <wp:posOffset>112395</wp:posOffset>
                </wp:positionV>
                <wp:extent cx="10795" cy="56515"/>
                <wp:effectExtent l="254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1B153" w14:textId="77777777" w:rsidR="005A191D" w:rsidRDefault="005A191D">
                            <w:pPr>
                              <w:spacing w:line="89" w:lineRule="exact"/>
                              <w:rPr>
                                <w:sz w:val="8"/>
                              </w:rPr>
                            </w:pPr>
                            <w:r>
                              <w:rPr>
                                <w:color w:val="2A2F2D"/>
                                <w:w w:val="75"/>
                                <w:sz w:val="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43C8CE67">
                <v:stroke joinstyle="miter"/>
                <v:path gradientshapeok="t" o:connecttype="rect"/>
              </v:shapetype>
              <v:shape id="Text Box 2" style="position:absolute;left:0;text-align:left;margin-left:444.95pt;margin-top:8.85pt;width:.85pt;height: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">
                <v:textbox inset="0,0,0,0">
                  <w:txbxContent>
                    <w:p w:rsidR="005A191D" w:rsidRDefault="005A191D" w14:paraId="17D1B153" w14:textId="77777777">
                      <w:pPr>
                        <w:spacing w:line="89" w:lineRule="exact"/>
                        <w:rPr>
                          <w:sz w:val="8"/>
                        </w:rPr>
                      </w:pPr>
                      <w:r>
                        <w:rPr>
                          <w:color w:val="2A2F2D"/>
                          <w:w w:val="75"/>
                          <w:sz w:val="8"/>
                        </w:rPr>
                        <w:t>;</w:t>
                      </w:r>
                    </w:p>
                  </w:txbxContent>
                </v:textbox>
                <w10:wrap anchorx="page"/>
              </v:shape>
            </w:pict>
          </mc:Fallback>
        </mc:AlternateContent>
      </w:r>
      <w:r w:rsidRPr="00D85E01">
        <w:rPr>
          <w:color w:val="2A2F2D"/>
          <w:w w:val="105"/>
          <w:lang w:val="en-GB"/>
        </w:rPr>
        <w:t xml:space="preserve">option, award or other contractual right shall not count as </w:t>
      </w:r>
      <w:r w:rsidR="006070CF" w:rsidRPr="00D85E01">
        <w:rPr>
          <w:color w:val="2A2F2D"/>
          <w:w w:val="105"/>
          <w:lang w:val="en-GB"/>
        </w:rPr>
        <w:t>"</w:t>
      </w:r>
      <w:r w:rsidRPr="00D85E01">
        <w:rPr>
          <w:color w:val="2A2F2D"/>
          <w:w w:val="105"/>
          <w:lang w:val="en-GB"/>
        </w:rPr>
        <w:t>allocated</w:t>
      </w:r>
      <w:r w:rsidR="006070CF" w:rsidRPr="00D85E01">
        <w:rPr>
          <w:color w:val="2A2F2D"/>
          <w:w w:val="105"/>
          <w:lang w:val="en-GB"/>
        </w:rPr>
        <w:t xml:space="preserve">"; </w:t>
      </w:r>
      <w:r w:rsidRPr="00D85E01">
        <w:rPr>
          <w:color w:val="2A2F2D"/>
          <w:w w:val="105"/>
          <w:lang w:val="en-GB"/>
        </w:rPr>
        <w:t>and</w:t>
      </w:r>
    </w:p>
    <w:p w14:paraId="031B263B" w14:textId="77777777" w:rsidR="009443DB" w:rsidRPr="00D85E01" w:rsidRDefault="009443DB" w:rsidP="00F00971">
      <w:pPr>
        <w:pStyle w:val="BodyText"/>
        <w:spacing w:before="4"/>
        <w:jc w:val="both"/>
        <w:rPr>
          <w:lang w:val="en-GB"/>
        </w:rPr>
      </w:pPr>
    </w:p>
    <w:p w14:paraId="4396698B" w14:textId="77777777" w:rsidR="009443DB" w:rsidRPr="00D85E01" w:rsidRDefault="00700330" w:rsidP="00F00971">
      <w:pPr>
        <w:pStyle w:val="ListParagraph"/>
        <w:numPr>
          <w:ilvl w:val="2"/>
          <w:numId w:val="7"/>
        </w:numPr>
        <w:tabs>
          <w:tab w:val="left" w:pos="1333"/>
          <w:tab w:val="left" w:pos="1335"/>
        </w:tabs>
        <w:spacing w:before="1" w:line="288" w:lineRule="auto"/>
        <w:ind w:left="1315" w:hanging="629"/>
        <w:jc w:val="both"/>
        <w:rPr>
          <w:color w:val="2D2F2F"/>
          <w:w w:val="105"/>
          <w:sz w:val="21"/>
          <w:lang w:val="en-GB"/>
        </w:rPr>
      </w:pPr>
      <w:r w:rsidRPr="00D85E01">
        <w:rPr>
          <w:color w:val="2D2F2F"/>
          <w:w w:val="105"/>
          <w:sz w:val="21"/>
          <w:lang w:val="en-GB"/>
        </w:rPr>
        <w:t>the number of Shares allocated in respect of an option, award or other contractual right shall be such number as the Board shall reasonably determine from time to time.</w:t>
      </w:r>
    </w:p>
    <w:p w14:paraId="7C5BD79B" w14:textId="77777777" w:rsidR="009443DB" w:rsidRPr="00D85E01" w:rsidRDefault="009443DB" w:rsidP="00F00971">
      <w:pPr>
        <w:pStyle w:val="BodyText"/>
        <w:spacing w:before="8"/>
        <w:jc w:val="both"/>
        <w:rPr>
          <w:lang w:val="en-GB"/>
        </w:rPr>
      </w:pPr>
    </w:p>
    <w:p w14:paraId="6A6B4B8B" w14:textId="77777777" w:rsidR="009443DB" w:rsidRPr="00D85E01" w:rsidRDefault="00700330" w:rsidP="00F00971">
      <w:pPr>
        <w:pStyle w:val="ListParagraph"/>
        <w:numPr>
          <w:ilvl w:val="1"/>
          <w:numId w:val="7"/>
        </w:numPr>
        <w:tabs>
          <w:tab w:val="left" w:pos="765"/>
          <w:tab w:val="left" w:pos="766"/>
        </w:tabs>
        <w:spacing w:before="1"/>
        <w:ind w:left="765" w:hanging="625"/>
        <w:jc w:val="both"/>
        <w:rPr>
          <w:b/>
          <w:color w:val="2A2F2D"/>
          <w:sz w:val="21"/>
          <w:szCs w:val="21"/>
          <w:lang w:val="en-GB"/>
        </w:rPr>
      </w:pPr>
      <w:r w:rsidRPr="00D85E01">
        <w:rPr>
          <w:b/>
          <w:color w:val="2A2F2D"/>
          <w:w w:val="105"/>
          <w:sz w:val="21"/>
          <w:szCs w:val="21"/>
          <w:lang w:val="en-GB"/>
        </w:rPr>
        <w:t>Changes to investor</w:t>
      </w:r>
      <w:r w:rsidRPr="00D85E01">
        <w:rPr>
          <w:b/>
          <w:color w:val="2A2F2D"/>
          <w:spacing w:val="30"/>
          <w:w w:val="105"/>
          <w:sz w:val="21"/>
          <w:szCs w:val="21"/>
          <w:lang w:val="en-GB"/>
        </w:rPr>
        <w:t xml:space="preserve"> </w:t>
      </w:r>
      <w:r w:rsidRPr="00D85E01">
        <w:rPr>
          <w:b/>
          <w:color w:val="2A2F2D"/>
          <w:w w:val="105"/>
          <w:sz w:val="21"/>
          <w:szCs w:val="21"/>
          <w:lang w:val="en-GB"/>
        </w:rPr>
        <w:t>guidelines</w:t>
      </w:r>
    </w:p>
    <w:p w14:paraId="313E059D" w14:textId="77777777" w:rsidR="009443DB" w:rsidRPr="00D85E01" w:rsidRDefault="009443DB" w:rsidP="00F00971">
      <w:pPr>
        <w:pStyle w:val="BodyText"/>
        <w:spacing w:before="10"/>
        <w:jc w:val="both"/>
        <w:rPr>
          <w:b/>
          <w:lang w:val="en-GB"/>
        </w:rPr>
      </w:pPr>
    </w:p>
    <w:p w14:paraId="336A2403" w14:textId="77777777" w:rsidR="009443DB" w:rsidRPr="00D85E01" w:rsidRDefault="00700330" w:rsidP="00F00971">
      <w:pPr>
        <w:pStyle w:val="BodyText"/>
        <w:spacing w:before="1" w:line="319" w:lineRule="auto"/>
        <w:ind w:left="767" w:right="175" w:hanging="5"/>
        <w:jc w:val="both"/>
        <w:rPr>
          <w:lang w:val="en-GB"/>
        </w:rPr>
      </w:pPr>
      <w:r w:rsidRPr="00D85E01">
        <w:rPr>
          <w:color w:val="2A2F2D"/>
          <w:w w:val="105"/>
          <w:lang w:val="en-GB"/>
        </w:rPr>
        <w:t>Treasury Shares shall cease to count as "allocated" for the purpose of Rule 8.1 if institutional investor guidelines cease to require such Shares to be so counted.</w:t>
      </w:r>
    </w:p>
    <w:p w14:paraId="09F467FA" w14:textId="77777777" w:rsidR="009443DB" w:rsidRPr="00D85E01" w:rsidRDefault="00700330" w:rsidP="00F00971">
      <w:pPr>
        <w:pStyle w:val="ListParagraph"/>
        <w:numPr>
          <w:ilvl w:val="1"/>
          <w:numId w:val="7"/>
        </w:numPr>
        <w:tabs>
          <w:tab w:val="left" w:pos="759"/>
          <w:tab w:val="left" w:pos="760"/>
        </w:tabs>
        <w:spacing w:before="193"/>
        <w:ind w:left="759" w:hanging="619"/>
        <w:jc w:val="both"/>
        <w:rPr>
          <w:b/>
          <w:color w:val="2A2F2D"/>
          <w:sz w:val="21"/>
          <w:szCs w:val="21"/>
          <w:lang w:val="en-GB"/>
        </w:rPr>
      </w:pPr>
      <w:r w:rsidRPr="00D85E01">
        <w:rPr>
          <w:b/>
          <w:color w:val="2A2F2D"/>
          <w:w w:val="105"/>
          <w:sz w:val="21"/>
          <w:szCs w:val="21"/>
          <w:lang w:val="en-GB"/>
        </w:rPr>
        <w:t>Board</w:t>
      </w:r>
      <w:r w:rsidRPr="00D85E01">
        <w:rPr>
          <w:b/>
          <w:color w:val="2A2F2D"/>
          <w:spacing w:val="11"/>
          <w:w w:val="105"/>
          <w:sz w:val="21"/>
          <w:szCs w:val="21"/>
          <w:lang w:val="en-GB"/>
        </w:rPr>
        <w:t xml:space="preserve"> </w:t>
      </w:r>
      <w:r w:rsidRPr="00D85E01">
        <w:rPr>
          <w:b/>
          <w:color w:val="2A2F2D"/>
          <w:w w:val="105"/>
          <w:sz w:val="21"/>
          <w:szCs w:val="21"/>
          <w:lang w:val="en-GB"/>
        </w:rPr>
        <w:t>Limit</w:t>
      </w:r>
    </w:p>
    <w:p w14:paraId="00458FFB" w14:textId="77777777" w:rsidR="009443DB" w:rsidRPr="00D85E01" w:rsidRDefault="009443DB" w:rsidP="00F00971">
      <w:pPr>
        <w:pStyle w:val="BodyText"/>
        <w:spacing w:before="8"/>
        <w:jc w:val="both"/>
        <w:rPr>
          <w:b/>
          <w:lang w:val="en-GB"/>
        </w:rPr>
      </w:pPr>
    </w:p>
    <w:p w14:paraId="07B13F78" w14:textId="77777777" w:rsidR="009443DB" w:rsidRPr="00D85E01" w:rsidRDefault="00700330" w:rsidP="00F00971">
      <w:pPr>
        <w:pStyle w:val="BodyText"/>
        <w:spacing w:before="1" w:line="314" w:lineRule="auto"/>
        <w:ind w:left="766" w:right="168" w:hanging="4"/>
        <w:jc w:val="both"/>
        <w:rPr>
          <w:lang w:val="en-GB"/>
        </w:rPr>
      </w:pPr>
      <w:r w:rsidRPr="00D85E01">
        <w:rPr>
          <w:color w:val="2A2F2D"/>
          <w:w w:val="105"/>
          <w:lang w:val="en-GB"/>
        </w:rPr>
        <w:t xml:space="preserve">The Board may impose a limit on the number of Shares over which </w:t>
      </w:r>
      <w:r w:rsidRPr="00D85E01">
        <w:rPr>
          <w:color w:val="2A2F2D"/>
          <w:spacing w:val="-4"/>
          <w:w w:val="105"/>
          <w:lang w:val="en-GB"/>
        </w:rPr>
        <w:t>Option</w:t>
      </w:r>
      <w:r w:rsidRPr="00D85E01">
        <w:rPr>
          <w:color w:val="484949"/>
          <w:spacing w:val="-4"/>
          <w:w w:val="105"/>
          <w:lang w:val="en-GB"/>
        </w:rPr>
        <w:t xml:space="preserve">s </w:t>
      </w:r>
      <w:r w:rsidRPr="00D85E01">
        <w:rPr>
          <w:color w:val="2A2F2D"/>
          <w:w w:val="105"/>
          <w:lang w:val="en-GB"/>
        </w:rPr>
        <w:t xml:space="preserve">may be granted on any </w:t>
      </w:r>
      <w:proofErr w:type="gramStart"/>
      <w:r w:rsidRPr="00D85E01">
        <w:rPr>
          <w:color w:val="2A2F2D"/>
          <w:w w:val="105"/>
          <w:lang w:val="en-GB"/>
        </w:rPr>
        <w:t>particular</w:t>
      </w:r>
      <w:r w:rsidRPr="00D85E01">
        <w:rPr>
          <w:color w:val="2A2F2D"/>
          <w:spacing w:val="-9"/>
          <w:w w:val="105"/>
          <w:lang w:val="en-GB"/>
        </w:rPr>
        <w:t xml:space="preserve"> </w:t>
      </w:r>
      <w:r w:rsidRPr="00D85E01">
        <w:rPr>
          <w:color w:val="2A2F2D"/>
          <w:w w:val="105"/>
          <w:lang w:val="en-GB"/>
        </w:rPr>
        <w:t>occasion</w:t>
      </w:r>
      <w:proofErr w:type="gramEnd"/>
      <w:r w:rsidRPr="00D85E01">
        <w:rPr>
          <w:color w:val="2A2F2D"/>
          <w:w w:val="105"/>
          <w:lang w:val="en-GB"/>
        </w:rPr>
        <w:t>.</w:t>
      </w:r>
    </w:p>
    <w:p w14:paraId="35DC8350" w14:textId="77777777" w:rsidR="009443DB" w:rsidRPr="00D85E01" w:rsidRDefault="00700330" w:rsidP="00F00971">
      <w:pPr>
        <w:pStyle w:val="Heading1"/>
        <w:numPr>
          <w:ilvl w:val="0"/>
          <w:numId w:val="7"/>
        </w:numPr>
        <w:tabs>
          <w:tab w:val="left" w:pos="764"/>
          <w:tab w:val="left" w:pos="765"/>
        </w:tabs>
        <w:spacing w:before="193"/>
        <w:ind w:left="764" w:hanging="624"/>
        <w:jc w:val="both"/>
        <w:rPr>
          <w:color w:val="2A2F2D"/>
          <w:lang w:val="en-GB"/>
        </w:rPr>
      </w:pPr>
      <w:bookmarkStart w:id="16" w:name="_TOC_250005"/>
      <w:bookmarkStart w:id="17" w:name="_Toc185515579"/>
      <w:r w:rsidRPr="00D85E01">
        <w:rPr>
          <w:color w:val="2A2F2D"/>
          <w:w w:val="105"/>
          <w:lang w:val="en-GB"/>
        </w:rPr>
        <w:t>EXERCISE OF</w:t>
      </w:r>
      <w:r w:rsidRPr="00D85E01">
        <w:rPr>
          <w:color w:val="2A2F2D"/>
          <w:spacing w:val="8"/>
          <w:w w:val="105"/>
          <w:lang w:val="en-GB"/>
        </w:rPr>
        <w:t xml:space="preserve"> </w:t>
      </w:r>
      <w:bookmarkEnd w:id="16"/>
      <w:r w:rsidRPr="00D85E01">
        <w:rPr>
          <w:color w:val="2A2F2D"/>
          <w:w w:val="105"/>
          <w:lang w:val="en-GB"/>
        </w:rPr>
        <w:t>OPTIONS</w:t>
      </w:r>
      <w:bookmarkEnd w:id="17"/>
    </w:p>
    <w:p w14:paraId="67A65610" w14:textId="77777777" w:rsidR="009443DB" w:rsidRPr="00D85E01" w:rsidRDefault="009443DB" w:rsidP="00F00971">
      <w:pPr>
        <w:pStyle w:val="BodyText"/>
        <w:spacing w:before="1"/>
        <w:jc w:val="both"/>
        <w:rPr>
          <w:b/>
          <w:lang w:val="en-GB"/>
        </w:rPr>
      </w:pPr>
    </w:p>
    <w:p w14:paraId="734095B3" w14:textId="77777777" w:rsidR="009443DB" w:rsidRPr="00D85E01" w:rsidRDefault="00700330" w:rsidP="00F00971">
      <w:pPr>
        <w:pStyle w:val="ListParagraph"/>
        <w:numPr>
          <w:ilvl w:val="1"/>
          <w:numId w:val="7"/>
        </w:numPr>
        <w:tabs>
          <w:tab w:val="left" w:pos="761"/>
          <w:tab w:val="left" w:pos="762"/>
        </w:tabs>
        <w:ind w:left="761" w:hanging="622"/>
        <w:jc w:val="both"/>
        <w:rPr>
          <w:b/>
          <w:color w:val="2A2F2D"/>
          <w:sz w:val="21"/>
          <w:szCs w:val="21"/>
          <w:lang w:val="en-GB"/>
        </w:rPr>
      </w:pPr>
      <w:r w:rsidRPr="00D85E01">
        <w:rPr>
          <w:b/>
          <w:color w:val="2A2F2D"/>
          <w:w w:val="105"/>
          <w:sz w:val="21"/>
          <w:szCs w:val="21"/>
          <w:lang w:val="en-GB"/>
        </w:rPr>
        <w:t>Normal period for</w:t>
      </w:r>
      <w:r w:rsidRPr="00D85E01">
        <w:rPr>
          <w:b/>
          <w:color w:val="2A2F2D"/>
          <w:spacing w:val="-28"/>
          <w:w w:val="105"/>
          <w:sz w:val="21"/>
          <w:szCs w:val="21"/>
          <w:lang w:val="en-GB"/>
        </w:rPr>
        <w:t xml:space="preserve"> </w:t>
      </w:r>
      <w:r w:rsidRPr="00D85E01">
        <w:rPr>
          <w:b/>
          <w:color w:val="2A2F2D"/>
          <w:w w:val="105"/>
          <w:sz w:val="21"/>
          <w:szCs w:val="21"/>
          <w:lang w:val="en-GB"/>
        </w:rPr>
        <w:t>exercise</w:t>
      </w:r>
    </w:p>
    <w:p w14:paraId="0FBBF7D4" w14:textId="77777777" w:rsidR="009443DB" w:rsidRPr="00D85E01" w:rsidRDefault="009443DB" w:rsidP="00F00971">
      <w:pPr>
        <w:pStyle w:val="BodyText"/>
        <w:spacing w:before="6"/>
        <w:jc w:val="both"/>
        <w:rPr>
          <w:b/>
          <w:lang w:val="en-GB"/>
        </w:rPr>
      </w:pPr>
    </w:p>
    <w:p w14:paraId="7FD4391A" w14:textId="4641E363" w:rsidR="00B057C5" w:rsidRPr="00FF56F4" w:rsidRDefault="00700330" w:rsidP="00F00971">
      <w:pPr>
        <w:spacing w:line="256" w:lineRule="auto"/>
        <w:ind w:left="761" w:right="159" w:firstLine="6"/>
        <w:jc w:val="both"/>
        <w:rPr>
          <w:color w:val="2A2F2D"/>
          <w:spacing w:val="-3"/>
          <w:sz w:val="21"/>
          <w:szCs w:val="21"/>
          <w:lang w:val="en-GB"/>
        </w:rPr>
      </w:pPr>
      <w:r w:rsidRPr="00D85E01">
        <w:rPr>
          <w:color w:val="2A2F2D"/>
          <w:sz w:val="21"/>
          <w:szCs w:val="21"/>
          <w:lang w:val="en-GB"/>
        </w:rPr>
        <w:t>An Option may only be exercised</w:t>
      </w:r>
      <w:r w:rsidR="00A64688" w:rsidRPr="00D85E01">
        <w:rPr>
          <w:color w:val="2A2F2D"/>
          <w:sz w:val="21"/>
          <w:szCs w:val="21"/>
          <w:lang w:val="en-GB"/>
        </w:rPr>
        <w:t xml:space="preserve"> </w:t>
      </w:r>
      <w:r w:rsidRPr="00D85E01">
        <w:rPr>
          <w:color w:val="2A2F2D"/>
          <w:sz w:val="21"/>
          <w:szCs w:val="21"/>
          <w:lang w:val="en-GB"/>
        </w:rPr>
        <w:t>during</w:t>
      </w:r>
      <w:r w:rsidR="00A64688" w:rsidRPr="00D85E01">
        <w:rPr>
          <w:color w:val="2A2F2D"/>
          <w:sz w:val="21"/>
          <w:szCs w:val="21"/>
          <w:lang w:val="en-GB"/>
        </w:rPr>
        <w:t xml:space="preserve"> </w:t>
      </w:r>
      <w:r w:rsidRPr="00D85E01">
        <w:rPr>
          <w:color w:val="2A2F2D"/>
          <w:sz w:val="21"/>
          <w:szCs w:val="21"/>
          <w:lang w:val="en-GB"/>
        </w:rPr>
        <w:t>the</w:t>
      </w:r>
      <w:r w:rsidR="00A64688" w:rsidRPr="00D85E01">
        <w:rPr>
          <w:color w:val="2A2F2D"/>
          <w:sz w:val="21"/>
          <w:szCs w:val="21"/>
          <w:lang w:val="en-GB"/>
        </w:rPr>
        <w:t xml:space="preserve"> </w:t>
      </w:r>
      <w:r w:rsidRPr="00D85E01">
        <w:rPr>
          <w:color w:val="2A2F2D"/>
          <w:sz w:val="21"/>
          <w:szCs w:val="21"/>
          <w:lang w:val="en-GB"/>
        </w:rPr>
        <w:t>period</w:t>
      </w:r>
      <w:r w:rsidR="00A64688" w:rsidRPr="00D85E01">
        <w:rPr>
          <w:color w:val="2A2F2D"/>
          <w:sz w:val="21"/>
          <w:szCs w:val="21"/>
          <w:lang w:val="en-GB"/>
        </w:rPr>
        <w:t xml:space="preserve"> </w:t>
      </w:r>
      <w:r w:rsidRPr="00D85E01">
        <w:rPr>
          <w:color w:val="2A2F2D"/>
          <w:sz w:val="21"/>
          <w:szCs w:val="21"/>
          <w:lang w:val="en-GB"/>
        </w:rPr>
        <w:t>beginning</w:t>
      </w:r>
      <w:r w:rsidR="00A64688" w:rsidRPr="00D85E01">
        <w:rPr>
          <w:color w:val="2A2F2D"/>
          <w:sz w:val="21"/>
          <w:szCs w:val="21"/>
          <w:lang w:val="en-GB"/>
        </w:rPr>
        <w:t xml:space="preserve"> </w:t>
      </w:r>
      <w:r w:rsidRPr="00D85E01">
        <w:rPr>
          <w:color w:val="2A2F2D"/>
          <w:sz w:val="21"/>
          <w:szCs w:val="21"/>
          <w:lang w:val="en-GB"/>
        </w:rPr>
        <w:t>with</w:t>
      </w:r>
      <w:r w:rsidR="00A64688" w:rsidRPr="00D85E01">
        <w:rPr>
          <w:color w:val="2A2F2D"/>
          <w:sz w:val="21"/>
          <w:szCs w:val="21"/>
          <w:lang w:val="en-GB"/>
        </w:rPr>
        <w:t xml:space="preserve"> </w:t>
      </w:r>
      <w:r w:rsidRPr="00D85E01">
        <w:rPr>
          <w:color w:val="2A2F2D"/>
          <w:sz w:val="21"/>
          <w:szCs w:val="21"/>
          <w:lang w:val="en-GB"/>
        </w:rPr>
        <w:t>the</w:t>
      </w:r>
      <w:r w:rsidR="00A64688" w:rsidRPr="00D85E01">
        <w:rPr>
          <w:color w:val="2A2F2D"/>
          <w:sz w:val="21"/>
          <w:szCs w:val="21"/>
          <w:lang w:val="en-GB"/>
        </w:rPr>
        <w:t xml:space="preserve"> </w:t>
      </w:r>
      <w:r w:rsidRPr="00D85E01">
        <w:rPr>
          <w:color w:val="2A2F2D"/>
          <w:sz w:val="21"/>
          <w:szCs w:val="21"/>
          <w:lang w:val="en-GB"/>
        </w:rPr>
        <w:t>Bonus</w:t>
      </w:r>
      <w:r w:rsidR="00A64688" w:rsidRPr="00D85E01">
        <w:rPr>
          <w:color w:val="2A2F2D"/>
          <w:sz w:val="21"/>
          <w:szCs w:val="21"/>
          <w:lang w:val="en-GB"/>
        </w:rPr>
        <w:t xml:space="preserve"> </w:t>
      </w:r>
      <w:r w:rsidRPr="00D85E01">
        <w:rPr>
          <w:color w:val="2A2F2D"/>
          <w:sz w:val="21"/>
          <w:szCs w:val="21"/>
          <w:lang w:val="en-GB"/>
        </w:rPr>
        <w:t>Date</w:t>
      </w:r>
      <w:r w:rsidR="00A64688" w:rsidRPr="00D85E01">
        <w:rPr>
          <w:color w:val="2A2F2D"/>
          <w:sz w:val="21"/>
          <w:szCs w:val="21"/>
          <w:lang w:val="en-GB"/>
        </w:rPr>
        <w:t xml:space="preserve"> </w:t>
      </w:r>
      <w:r w:rsidRPr="00D85E01">
        <w:rPr>
          <w:color w:val="2A2F2D"/>
          <w:sz w:val="21"/>
          <w:szCs w:val="21"/>
          <w:lang w:val="en-GB"/>
        </w:rPr>
        <w:t>and ending 6 months after the Bonus Date except where</w:t>
      </w:r>
      <w:r w:rsidR="00A37B6D">
        <w:rPr>
          <w:color w:val="2A2F2D"/>
          <w:sz w:val="21"/>
          <w:szCs w:val="21"/>
          <w:lang w:val="en-GB"/>
        </w:rPr>
        <w:t xml:space="preserve"> Rule 9.8 </w:t>
      </w:r>
      <w:r w:rsidR="00A37B6D" w:rsidRPr="00FF56F4">
        <w:rPr>
          <w:i/>
          <w:iCs/>
          <w:color w:val="2A2F2D"/>
          <w:sz w:val="21"/>
          <w:szCs w:val="21"/>
          <w:lang w:val="en-GB"/>
        </w:rPr>
        <w:t xml:space="preserve">(Exercise by US </w:t>
      </w:r>
      <w:r w:rsidR="00317194">
        <w:rPr>
          <w:i/>
          <w:iCs/>
          <w:color w:val="2A2F2D"/>
          <w:sz w:val="21"/>
          <w:szCs w:val="21"/>
          <w:lang w:val="en-GB"/>
        </w:rPr>
        <w:t>Taxpayers</w:t>
      </w:r>
      <w:r w:rsidR="00A37B6D" w:rsidRPr="00FF56F4">
        <w:rPr>
          <w:i/>
          <w:iCs/>
          <w:color w:val="2A2F2D"/>
          <w:sz w:val="21"/>
          <w:szCs w:val="21"/>
          <w:lang w:val="en-GB"/>
        </w:rPr>
        <w:t>)</w:t>
      </w:r>
      <w:r w:rsidR="00A37B6D">
        <w:rPr>
          <w:color w:val="2A2F2D"/>
          <w:sz w:val="21"/>
          <w:szCs w:val="21"/>
          <w:lang w:val="en-GB"/>
        </w:rPr>
        <w:t>,</w:t>
      </w:r>
      <w:r w:rsidRPr="00D85E01">
        <w:rPr>
          <w:color w:val="2A2F2D"/>
          <w:sz w:val="21"/>
          <w:szCs w:val="21"/>
          <w:lang w:val="en-GB"/>
        </w:rPr>
        <w:t xml:space="preserve"> Rule 10 </w:t>
      </w:r>
      <w:r w:rsidRPr="00D85E01">
        <w:rPr>
          <w:i/>
          <w:color w:val="2A2F2D"/>
          <w:sz w:val="21"/>
          <w:szCs w:val="21"/>
          <w:lang w:val="en-GB"/>
        </w:rPr>
        <w:t xml:space="preserve">(Leavers and deceased participants) </w:t>
      </w:r>
      <w:r w:rsidRPr="00D85E01">
        <w:rPr>
          <w:color w:val="2A2F2D"/>
          <w:sz w:val="21"/>
          <w:szCs w:val="21"/>
          <w:lang w:val="en-GB"/>
        </w:rPr>
        <w:t xml:space="preserve">or Rule 11 </w:t>
      </w:r>
      <w:r w:rsidRPr="00D85E01">
        <w:rPr>
          <w:i/>
          <w:color w:val="2A2F2D"/>
          <w:sz w:val="21"/>
          <w:szCs w:val="21"/>
          <w:lang w:val="en-GB"/>
        </w:rPr>
        <w:t xml:space="preserve">(Takeovers and other corporate events) </w:t>
      </w:r>
      <w:r w:rsidRPr="00D85E01">
        <w:rPr>
          <w:color w:val="2A2F2D"/>
          <w:sz w:val="21"/>
          <w:szCs w:val="21"/>
          <w:lang w:val="en-GB"/>
        </w:rPr>
        <w:t>app</w:t>
      </w:r>
      <w:r w:rsidRPr="00D85E01">
        <w:rPr>
          <w:color w:val="2A2F2D"/>
          <w:spacing w:val="-3"/>
          <w:sz w:val="21"/>
          <w:szCs w:val="21"/>
          <w:lang w:val="en-GB"/>
        </w:rPr>
        <w:t>lie</w:t>
      </w:r>
      <w:r w:rsidRPr="00D85E01">
        <w:rPr>
          <w:color w:val="484949"/>
          <w:spacing w:val="-3"/>
          <w:sz w:val="21"/>
          <w:szCs w:val="21"/>
          <w:lang w:val="en-GB"/>
        </w:rPr>
        <w:t>s</w:t>
      </w:r>
      <w:r w:rsidRPr="00D85E01">
        <w:rPr>
          <w:color w:val="2A2F2D"/>
          <w:spacing w:val="-3"/>
          <w:sz w:val="21"/>
          <w:szCs w:val="21"/>
          <w:lang w:val="en-GB"/>
        </w:rPr>
        <w:t>.</w:t>
      </w:r>
    </w:p>
    <w:p w14:paraId="7FF298D1" w14:textId="77777777" w:rsidR="009443DB" w:rsidRPr="00D85E01" w:rsidRDefault="00700330" w:rsidP="00F00971">
      <w:pPr>
        <w:pStyle w:val="ListParagraph"/>
        <w:numPr>
          <w:ilvl w:val="1"/>
          <w:numId w:val="7"/>
        </w:numPr>
        <w:tabs>
          <w:tab w:val="left" w:pos="759"/>
          <w:tab w:val="left" w:pos="760"/>
        </w:tabs>
        <w:spacing w:before="233"/>
        <w:ind w:left="759" w:hanging="620"/>
        <w:jc w:val="both"/>
        <w:rPr>
          <w:b/>
          <w:color w:val="2A2F2D"/>
          <w:sz w:val="21"/>
          <w:szCs w:val="21"/>
          <w:lang w:val="en-GB"/>
        </w:rPr>
      </w:pPr>
      <w:r w:rsidRPr="00D85E01">
        <w:rPr>
          <w:b/>
          <w:color w:val="2A2F2D"/>
          <w:w w:val="105"/>
          <w:sz w:val="21"/>
          <w:szCs w:val="21"/>
          <w:lang w:val="en-GB"/>
        </w:rPr>
        <w:t>Long stop date for</w:t>
      </w:r>
      <w:r w:rsidRPr="00D85E01">
        <w:rPr>
          <w:b/>
          <w:color w:val="2A2F2D"/>
          <w:spacing w:val="14"/>
          <w:w w:val="105"/>
          <w:sz w:val="21"/>
          <w:szCs w:val="21"/>
          <w:lang w:val="en-GB"/>
        </w:rPr>
        <w:t xml:space="preserve"> </w:t>
      </w:r>
      <w:r w:rsidRPr="00D85E01">
        <w:rPr>
          <w:b/>
          <w:color w:val="2A2F2D"/>
          <w:w w:val="105"/>
          <w:sz w:val="21"/>
          <w:szCs w:val="21"/>
          <w:lang w:val="en-GB"/>
        </w:rPr>
        <w:t>exercise</w:t>
      </w:r>
    </w:p>
    <w:p w14:paraId="18DD8C61" w14:textId="77777777" w:rsidR="009443DB" w:rsidRPr="00D85E01" w:rsidRDefault="009443DB" w:rsidP="00F00971">
      <w:pPr>
        <w:pStyle w:val="BodyText"/>
        <w:spacing w:before="1"/>
        <w:jc w:val="both"/>
        <w:rPr>
          <w:b/>
          <w:lang w:val="en-GB"/>
        </w:rPr>
      </w:pPr>
    </w:p>
    <w:p w14:paraId="065F21DC" w14:textId="77777777" w:rsidR="009443DB" w:rsidRPr="00D85E01" w:rsidRDefault="00700330" w:rsidP="00F00971">
      <w:pPr>
        <w:pStyle w:val="BodyText"/>
        <w:spacing w:line="307" w:lineRule="auto"/>
        <w:ind w:left="764" w:right="154" w:firstLine="7"/>
        <w:jc w:val="both"/>
        <w:rPr>
          <w:lang w:val="en-GB"/>
        </w:rPr>
      </w:pPr>
      <w:r w:rsidRPr="00D85E01">
        <w:rPr>
          <w:color w:val="2A2F2D"/>
          <w:w w:val="105"/>
          <w:lang w:val="en-GB"/>
        </w:rPr>
        <w:t>Unless</w:t>
      </w:r>
      <w:r w:rsidRPr="00D85E01">
        <w:rPr>
          <w:color w:val="2A2F2D"/>
          <w:spacing w:val="-13"/>
          <w:w w:val="105"/>
          <w:lang w:val="en-GB"/>
        </w:rPr>
        <w:t xml:space="preserve"> </w:t>
      </w:r>
      <w:r w:rsidRPr="00D85E01">
        <w:rPr>
          <w:color w:val="2A2F2D"/>
          <w:w w:val="105"/>
          <w:lang w:val="en-GB"/>
        </w:rPr>
        <w:t>Rule</w:t>
      </w:r>
      <w:r w:rsidRPr="00D85E01">
        <w:rPr>
          <w:color w:val="2A2F2D"/>
          <w:spacing w:val="-14"/>
          <w:w w:val="105"/>
          <w:lang w:val="en-GB"/>
        </w:rPr>
        <w:t xml:space="preserve"> </w:t>
      </w:r>
      <w:r w:rsidRPr="00D85E01">
        <w:rPr>
          <w:color w:val="2A2F2D"/>
          <w:w w:val="105"/>
          <w:lang w:val="en-GB"/>
        </w:rPr>
        <w:t>10.1</w:t>
      </w:r>
      <w:r w:rsidRPr="00D85E01">
        <w:rPr>
          <w:color w:val="2A2F2D"/>
          <w:spacing w:val="-20"/>
          <w:w w:val="105"/>
          <w:lang w:val="en-GB"/>
        </w:rPr>
        <w:t xml:space="preserve"> </w:t>
      </w:r>
      <w:r w:rsidRPr="00D85E01">
        <w:rPr>
          <w:i/>
          <w:color w:val="2A2F2D"/>
          <w:w w:val="105"/>
          <w:lang w:val="en-GB"/>
        </w:rPr>
        <w:t>(Deceased</w:t>
      </w:r>
      <w:r w:rsidRPr="00D85E01">
        <w:rPr>
          <w:i/>
          <w:color w:val="2A2F2D"/>
          <w:spacing w:val="-4"/>
          <w:w w:val="105"/>
          <w:lang w:val="en-GB"/>
        </w:rPr>
        <w:t xml:space="preserve"> </w:t>
      </w:r>
      <w:r w:rsidRPr="00D85E01">
        <w:rPr>
          <w:i/>
          <w:color w:val="2A2F2D"/>
          <w:w w:val="105"/>
          <w:lang w:val="en-GB"/>
        </w:rPr>
        <w:t>Participants)</w:t>
      </w:r>
      <w:r w:rsidRPr="00D85E01">
        <w:rPr>
          <w:i/>
          <w:color w:val="2A2F2D"/>
          <w:spacing w:val="-10"/>
          <w:w w:val="105"/>
          <w:lang w:val="en-GB"/>
        </w:rPr>
        <w:t xml:space="preserve"> </w:t>
      </w:r>
      <w:r w:rsidRPr="00D85E01">
        <w:rPr>
          <w:color w:val="2A2F2D"/>
          <w:w w:val="105"/>
          <w:lang w:val="en-GB"/>
        </w:rPr>
        <w:t>applies,</w:t>
      </w:r>
      <w:r w:rsidRPr="00D85E01">
        <w:rPr>
          <w:color w:val="2A2F2D"/>
          <w:spacing w:val="-6"/>
          <w:w w:val="105"/>
          <w:lang w:val="en-GB"/>
        </w:rPr>
        <w:t xml:space="preserve"> </w:t>
      </w:r>
      <w:r w:rsidRPr="00D85E01">
        <w:rPr>
          <w:color w:val="2A2F2D"/>
          <w:w w:val="105"/>
          <w:lang w:val="en-GB"/>
        </w:rPr>
        <w:t>an</w:t>
      </w:r>
      <w:r w:rsidRPr="00D85E01">
        <w:rPr>
          <w:color w:val="2A2F2D"/>
          <w:spacing w:val="-16"/>
          <w:w w:val="105"/>
          <w:lang w:val="en-GB"/>
        </w:rPr>
        <w:t xml:space="preserve"> </w:t>
      </w:r>
      <w:r w:rsidRPr="00D85E01">
        <w:rPr>
          <w:color w:val="2A2F2D"/>
          <w:w w:val="105"/>
          <w:lang w:val="en-GB"/>
        </w:rPr>
        <w:t>Option</w:t>
      </w:r>
      <w:r w:rsidRPr="00D85E01">
        <w:rPr>
          <w:color w:val="2A2F2D"/>
          <w:spacing w:val="-9"/>
          <w:w w:val="105"/>
          <w:lang w:val="en-GB"/>
        </w:rPr>
        <w:t xml:space="preserve"> </w:t>
      </w:r>
      <w:r w:rsidRPr="00D85E01">
        <w:rPr>
          <w:color w:val="2A2F2D"/>
          <w:w w:val="105"/>
          <w:lang w:val="en-GB"/>
        </w:rPr>
        <w:t>shall</w:t>
      </w:r>
      <w:r w:rsidRPr="00D85E01">
        <w:rPr>
          <w:color w:val="2A2F2D"/>
          <w:spacing w:val="-9"/>
          <w:w w:val="105"/>
          <w:lang w:val="en-GB"/>
        </w:rPr>
        <w:t xml:space="preserve"> </w:t>
      </w:r>
      <w:r w:rsidRPr="00D85E01">
        <w:rPr>
          <w:color w:val="2A2F2D"/>
          <w:w w:val="105"/>
          <w:lang w:val="en-GB"/>
        </w:rPr>
        <w:t>not</w:t>
      </w:r>
      <w:r w:rsidRPr="00D85E01">
        <w:rPr>
          <w:color w:val="2A2F2D"/>
          <w:spacing w:val="-15"/>
          <w:w w:val="105"/>
          <w:lang w:val="en-GB"/>
        </w:rPr>
        <w:t xml:space="preserve"> </w:t>
      </w:r>
      <w:r w:rsidRPr="00D85E01">
        <w:rPr>
          <w:color w:val="2A2F2D"/>
          <w:w w:val="105"/>
          <w:lang w:val="en-GB"/>
        </w:rPr>
        <w:t>be</w:t>
      </w:r>
      <w:r w:rsidRPr="00D85E01">
        <w:rPr>
          <w:color w:val="2A2F2D"/>
          <w:spacing w:val="-16"/>
          <w:w w:val="105"/>
          <w:lang w:val="en-GB"/>
        </w:rPr>
        <w:t xml:space="preserve"> </w:t>
      </w:r>
      <w:r w:rsidRPr="00D85E01">
        <w:rPr>
          <w:color w:val="2A2F2D"/>
          <w:w w:val="105"/>
          <w:lang w:val="en-GB"/>
        </w:rPr>
        <w:t>capable</w:t>
      </w:r>
      <w:r w:rsidRPr="00D85E01">
        <w:rPr>
          <w:color w:val="2A2F2D"/>
          <w:spacing w:val="-9"/>
          <w:w w:val="105"/>
          <w:lang w:val="en-GB"/>
        </w:rPr>
        <w:t xml:space="preserve"> </w:t>
      </w:r>
      <w:r w:rsidRPr="00D85E01">
        <w:rPr>
          <w:color w:val="2A2F2D"/>
          <w:w w:val="105"/>
          <w:lang w:val="en-GB"/>
        </w:rPr>
        <w:t>of</w:t>
      </w:r>
      <w:r w:rsidRPr="00D85E01">
        <w:rPr>
          <w:color w:val="2A2F2D"/>
          <w:spacing w:val="-14"/>
          <w:w w:val="105"/>
          <w:lang w:val="en-GB"/>
        </w:rPr>
        <w:t xml:space="preserve"> </w:t>
      </w:r>
      <w:r w:rsidRPr="00D85E01">
        <w:rPr>
          <w:color w:val="2A2F2D"/>
          <w:w w:val="105"/>
          <w:lang w:val="en-GB"/>
        </w:rPr>
        <w:t>exercise later than 6 months after the Bonus Date and, if not exercised, it shall lapse at the end of that period.</w:t>
      </w:r>
    </w:p>
    <w:p w14:paraId="0AA2A661" w14:textId="77777777" w:rsidR="009443DB" w:rsidRPr="00D85E01" w:rsidRDefault="009443DB" w:rsidP="00F00971">
      <w:pPr>
        <w:pStyle w:val="BodyText"/>
        <w:spacing w:before="5"/>
        <w:jc w:val="both"/>
        <w:rPr>
          <w:lang w:val="en-GB"/>
        </w:rPr>
      </w:pPr>
    </w:p>
    <w:p w14:paraId="1CD58639" w14:textId="77777777" w:rsidR="009443DB" w:rsidRPr="00D85E01" w:rsidRDefault="00700330" w:rsidP="00F00971">
      <w:pPr>
        <w:pStyle w:val="ListParagraph"/>
        <w:numPr>
          <w:ilvl w:val="1"/>
          <w:numId w:val="7"/>
        </w:numPr>
        <w:tabs>
          <w:tab w:val="left" w:pos="761"/>
          <w:tab w:val="left" w:pos="762"/>
        </w:tabs>
        <w:ind w:left="761" w:hanging="622"/>
        <w:jc w:val="both"/>
        <w:rPr>
          <w:b/>
          <w:color w:val="2A2F2D"/>
          <w:sz w:val="21"/>
          <w:szCs w:val="21"/>
          <w:lang w:val="en-GB"/>
        </w:rPr>
      </w:pPr>
      <w:r w:rsidRPr="00D85E01">
        <w:rPr>
          <w:b/>
          <w:color w:val="2A2F2D"/>
          <w:w w:val="105"/>
          <w:sz w:val="21"/>
          <w:szCs w:val="21"/>
          <w:lang w:val="en-GB"/>
        </w:rPr>
        <w:t>No exercise on early cessation of</w:t>
      </w:r>
      <w:r w:rsidRPr="00D85E01">
        <w:rPr>
          <w:b/>
          <w:color w:val="2A2F2D"/>
          <w:spacing w:val="4"/>
          <w:w w:val="105"/>
          <w:sz w:val="21"/>
          <w:szCs w:val="21"/>
          <w:lang w:val="en-GB"/>
        </w:rPr>
        <w:t xml:space="preserve"> </w:t>
      </w:r>
      <w:r w:rsidRPr="00D85E01">
        <w:rPr>
          <w:b/>
          <w:color w:val="2A2F2D"/>
          <w:w w:val="105"/>
          <w:sz w:val="21"/>
          <w:szCs w:val="21"/>
          <w:lang w:val="en-GB"/>
        </w:rPr>
        <w:t>savings</w:t>
      </w:r>
    </w:p>
    <w:p w14:paraId="468AE7E9" w14:textId="77777777" w:rsidR="009443DB" w:rsidRPr="00D85E01" w:rsidRDefault="009443DB" w:rsidP="00F00971">
      <w:pPr>
        <w:pStyle w:val="BodyText"/>
        <w:spacing w:before="1"/>
        <w:jc w:val="both"/>
        <w:rPr>
          <w:b/>
          <w:lang w:val="en-GB"/>
        </w:rPr>
      </w:pPr>
    </w:p>
    <w:p w14:paraId="59EFC01E" w14:textId="77777777" w:rsidR="009443DB" w:rsidRPr="00D85E01" w:rsidRDefault="00700330" w:rsidP="00F00971">
      <w:pPr>
        <w:pStyle w:val="BodyText"/>
        <w:spacing w:line="314" w:lineRule="auto"/>
        <w:ind w:left="761" w:right="159" w:firstLine="4"/>
        <w:jc w:val="both"/>
        <w:rPr>
          <w:lang w:val="en-GB"/>
        </w:rPr>
      </w:pPr>
      <w:r w:rsidRPr="00D85E01">
        <w:rPr>
          <w:color w:val="2A2F2D"/>
          <w:w w:val="105"/>
          <w:lang w:val="en-GB"/>
        </w:rPr>
        <w:t>Regardless of any other rule of this Plan, where, before an Option ha</w:t>
      </w:r>
      <w:r w:rsidRPr="00D85E01">
        <w:rPr>
          <w:color w:val="484949"/>
          <w:w w:val="105"/>
          <w:lang w:val="en-GB"/>
        </w:rPr>
        <w:t xml:space="preserve">s </w:t>
      </w:r>
      <w:r w:rsidRPr="00D85E01">
        <w:rPr>
          <w:color w:val="2A2F2D"/>
          <w:w w:val="105"/>
          <w:lang w:val="en-GB"/>
        </w:rPr>
        <w:t>be</w:t>
      </w:r>
      <w:r w:rsidRPr="00D85E01">
        <w:rPr>
          <w:color w:val="484949"/>
          <w:w w:val="105"/>
          <w:lang w:val="en-GB"/>
        </w:rPr>
        <w:t>c</w:t>
      </w:r>
      <w:r w:rsidRPr="00D85E01">
        <w:rPr>
          <w:color w:val="2A2F2D"/>
          <w:w w:val="105"/>
          <w:lang w:val="en-GB"/>
        </w:rPr>
        <w:t>ome capable of exercise, the Participant:</w:t>
      </w:r>
    </w:p>
    <w:p w14:paraId="5DAA1D02" w14:textId="77777777" w:rsidR="009443DB" w:rsidRPr="00D85E01" w:rsidRDefault="009443DB" w:rsidP="00F00971">
      <w:pPr>
        <w:pStyle w:val="BodyText"/>
        <w:spacing w:before="1"/>
        <w:jc w:val="both"/>
        <w:rPr>
          <w:lang w:val="en-GB"/>
        </w:rPr>
      </w:pPr>
    </w:p>
    <w:p w14:paraId="6227B4F5" w14:textId="77777777" w:rsidR="009443DB" w:rsidRPr="00D85E01" w:rsidRDefault="00700330" w:rsidP="00F00971">
      <w:pPr>
        <w:pStyle w:val="ListParagraph"/>
        <w:numPr>
          <w:ilvl w:val="2"/>
          <w:numId w:val="7"/>
        </w:numPr>
        <w:tabs>
          <w:tab w:val="left" w:pos="1329"/>
          <w:tab w:val="left" w:pos="1330"/>
        </w:tabs>
        <w:spacing w:before="1" w:line="280" w:lineRule="auto"/>
        <w:ind w:left="1333" w:right="155" w:hanging="621"/>
        <w:jc w:val="both"/>
        <w:rPr>
          <w:color w:val="2A2F2D"/>
          <w:sz w:val="21"/>
          <w:szCs w:val="21"/>
          <w:lang w:val="en-GB"/>
        </w:rPr>
      </w:pPr>
      <w:r w:rsidRPr="00D85E01">
        <w:rPr>
          <w:color w:val="2A2F2D"/>
          <w:w w:val="105"/>
          <w:sz w:val="21"/>
          <w:szCs w:val="21"/>
          <w:lang w:val="en-GB"/>
        </w:rPr>
        <w:t>gives notice that he intends to stop paying Contributions under the related Sa</w:t>
      </w:r>
      <w:r w:rsidRPr="00D85E01">
        <w:rPr>
          <w:color w:val="484949"/>
          <w:w w:val="105"/>
          <w:sz w:val="21"/>
          <w:szCs w:val="21"/>
          <w:lang w:val="en-GB"/>
        </w:rPr>
        <w:t>v</w:t>
      </w:r>
      <w:r w:rsidRPr="00D85E01">
        <w:rPr>
          <w:color w:val="2A2F2D"/>
          <w:w w:val="105"/>
          <w:sz w:val="21"/>
          <w:szCs w:val="21"/>
          <w:lang w:val="en-GB"/>
        </w:rPr>
        <w:t>ing</w:t>
      </w:r>
      <w:r w:rsidRPr="00D85E01">
        <w:rPr>
          <w:color w:val="484949"/>
          <w:w w:val="105"/>
          <w:sz w:val="21"/>
          <w:szCs w:val="21"/>
          <w:lang w:val="en-GB"/>
        </w:rPr>
        <w:t>s</w:t>
      </w:r>
      <w:r w:rsidRPr="00D85E01">
        <w:rPr>
          <w:color w:val="2A2F2D"/>
          <w:w w:val="105"/>
          <w:sz w:val="21"/>
          <w:szCs w:val="21"/>
          <w:lang w:val="en-GB"/>
        </w:rPr>
        <w:t xml:space="preserve"> </w:t>
      </w:r>
      <w:proofErr w:type="gramStart"/>
      <w:r w:rsidRPr="00D85E01">
        <w:rPr>
          <w:color w:val="2A2F2D"/>
          <w:w w:val="105"/>
          <w:sz w:val="21"/>
          <w:szCs w:val="21"/>
          <w:lang w:val="en-GB"/>
        </w:rPr>
        <w:t>Contract;</w:t>
      </w:r>
      <w:proofErr w:type="gramEnd"/>
    </w:p>
    <w:p w14:paraId="2856160A" w14:textId="77777777" w:rsidR="009443DB" w:rsidRPr="00D85E01" w:rsidRDefault="009443DB" w:rsidP="00F00971">
      <w:pPr>
        <w:pStyle w:val="BodyText"/>
        <w:spacing w:before="8"/>
        <w:jc w:val="both"/>
        <w:rPr>
          <w:lang w:val="en-GB"/>
        </w:rPr>
      </w:pPr>
    </w:p>
    <w:p w14:paraId="09983ADA" w14:textId="77777777" w:rsidR="009443DB" w:rsidRPr="00D85E01" w:rsidRDefault="00700330" w:rsidP="00F00971">
      <w:pPr>
        <w:pStyle w:val="ListParagraph"/>
        <w:numPr>
          <w:ilvl w:val="2"/>
          <w:numId w:val="7"/>
        </w:numPr>
        <w:tabs>
          <w:tab w:val="left" w:pos="1334"/>
          <w:tab w:val="left" w:pos="1335"/>
        </w:tabs>
        <w:spacing w:before="1" w:line="249" w:lineRule="auto"/>
        <w:ind w:left="1333" w:right="155" w:hanging="621"/>
        <w:jc w:val="both"/>
        <w:rPr>
          <w:color w:val="2A2F2D"/>
          <w:sz w:val="21"/>
          <w:szCs w:val="21"/>
          <w:lang w:val="en-GB"/>
        </w:rPr>
      </w:pPr>
      <w:r w:rsidRPr="00D85E01">
        <w:rPr>
          <w:color w:val="2A2F2D"/>
          <w:sz w:val="21"/>
          <w:szCs w:val="21"/>
          <w:lang w:val="en-GB"/>
        </w:rPr>
        <w:t>is deemed under the terms of the Savings Contract to have</w:t>
      </w:r>
      <w:r w:rsidR="00A64688" w:rsidRPr="00D85E01">
        <w:rPr>
          <w:color w:val="2A2F2D"/>
          <w:sz w:val="21"/>
          <w:szCs w:val="21"/>
          <w:lang w:val="en-GB"/>
        </w:rPr>
        <w:t xml:space="preserve"> </w:t>
      </w:r>
      <w:r w:rsidRPr="00D85E01">
        <w:rPr>
          <w:color w:val="2A2F2D"/>
          <w:sz w:val="21"/>
          <w:szCs w:val="21"/>
          <w:lang w:val="en-GB"/>
        </w:rPr>
        <w:t>given</w:t>
      </w:r>
      <w:r w:rsidR="00A64688" w:rsidRPr="00D85E01">
        <w:rPr>
          <w:color w:val="2A2F2D"/>
          <w:sz w:val="21"/>
          <w:szCs w:val="21"/>
          <w:lang w:val="en-GB"/>
        </w:rPr>
        <w:t xml:space="preserve"> </w:t>
      </w:r>
      <w:r w:rsidRPr="00D85E01">
        <w:rPr>
          <w:color w:val="484949"/>
          <w:sz w:val="21"/>
          <w:szCs w:val="21"/>
          <w:lang w:val="en-GB"/>
        </w:rPr>
        <w:t>s</w:t>
      </w:r>
      <w:r w:rsidRPr="00D85E01">
        <w:rPr>
          <w:color w:val="2A2F2D"/>
          <w:sz w:val="21"/>
          <w:szCs w:val="21"/>
          <w:lang w:val="en-GB"/>
        </w:rPr>
        <w:t>uch</w:t>
      </w:r>
      <w:r w:rsidR="00A64688" w:rsidRPr="00D85E01">
        <w:rPr>
          <w:color w:val="2A2F2D"/>
          <w:sz w:val="21"/>
          <w:szCs w:val="21"/>
          <w:lang w:val="en-GB"/>
        </w:rPr>
        <w:t xml:space="preserve"> </w:t>
      </w:r>
      <w:r w:rsidRPr="00D85E01">
        <w:rPr>
          <w:color w:val="2A2F2D"/>
          <w:sz w:val="21"/>
          <w:szCs w:val="21"/>
          <w:lang w:val="en-GB"/>
        </w:rPr>
        <w:t>notice</w:t>
      </w:r>
      <w:r w:rsidR="00A64688" w:rsidRPr="00D85E01">
        <w:rPr>
          <w:color w:val="2A2F2D"/>
          <w:sz w:val="21"/>
          <w:szCs w:val="21"/>
          <w:lang w:val="en-GB"/>
        </w:rPr>
        <w:t xml:space="preserve"> </w:t>
      </w:r>
      <w:r w:rsidRPr="00D85E01">
        <w:rPr>
          <w:i/>
          <w:color w:val="2A2F2D"/>
          <w:sz w:val="21"/>
          <w:szCs w:val="21"/>
          <w:lang w:val="en-GB"/>
        </w:rPr>
        <w:t xml:space="preserve">(for example, for missing more than </w:t>
      </w:r>
      <w:r w:rsidR="00823CAA" w:rsidRPr="00D85E01">
        <w:rPr>
          <w:i/>
          <w:color w:val="2A2F2D"/>
          <w:sz w:val="21"/>
          <w:szCs w:val="21"/>
          <w:lang w:val="en-GB"/>
        </w:rPr>
        <w:t>12</w:t>
      </w:r>
      <w:r w:rsidRPr="00D85E01">
        <w:rPr>
          <w:i/>
          <w:color w:val="2A2F2D"/>
          <w:sz w:val="21"/>
          <w:szCs w:val="21"/>
          <w:lang w:val="en-GB"/>
        </w:rPr>
        <w:t xml:space="preserve"> monthly Contributions);</w:t>
      </w:r>
      <w:r w:rsidRPr="00D85E01">
        <w:rPr>
          <w:i/>
          <w:color w:val="2A2F2D"/>
          <w:spacing w:val="-20"/>
          <w:sz w:val="21"/>
          <w:szCs w:val="21"/>
          <w:lang w:val="en-GB"/>
        </w:rPr>
        <w:t xml:space="preserve"> </w:t>
      </w:r>
      <w:r w:rsidRPr="00D85E01">
        <w:rPr>
          <w:color w:val="2A2F2D"/>
          <w:sz w:val="21"/>
          <w:szCs w:val="21"/>
          <w:lang w:val="en-GB"/>
        </w:rPr>
        <w:t>or</w:t>
      </w:r>
    </w:p>
    <w:p w14:paraId="30168008" w14:textId="77777777" w:rsidR="009443DB" w:rsidRPr="00D85E01" w:rsidRDefault="009443DB" w:rsidP="00F00971">
      <w:pPr>
        <w:pStyle w:val="BodyText"/>
        <w:spacing w:before="3"/>
        <w:jc w:val="both"/>
        <w:rPr>
          <w:lang w:val="en-GB"/>
        </w:rPr>
      </w:pPr>
    </w:p>
    <w:p w14:paraId="6A3A8DA4" w14:textId="77777777" w:rsidR="009443DB" w:rsidRPr="00D85E01" w:rsidRDefault="00700330" w:rsidP="00F00971">
      <w:pPr>
        <w:pStyle w:val="ListParagraph"/>
        <w:numPr>
          <w:ilvl w:val="2"/>
          <w:numId w:val="7"/>
        </w:numPr>
        <w:tabs>
          <w:tab w:val="left" w:pos="1334"/>
          <w:tab w:val="left" w:pos="1335"/>
        </w:tabs>
        <w:spacing w:line="506" w:lineRule="auto"/>
        <w:ind w:left="771" w:right="1723" w:hanging="59"/>
        <w:jc w:val="both"/>
        <w:rPr>
          <w:color w:val="2A2F2D"/>
          <w:sz w:val="21"/>
          <w:szCs w:val="21"/>
          <w:lang w:val="en-GB"/>
        </w:rPr>
      </w:pPr>
      <w:r w:rsidRPr="00D85E01">
        <w:rPr>
          <w:color w:val="2A2F2D"/>
          <w:w w:val="105"/>
          <w:sz w:val="21"/>
          <w:szCs w:val="21"/>
          <w:lang w:val="en-GB"/>
        </w:rPr>
        <w:t>makes an application for repayment of the Contributions paid under it the Option shall not become exercisable and shall immediately</w:t>
      </w:r>
      <w:r w:rsidRPr="00D85E01">
        <w:rPr>
          <w:color w:val="2A2F2D"/>
          <w:spacing w:val="33"/>
          <w:w w:val="105"/>
          <w:sz w:val="21"/>
          <w:szCs w:val="21"/>
          <w:lang w:val="en-GB"/>
        </w:rPr>
        <w:t xml:space="preserve"> </w:t>
      </w:r>
      <w:r w:rsidRPr="00D85E01">
        <w:rPr>
          <w:color w:val="2A2F2D"/>
          <w:w w:val="105"/>
          <w:sz w:val="21"/>
          <w:szCs w:val="21"/>
          <w:lang w:val="en-GB"/>
        </w:rPr>
        <w:t>lapse.</w:t>
      </w:r>
    </w:p>
    <w:p w14:paraId="6358CB81" w14:textId="77777777" w:rsidR="009443DB" w:rsidRPr="00D85E01" w:rsidRDefault="00700330" w:rsidP="00F00971">
      <w:pPr>
        <w:pStyle w:val="ListParagraph"/>
        <w:numPr>
          <w:ilvl w:val="1"/>
          <w:numId w:val="7"/>
        </w:numPr>
        <w:tabs>
          <w:tab w:val="left" w:pos="764"/>
          <w:tab w:val="left" w:pos="765"/>
        </w:tabs>
        <w:spacing w:before="5"/>
        <w:ind w:left="764" w:hanging="624"/>
        <w:jc w:val="both"/>
        <w:rPr>
          <w:b/>
          <w:color w:val="2A2F2D"/>
          <w:sz w:val="21"/>
          <w:szCs w:val="21"/>
          <w:lang w:val="en-GB"/>
        </w:rPr>
      </w:pPr>
      <w:r w:rsidRPr="00D85E01">
        <w:rPr>
          <w:b/>
          <w:color w:val="2A2F2D"/>
          <w:w w:val="105"/>
          <w:sz w:val="21"/>
          <w:szCs w:val="21"/>
          <w:lang w:val="en-GB"/>
        </w:rPr>
        <w:t>Limitation on</w:t>
      </w:r>
      <w:r w:rsidRPr="00D85E01">
        <w:rPr>
          <w:b/>
          <w:color w:val="2A2F2D"/>
          <w:spacing w:val="19"/>
          <w:w w:val="105"/>
          <w:sz w:val="21"/>
          <w:szCs w:val="21"/>
          <w:lang w:val="en-GB"/>
        </w:rPr>
        <w:t xml:space="preserve"> </w:t>
      </w:r>
      <w:r w:rsidRPr="00D85E01">
        <w:rPr>
          <w:b/>
          <w:color w:val="2A2F2D"/>
          <w:w w:val="105"/>
          <w:sz w:val="21"/>
          <w:szCs w:val="21"/>
          <w:lang w:val="en-GB"/>
        </w:rPr>
        <w:t>exercise</w:t>
      </w:r>
    </w:p>
    <w:p w14:paraId="60840886" w14:textId="77777777" w:rsidR="009443DB" w:rsidRPr="00D85E01" w:rsidRDefault="009443DB" w:rsidP="00F00971">
      <w:pPr>
        <w:pStyle w:val="BodyText"/>
        <w:spacing w:before="3"/>
        <w:jc w:val="both"/>
        <w:rPr>
          <w:b/>
          <w:lang w:val="en-GB"/>
        </w:rPr>
      </w:pPr>
    </w:p>
    <w:p w14:paraId="4447F5C4" w14:textId="77777777" w:rsidR="00484B36" w:rsidRPr="00D85E01" w:rsidRDefault="00700330" w:rsidP="00F00971">
      <w:pPr>
        <w:pStyle w:val="BodyText"/>
        <w:spacing w:line="314" w:lineRule="auto"/>
        <w:ind w:left="765" w:right="158" w:hanging="4"/>
        <w:jc w:val="both"/>
        <w:rPr>
          <w:lang w:val="en-GB"/>
        </w:rPr>
      </w:pPr>
      <w:r w:rsidRPr="00D85E01">
        <w:rPr>
          <w:color w:val="2A2F2D"/>
          <w:w w:val="105"/>
          <w:lang w:val="en-GB"/>
        </w:rPr>
        <w:t>The amount paid for Shares on the exercise of an Option shall not exceed the amount of the Contributions made under the related Savings Contract before the date of exercise together with any interest or bonus paid under that Savings</w:t>
      </w:r>
      <w:r w:rsidRPr="00D85E01">
        <w:rPr>
          <w:color w:val="2A2F2D"/>
          <w:spacing w:val="-15"/>
          <w:w w:val="105"/>
          <w:lang w:val="en-GB"/>
        </w:rPr>
        <w:t xml:space="preserve"> </w:t>
      </w:r>
      <w:r w:rsidRPr="00D85E01">
        <w:rPr>
          <w:color w:val="2A2F2D"/>
          <w:w w:val="105"/>
          <w:lang w:val="en-GB"/>
        </w:rPr>
        <w:t>Contract.</w:t>
      </w:r>
    </w:p>
    <w:p w14:paraId="17AC2810" w14:textId="77777777" w:rsidR="009443DB" w:rsidRPr="00D85E01" w:rsidRDefault="00700330" w:rsidP="00F00971">
      <w:pPr>
        <w:pStyle w:val="ListParagraph"/>
        <w:numPr>
          <w:ilvl w:val="1"/>
          <w:numId w:val="7"/>
        </w:numPr>
        <w:tabs>
          <w:tab w:val="left" w:pos="765"/>
          <w:tab w:val="left" w:pos="766"/>
        </w:tabs>
        <w:spacing w:before="190" w:after="240"/>
        <w:ind w:left="765" w:hanging="621"/>
        <w:jc w:val="both"/>
        <w:rPr>
          <w:b/>
          <w:color w:val="2A2F2D"/>
          <w:sz w:val="21"/>
          <w:szCs w:val="21"/>
          <w:lang w:val="en-GB"/>
        </w:rPr>
      </w:pPr>
      <w:r w:rsidRPr="00D85E01">
        <w:rPr>
          <w:b/>
          <w:color w:val="2A2F2D"/>
          <w:w w:val="105"/>
          <w:sz w:val="21"/>
          <w:szCs w:val="21"/>
          <w:lang w:val="en-GB"/>
        </w:rPr>
        <w:t>Option only exercisable</w:t>
      </w:r>
      <w:r w:rsidRPr="00D85E01">
        <w:rPr>
          <w:b/>
          <w:color w:val="2A2F2D"/>
          <w:spacing w:val="28"/>
          <w:w w:val="105"/>
          <w:sz w:val="21"/>
          <w:szCs w:val="21"/>
          <w:lang w:val="en-GB"/>
        </w:rPr>
        <w:t xml:space="preserve"> </w:t>
      </w:r>
      <w:r w:rsidRPr="00D85E01">
        <w:rPr>
          <w:b/>
          <w:color w:val="2A2F2D"/>
          <w:w w:val="105"/>
          <w:sz w:val="21"/>
          <w:szCs w:val="21"/>
          <w:lang w:val="en-GB"/>
        </w:rPr>
        <w:t>once</w:t>
      </w:r>
    </w:p>
    <w:p w14:paraId="4289A8B5" w14:textId="77777777" w:rsidR="009443DB" w:rsidRPr="00D85E01" w:rsidRDefault="00700330" w:rsidP="00F00971">
      <w:pPr>
        <w:pStyle w:val="BodyText"/>
        <w:spacing w:before="75"/>
        <w:ind w:left="738"/>
        <w:jc w:val="both"/>
        <w:rPr>
          <w:lang w:val="en-GB"/>
        </w:rPr>
      </w:pPr>
      <w:r w:rsidRPr="00D85E01">
        <w:rPr>
          <w:color w:val="2A2D2D"/>
          <w:w w:val="105"/>
          <w:lang w:val="en-GB"/>
        </w:rPr>
        <w:t>An Option shall not be capable of being exercised more than once.</w:t>
      </w:r>
    </w:p>
    <w:p w14:paraId="3619F8C1" w14:textId="77777777" w:rsidR="009443DB" w:rsidRPr="00D85E01" w:rsidRDefault="009443DB" w:rsidP="00F00971">
      <w:pPr>
        <w:pStyle w:val="BodyText"/>
        <w:spacing w:before="8"/>
        <w:jc w:val="both"/>
        <w:rPr>
          <w:lang w:val="en-GB"/>
        </w:rPr>
      </w:pPr>
    </w:p>
    <w:p w14:paraId="1D68C527" w14:textId="77777777" w:rsidR="009443DB" w:rsidRPr="00D85E01" w:rsidRDefault="00700330" w:rsidP="00F00971">
      <w:pPr>
        <w:pStyle w:val="ListParagraph"/>
        <w:numPr>
          <w:ilvl w:val="1"/>
          <w:numId w:val="7"/>
        </w:numPr>
        <w:tabs>
          <w:tab w:val="left" w:pos="731"/>
          <w:tab w:val="left" w:pos="732"/>
        </w:tabs>
        <w:ind w:left="731" w:hanging="625"/>
        <w:jc w:val="both"/>
        <w:rPr>
          <w:b/>
          <w:color w:val="2A2D2D"/>
          <w:sz w:val="21"/>
          <w:szCs w:val="21"/>
          <w:lang w:val="en-GB"/>
        </w:rPr>
      </w:pPr>
      <w:r w:rsidRPr="00D85E01">
        <w:rPr>
          <w:b/>
          <w:color w:val="2A2D2D"/>
          <w:w w:val="105"/>
          <w:sz w:val="21"/>
          <w:szCs w:val="21"/>
          <w:lang w:val="en-GB"/>
        </w:rPr>
        <w:t>Method of</w:t>
      </w:r>
      <w:r w:rsidRPr="00D85E01">
        <w:rPr>
          <w:b/>
          <w:color w:val="2A2D2D"/>
          <w:spacing w:val="26"/>
          <w:w w:val="105"/>
          <w:sz w:val="21"/>
          <w:szCs w:val="21"/>
          <w:lang w:val="en-GB"/>
        </w:rPr>
        <w:t xml:space="preserve"> </w:t>
      </w:r>
      <w:r w:rsidRPr="00D85E01">
        <w:rPr>
          <w:b/>
          <w:color w:val="2A2D2D"/>
          <w:w w:val="105"/>
          <w:sz w:val="21"/>
          <w:szCs w:val="21"/>
          <w:lang w:val="en-GB"/>
        </w:rPr>
        <w:t>exercise</w:t>
      </w:r>
    </w:p>
    <w:p w14:paraId="5760361E" w14:textId="77777777" w:rsidR="009443DB" w:rsidRPr="00D85E01" w:rsidRDefault="009443DB" w:rsidP="00F00971">
      <w:pPr>
        <w:pStyle w:val="BodyText"/>
        <w:spacing w:before="8"/>
        <w:jc w:val="both"/>
        <w:rPr>
          <w:b/>
          <w:lang w:val="en-GB"/>
        </w:rPr>
      </w:pPr>
    </w:p>
    <w:p w14:paraId="21090BA5" w14:textId="77777777" w:rsidR="009443DB" w:rsidRPr="00D85E01" w:rsidRDefault="00700330" w:rsidP="00F00971">
      <w:pPr>
        <w:pStyle w:val="BodyText"/>
        <w:spacing w:line="314" w:lineRule="auto"/>
        <w:ind w:left="736" w:right="167" w:hanging="8"/>
        <w:jc w:val="both"/>
        <w:rPr>
          <w:color w:val="2A2D2D"/>
          <w:w w:val="105"/>
          <w:lang w:val="en-GB"/>
        </w:rPr>
      </w:pPr>
      <w:r w:rsidRPr="00D85E01">
        <w:rPr>
          <w:color w:val="2A2D2D"/>
          <w:w w:val="105"/>
          <w:lang w:val="en-GB"/>
        </w:rPr>
        <w:t xml:space="preserve">The exercise of any Option shall be </w:t>
      </w:r>
      <w:proofErr w:type="gramStart"/>
      <w:r w:rsidRPr="00D85E01">
        <w:rPr>
          <w:color w:val="2A2D2D"/>
          <w:w w:val="105"/>
          <w:lang w:val="en-GB"/>
        </w:rPr>
        <w:t>effected</w:t>
      </w:r>
      <w:proofErr w:type="gramEnd"/>
      <w:r w:rsidRPr="00D85E01">
        <w:rPr>
          <w:color w:val="2A2D2D"/>
          <w:w w:val="105"/>
          <w:lang w:val="en-GB"/>
        </w:rPr>
        <w:t xml:space="preserve"> in the form and</w:t>
      </w:r>
      <w:r w:rsidR="00A64688" w:rsidRPr="00D85E01">
        <w:rPr>
          <w:color w:val="2A2D2D"/>
          <w:w w:val="105"/>
          <w:lang w:val="en-GB"/>
        </w:rPr>
        <w:t xml:space="preserve"> </w:t>
      </w:r>
      <w:r w:rsidRPr="00D85E01">
        <w:rPr>
          <w:color w:val="2A2D2D"/>
          <w:w w:val="105"/>
          <w:lang w:val="en-GB"/>
        </w:rPr>
        <w:t>manner</w:t>
      </w:r>
      <w:r w:rsidR="00A64688" w:rsidRPr="00D85E01">
        <w:rPr>
          <w:color w:val="2A2D2D"/>
          <w:w w:val="105"/>
          <w:lang w:val="en-GB"/>
        </w:rPr>
        <w:t xml:space="preserve"> </w:t>
      </w:r>
      <w:r w:rsidRPr="00D85E01">
        <w:rPr>
          <w:color w:val="2A2D2D"/>
          <w:w w:val="105"/>
          <w:lang w:val="en-GB"/>
        </w:rPr>
        <w:t>prescribed</w:t>
      </w:r>
      <w:r w:rsidR="00A64688" w:rsidRPr="00D85E01">
        <w:rPr>
          <w:color w:val="2A2D2D"/>
          <w:w w:val="105"/>
          <w:lang w:val="en-GB"/>
        </w:rPr>
        <w:t xml:space="preserve"> </w:t>
      </w:r>
      <w:r w:rsidRPr="00D85E01">
        <w:rPr>
          <w:color w:val="2A2D2D"/>
          <w:w w:val="105"/>
          <w:lang w:val="en-GB"/>
        </w:rPr>
        <w:t>by</w:t>
      </w:r>
      <w:r w:rsidR="00A64688" w:rsidRPr="00D85E01">
        <w:rPr>
          <w:color w:val="2A2D2D"/>
          <w:w w:val="105"/>
          <w:lang w:val="en-GB"/>
        </w:rPr>
        <w:t xml:space="preserve"> </w:t>
      </w:r>
      <w:r w:rsidRPr="00D85E01">
        <w:rPr>
          <w:color w:val="2A2D2D"/>
          <w:w w:val="105"/>
          <w:lang w:val="en-GB"/>
        </w:rPr>
        <w:t xml:space="preserve">the Board. Any notice of exercise shall take effect only when the Company receives it together with </w:t>
      </w:r>
      <w:r w:rsidRPr="00D85E01">
        <w:rPr>
          <w:color w:val="2A2D2D"/>
          <w:w w:val="105"/>
          <w:lang w:val="en-GB"/>
        </w:rPr>
        <w:lastRenderedPageBreak/>
        <w:t>payment of the relevant aggregate Option</w:t>
      </w:r>
      <w:r w:rsidRPr="00D85E01">
        <w:rPr>
          <w:color w:val="2A2D2D"/>
          <w:spacing w:val="51"/>
          <w:w w:val="105"/>
          <w:lang w:val="en-GB"/>
        </w:rPr>
        <w:t xml:space="preserve"> </w:t>
      </w:r>
      <w:r w:rsidRPr="00D85E01">
        <w:rPr>
          <w:color w:val="2A2D2D"/>
          <w:w w:val="105"/>
          <w:lang w:val="en-GB"/>
        </w:rPr>
        <w:t>Price.</w:t>
      </w:r>
    </w:p>
    <w:p w14:paraId="73107E3F" w14:textId="77777777" w:rsidR="009443DB" w:rsidRPr="00D85E01" w:rsidRDefault="00700330" w:rsidP="00F00971">
      <w:pPr>
        <w:pStyle w:val="ListParagraph"/>
        <w:numPr>
          <w:ilvl w:val="1"/>
          <w:numId w:val="7"/>
        </w:numPr>
        <w:tabs>
          <w:tab w:val="left" w:pos="731"/>
          <w:tab w:val="left" w:pos="732"/>
        </w:tabs>
        <w:spacing w:before="195"/>
        <w:ind w:left="731" w:hanging="620"/>
        <w:jc w:val="both"/>
        <w:rPr>
          <w:b/>
          <w:color w:val="2A2D2D"/>
          <w:sz w:val="21"/>
          <w:szCs w:val="21"/>
          <w:lang w:val="en-GB"/>
        </w:rPr>
      </w:pPr>
      <w:r w:rsidRPr="00D85E01">
        <w:rPr>
          <w:b/>
          <w:color w:val="2A2D2D"/>
          <w:w w:val="105"/>
          <w:sz w:val="21"/>
          <w:szCs w:val="21"/>
          <w:lang w:val="en-GB"/>
        </w:rPr>
        <w:t>Restriction on use of unissued Shares or treasury</w:t>
      </w:r>
      <w:r w:rsidRPr="00D85E01">
        <w:rPr>
          <w:b/>
          <w:color w:val="2A2D2D"/>
          <w:spacing w:val="2"/>
          <w:w w:val="105"/>
          <w:sz w:val="21"/>
          <w:szCs w:val="21"/>
          <w:lang w:val="en-GB"/>
        </w:rPr>
        <w:t xml:space="preserve"> </w:t>
      </w:r>
      <w:r w:rsidRPr="00D85E01">
        <w:rPr>
          <w:b/>
          <w:color w:val="2A2D2D"/>
          <w:w w:val="105"/>
          <w:sz w:val="21"/>
          <w:szCs w:val="21"/>
          <w:lang w:val="en-GB"/>
        </w:rPr>
        <w:t>Shares</w:t>
      </w:r>
    </w:p>
    <w:p w14:paraId="5AC837C3" w14:textId="77777777" w:rsidR="009443DB" w:rsidRPr="00D85E01" w:rsidRDefault="009443DB" w:rsidP="00F00971">
      <w:pPr>
        <w:pStyle w:val="BodyText"/>
        <w:spacing w:before="1"/>
        <w:jc w:val="both"/>
        <w:rPr>
          <w:b/>
          <w:lang w:val="en-GB"/>
        </w:rPr>
      </w:pPr>
    </w:p>
    <w:p w14:paraId="4E101DDD" w14:textId="77777777" w:rsidR="009443DB" w:rsidRDefault="00700330" w:rsidP="00F00971">
      <w:pPr>
        <w:pStyle w:val="BodyText"/>
        <w:spacing w:line="309" w:lineRule="auto"/>
        <w:ind w:left="730" w:right="154" w:firstLine="17"/>
        <w:jc w:val="both"/>
        <w:rPr>
          <w:color w:val="2A2D2D"/>
          <w:lang w:val="en-GB"/>
        </w:rPr>
      </w:pPr>
      <w:r w:rsidRPr="00D85E01">
        <w:rPr>
          <w:color w:val="2A2D2D"/>
          <w:lang w:val="en-GB"/>
        </w:rPr>
        <w:t>No Shares may be</w:t>
      </w:r>
      <w:r w:rsidR="00A64688" w:rsidRPr="00D85E01">
        <w:rPr>
          <w:color w:val="2A2D2D"/>
          <w:lang w:val="en-GB"/>
        </w:rPr>
        <w:t xml:space="preserve"> </w:t>
      </w:r>
      <w:r w:rsidRPr="00D85E01">
        <w:rPr>
          <w:color w:val="2A2D2D"/>
          <w:lang w:val="en-GB"/>
        </w:rPr>
        <w:t>issued</w:t>
      </w:r>
      <w:r w:rsidR="00A64688" w:rsidRPr="00D85E01">
        <w:rPr>
          <w:color w:val="2A2D2D"/>
          <w:lang w:val="en-GB"/>
        </w:rPr>
        <w:t xml:space="preserve"> </w:t>
      </w:r>
      <w:r w:rsidRPr="00D85E01">
        <w:rPr>
          <w:color w:val="2A2D2D"/>
          <w:lang w:val="en-GB"/>
        </w:rPr>
        <w:t>or</w:t>
      </w:r>
      <w:r w:rsidR="00A64688" w:rsidRPr="00D85E01">
        <w:rPr>
          <w:color w:val="2A2D2D"/>
          <w:lang w:val="en-GB"/>
        </w:rPr>
        <w:t xml:space="preserve"> </w:t>
      </w:r>
      <w:r w:rsidRPr="00D85E01">
        <w:rPr>
          <w:color w:val="2A2D2D"/>
          <w:lang w:val="en-GB"/>
        </w:rPr>
        <w:t>treasury</w:t>
      </w:r>
      <w:r w:rsidR="00A64688" w:rsidRPr="00D85E01">
        <w:rPr>
          <w:color w:val="2A2D2D"/>
          <w:lang w:val="en-GB"/>
        </w:rPr>
        <w:t xml:space="preserve"> </w:t>
      </w:r>
      <w:r w:rsidRPr="00D85E01">
        <w:rPr>
          <w:color w:val="2A2D2D"/>
          <w:lang w:val="en-GB"/>
        </w:rPr>
        <w:t>Shares</w:t>
      </w:r>
      <w:r w:rsidR="00A64688" w:rsidRPr="00D85E01">
        <w:rPr>
          <w:color w:val="2A2D2D"/>
          <w:lang w:val="en-GB"/>
        </w:rPr>
        <w:t xml:space="preserve"> </w:t>
      </w:r>
      <w:r w:rsidRPr="00D85E01">
        <w:rPr>
          <w:color w:val="2A2D2D"/>
          <w:lang w:val="en-GB"/>
        </w:rPr>
        <w:t>transferred</w:t>
      </w:r>
      <w:r w:rsidR="00A64688" w:rsidRPr="00D85E01">
        <w:rPr>
          <w:color w:val="2A2D2D"/>
          <w:lang w:val="en-GB"/>
        </w:rPr>
        <w:t xml:space="preserve"> </w:t>
      </w:r>
      <w:r w:rsidRPr="00D85E01">
        <w:rPr>
          <w:color w:val="2A2D2D"/>
          <w:lang w:val="en-GB"/>
        </w:rPr>
        <w:t>to satisfy</w:t>
      </w:r>
      <w:r w:rsidR="00A64688" w:rsidRPr="00D85E01">
        <w:rPr>
          <w:color w:val="2A2D2D"/>
          <w:lang w:val="en-GB"/>
        </w:rPr>
        <w:t xml:space="preserve"> </w:t>
      </w:r>
      <w:r w:rsidRPr="00D85E01">
        <w:rPr>
          <w:color w:val="2A2D2D"/>
          <w:lang w:val="en-GB"/>
        </w:rPr>
        <w:t>the exercise</w:t>
      </w:r>
      <w:r w:rsidR="00A64688" w:rsidRPr="00D85E01">
        <w:rPr>
          <w:color w:val="2A2D2D"/>
          <w:lang w:val="en-GB"/>
        </w:rPr>
        <w:t xml:space="preserve"> </w:t>
      </w:r>
      <w:r w:rsidRPr="00D85E01">
        <w:rPr>
          <w:color w:val="2A2D2D"/>
          <w:lang w:val="en-GB"/>
        </w:rPr>
        <w:t>of</w:t>
      </w:r>
      <w:r w:rsidR="00A64688" w:rsidRPr="00D85E01">
        <w:rPr>
          <w:color w:val="2A2D2D"/>
          <w:lang w:val="en-GB"/>
        </w:rPr>
        <w:t xml:space="preserve"> </w:t>
      </w:r>
      <w:r w:rsidRPr="00D85E01">
        <w:rPr>
          <w:color w:val="2A2D2D"/>
          <w:lang w:val="en-GB"/>
        </w:rPr>
        <w:t>any</w:t>
      </w:r>
      <w:r w:rsidR="00A64688" w:rsidRPr="00D85E01">
        <w:rPr>
          <w:color w:val="2A2D2D"/>
          <w:lang w:val="en-GB"/>
        </w:rPr>
        <w:t xml:space="preserve"> </w:t>
      </w:r>
      <w:r w:rsidRPr="00D85E01">
        <w:rPr>
          <w:color w:val="2A2D2D"/>
          <w:lang w:val="en-GB"/>
        </w:rPr>
        <w:t>Option to the extent that such issue</w:t>
      </w:r>
      <w:r w:rsidR="00A64688" w:rsidRPr="00D85E01">
        <w:rPr>
          <w:color w:val="2A2D2D"/>
          <w:lang w:val="en-GB"/>
        </w:rPr>
        <w:t xml:space="preserve"> </w:t>
      </w:r>
      <w:r w:rsidRPr="00D85E01">
        <w:rPr>
          <w:color w:val="2A2D2D"/>
          <w:lang w:val="en-GB"/>
        </w:rPr>
        <w:t>or</w:t>
      </w:r>
      <w:r w:rsidR="00A64688" w:rsidRPr="00D85E01">
        <w:rPr>
          <w:color w:val="2A2D2D"/>
          <w:lang w:val="en-GB"/>
        </w:rPr>
        <w:t xml:space="preserve"> </w:t>
      </w:r>
      <w:r w:rsidRPr="00D85E01">
        <w:rPr>
          <w:color w:val="2A2D2D"/>
          <w:lang w:val="en-GB"/>
        </w:rPr>
        <w:t>transfer</w:t>
      </w:r>
      <w:r w:rsidR="00A64688" w:rsidRPr="00D85E01">
        <w:rPr>
          <w:color w:val="2A2D2D"/>
          <w:lang w:val="en-GB"/>
        </w:rPr>
        <w:t xml:space="preserve"> </w:t>
      </w:r>
      <w:r w:rsidRPr="00D85E01">
        <w:rPr>
          <w:color w:val="2A2D2D"/>
          <w:lang w:val="en-GB"/>
        </w:rPr>
        <w:t>would</w:t>
      </w:r>
      <w:r w:rsidR="00A64688" w:rsidRPr="00D85E01">
        <w:rPr>
          <w:color w:val="2A2D2D"/>
          <w:lang w:val="en-GB"/>
        </w:rPr>
        <w:t xml:space="preserve"> </w:t>
      </w:r>
      <w:r w:rsidRPr="00D85E01">
        <w:rPr>
          <w:color w:val="2A2D2D"/>
          <w:lang w:val="en-GB"/>
        </w:rPr>
        <w:t>cause</w:t>
      </w:r>
      <w:r w:rsidR="00A64688" w:rsidRPr="00D85E01">
        <w:rPr>
          <w:color w:val="2A2D2D"/>
          <w:lang w:val="en-GB"/>
        </w:rPr>
        <w:t xml:space="preserve"> </w:t>
      </w:r>
      <w:r w:rsidRPr="00D85E01">
        <w:rPr>
          <w:color w:val="2A2D2D"/>
          <w:lang w:val="en-GB"/>
        </w:rPr>
        <w:t>the</w:t>
      </w:r>
      <w:r w:rsidR="00A64688" w:rsidRPr="00D85E01">
        <w:rPr>
          <w:color w:val="2A2D2D"/>
          <w:lang w:val="en-GB"/>
        </w:rPr>
        <w:t xml:space="preserve"> </w:t>
      </w:r>
      <w:r w:rsidRPr="00D85E01">
        <w:rPr>
          <w:color w:val="2A2D2D"/>
          <w:lang w:val="en-GB"/>
        </w:rPr>
        <w:t>number</w:t>
      </w:r>
      <w:r w:rsidR="00A64688" w:rsidRPr="00D85E01">
        <w:rPr>
          <w:color w:val="2A2D2D"/>
          <w:lang w:val="en-GB"/>
        </w:rPr>
        <w:t xml:space="preserve"> </w:t>
      </w:r>
      <w:r w:rsidRPr="00D85E01">
        <w:rPr>
          <w:color w:val="2A2D2D"/>
          <w:lang w:val="en-GB"/>
        </w:rPr>
        <w:t>of</w:t>
      </w:r>
      <w:r w:rsidR="00A64688" w:rsidRPr="00D85E01">
        <w:rPr>
          <w:color w:val="2A2D2D"/>
          <w:lang w:val="en-GB"/>
        </w:rPr>
        <w:t xml:space="preserve"> </w:t>
      </w:r>
      <w:r w:rsidRPr="00D85E01">
        <w:rPr>
          <w:color w:val="2A2D2D"/>
          <w:lang w:val="en-GB"/>
        </w:rPr>
        <w:t>Shares</w:t>
      </w:r>
      <w:r w:rsidR="00A64688" w:rsidRPr="00D85E01">
        <w:rPr>
          <w:color w:val="2A2D2D"/>
          <w:lang w:val="en-GB"/>
        </w:rPr>
        <w:t xml:space="preserve"> </w:t>
      </w:r>
      <w:r w:rsidRPr="00D85E01">
        <w:rPr>
          <w:color w:val="2A2D2D"/>
          <w:lang w:val="en-GB"/>
        </w:rPr>
        <w:t>allocated</w:t>
      </w:r>
      <w:r w:rsidR="00A64688" w:rsidRPr="00D85E01">
        <w:rPr>
          <w:color w:val="2A2D2D"/>
          <w:lang w:val="en-GB"/>
        </w:rPr>
        <w:t xml:space="preserve"> </w:t>
      </w:r>
      <w:r w:rsidRPr="00D85E01">
        <w:rPr>
          <w:color w:val="2A2D2D"/>
          <w:lang w:val="en-GB"/>
        </w:rPr>
        <w:t xml:space="preserve">(as defined in Rule 8.2 </w:t>
      </w:r>
      <w:r w:rsidRPr="00D85E01">
        <w:rPr>
          <w:i/>
          <w:color w:val="2A2D2D"/>
          <w:lang w:val="en-GB"/>
        </w:rPr>
        <w:t xml:space="preserve">(Meaning of "allocated") </w:t>
      </w:r>
      <w:r w:rsidRPr="00D85E01">
        <w:rPr>
          <w:color w:val="2A2D2D"/>
          <w:lang w:val="en-GB"/>
        </w:rPr>
        <w:t xml:space="preserve">and adjusted under Rule 8.3 </w:t>
      </w:r>
      <w:r w:rsidRPr="00D85E01">
        <w:rPr>
          <w:i/>
          <w:color w:val="2A2D2D"/>
          <w:lang w:val="en-GB"/>
        </w:rPr>
        <w:t xml:space="preserve">(Post-grant events affecting numbers of "allocated" Shares)) </w:t>
      </w:r>
      <w:r w:rsidRPr="00D85E01">
        <w:rPr>
          <w:color w:val="2A2D2D"/>
          <w:lang w:val="en-GB"/>
        </w:rPr>
        <w:t xml:space="preserve">to exceed the limit in Rule 8.1 </w:t>
      </w:r>
      <w:r w:rsidRPr="00D85E01">
        <w:rPr>
          <w:i/>
          <w:color w:val="2A2D2D"/>
          <w:lang w:val="en-GB"/>
        </w:rPr>
        <w:t xml:space="preserve">(10 per cent in </w:t>
      </w:r>
      <w:r w:rsidR="00865356" w:rsidRPr="00D85E01">
        <w:rPr>
          <w:i/>
          <w:color w:val="2A2D2D"/>
          <w:lang w:val="en-GB"/>
        </w:rPr>
        <w:t>10</w:t>
      </w:r>
      <w:r w:rsidRPr="00D85E01">
        <w:rPr>
          <w:i/>
          <w:color w:val="2A2D2D"/>
          <w:lang w:val="en-GB"/>
        </w:rPr>
        <w:t xml:space="preserve"> years limit) </w:t>
      </w:r>
      <w:r w:rsidRPr="00D85E01">
        <w:rPr>
          <w:color w:val="2A2D2D"/>
          <w:lang w:val="en-GB"/>
        </w:rPr>
        <w:t>except where there is a variation</w:t>
      </w:r>
      <w:r w:rsidR="00A64688" w:rsidRPr="00D85E01">
        <w:rPr>
          <w:color w:val="2A2D2D"/>
          <w:lang w:val="en-GB"/>
        </w:rPr>
        <w:t xml:space="preserve"> </w:t>
      </w:r>
      <w:r w:rsidRPr="00D85E01">
        <w:rPr>
          <w:color w:val="2A2D2D"/>
          <w:lang w:val="en-GB"/>
        </w:rPr>
        <w:t>in</w:t>
      </w:r>
      <w:r w:rsidR="00A64688" w:rsidRPr="00D85E01">
        <w:rPr>
          <w:color w:val="2A2D2D"/>
          <w:lang w:val="en-GB"/>
        </w:rPr>
        <w:t xml:space="preserve"> </w:t>
      </w:r>
      <w:r w:rsidRPr="00D85E01">
        <w:rPr>
          <w:color w:val="2A2D2D"/>
          <w:lang w:val="en-GB"/>
        </w:rPr>
        <w:t>the</w:t>
      </w:r>
      <w:r w:rsidR="00A64688" w:rsidRPr="00D85E01">
        <w:rPr>
          <w:color w:val="2A2D2D"/>
          <w:lang w:val="en-GB"/>
        </w:rPr>
        <w:t xml:space="preserve"> </w:t>
      </w:r>
      <w:r w:rsidRPr="00D85E01">
        <w:rPr>
          <w:color w:val="2A2D2D"/>
          <w:lang w:val="en-GB"/>
        </w:rPr>
        <w:t>share</w:t>
      </w:r>
      <w:r w:rsidR="00A64688" w:rsidRPr="00D85E01">
        <w:rPr>
          <w:color w:val="2A2D2D"/>
          <w:lang w:val="en-GB"/>
        </w:rPr>
        <w:t xml:space="preserve"> </w:t>
      </w:r>
      <w:r w:rsidRPr="00D85E01">
        <w:rPr>
          <w:color w:val="2A2D2D"/>
          <w:lang w:val="en-GB"/>
        </w:rPr>
        <w:t>capital</w:t>
      </w:r>
      <w:r w:rsidR="00A64688" w:rsidRPr="00D85E01">
        <w:rPr>
          <w:color w:val="2A2D2D"/>
          <w:lang w:val="en-GB"/>
        </w:rPr>
        <w:t xml:space="preserve"> </w:t>
      </w:r>
      <w:r w:rsidRPr="00D85E01">
        <w:rPr>
          <w:color w:val="2A2D2D"/>
          <w:lang w:val="en-GB"/>
        </w:rPr>
        <w:t>of</w:t>
      </w:r>
      <w:r w:rsidR="00A64688" w:rsidRPr="00D85E01">
        <w:rPr>
          <w:color w:val="2A2D2D"/>
          <w:lang w:val="en-GB"/>
        </w:rPr>
        <w:t xml:space="preserve"> </w:t>
      </w:r>
      <w:r w:rsidRPr="00D85E01">
        <w:rPr>
          <w:color w:val="2A2D2D"/>
          <w:lang w:val="en-GB"/>
        </w:rPr>
        <w:t>the</w:t>
      </w:r>
      <w:r w:rsidR="00A64688" w:rsidRPr="00D85E01">
        <w:rPr>
          <w:color w:val="2A2D2D"/>
          <w:lang w:val="en-GB"/>
        </w:rPr>
        <w:t xml:space="preserve"> </w:t>
      </w:r>
      <w:r w:rsidRPr="00D85E01">
        <w:rPr>
          <w:color w:val="2A2D2D"/>
          <w:lang w:val="en-GB"/>
        </w:rPr>
        <w:t>Company</w:t>
      </w:r>
      <w:r w:rsidR="00A64688" w:rsidRPr="00D85E01">
        <w:rPr>
          <w:color w:val="2A2D2D"/>
          <w:lang w:val="en-GB"/>
        </w:rPr>
        <w:t xml:space="preserve"> </w:t>
      </w:r>
      <w:r w:rsidRPr="00D85E01">
        <w:rPr>
          <w:color w:val="2A2D2D"/>
          <w:lang w:val="en-GB"/>
        </w:rPr>
        <w:t>which</w:t>
      </w:r>
      <w:r w:rsidR="00A64688" w:rsidRPr="00D85E01">
        <w:rPr>
          <w:color w:val="2A2D2D"/>
          <w:lang w:val="en-GB"/>
        </w:rPr>
        <w:t xml:space="preserve"> </w:t>
      </w:r>
      <w:r w:rsidRPr="00D85E01">
        <w:rPr>
          <w:color w:val="2A2D2D"/>
          <w:lang w:val="en-GB"/>
        </w:rPr>
        <w:t>results in the number of Shares so allocated exceeding such limits solely by</w:t>
      </w:r>
      <w:r w:rsidR="00A64688" w:rsidRPr="00D85E01">
        <w:rPr>
          <w:color w:val="2A2D2D"/>
          <w:lang w:val="en-GB"/>
        </w:rPr>
        <w:t xml:space="preserve"> </w:t>
      </w:r>
      <w:r w:rsidRPr="00D85E01">
        <w:rPr>
          <w:color w:val="2A2D2D"/>
          <w:lang w:val="en-GB"/>
        </w:rPr>
        <w:t>virtue</w:t>
      </w:r>
      <w:r w:rsidR="00A64688" w:rsidRPr="00D85E01">
        <w:rPr>
          <w:color w:val="2A2D2D"/>
          <w:lang w:val="en-GB"/>
        </w:rPr>
        <w:t xml:space="preserve"> </w:t>
      </w:r>
      <w:r w:rsidRPr="00D85E01">
        <w:rPr>
          <w:color w:val="2A2D2D"/>
          <w:lang w:val="en-GB"/>
        </w:rPr>
        <w:t>of</w:t>
      </w:r>
      <w:r w:rsidR="00A64688" w:rsidRPr="00D85E01">
        <w:rPr>
          <w:color w:val="2A2D2D"/>
          <w:lang w:val="en-GB"/>
        </w:rPr>
        <w:t xml:space="preserve"> </w:t>
      </w:r>
      <w:r w:rsidRPr="00D85E01">
        <w:rPr>
          <w:color w:val="2A2D2D"/>
          <w:lang w:val="en-GB"/>
        </w:rPr>
        <w:t>that variation.</w:t>
      </w:r>
    </w:p>
    <w:p w14:paraId="123E5338" w14:textId="77777777" w:rsidR="00B057C5" w:rsidRDefault="00B057C5" w:rsidP="00F00971">
      <w:pPr>
        <w:pStyle w:val="BodyText"/>
        <w:spacing w:line="309" w:lineRule="auto"/>
        <w:ind w:left="730" w:right="154" w:firstLine="17"/>
        <w:jc w:val="both"/>
        <w:rPr>
          <w:color w:val="2A2D2D"/>
          <w:lang w:val="en-GB"/>
        </w:rPr>
      </w:pPr>
    </w:p>
    <w:p w14:paraId="63EF935A" w14:textId="77777777" w:rsidR="00B057C5" w:rsidRDefault="00B057C5" w:rsidP="00F00971">
      <w:pPr>
        <w:pStyle w:val="ListParagraph"/>
        <w:numPr>
          <w:ilvl w:val="1"/>
          <w:numId w:val="7"/>
        </w:numPr>
        <w:tabs>
          <w:tab w:val="left" w:pos="733"/>
          <w:tab w:val="left" w:pos="734"/>
        </w:tabs>
        <w:ind w:left="733" w:hanging="622"/>
        <w:jc w:val="both"/>
        <w:rPr>
          <w:lang w:val="en-GB"/>
        </w:rPr>
      </w:pPr>
      <w:r w:rsidRPr="00C12095">
        <w:rPr>
          <w:b/>
          <w:color w:val="2A2D2D"/>
          <w:w w:val="105"/>
          <w:sz w:val="21"/>
          <w:szCs w:val="21"/>
          <w:lang w:val="en-GB"/>
        </w:rPr>
        <w:t xml:space="preserve">Exercise by US Taxpayers </w:t>
      </w:r>
    </w:p>
    <w:p w14:paraId="0F266A36" w14:textId="292C8DCB" w:rsidR="00B057C5" w:rsidRDefault="00B057C5" w:rsidP="00F00971">
      <w:pPr>
        <w:pStyle w:val="BodyText"/>
        <w:spacing w:before="197" w:line="319" w:lineRule="auto"/>
        <w:ind w:left="737" w:right="166" w:hanging="1"/>
        <w:jc w:val="both"/>
        <w:rPr>
          <w:lang w:val="en-GB"/>
        </w:rPr>
      </w:pPr>
      <w:r w:rsidRPr="00692D6C">
        <w:rPr>
          <w:lang w:val="en-GB"/>
        </w:rPr>
        <w:t xml:space="preserve">If an Option with an Option Price that is less than the Market Value of a Share subject to the Option on the Grant </w:t>
      </w:r>
      <w:r>
        <w:rPr>
          <w:lang w:val="en-GB"/>
        </w:rPr>
        <w:t xml:space="preserve">Date </w:t>
      </w:r>
      <w:r w:rsidRPr="00692D6C">
        <w:rPr>
          <w:lang w:val="en-GB"/>
        </w:rPr>
        <w:t xml:space="preserve">is held by a US Taxpayer, such Option must be exercised, if at all, under any Rule of the </w:t>
      </w:r>
      <w:r>
        <w:rPr>
          <w:lang w:val="en-GB"/>
        </w:rPr>
        <w:t>Plan</w:t>
      </w:r>
      <w:r w:rsidRPr="00692D6C">
        <w:rPr>
          <w:lang w:val="en-GB"/>
        </w:rPr>
        <w:t xml:space="preserve"> not later than two business days before the 15th day of the third month following the end of the US Tax Year in which the Option first becomes exercisable (or, if earlier, the last date of the relevant exercise period for such Option, or such earlier date as is provided under the </w:t>
      </w:r>
      <w:r>
        <w:rPr>
          <w:lang w:val="en-GB"/>
        </w:rPr>
        <w:t>Plan</w:t>
      </w:r>
      <w:r w:rsidRPr="00692D6C">
        <w:rPr>
          <w:lang w:val="en-GB"/>
        </w:rPr>
        <w:t xml:space="preserve"> and Option). The Board may determine an earlier date by which the Option must be exercised, if at all, </w:t>
      </w:r>
      <w:proofErr w:type="gramStart"/>
      <w:r w:rsidRPr="00692D6C">
        <w:rPr>
          <w:lang w:val="en-GB"/>
        </w:rPr>
        <w:t>in order to</w:t>
      </w:r>
      <w:proofErr w:type="gramEnd"/>
      <w:r w:rsidRPr="00692D6C">
        <w:rPr>
          <w:lang w:val="en-GB"/>
        </w:rPr>
        <w:t xml:space="preserve"> provide for the issuance or transfer of the Shares within the time set forth </w:t>
      </w:r>
      <w:r w:rsidRPr="00FF56F4">
        <w:rPr>
          <w:lang w:val="en-GB"/>
        </w:rPr>
        <w:t>in Rule 9.9.</w:t>
      </w:r>
    </w:p>
    <w:p w14:paraId="73838F38" w14:textId="3049EB25" w:rsidR="00251192" w:rsidRPr="00D85E01" w:rsidRDefault="00251192" w:rsidP="00FF56F4">
      <w:pPr>
        <w:pStyle w:val="BodyText"/>
        <w:spacing w:before="197" w:line="319" w:lineRule="auto"/>
        <w:ind w:left="737" w:right="166" w:hanging="1"/>
        <w:jc w:val="both"/>
        <w:rPr>
          <w:lang w:val="en-GB"/>
        </w:rPr>
      </w:pPr>
      <w:r w:rsidRPr="00251192">
        <w:rPr>
          <w:lang w:val="en-GB"/>
        </w:rPr>
        <w:t xml:space="preserve">Where an Option is subject to the provisions of </w:t>
      </w:r>
      <w:r>
        <w:rPr>
          <w:lang w:val="en-GB"/>
        </w:rPr>
        <w:t xml:space="preserve">this </w:t>
      </w:r>
      <w:r w:rsidRPr="00251192">
        <w:rPr>
          <w:lang w:val="en-GB"/>
        </w:rPr>
        <w:t xml:space="preserve">Rule 9.8, an Option granted to a Participant shall lapse upon the expiry of the period for exercise provided for in </w:t>
      </w:r>
      <w:r>
        <w:rPr>
          <w:lang w:val="en-GB"/>
        </w:rPr>
        <w:t xml:space="preserve">this </w:t>
      </w:r>
      <w:r w:rsidRPr="00251192">
        <w:rPr>
          <w:lang w:val="en-GB"/>
        </w:rPr>
        <w:t>Rule 9.8,</w:t>
      </w:r>
    </w:p>
    <w:p w14:paraId="5B5681F2" w14:textId="77777777" w:rsidR="009443DB" w:rsidRPr="00D85E01" w:rsidRDefault="009443DB" w:rsidP="00F00971">
      <w:pPr>
        <w:pStyle w:val="BodyText"/>
        <w:jc w:val="both"/>
        <w:rPr>
          <w:lang w:val="en-GB"/>
        </w:rPr>
      </w:pPr>
    </w:p>
    <w:p w14:paraId="20C418E0" w14:textId="77777777" w:rsidR="009443DB" w:rsidRPr="00D85E01" w:rsidRDefault="00700330" w:rsidP="00F00971">
      <w:pPr>
        <w:pStyle w:val="ListParagraph"/>
        <w:numPr>
          <w:ilvl w:val="1"/>
          <w:numId w:val="7"/>
        </w:numPr>
        <w:tabs>
          <w:tab w:val="left" w:pos="738"/>
          <w:tab w:val="left" w:pos="739"/>
        </w:tabs>
        <w:ind w:left="738" w:hanging="627"/>
        <w:jc w:val="both"/>
        <w:rPr>
          <w:b/>
          <w:color w:val="2A2D2D"/>
          <w:sz w:val="21"/>
          <w:szCs w:val="21"/>
          <w:lang w:val="en-GB"/>
        </w:rPr>
      </w:pPr>
      <w:r w:rsidRPr="00D85E01">
        <w:rPr>
          <w:b/>
          <w:color w:val="2A2D2D"/>
          <w:w w:val="105"/>
          <w:sz w:val="21"/>
          <w:szCs w:val="21"/>
          <w:lang w:val="en-GB"/>
        </w:rPr>
        <w:t>Allotment and transfer</w:t>
      </w:r>
      <w:r w:rsidRPr="00D85E01">
        <w:rPr>
          <w:b/>
          <w:color w:val="2A2D2D"/>
          <w:spacing w:val="42"/>
          <w:w w:val="105"/>
          <w:sz w:val="21"/>
          <w:szCs w:val="21"/>
          <w:lang w:val="en-GB"/>
        </w:rPr>
        <w:t xml:space="preserve"> </w:t>
      </w:r>
      <w:r w:rsidRPr="00D85E01">
        <w:rPr>
          <w:b/>
          <w:color w:val="2A2D2D"/>
          <w:w w:val="105"/>
          <w:sz w:val="21"/>
          <w:szCs w:val="21"/>
          <w:lang w:val="en-GB"/>
        </w:rPr>
        <w:t>timetable</w:t>
      </w:r>
    </w:p>
    <w:p w14:paraId="1DFB1BCC" w14:textId="77777777" w:rsidR="009443DB" w:rsidRPr="00D85E01" w:rsidRDefault="009443DB" w:rsidP="00F00971">
      <w:pPr>
        <w:pStyle w:val="BodyText"/>
        <w:spacing w:before="8"/>
        <w:jc w:val="both"/>
        <w:rPr>
          <w:b/>
          <w:lang w:val="en-GB"/>
        </w:rPr>
      </w:pPr>
    </w:p>
    <w:p w14:paraId="45663375" w14:textId="77777777" w:rsidR="009443DB" w:rsidRDefault="00700330" w:rsidP="00F00971">
      <w:pPr>
        <w:pStyle w:val="BodyText"/>
        <w:spacing w:line="314" w:lineRule="auto"/>
        <w:ind w:left="732" w:right="158" w:firstLine="4"/>
        <w:jc w:val="both"/>
        <w:rPr>
          <w:color w:val="2A2D2D"/>
          <w:w w:val="105"/>
          <w:lang w:val="en-GB"/>
        </w:rPr>
      </w:pPr>
      <w:r w:rsidRPr="00D85E01">
        <w:rPr>
          <w:color w:val="2A2D2D"/>
          <w:w w:val="105"/>
          <w:lang w:val="en-GB"/>
        </w:rPr>
        <w:t>Within 30 days after an Option has been exercised by a Participant, the Board shall allot</w:t>
      </w:r>
      <w:r w:rsidR="00A64688" w:rsidRPr="00D85E01">
        <w:rPr>
          <w:color w:val="2A2D2D"/>
          <w:w w:val="105"/>
          <w:lang w:val="en-GB"/>
        </w:rPr>
        <w:t xml:space="preserve"> </w:t>
      </w:r>
      <w:r w:rsidRPr="00D85E01">
        <w:rPr>
          <w:color w:val="2A2D2D"/>
          <w:w w:val="105"/>
          <w:lang w:val="en-GB"/>
        </w:rPr>
        <w:t>to him (or a nominee authorised for him) or, if appropriate, procure the transfer to him (or a nominee authorised for him) of the number of Shares in respect of which the Option has been exercised, provided that the Board</w:t>
      </w:r>
      <w:r w:rsidR="00A64688" w:rsidRPr="00D85E01">
        <w:rPr>
          <w:color w:val="2A2D2D"/>
          <w:w w:val="105"/>
          <w:lang w:val="en-GB"/>
        </w:rPr>
        <w:t xml:space="preserve"> </w:t>
      </w:r>
      <w:r w:rsidRPr="00D85E01">
        <w:rPr>
          <w:color w:val="2A2D2D"/>
          <w:w w:val="105"/>
          <w:lang w:val="en-GB"/>
        </w:rPr>
        <w:t>considers</w:t>
      </w:r>
      <w:r w:rsidR="00A64688" w:rsidRPr="00D85E01">
        <w:rPr>
          <w:color w:val="2A2D2D"/>
          <w:w w:val="105"/>
          <w:lang w:val="en-GB"/>
        </w:rPr>
        <w:t xml:space="preserve"> </w:t>
      </w:r>
      <w:r w:rsidRPr="00D85E01">
        <w:rPr>
          <w:color w:val="2A2D2D"/>
          <w:w w:val="105"/>
          <w:lang w:val="en-GB"/>
        </w:rPr>
        <w:t>that the issue or transfer of those Shares would be lawful in all relevant</w:t>
      </w:r>
      <w:r w:rsidRPr="00D85E01">
        <w:rPr>
          <w:color w:val="2A2D2D"/>
          <w:spacing w:val="8"/>
          <w:w w:val="105"/>
          <w:lang w:val="en-GB"/>
        </w:rPr>
        <w:t xml:space="preserve"> </w:t>
      </w:r>
      <w:r w:rsidRPr="00D85E01">
        <w:rPr>
          <w:color w:val="2A2D2D"/>
          <w:w w:val="105"/>
          <w:lang w:val="en-GB"/>
        </w:rPr>
        <w:t>jurisdictions.</w:t>
      </w:r>
    </w:p>
    <w:p w14:paraId="166CF628" w14:textId="44C69832" w:rsidR="00C50296" w:rsidRPr="00D85E01" w:rsidRDefault="00C50296" w:rsidP="00F00971">
      <w:pPr>
        <w:pStyle w:val="BodyText"/>
        <w:spacing w:line="314" w:lineRule="auto"/>
        <w:ind w:left="732" w:right="158" w:firstLine="4"/>
        <w:jc w:val="both"/>
        <w:rPr>
          <w:lang w:val="en-GB"/>
        </w:rPr>
      </w:pPr>
      <w:r w:rsidRPr="00C50296">
        <w:rPr>
          <w:lang w:val="en-GB"/>
        </w:rPr>
        <w:t xml:space="preserve">Shares to be issued or transferred to or for the benefit of a US Taxpayer in connection with the exercise of an Option shall be issued or transferred, if at all, not later than the 15th day of the third month following the end of the US Tax Year in which the Option first becomes exercisable under any Rule (or such earlier date as is provided under the </w:t>
      </w:r>
      <w:r>
        <w:rPr>
          <w:lang w:val="en-GB"/>
        </w:rPr>
        <w:t>Plan</w:t>
      </w:r>
      <w:r w:rsidRPr="00C50296">
        <w:rPr>
          <w:lang w:val="en-GB"/>
        </w:rPr>
        <w:t xml:space="preserve"> and Option).</w:t>
      </w:r>
    </w:p>
    <w:p w14:paraId="7CD0DAE1" w14:textId="77777777" w:rsidR="009443DB" w:rsidRPr="00D85E01" w:rsidRDefault="009443DB" w:rsidP="00F00971">
      <w:pPr>
        <w:pStyle w:val="BodyText"/>
        <w:spacing w:before="6"/>
        <w:jc w:val="both"/>
        <w:rPr>
          <w:lang w:val="en-GB"/>
        </w:rPr>
      </w:pPr>
    </w:p>
    <w:p w14:paraId="7369DF99" w14:textId="77777777" w:rsidR="009443DB" w:rsidRPr="00D85E01" w:rsidRDefault="00700330" w:rsidP="00F00971">
      <w:pPr>
        <w:pStyle w:val="ListParagraph"/>
        <w:numPr>
          <w:ilvl w:val="1"/>
          <w:numId w:val="7"/>
        </w:numPr>
        <w:tabs>
          <w:tab w:val="left" w:pos="733"/>
          <w:tab w:val="left" w:pos="734"/>
        </w:tabs>
        <w:ind w:left="733" w:hanging="622"/>
        <w:jc w:val="both"/>
        <w:rPr>
          <w:b/>
          <w:color w:val="2A2D2D"/>
          <w:sz w:val="21"/>
          <w:szCs w:val="21"/>
          <w:lang w:val="en-GB"/>
        </w:rPr>
      </w:pPr>
      <w:r w:rsidRPr="00D85E01">
        <w:rPr>
          <w:b/>
          <w:color w:val="2A2D2D"/>
          <w:w w:val="105"/>
          <w:sz w:val="21"/>
          <w:szCs w:val="21"/>
          <w:lang w:val="en-GB"/>
        </w:rPr>
        <w:t>Share</w:t>
      </w:r>
      <w:r w:rsidRPr="00D85E01">
        <w:rPr>
          <w:b/>
          <w:color w:val="2A2D2D"/>
          <w:spacing w:val="6"/>
          <w:w w:val="105"/>
          <w:sz w:val="21"/>
          <w:szCs w:val="21"/>
          <w:lang w:val="en-GB"/>
        </w:rPr>
        <w:t xml:space="preserve"> </w:t>
      </w:r>
      <w:r w:rsidRPr="00D85E01">
        <w:rPr>
          <w:b/>
          <w:color w:val="2A2D2D"/>
          <w:w w:val="105"/>
          <w:sz w:val="21"/>
          <w:szCs w:val="21"/>
          <w:lang w:val="en-GB"/>
        </w:rPr>
        <w:t>rights</w:t>
      </w:r>
    </w:p>
    <w:p w14:paraId="3FB3E625" w14:textId="77777777" w:rsidR="009443DB" w:rsidRPr="00D85E01" w:rsidRDefault="009443DB" w:rsidP="00F00971">
      <w:pPr>
        <w:pStyle w:val="BodyText"/>
        <w:spacing w:before="8"/>
        <w:jc w:val="both"/>
        <w:rPr>
          <w:b/>
          <w:lang w:val="en-GB"/>
        </w:rPr>
      </w:pPr>
    </w:p>
    <w:p w14:paraId="7390F321" w14:textId="77777777" w:rsidR="009443DB" w:rsidRPr="00D85E01" w:rsidRDefault="00700330" w:rsidP="00F00971">
      <w:pPr>
        <w:pStyle w:val="BodyText"/>
        <w:spacing w:line="316" w:lineRule="auto"/>
        <w:ind w:left="732" w:right="164" w:firstLine="10"/>
        <w:jc w:val="both"/>
        <w:rPr>
          <w:lang w:val="en-GB"/>
        </w:rPr>
      </w:pPr>
      <w:r w:rsidRPr="00D85E01">
        <w:rPr>
          <w:color w:val="2A2D2D"/>
          <w:w w:val="105"/>
          <w:lang w:val="en-GB"/>
        </w:rPr>
        <w:t>All Shares allotted under the Plan shall rank equally in all respects with Shares then in issue except for any rights attaching to such Shares by reference to a record date before the date of the allotment.</w:t>
      </w:r>
    </w:p>
    <w:p w14:paraId="234F9EED" w14:textId="565F4D8C" w:rsidR="00A666B1" w:rsidRPr="00FF56F4" w:rsidRDefault="00700330" w:rsidP="00FF56F4">
      <w:pPr>
        <w:pStyle w:val="BodyText"/>
        <w:spacing w:line="314" w:lineRule="auto"/>
        <w:ind w:left="732" w:right="158" w:firstLine="4"/>
        <w:jc w:val="both"/>
        <w:rPr>
          <w:color w:val="2A2D2D"/>
          <w:w w:val="105"/>
          <w:lang w:val="en-GB"/>
        </w:rPr>
      </w:pPr>
      <w:r w:rsidRPr="00D85E01">
        <w:rPr>
          <w:color w:val="2A2D2D"/>
          <w:w w:val="105"/>
          <w:lang w:val="en-GB"/>
        </w:rPr>
        <w:t>Where Shares are transferred under the Plan, Participants will be entitled to any rights attaching to such Shares by reference to a record date on or after the date of such</w:t>
      </w:r>
      <w:r w:rsidRPr="00FF56F4">
        <w:rPr>
          <w:color w:val="2A2D2D"/>
          <w:w w:val="105"/>
          <w:lang w:val="en-GB"/>
        </w:rPr>
        <w:t xml:space="preserve"> </w:t>
      </w:r>
      <w:r w:rsidRPr="00D85E01">
        <w:rPr>
          <w:color w:val="2A2D2D"/>
          <w:w w:val="105"/>
          <w:lang w:val="en-GB"/>
        </w:rPr>
        <w:t>transfer.</w:t>
      </w:r>
    </w:p>
    <w:p w14:paraId="246AE4A0" w14:textId="77777777" w:rsidR="009443DB" w:rsidRPr="00D85E01" w:rsidRDefault="00700330" w:rsidP="00F00971">
      <w:pPr>
        <w:pStyle w:val="Heading1"/>
        <w:numPr>
          <w:ilvl w:val="0"/>
          <w:numId w:val="7"/>
        </w:numPr>
        <w:tabs>
          <w:tab w:val="left" w:pos="735"/>
          <w:tab w:val="left" w:pos="736"/>
        </w:tabs>
        <w:spacing w:before="180"/>
        <w:ind w:left="735" w:hanging="627"/>
        <w:jc w:val="both"/>
        <w:rPr>
          <w:color w:val="2A2D2D"/>
          <w:lang w:val="en-GB"/>
        </w:rPr>
      </w:pPr>
      <w:bookmarkStart w:id="18" w:name="_TOC_250004"/>
      <w:bookmarkStart w:id="19" w:name="_Toc185515580"/>
      <w:r w:rsidRPr="00D85E01">
        <w:rPr>
          <w:color w:val="2A2D2D"/>
          <w:w w:val="105"/>
          <w:lang w:val="en-GB"/>
        </w:rPr>
        <w:t>LEAVERS AND DECEASED</w:t>
      </w:r>
      <w:r w:rsidRPr="00D85E01">
        <w:rPr>
          <w:color w:val="2A2D2D"/>
          <w:spacing w:val="-25"/>
          <w:w w:val="105"/>
          <w:lang w:val="en-GB"/>
        </w:rPr>
        <w:t xml:space="preserve"> </w:t>
      </w:r>
      <w:bookmarkEnd w:id="18"/>
      <w:r w:rsidRPr="00D85E01">
        <w:rPr>
          <w:color w:val="2A2D2D"/>
          <w:w w:val="105"/>
          <w:lang w:val="en-GB"/>
        </w:rPr>
        <w:t>PARTICIPANTS</w:t>
      </w:r>
      <w:bookmarkEnd w:id="19"/>
    </w:p>
    <w:p w14:paraId="33D19B9A" w14:textId="77777777" w:rsidR="009443DB" w:rsidRPr="00D85E01" w:rsidRDefault="009443DB" w:rsidP="00F00971">
      <w:pPr>
        <w:pStyle w:val="BodyText"/>
        <w:spacing w:before="10"/>
        <w:jc w:val="both"/>
        <w:rPr>
          <w:b/>
          <w:lang w:val="en-GB"/>
        </w:rPr>
      </w:pPr>
    </w:p>
    <w:p w14:paraId="0B4B35BF" w14:textId="77777777" w:rsidR="009443DB" w:rsidRPr="00D85E01" w:rsidRDefault="00700330" w:rsidP="00F00971">
      <w:pPr>
        <w:pStyle w:val="ListParagraph"/>
        <w:numPr>
          <w:ilvl w:val="1"/>
          <w:numId w:val="7"/>
        </w:numPr>
        <w:tabs>
          <w:tab w:val="left" w:pos="737"/>
          <w:tab w:val="left" w:pos="738"/>
        </w:tabs>
        <w:ind w:left="737" w:hanging="629"/>
        <w:jc w:val="both"/>
        <w:rPr>
          <w:b/>
          <w:color w:val="2A2D2D"/>
          <w:sz w:val="21"/>
          <w:szCs w:val="21"/>
          <w:lang w:val="en-GB"/>
        </w:rPr>
      </w:pPr>
      <w:r w:rsidRPr="00D85E01">
        <w:rPr>
          <w:b/>
          <w:color w:val="2A2D2D"/>
          <w:w w:val="105"/>
          <w:sz w:val="21"/>
          <w:szCs w:val="21"/>
          <w:lang w:val="en-GB"/>
        </w:rPr>
        <w:t>Deceased</w:t>
      </w:r>
      <w:r w:rsidRPr="00D85E01">
        <w:rPr>
          <w:b/>
          <w:color w:val="2A2D2D"/>
          <w:spacing w:val="12"/>
          <w:w w:val="105"/>
          <w:sz w:val="21"/>
          <w:szCs w:val="21"/>
          <w:lang w:val="en-GB"/>
        </w:rPr>
        <w:t xml:space="preserve"> </w:t>
      </w:r>
      <w:r w:rsidRPr="00D85E01">
        <w:rPr>
          <w:b/>
          <w:color w:val="2A2D2D"/>
          <w:w w:val="105"/>
          <w:sz w:val="21"/>
          <w:szCs w:val="21"/>
          <w:lang w:val="en-GB"/>
        </w:rPr>
        <w:t>Participants</w:t>
      </w:r>
    </w:p>
    <w:p w14:paraId="5F5988D9" w14:textId="77777777" w:rsidR="009443DB" w:rsidRPr="00D85E01" w:rsidRDefault="009443DB" w:rsidP="00F00971">
      <w:pPr>
        <w:pStyle w:val="BodyText"/>
        <w:jc w:val="both"/>
        <w:rPr>
          <w:b/>
          <w:lang w:val="en-GB"/>
        </w:rPr>
      </w:pPr>
    </w:p>
    <w:p w14:paraId="08E3C9F9" w14:textId="77777777" w:rsidR="009443DB" w:rsidRPr="00D85E01" w:rsidRDefault="00700330" w:rsidP="00F00971">
      <w:pPr>
        <w:pStyle w:val="BodyText"/>
        <w:ind w:left="725"/>
        <w:jc w:val="both"/>
        <w:rPr>
          <w:lang w:val="en-GB"/>
        </w:rPr>
      </w:pPr>
      <w:r w:rsidRPr="00D85E01">
        <w:rPr>
          <w:color w:val="2A2D2D"/>
          <w:w w:val="105"/>
          <w:lang w:val="en-GB"/>
        </w:rPr>
        <w:t>If a Participant dies:</w:t>
      </w:r>
    </w:p>
    <w:p w14:paraId="25C80078" w14:textId="77777777" w:rsidR="009443DB" w:rsidRPr="00D85E01" w:rsidRDefault="009443DB" w:rsidP="00F00971">
      <w:pPr>
        <w:pStyle w:val="BodyText"/>
        <w:spacing w:before="6"/>
        <w:jc w:val="both"/>
        <w:rPr>
          <w:lang w:val="en-GB"/>
        </w:rPr>
      </w:pPr>
    </w:p>
    <w:p w14:paraId="04C6B91D" w14:textId="77777777" w:rsidR="009443DB" w:rsidRPr="00D85E01" w:rsidRDefault="00700330" w:rsidP="00F00971">
      <w:pPr>
        <w:pStyle w:val="ListParagraph"/>
        <w:numPr>
          <w:ilvl w:val="2"/>
          <w:numId w:val="7"/>
        </w:numPr>
        <w:tabs>
          <w:tab w:val="left" w:pos="1308"/>
        </w:tabs>
        <w:spacing w:before="1" w:line="285" w:lineRule="auto"/>
        <w:ind w:left="1306" w:right="165" w:hanging="623"/>
        <w:jc w:val="both"/>
        <w:rPr>
          <w:color w:val="2A2D2D"/>
          <w:sz w:val="21"/>
          <w:szCs w:val="21"/>
          <w:lang w:val="en-GB"/>
        </w:rPr>
      </w:pPr>
      <w:r w:rsidRPr="00D85E01">
        <w:rPr>
          <w:color w:val="2A2D2D"/>
          <w:w w:val="105"/>
          <w:sz w:val="21"/>
          <w:szCs w:val="21"/>
          <w:lang w:val="en-GB"/>
        </w:rPr>
        <w:t xml:space="preserve">before the Bonus Date then his Option may be exercised by his personal representatives during the period of 12 months after his death and, if not exercised, it shall lapse at the </w:t>
      </w:r>
      <w:r w:rsidRPr="00D85E01">
        <w:rPr>
          <w:color w:val="2A2D2D"/>
          <w:w w:val="105"/>
          <w:sz w:val="21"/>
          <w:szCs w:val="21"/>
          <w:lang w:val="en-GB"/>
        </w:rPr>
        <w:lastRenderedPageBreak/>
        <w:t>end of that period;</w:t>
      </w:r>
      <w:r w:rsidRPr="00D85E01">
        <w:rPr>
          <w:color w:val="2A2D2D"/>
          <w:spacing w:val="47"/>
          <w:w w:val="105"/>
          <w:sz w:val="21"/>
          <w:szCs w:val="21"/>
          <w:lang w:val="en-GB"/>
        </w:rPr>
        <w:t xml:space="preserve"> </w:t>
      </w:r>
      <w:r w:rsidRPr="00D85E01">
        <w:rPr>
          <w:color w:val="2A2D2D"/>
          <w:w w:val="105"/>
          <w:sz w:val="21"/>
          <w:szCs w:val="21"/>
          <w:lang w:val="en-GB"/>
        </w:rPr>
        <w:t>or</w:t>
      </w:r>
    </w:p>
    <w:p w14:paraId="56B845E1" w14:textId="77777777" w:rsidR="009443DB" w:rsidRPr="00D85E01" w:rsidRDefault="009443DB" w:rsidP="00F00971">
      <w:pPr>
        <w:pStyle w:val="BodyText"/>
        <w:spacing w:before="10"/>
        <w:jc w:val="both"/>
        <w:rPr>
          <w:lang w:val="en-GB"/>
        </w:rPr>
      </w:pPr>
    </w:p>
    <w:p w14:paraId="765DB95A" w14:textId="77777777" w:rsidR="009443DB" w:rsidRPr="00D85E01" w:rsidRDefault="00700330" w:rsidP="00F00971">
      <w:pPr>
        <w:pStyle w:val="ListParagraph"/>
        <w:numPr>
          <w:ilvl w:val="2"/>
          <w:numId w:val="7"/>
        </w:numPr>
        <w:tabs>
          <w:tab w:val="left" w:pos="1305"/>
        </w:tabs>
        <w:spacing w:line="288" w:lineRule="auto"/>
        <w:ind w:left="1308" w:right="158"/>
        <w:jc w:val="both"/>
        <w:rPr>
          <w:color w:val="2A2D2D"/>
          <w:sz w:val="21"/>
          <w:szCs w:val="21"/>
          <w:lang w:val="en-GB"/>
        </w:rPr>
      </w:pPr>
      <w:r w:rsidRPr="00D85E01">
        <w:rPr>
          <w:color w:val="2A2D2D"/>
          <w:w w:val="105"/>
          <w:sz w:val="21"/>
          <w:szCs w:val="21"/>
          <w:lang w:val="en-GB"/>
        </w:rPr>
        <w:t>on or within 6 months after the Bonus Date then his Option may be exercised by his personal representatives during the period of 12 months after</w:t>
      </w:r>
      <w:r w:rsidR="00A64688" w:rsidRPr="00D85E01">
        <w:rPr>
          <w:color w:val="2A2D2D"/>
          <w:w w:val="105"/>
          <w:sz w:val="21"/>
          <w:szCs w:val="21"/>
          <w:lang w:val="en-GB"/>
        </w:rPr>
        <w:t xml:space="preserve"> </w:t>
      </w:r>
      <w:r w:rsidRPr="00D85E01">
        <w:rPr>
          <w:color w:val="2A2D2D"/>
          <w:w w:val="105"/>
          <w:sz w:val="21"/>
          <w:szCs w:val="21"/>
          <w:lang w:val="en-GB"/>
        </w:rPr>
        <w:t>the</w:t>
      </w:r>
      <w:r w:rsidR="00A64688" w:rsidRPr="00D85E01">
        <w:rPr>
          <w:color w:val="2A2D2D"/>
          <w:w w:val="105"/>
          <w:sz w:val="21"/>
          <w:szCs w:val="21"/>
          <w:lang w:val="en-GB"/>
        </w:rPr>
        <w:t xml:space="preserve"> </w:t>
      </w:r>
      <w:r w:rsidRPr="00D85E01">
        <w:rPr>
          <w:color w:val="2A2D2D"/>
          <w:w w:val="105"/>
          <w:sz w:val="21"/>
          <w:szCs w:val="21"/>
          <w:lang w:val="en-GB"/>
        </w:rPr>
        <w:t>Bonus Date and,</w:t>
      </w:r>
      <w:r w:rsidR="00A64688" w:rsidRPr="00D85E01">
        <w:rPr>
          <w:color w:val="2A2D2D"/>
          <w:w w:val="105"/>
          <w:sz w:val="21"/>
          <w:szCs w:val="21"/>
          <w:lang w:val="en-GB"/>
        </w:rPr>
        <w:t xml:space="preserve"> </w:t>
      </w:r>
      <w:r w:rsidRPr="00D85E01">
        <w:rPr>
          <w:color w:val="2A2D2D"/>
          <w:w w:val="105"/>
          <w:sz w:val="21"/>
          <w:szCs w:val="21"/>
          <w:lang w:val="en-GB"/>
        </w:rPr>
        <w:t>if not exercised, it shall lapse at the end of that</w:t>
      </w:r>
      <w:r w:rsidRPr="00D85E01">
        <w:rPr>
          <w:color w:val="2A2D2D"/>
          <w:spacing w:val="11"/>
          <w:w w:val="105"/>
          <w:sz w:val="21"/>
          <w:szCs w:val="21"/>
          <w:lang w:val="en-GB"/>
        </w:rPr>
        <w:t xml:space="preserve"> </w:t>
      </w:r>
      <w:r w:rsidRPr="00D85E01">
        <w:rPr>
          <w:color w:val="2A2D2D"/>
          <w:w w:val="105"/>
          <w:sz w:val="21"/>
          <w:szCs w:val="21"/>
          <w:lang w:val="en-GB"/>
        </w:rPr>
        <w:t>period.</w:t>
      </w:r>
    </w:p>
    <w:p w14:paraId="049CB220" w14:textId="77777777" w:rsidR="009443DB" w:rsidRPr="00D85E01" w:rsidRDefault="009443DB" w:rsidP="00F00971">
      <w:pPr>
        <w:pStyle w:val="BodyText"/>
        <w:spacing w:before="3"/>
        <w:jc w:val="both"/>
        <w:rPr>
          <w:lang w:val="en-GB"/>
        </w:rPr>
      </w:pPr>
    </w:p>
    <w:p w14:paraId="0A6A35FE" w14:textId="77777777" w:rsidR="009443DB" w:rsidRPr="00D85E01" w:rsidRDefault="00700330" w:rsidP="00F00971">
      <w:pPr>
        <w:pStyle w:val="ListParagraph"/>
        <w:numPr>
          <w:ilvl w:val="1"/>
          <w:numId w:val="7"/>
        </w:numPr>
        <w:tabs>
          <w:tab w:val="left" w:pos="740"/>
          <w:tab w:val="left" w:pos="741"/>
        </w:tabs>
        <w:ind w:left="740" w:hanging="626"/>
        <w:jc w:val="both"/>
        <w:rPr>
          <w:b/>
          <w:color w:val="2A2D2D"/>
          <w:sz w:val="21"/>
          <w:szCs w:val="21"/>
          <w:lang w:val="en-GB"/>
        </w:rPr>
      </w:pPr>
      <w:r w:rsidRPr="00D85E01">
        <w:rPr>
          <w:b/>
          <w:color w:val="2A2D2D"/>
          <w:w w:val="105"/>
          <w:sz w:val="21"/>
          <w:szCs w:val="21"/>
          <w:lang w:val="en-GB"/>
        </w:rPr>
        <w:t>Injury, disability, redundancy, retirement and transfer out of the</w:t>
      </w:r>
      <w:r w:rsidRPr="00D85E01">
        <w:rPr>
          <w:b/>
          <w:color w:val="2A2D2D"/>
          <w:spacing w:val="3"/>
          <w:w w:val="105"/>
          <w:sz w:val="21"/>
          <w:szCs w:val="21"/>
          <w:lang w:val="en-GB"/>
        </w:rPr>
        <w:t xml:space="preserve"> </w:t>
      </w:r>
      <w:r w:rsidRPr="00D85E01">
        <w:rPr>
          <w:b/>
          <w:color w:val="2A2D2D"/>
          <w:w w:val="105"/>
          <w:sz w:val="21"/>
          <w:szCs w:val="21"/>
          <w:lang w:val="en-GB"/>
        </w:rPr>
        <w:t>group</w:t>
      </w:r>
    </w:p>
    <w:p w14:paraId="27A605E0" w14:textId="77777777" w:rsidR="009443DB" w:rsidRPr="00D85E01" w:rsidRDefault="009443DB" w:rsidP="00F00971">
      <w:pPr>
        <w:pStyle w:val="BodyText"/>
        <w:spacing w:before="7"/>
        <w:jc w:val="both"/>
        <w:rPr>
          <w:b/>
          <w:lang w:val="en-GB"/>
        </w:rPr>
      </w:pPr>
    </w:p>
    <w:p w14:paraId="273C297C" w14:textId="77777777" w:rsidR="009443DB" w:rsidRPr="00D85E01" w:rsidRDefault="00700330" w:rsidP="00F00971">
      <w:pPr>
        <w:pStyle w:val="BodyText"/>
        <w:spacing w:after="240"/>
        <w:ind w:left="730"/>
        <w:jc w:val="both"/>
        <w:rPr>
          <w:lang w:val="en-GB"/>
        </w:rPr>
      </w:pPr>
      <w:r w:rsidRPr="00D85E01">
        <w:rPr>
          <w:color w:val="2A2D2D"/>
          <w:w w:val="105"/>
          <w:lang w:val="en-GB"/>
        </w:rPr>
        <w:t>If a Participant ceases to be a director or employee of a Participating Company by reason of:</w:t>
      </w:r>
    </w:p>
    <w:p w14:paraId="4A103BFC" w14:textId="77777777" w:rsidR="006070CF" w:rsidRPr="00D85E01" w:rsidRDefault="00700330" w:rsidP="00F00971">
      <w:pPr>
        <w:pStyle w:val="ListParagraph"/>
        <w:numPr>
          <w:ilvl w:val="2"/>
          <w:numId w:val="7"/>
        </w:numPr>
        <w:tabs>
          <w:tab w:val="left" w:pos="1340"/>
        </w:tabs>
        <w:spacing w:before="77" w:after="120" w:line="273" w:lineRule="auto"/>
        <w:ind w:left="1339" w:right="152" w:hanging="628"/>
        <w:jc w:val="both"/>
        <w:rPr>
          <w:color w:val="2A2D2B"/>
          <w:sz w:val="21"/>
          <w:szCs w:val="21"/>
          <w:lang w:val="en-GB"/>
        </w:rPr>
      </w:pPr>
      <w:r w:rsidRPr="00D85E01">
        <w:rPr>
          <w:color w:val="2A2D2B"/>
          <w:sz w:val="21"/>
          <w:szCs w:val="21"/>
          <w:lang w:val="en-GB"/>
        </w:rPr>
        <w:t>injury, disability or redundancy (within the meaning of the Employment Rights Act 1996</w:t>
      </w:r>
      <w:proofErr w:type="gramStart"/>
      <w:r w:rsidRPr="00D85E01">
        <w:rPr>
          <w:color w:val="2A2D2B"/>
          <w:sz w:val="21"/>
          <w:szCs w:val="21"/>
          <w:lang w:val="en-GB"/>
        </w:rPr>
        <w:t>);</w:t>
      </w:r>
      <w:proofErr w:type="gramEnd"/>
    </w:p>
    <w:p w14:paraId="6BDA0664" w14:textId="77777777" w:rsidR="009443DB" w:rsidRPr="00D85E01" w:rsidRDefault="00700330" w:rsidP="00F00971">
      <w:pPr>
        <w:pStyle w:val="ListParagraph"/>
        <w:numPr>
          <w:ilvl w:val="2"/>
          <w:numId w:val="7"/>
        </w:numPr>
        <w:tabs>
          <w:tab w:val="left" w:pos="1345"/>
        </w:tabs>
        <w:spacing w:after="120"/>
        <w:ind w:left="1344" w:hanging="633"/>
        <w:jc w:val="both"/>
        <w:rPr>
          <w:color w:val="2A2D2B"/>
          <w:sz w:val="21"/>
          <w:szCs w:val="21"/>
          <w:lang w:val="en-GB"/>
        </w:rPr>
      </w:pPr>
      <w:proofErr w:type="gramStart"/>
      <w:r w:rsidRPr="00D85E01">
        <w:rPr>
          <w:color w:val="2A2D2B"/>
          <w:sz w:val="21"/>
          <w:szCs w:val="21"/>
          <w:lang w:val="en-GB"/>
        </w:rPr>
        <w:t>retirement;</w:t>
      </w:r>
      <w:proofErr w:type="gramEnd"/>
    </w:p>
    <w:p w14:paraId="26340DFC" w14:textId="77777777" w:rsidR="009443DB" w:rsidRPr="00D85E01" w:rsidRDefault="00700330" w:rsidP="00F00971">
      <w:pPr>
        <w:pStyle w:val="ListParagraph"/>
        <w:numPr>
          <w:ilvl w:val="2"/>
          <w:numId w:val="7"/>
        </w:numPr>
        <w:tabs>
          <w:tab w:val="left" w:pos="1334"/>
        </w:tabs>
        <w:ind w:left="1333" w:hanging="622"/>
        <w:jc w:val="both"/>
        <w:rPr>
          <w:color w:val="2A2D2B"/>
          <w:sz w:val="21"/>
          <w:szCs w:val="21"/>
          <w:lang w:val="en-GB"/>
        </w:rPr>
      </w:pPr>
      <w:r w:rsidRPr="00D85E01">
        <w:rPr>
          <w:color w:val="2A2D2B"/>
          <w:sz w:val="21"/>
          <w:szCs w:val="21"/>
          <w:lang w:val="en-GB"/>
        </w:rPr>
        <w:t>a relevant transfer within the meaning of</w:t>
      </w:r>
      <w:r w:rsidRPr="00D85E01">
        <w:rPr>
          <w:color w:val="2A2D2B"/>
          <w:spacing w:val="15"/>
          <w:sz w:val="21"/>
          <w:szCs w:val="21"/>
          <w:lang w:val="en-GB"/>
        </w:rPr>
        <w:t xml:space="preserve"> </w:t>
      </w:r>
      <w:proofErr w:type="gramStart"/>
      <w:r w:rsidRPr="00D85E01">
        <w:rPr>
          <w:color w:val="2A2D2B"/>
          <w:sz w:val="21"/>
          <w:szCs w:val="21"/>
          <w:lang w:val="en-GB"/>
        </w:rPr>
        <w:t>TUPE;</w:t>
      </w:r>
      <w:proofErr w:type="gramEnd"/>
    </w:p>
    <w:p w14:paraId="36094681" w14:textId="77777777" w:rsidR="009443DB" w:rsidRPr="00D85E01" w:rsidRDefault="009443DB" w:rsidP="00F00971">
      <w:pPr>
        <w:pStyle w:val="BodyText"/>
        <w:spacing w:before="3"/>
        <w:jc w:val="both"/>
        <w:rPr>
          <w:lang w:val="en-GB"/>
        </w:rPr>
      </w:pPr>
    </w:p>
    <w:p w14:paraId="1CE2810E" w14:textId="77777777" w:rsidR="009443DB" w:rsidRPr="00D85E01" w:rsidRDefault="00700330" w:rsidP="00F00971">
      <w:pPr>
        <w:pStyle w:val="ListParagraph"/>
        <w:numPr>
          <w:ilvl w:val="2"/>
          <w:numId w:val="7"/>
        </w:numPr>
        <w:tabs>
          <w:tab w:val="left" w:pos="1344"/>
        </w:tabs>
        <w:spacing w:before="1" w:line="276" w:lineRule="auto"/>
        <w:ind w:left="1333" w:right="146" w:hanging="622"/>
        <w:jc w:val="both"/>
        <w:rPr>
          <w:color w:val="2A2D2B"/>
          <w:sz w:val="21"/>
          <w:szCs w:val="21"/>
          <w:lang w:val="en-GB"/>
        </w:rPr>
      </w:pPr>
      <w:r w:rsidRPr="00D85E01">
        <w:rPr>
          <w:color w:val="2A2D2B"/>
          <w:sz w:val="21"/>
          <w:szCs w:val="21"/>
          <w:lang w:val="en-GB"/>
        </w:rPr>
        <w:t>the Participant's office or employment being with a company which ceases to be an Associated Company of the Company by reason of a change of control</w:t>
      </w:r>
      <w:r w:rsidR="00A64688" w:rsidRPr="00D85E01">
        <w:rPr>
          <w:color w:val="2A2D2B"/>
          <w:sz w:val="21"/>
          <w:szCs w:val="21"/>
          <w:lang w:val="en-GB"/>
        </w:rPr>
        <w:t xml:space="preserve"> </w:t>
      </w:r>
      <w:r w:rsidRPr="00D85E01">
        <w:rPr>
          <w:color w:val="2A2D2B"/>
          <w:sz w:val="21"/>
          <w:szCs w:val="21"/>
          <w:lang w:val="en-GB"/>
        </w:rPr>
        <w:t>(as determined in accordance with sections 450 and 451 of the Corporation Tax Act 2010) of that company;</w:t>
      </w:r>
      <w:r w:rsidRPr="00D85E01">
        <w:rPr>
          <w:color w:val="2A2D2B"/>
          <w:spacing w:val="24"/>
          <w:sz w:val="21"/>
          <w:szCs w:val="21"/>
          <w:lang w:val="en-GB"/>
        </w:rPr>
        <w:t xml:space="preserve"> </w:t>
      </w:r>
      <w:r w:rsidRPr="00D85E01">
        <w:rPr>
          <w:color w:val="2A2D2B"/>
          <w:sz w:val="21"/>
          <w:szCs w:val="21"/>
          <w:lang w:val="en-GB"/>
        </w:rPr>
        <w:t>or</w:t>
      </w:r>
    </w:p>
    <w:p w14:paraId="387DC6C9" w14:textId="77777777" w:rsidR="009443DB" w:rsidRPr="00D85E01" w:rsidRDefault="009443DB" w:rsidP="00F00971">
      <w:pPr>
        <w:pStyle w:val="BodyText"/>
        <w:spacing w:before="11"/>
        <w:jc w:val="both"/>
        <w:rPr>
          <w:lang w:val="en-GB"/>
        </w:rPr>
      </w:pPr>
    </w:p>
    <w:p w14:paraId="4C3FD88C" w14:textId="77777777" w:rsidR="009443DB" w:rsidRPr="00D85E01" w:rsidRDefault="00700330" w:rsidP="00F00971">
      <w:pPr>
        <w:pStyle w:val="ListParagraph"/>
        <w:numPr>
          <w:ilvl w:val="2"/>
          <w:numId w:val="7"/>
        </w:numPr>
        <w:tabs>
          <w:tab w:val="left" w:pos="1344"/>
        </w:tabs>
        <w:spacing w:line="276" w:lineRule="auto"/>
        <w:ind w:left="1339" w:right="144" w:hanging="628"/>
        <w:jc w:val="both"/>
        <w:rPr>
          <w:color w:val="2A2D2B"/>
          <w:sz w:val="21"/>
          <w:szCs w:val="21"/>
          <w:lang w:val="en-GB"/>
        </w:rPr>
      </w:pPr>
      <w:r w:rsidRPr="00D85E01">
        <w:rPr>
          <w:color w:val="2A2D2B"/>
          <w:sz w:val="21"/>
          <w:szCs w:val="21"/>
          <w:lang w:val="en-GB"/>
        </w:rPr>
        <w:t>the business or part of a business in which he works being transferred</w:t>
      </w:r>
      <w:r w:rsidR="00A64688" w:rsidRPr="00D85E01">
        <w:rPr>
          <w:color w:val="2A2D2B"/>
          <w:sz w:val="21"/>
          <w:szCs w:val="21"/>
          <w:lang w:val="en-GB"/>
        </w:rPr>
        <w:t xml:space="preserve"> </w:t>
      </w:r>
      <w:r w:rsidRPr="00D85E01">
        <w:rPr>
          <w:color w:val="2A2D2B"/>
          <w:sz w:val="21"/>
          <w:szCs w:val="21"/>
          <w:lang w:val="en-GB"/>
        </w:rPr>
        <w:t>to a person who</w:t>
      </w:r>
      <w:r w:rsidR="00A64688" w:rsidRPr="00D85E01">
        <w:rPr>
          <w:color w:val="2A2D2B"/>
          <w:sz w:val="21"/>
          <w:szCs w:val="21"/>
          <w:lang w:val="en-GB"/>
        </w:rPr>
        <w:t xml:space="preserve"> </w:t>
      </w:r>
      <w:r w:rsidRPr="00D85E01">
        <w:rPr>
          <w:color w:val="2A2D2B"/>
          <w:sz w:val="21"/>
          <w:szCs w:val="21"/>
          <w:lang w:val="en-GB"/>
        </w:rPr>
        <w:t xml:space="preserve">is not an Associated Company nor a Related Company where the transfer </w:t>
      </w:r>
      <w:r w:rsidRPr="00D85E01">
        <w:rPr>
          <w:color w:val="2A2D2B"/>
          <w:spacing w:val="-6"/>
          <w:sz w:val="21"/>
          <w:szCs w:val="21"/>
          <w:lang w:val="en-GB"/>
        </w:rPr>
        <w:t>i</w:t>
      </w:r>
      <w:r w:rsidRPr="00D85E01">
        <w:rPr>
          <w:color w:val="525252"/>
          <w:spacing w:val="-6"/>
          <w:sz w:val="21"/>
          <w:szCs w:val="21"/>
          <w:lang w:val="en-GB"/>
        </w:rPr>
        <w:t xml:space="preserve">s </w:t>
      </w:r>
      <w:r w:rsidRPr="00D85E01">
        <w:rPr>
          <w:color w:val="2A2D2B"/>
          <w:sz w:val="21"/>
          <w:szCs w:val="21"/>
          <w:lang w:val="en-GB"/>
        </w:rPr>
        <w:t xml:space="preserve">not </w:t>
      </w:r>
      <w:r w:rsidRPr="00D85E01">
        <w:rPr>
          <w:color w:val="424242"/>
          <w:sz w:val="21"/>
          <w:szCs w:val="21"/>
          <w:lang w:val="en-GB"/>
        </w:rPr>
        <w:t>a</w:t>
      </w:r>
      <w:r w:rsidRPr="00D85E01">
        <w:rPr>
          <w:color w:val="2A2D2B"/>
          <w:sz w:val="21"/>
          <w:szCs w:val="21"/>
          <w:lang w:val="en-GB"/>
        </w:rPr>
        <w:t xml:space="preserve"> relevant transfer within the meaning of</w:t>
      </w:r>
      <w:r w:rsidRPr="00D85E01">
        <w:rPr>
          <w:color w:val="2A2D2B"/>
          <w:spacing w:val="-10"/>
          <w:sz w:val="21"/>
          <w:szCs w:val="21"/>
          <w:lang w:val="en-GB"/>
        </w:rPr>
        <w:t xml:space="preserve"> </w:t>
      </w:r>
      <w:r w:rsidRPr="00D85E01">
        <w:rPr>
          <w:color w:val="2A2D2B"/>
          <w:sz w:val="21"/>
          <w:szCs w:val="21"/>
          <w:lang w:val="en-GB"/>
        </w:rPr>
        <w:t>TUPE</w:t>
      </w:r>
    </w:p>
    <w:p w14:paraId="4863504B" w14:textId="77777777" w:rsidR="009443DB" w:rsidRPr="00D85E01" w:rsidRDefault="009443DB" w:rsidP="00F00971">
      <w:pPr>
        <w:pStyle w:val="BodyText"/>
        <w:spacing w:before="11"/>
        <w:jc w:val="both"/>
        <w:rPr>
          <w:lang w:val="en-GB"/>
        </w:rPr>
      </w:pPr>
    </w:p>
    <w:p w14:paraId="250C3A7E" w14:textId="77777777" w:rsidR="009443DB" w:rsidRPr="00D85E01" w:rsidRDefault="00700330" w:rsidP="00F00971">
      <w:pPr>
        <w:spacing w:line="300" w:lineRule="auto"/>
        <w:ind w:left="763" w:right="148" w:firstLine="8"/>
        <w:jc w:val="both"/>
        <w:rPr>
          <w:sz w:val="21"/>
          <w:szCs w:val="21"/>
          <w:lang w:val="en-GB"/>
        </w:rPr>
      </w:pPr>
      <w:r w:rsidRPr="00D85E01">
        <w:rPr>
          <w:color w:val="2A2D2B"/>
          <w:sz w:val="21"/>
          <w:szCs w:val="21"/>
          <w:lang w:val="en-GB"/>
        </w:rPr>
        <w:t xml:space="preserve">he may, subject to Rule 9.2 </w:t>
      </w:r>
      <w:r w:rsidRPr="00D85E01">
        <w:rPr>
          <w:i/>
          <w:color w:val="2A2D2B"/>
          <w:sz w:val="21"/>
          <w:szCs w:val="21"/>
          <w:lang w:val="en-GB"/>
        </w:rPr>
        <w:t xml:space="preserve">(Long stop date for exercise), </w:t>
      </w:r>
      <w:r w:rsidRPr="00D85E01">
        <w:rPr>
          <w:color w:val="2A2D2B"/>
          <w:sz w:val="21"/>
          <w:szCs w:val="21"/>
          <w:lang w:val="en-GB"/>
        </w:rPr>
        <w:t>exercise his Option during</w:t>
      </w:r>
      <w:r w:rsidR="00A64688" w:rsidRPr="00D85E01">
        <w:rPr>
          <w:color w:val="2A2D2B"/>
          <w:sz w:val="21"/>
          <w:szCs w:val="21"/>
          <w:lang w:val="en-GB"/>
        </w:rPr>
        <w:t xml:space="preserve"> </w:t>
      </w:r>
      <w:r w:rsidRPr="00D85E01">
        <w:rPr>
          <w:color w:val="2A2D2B"/>
          <w:sz w:val="21"/>
          <w:szCs w:val="21"/>
          <w:lang w:val="en-GB"/>
        </w:rPr>
        <w:t xml:space="preserve">the period of 6 months after such cessation and, if not exercised it shall, subject to Rule 10.1 </w:t>
      </w:r>
      <w:r w:rsidRPr="00D85E01">
        <w:rPr>
          <w:i/>
          <w:color w:val="2A2D2B"/>
          <w:sz w:val="21"/>
          <w:szCs w:val="21"/>
          <w:lang w:val="en-GB"/>
        </w:rPr>
        <w:t xml:space="preserve">(Deceased Participants), </w:t>
      </w:r>
      <w:r w:rsidRPr="00D85E01">
        <w:rPr>
          <w:color w:val="2A2D2B"/>
          <w:sz w:val="21"/>
          <w:szCs w:val="21"/>
          <w:lang w:val="en-GB"/>
        </w:rPr>
        <w:t>lapse at the end of that</w:t>
      </w:r>
      <w:r w:rsidRPr="00D85E01">
        <w:rPr>
          <w:color w:val="2A2D2B"/>
          <w:spacing w:val="44"/>
          <w:sz w:val="21"/>
          <w:szCs w:val="21"/>
          <w:lang w:val="en-GB"/>
        </w:rPr>
        <w:t xml:space="preserve"> </w:t>
      </w:r>
      <w:r w:rsidRPr="00D85E01">
        <w:rPr>
          <w:color w:val="2A2D2B"/>
          <w:spacing w:val="2"/>
          <w:sz w:val="21"/>
          <w:szCs w:val="21"/>
          <w:lang w:val="en-GB"/>
        </w:rPr>
        <w:t>period</w:t>
      </w:r>
      <w:r w:rsidRPr="00D85E01">
        <w:rPr>
          <w:color w:val="525252"/>
          <w:spacing w:val="2"/>
          <w:sz w:val="21"/>
          <w:szCs w:val="21"/>
          <w:lang w:val="en-GB"/>
        </w:rPr>
        <w:t>.</w:t>
      </w:r>
    </w:p>
    <w:p w14:paraId="612CC72B" w14:textId="77777777" w:rsidR="009443DB" w:rsidRPr="00D85E01" w:rsidRDefault="00700330" w:rsidP="00F00971">
      <w:pPr>
        <w:pStyle w:val="ListParagraph"/>
        <w:numPr>
          <w:ilvl w:val="1"/>
          <w:numId w:val="1"/>
        </w:numPr>
        <w:tabs>
          <w:tab w:val="left" w:pos="769"/>
          <w:tab w:val="left" w:pos="771"/>
        </w:tabs>
        <w:spacing w:before="194"/>
        <w:jc w:val="both"/>
        <w:rPr>
          <w:b/>
          <w:color w:val="2A2D2B"/>
          <w:w w:val="105"/>
          <w:sz w:val="21"/>
          <w:szCs w:val="21"/>
          <w:lang w:val="en-GB"/>
        </w:rPr>
      </w:pPr>
      <w:r w:rsidRPr="00D85E01">
        <w:rPr>
          <w:b/>
          <w:color w:val="2A2D2B"/>
          <w:w w:val="105"/>
          <w:sz w:val="21"/>
          <w:szCs w:val="21"/>
          <w:lang w:val="en-GB"/>
        </w:rPr>
        <w:t>Cessation of employment in other circumstances on or before third anniversary</w:t>
      </w:r>
    </w:p>
    <w:p w14:paraId="0DE19CD5" w14:textId="77777777" w:rsidR="009443DB" w:rsidRPr="00D85E01" w:rsidRDefault="009443DB" w:rsidP="00F00971">
      <w:pPr>
        <w:pStyle w:val="BodyText"/>
        <w:spacing w:before="3"/>
        <w:jc w:val="both"/>
        <w:rPr>
          <w:b/>
          <w:lang w:val="en-GB"/>
        </w:rPr>
      </w:pPr>
    </w:p>
    <w:p w14:paraId="234A538C" w14:textId="77777777" w:rsidR="009443DB" w:rsidRPr="00D85E01" w:rsidRDefault="00700330" w:rsidP="00F00971">
      <w:pPr>
        <w:spacing w:line="300" w:lineRule="auto"/>
        <w:ind w:left="771" w:right="155" w:hanging="13"/>
        <w:jc w:val="both"/>
        <w:rPr>
          <w:sz w:val="21"/>
          <w:szCs w:val="21"/>
          <w:lang w:val="en-GB"/>
        </w:rPr>
      </w:pPr>
      <w:r w:rsidRPr="00D85E01">
        <w:rPr>
          <w:color w:val="2A2D2B"/>
          <w:sz w:val="21"/>
          <w:szCs w:val="21"/>
          <w:lang w:val="en-GB"/>
        </w:rPr>
        <w:t>If a Participant ceases to be a director or employee of a Participating</w:t>
      </w:r>
      <w:r w:rsidR="00A64688" w:rsidRPr="00D85E01">
        <w:rPr>
          <w:color w:val="2A2D2B"/>
          <w:sz w:val="21"/>
          <w:szCs w:val="21"/>
          <w:lang w:val="en-GB"/>
        </w:rPr>
        <w:t xml:space="preserve"> </w:t>
      </w:r>
      <w:r w:rsidRPr="00D85E01">
        <w:rPr>
          <w:color w:val="2A2D2B"/>
          <w:sz w:val="21"/>
          <w:szCs w:val="21"/>
          <w:lang w:val="en-GB"/>
        </w:rPr>
        <w:t>Company</w:t>
      </w:r>
      <w:r w:rsidR="00A64688" w:rsidRPr="00D85E01">
        <w:rPr>
          <w:color w:val="2A2D2B"/>
          <w:sz w:val="21"/>
          <w:szCs w:val="21"/>
          <w:lang w:val="en-GB"/>
        </w:rPr>
        <w:t xml:space="preserve"> </w:t>
      </w:r>
      <w:r w:rsidRPr="00D85E01">
        <w:rPr>
          <w:color w:val="2A2D2B"/>
          <w:sz w:val="21"/>
          <w:szCs w:val="21"/>
          <w:lang w:val="en-GB"/>
        </w:rPr>
        <w:t>on or b</w:t>
      </w:r>
      <w:r w:rsidRPr="00D85E01">
        <w:rPr>
          <w:color w:val="525252"/>
          <w:sz w:val="21"/>
          <w:szCs w:val="21"/>
          <w:lang w:val="en-GB"/>
        </w:rPr>
        <w:t>e</w:t>
      </w:r>
      <w:r w:rsidRPr="00D85E01">
        <w:rPr>
          <w:color w:val="2A2D2B"/>
          <w:sz w:val="21"/>
          <w:szCs w:val="21"/>
          <w:lang w:val="en-GB"/>
        </w:rPr>
        <w:t>fore the third anniversary of the Grant Date for a reason other than one of those specified in</w:t>
      </w:r>
      <w:r w:rsidRPr="00D85E01">
        <w:rPr>
          <w:color w:val="2A2D2B"/>
          <w:spacing w:val="11"/>
          <w:sz w:val="21"/>
          <w:szCs w:val="21"/>
          <w:lang w:val="en-GB"/>
        </w:rPr>
        <w:t xml:space="preserve"> </w:t>
      </w:r>
      <w:r w:rsidRPr="00D85E01">
        <w:rPr>
          <w:color w:val="2A2D2B"/>
          <w:sz w:val="21"/>
          <w:szCs w:val="21"/>
          <w:lang w:val="en-GB"/>
        </w:rPr>
        <w:t>Rule</w:t>
      </w:r>
      <w:r w:rsidR="009259FE" w:rsidRPr="00D85E01">
        <w:rPr>
          <w:color w:val="2A2D2B"/>
          <w:sz w:val="21"/>
          <w:szCs w:val="21"/>
          <w:lang w:val="en-GB"/>
        </w:rPr>
        <w:t xml:space="preserve"> </w:t>
      </w:r>
      <w:r w:rsidRPr="00D85E01">
        <w:rPr>
          <w:color w:val="2A2D2B"/>
          <w:sz w:val="21"/>
          <w:szCs w:val="21"/>
          <w:lang w:val="en-GB"/>
        </w:rPr>
        <w:t xml:space="preserve">10.1 </w:t>
      </w:r>
      <w:r w:rsidRPr="00D85E01">
        <w:rPr>
          <w:i/>
          <w:color w:val="2A2D2B"/>
          <w:sz w:val="21"/>
          <w:szCs w:val="21"/>
          <w:lang w:val="en-GB"/>
        </w:rPr>
        <w:t xml:space="preserve">(Deceased Participants) </w:t>
      </w:r>
      <w:r w:rsidRPr="00D85E01">
        <w:rPr>
          <w:color w:val="2A2D2B"/>
          <w:sz w:val="21"/>
          <w:szCs w:val="21"/>
          <w:lang w:val="en-GB"/>
        </w:rPr>
        <w:t xml:space="preserve">or Rule 10.2 </w:t>
      </w:r>
      <w:r w:rsidRPr="00D85E01">
        <w:rPr>
          <w:i/>
          <w:color w:val="2A2D2B"/>
          <w:sz w:val="21"/>
          <w:szCs w:val="21"/>
          <w:lang w:val="en-GB"/>
        </w:rPr>
        <w:t xml:space="preserve">(Injury, disability, redundancy, retirement and transfer out of the group) </w:t>
      </w:r>
      <w:r w:rsidRPr="00D85E01">
        <w:rPr>
          <w:color w:val="2A2D2B"/>
          <w:sz w:val="21"/>
          <w:szCs w:val="21"/>
          <w:lang w:val="en-GB"/>
        </w:rPr>
        <w:t>then his Option shall lapse on such cessation</w:t>
      </w:r>
      <w:r w:rsidRPr="00D85E01">
        <w:rPr>
          <w:color w:val="525252"/>
          <w:sz w:val="21"/>
          <w:szCs w:val="21"/>
          <w:lang w:val="en-GB"/>
        </w:rPr>
        <w:t>.</w:t>
      </w:r>
    </w:p>
    <w:p w14:paraId="7573F63A" w14:textId="77777777" w:rsidR="009443DB" w:rsidRPr="00D85E01" w:rsidRDefault="00700330" w:rsidP="00F00971">
      <w:pPr>
        <w:pStyle w:val="ListParagraph"/>
        <w:numPr>
          <w:ilvl w:val="1"/>
          <w:numId w:val="1"/>
        </w:numPr>
        <w:tabs>
          <w:tab w:val="left" w:pos="769"/>
          <w:tab w:val="left" w:pos="771"/>
        </w:tabs>
        <w:spacing w:before="194"/>
        <w:jc w:val="both"/>
        <w:rPr>
          <w:b/>
          <w:sz w:val="21"/>
          <w:szCs w:val="21"/>
          <w:lang w:val="en-GB"/>
        </w:rPr>
      </w:pPr>
      <w:r w:rsidRPr="00D85E01">
        <w:rPr>
          <w:b/>
          <w:color w:val="2A2D2B"/>
          <w:w w:val="105"/>
          <w:sz w:val="21"/>
          <w:szCs w:val="21"/>
          <w:lang w:val="en-GB"/>
        </w:rPr>
        <w:t>Cessation of employment after third</w:t>
      </w:r>
      <w:r w:rsidRPr="00D85E01">
        <w:rPr>
          <w:b/>
          <w:color w:val="2A2D2B"/>
          <w:spacing w:val="-14"/>
          <w:w w:val="105"/>
          <w:sz w:val="21"/>
          <w:szCs w:val="21"/>
          <w:lang w:val="en-GB"/>
        </w:rPr>
        <w:t xml:space="preserve"> </w:t>
      </w:r>
      <w:r w:rsidRPr="00D85E01">
        <w:rPr>
          <w:b/>
          <w:color w:val="2A2D2B"/>
          <w:w w:val="105"/>
          <w:sz w:val="21"/>
          <w:szCs w:val="21"/>
          <w:lang w:val="en-GB"/>
        </w:rPr>
        <w:t>anniversary</w:t>
      </w:r>
    </w:p>
    <w:p w14:paraId="7CB9FD23" w14:textId="77777777" w:rsidR="009443DB" w:rsidRPr="00D85E01" w:rsidRDefault="009443DB" w:rsidP="00F00971">
      <w:pPr>
        <w:pStyle w:val="BodyText"/>
        <w:spacing w:before="8"/>
        <w:jc w:val="both"/>
        <w:rPr>
          <w:b/>
          <w:lang w:val="en-GB"/>
        </w:rPr>
      </w:pPr>
    </w:p>
    <w:p w14:paraId="0631217A" w14:textId="77777777" w:rsidR="009443DB" w:rsidRPr="00D85E01" w:rsidRDefault="00700330" w:rsidP="00F00971">
      <w:pPr>
        <w:spacing w:line="300" w:lineRule="auto"/>
        <w:ind w:left="767" w:right="153" w:hanging="9"/>
        <w:jc w:val="both"/>
        <w:rPr>
          <w:sz w:val="21"/>
          <w:szCs w:val="21"/>
          <w:lang w:val="en-GB"/>
        </w:rPr>
      </w:pPr>
      <w:r w:rsidRPr="00D85E01">
        <w:rPr>
          <w:color w:val="2A2D2B"/>
          <w:sz w:val="21"/>
          <w:szCs w:val="21"/>
          <w:lang w:val="en-GB"/>
        </w:rPr>
        <w:t>If a Participant ceases to be a director or employee of a Participating Company after the third anniversary of the Grant Date for any reason (other than dismissal for misconduct) he may</w:t>
      </w:r>
      <w:r w:rsidRPr="00D85E01">
        <w:rPr>
          <w:color w:val="666969"/>
          <w:sz w:val="21"/>
          <w:szCs w:val="21"/>
          <w:lang w:val="en-GB"/>
        </w:rPr>
        <w:t xml:space="preserve">, </w:t>
      </w:r>
      <w:r w:rsidRPr="00D85E01">
        <w:rPr>
          <w:color w:val="2A2D2B"/>
          <w:sz w:val="21"/>
          <w:szCs w:val="21"/>
          <w:lang w:val="en-GB"/>
        </w:rPr>
        <w:t xml:space="preserve">subject to Rule 9.2 </w:t>
      </w:r>
      <w:r w:rsidRPr="00D85E01">
        <w:rPr>
          <w:i/>
          <w:color w:val="2A2D2B"/>
          <w:sz w:val="21"/>
          <w:szCs w:val="21"/>
          <w:lang w:val="en-GB"/>
        </w:rPr>
        <w:t xml:space="preserve">(Long stop date for exercise), </w:t>
      </w:r>
      <w:r w:rsidRPr="00D85E01">
        <w:rPr>
          <w:color w:val="2A2D2B"/>
          <w:sz w:val="21"/>
          <w:szCs w:val="21"/>
          <w:lang w:val="en-GB"/>
        </w:rPr>
        <w:t>exerci</w:t>
      </w:r>
      <w:r w:rsidRPr="00D85E01">
        <w:rPr>
          <w:color w:val="525252"/>
          <w:sz w:val="21"/>
          <w:szCs w:val="21"/>
          <w:lang w:val="en-GB"/>
        </w:rPr>
        <w:t xml:space="preserve">se </w:t>
      </w:r>
      <w:r w:rsidRPr="00D85E01">
        <w:rPr>
          <w:color w:val="2A2D2B"/>
          <w:sz w:val="21"/>
          <w:szCs w:val="21"/>
          <w:lang w:val="en-GB"/>
        </w:rPr>
        <w:t>his Option during the period of 6 months following such cessation and if not exercised it shall, subject to Rule 10</w:t>
      </w:r>
      <w:r w:rsidRPr="00D85E01">
        <w:rPr>
          <w:color w:val="666969"/>
          <w:sz w:val="21"/>
          <w:szCs w:val="21"/>
          <w:lang w:val="en-GB"/>
        </w:rPr>
        <w:t>.</w:t>
      </w:r>
      <w:r w:rsidRPr="00D85E01">
        <w:rPr>
          <w:color w:val="2A2D2B"/>
          <w:sz w:val="21"/>
          <w:szCs w:val="21"/>
          <w:lang w:val="en-GB"/>
        </w:rPr>
        <w:t xml:space="preserve">1 </w:t>
      </w:r>
      <w:r w:rsidRPr="00D85E01">
        <w:rPr>
          <w:i/>
          <w:color w:val="2A2D2B"/>
          <w:sz w:val="21"/>
          <w:szCs w:val="21"/>
          <w:lang w:val="en-GB"/>
        </w:rPr>
        <w:t xml:space="preserve">(Deceased Participants), </w:t>
      </w:r>
      <w:r w:rsidRPr="00D85E01">
        <w:rPr>
          <w:color w:val="2A2D2B"/>
          <w:sz w:val="21"/>
          <w:szCs w:val="21"/>
          <w:lang w:val="en-GB"/>
        </w:rPr>
        <w:t>lapse at the end of that period.</w:t>
      </w:r>
    </w:p>
    <w:p w14:paraId="25DDFF3E" w14:textId="77777777" w:rsidR="009443DB" w:rsidRPr="00D85E01" w:rsidRDefault="00700330" w:rsidP="00F00971">
      <w:pPr>
        <w:pStyle w:val="ListParagraph"/>
        <w:numPr>
          <w:ilvl w:val="1"/>
          <w:numId w:val="1"/>
        </w:numPr>
        <w:tabs>
          <w:tab w:val="left" w:pos="769"/>
          <w:tab w:val="left" w:pos="770"/>
        </w:tabs>
        <w:spacing w:before="201"/>
        <w:ind w:left="769" w:hanging="627"/>
        <w:jc w:val="both"/>
        <w:rPr>
          <w:b/>
          <w:sz w:val="21"/>
          <w:szCs w:val="21"/>
          <w:lang w:val="en-GB"/>
        </w:rPr>
      </w:pPr>
      <w:r w:rsidRPr="00D85E01">
        <w:rPr>
          <w:b/>
          <w:color w:val="2A2D2B"/>
          <w:w w:val="105"/>
          <w:sz w:val="21"/>
          <w:szCs w:val="21"/>
          <w:lang w:val="en-GB"/>
        </w:rPr>
        <w:t>Employment by Associated</w:t>
      </w:r>
      <w:r w:rsidRPr="00D85E01">
        <w:rPr>
          <w:b/>
          <w:color w:val="2A2D2B"/>
          <w:spacing w:val="5"/>
          <w:w w:val="105"/>
          <w:sz w:val="21"/>
          <w:szCs w:val="21"/>
          <w:lang w:val="en-GB"/>
        </w:rPr>
        <w:t xml:space="preserve"> </w:t>
      </w:r>
      <w:r w:rsidRPr="00D85E01">
        <w:rPr>
          <w:b/>
          <w:color w:val="2A2D2B"/>
          <w:w w:val="105"/>
          <w:sz w:val="21"/>
          <w:szCs w:val="21"/>
          <w:lang w:val="en-GB"/>
        </w:rPr>
        <w:t>Company</w:t>
      </w:r>
    </w:p>
    <w:p w14:paraId="5095B0A9" w14:textId="77777777" w:rsidR="009443DB" w:rsidRPr="00D85E01" w:rsidRDefault="009443DB" w:rsidP="00F00971">
      <w:pPr>
        <w:pStyle w:val="BodyText"/>
        <w:spacing w:before="9"/>
        <w:jc w:val="both"/>
        <w:rPr>
          <w:b/>
          <w:lang w:val="en-GB"/>
        </w:rPr>
      </w:pPr>
    </w:p>
    <w:p w14:paraId="19A713A5" w14:textId="77777777" w:rsidR="009443DB" w:rsidRPr="00D85E01" w:rsidRDefault="00700330" w:rsidP="00F00971">
      <w:pPr>
        <w:spacing w:line="302" w:lineRule="auto"/>
        <w:ind w:left="770" w:right="146" w:hanging="12"/>
        <w:jc w:val="both"/>
        <w:rPr>
          <w:sz w:val="21"/>
          <w:szCs w:val="21"/>
          <w:lang w:val="en-GB"/>
        </w:rPr>
      </w:pPr>
      <w:r w:rsidRPr="00D85E01">
        <w:rPr>
          <w:color w:val="2A2D2B"/>
          <w:sz w:val="21"/>
          <w:szCs w:val="21"/>
          <w:lang w:val="en-GB"/>
        </w:rPr>
        <w:t>If, on the Bonus Date, a Participant holds an office or employment with a company</w:t>
      </w:r>
      <w:r w:rsidR="00A64688" w:rsidRPr="00D85E01">
        <w:rPr>
          <w:color w:val="2A2D2B"/>
          <w:sz w:val="21"/>
          <w:szCs w:val="21"/>
          <w:lang w:val="en-GB"/>
        </w:rPr>
        <w:t xml:space="preserve"> </w:t>
      </w:r>
      <w:r w:rsidRPr="00D85E01">
        <w:rPr>
          <w:color w:val="2A2D2B"/>
          <w:sz w:val="21"/>
          <w:szCs w:val="21"/>
          <w:lang w:val="en-GB"/>
        </w:rPr>
        <w:t xml:space="preserve">which </w:t>
      </w:r>
      <w:r w:rsidRPr="00D85E01">
        <w:rPr>
          <w:color w:val="2A2D2B"/>
          <w:spacing w:val="-5"/>
          <w:sz w:val="21"/>
          <w:szCs w:val="21"/>
          <w:lang w:val="en-GB"/>
        </w:rPr>
        <w:t>i</w:t>
      </w:r>
      <w:r w:rsidRPr="00D85E01">
        <w:rPr>
          <w:color w:val="525252"/>
          <w:spacing w:val="-5"/>
          <w:sz w:val="21"/>
          <w:szCs w:val="21"/>
          <w:lang w:val="en-GB"/>
        </w:rPr>
        <w:t xml:space="preserve">s </w:t>
      </w:r>
      <w:r w:rsidRPr="00D85E01">
        <w:rPr>
          <w:color w:val="2A2D2B"/>
          <w:sz w:val="21"/>
          <w:szCs w:val="21"/>
          <w:lang w:val="en-GB"/>
        </w:rPr>
        <w:t xml:space="preserve">not a Participating Company but which is an Associated Company or a company of which the Company has Control, he may exercise his Option on and within 6 months after the Bonus Date and if not exercised it shall, subject to Rule 10.1 </w:t>
      </w:r>
      <w:r w:rsidRPr="00D85E01">
        <w:rPr>
          <w:i/>
          <w:color w:val="2A2D2B"/>
          <w:sz w:val="21"/>
          <w:szCs w:val="21"/>
          <w:lang w:val="en-GB"/>
        </w:rPr>
        <w:t>(Deceased</w:t>
      </w:r>
      <w:r w:rsidR="00A64688" w:rsidRPr="00D85E01">
        <w:rPr>
          <w:i/>
          <w:color w:val="2A2D2B"/>
          <w:sz w:val="21"/>
          <w:szCs w:val="21"/>
          <w:lang w:val="en-GB"/>
        </w:rPr>
        <w:t xml:space="preserve"> </w:t>
      </w:r>
      <w:r w:rsidRPr="00D85E01">
        <w:rPr>
          <w:i/>
          <w:color w:val="2A2D2B"/>
          <w:sz w:val="21"/>
          <w:szCs w:val="21"/>
          <w:lang w:val="en-GB"/>
        </w:rPr>
        <w:t xml:space="preserve">Participants), </w:t>
      </w:r>
      <w:r w:rsidRPr="00D85E01">
        <w:rPr>
          <w:color w:val="2A2D2B"/>
          <w:sz w:val="21"/>
          <w:szCs w:val="21"/>
          <w:lang w:val="en-GB"/>
        </w:rPr>
        <w:t>lapse at the end of that</w:t>
      </w:r>
      <w:r w:rsidRPr="00D85E01">
        <w:rPr>
          <w:color w:val="2A2D2B"/>
          <w:spacing w:val="47"/>
          <w:sz w:val="21"/>
          <w:szCs w:val="21"/>
          <w:lang w:val="en-GB"/>
        </w:rPr>
        <w:t xml:space="preserve"> </w:t>
      </w:r>
      <w:r w:rsidRPr="00D85E01">
        <w:rPr>
          <w:color w:val="2A2D2B"/>
          <w:sz w:val="21"/>
          <w:szCs w:val="21"/>
          <w:lang w:val="en-GB"/>
        </w:rPr>
        <w:t>period.</w:t>
      </w:r>
    </w:p>
    <w:p w14:paraId="39A96906" w14:textId="77777777" w:rsidR="009443DB" w:rsidRPr="00D85E01" w:rsidRDefault="00700330" w:rsidP="00F00971">
      <w:pPr>
        <w:pStyle w:val="ListParagraph"/>
        <w:numPr>
          <w:ilvl w:val="1"/>
          <w:numId w:val="1"/>
        </w:numPr>
        <w:tabs>
          <w:tab w:val="left" w:pos="769"/>
          <w:tab w:val="left" w:pos="770"/>
        </w:tabs>
        <w:spacing w:before="194"/>
        <w:ind w:left="769" w:hanging="622"/>
        <w:jc w:val="both"/>
        <w:rPr>
          <w:b/>
          <w:sz w:val="21"/>
          <w:szCs w:val="21"/>
          <w:lang w:val="en-GB"/>
        </w:rPr>
      </w:pPr>
      <w:r w:rsidRPr="00D85E01">
        <w:rPr>
          <w:b/>
          <w:color w:val="2A2D2B"/>
          <w:w w:val="105"/>
          <w:sz w:val="21"/>
          <w:szCs w:val="21"/>
          <w:lang w:val="en-GB"/>
        </w:rPr>
        <w:t>Meaning of ceasing</w:t>
      </w:r>
      <w:r w:rsidRPr="00D85E01">
        <w:rPr>
          <w:b/>
          <w:color w:val="2A2D2B"/>
          <w:spacing w:val="19"/>
          <w:w w:val="105"/>
          <w:sz w:val="21"/>
          <w:szCs w:val="21"/>
          <w:lang w:val="en-GB"/>
        </w:rPr>
        <w:t xml:space="preserve"> </w:t>
      </w:r>
      <w:r w:rsidRPr="00D85E01">
        <w:rPr>
          <w:b/>
          <w:color w:val="2A2D2B"/>
          <w:w w:val="105"/>
          <w:sz w:val="21"/>
          <w:szCs w:val="21"/>
          <w:lang w:val="en-GB"/>
        </w:rPr>
        <w:t>employment</w:t>
      </w:r>
    </w:p>
    <w:p w14:paraId="332EDAFB" w14:textId="77777777" w:rsidR="009443DB" w:rsidRPr="00D85E01" w:rsidRDefault="009443DB" w:rsidP="00F00971">
      <w:pPr>
        <w:pStyle w:val="BodyText"/>
        <w:spacing w:before="8"/>
        <w:jc w:val="both"/>
        <w:rPr>
          <w:b/>
          <w:lang w:val="en-GB"/>
        </w:rPr>
      </w:pPr>
    </w:p>
    <w:p w14:paraId="279393D2" w14:textId="77777777" w:rsidR="009443DB" w:rsidRPr="00D85E01" w:rsidRDefault="00700330" w:rsidP="00F00971">
      <w:pPr>
        <w:spacing w:after="120" w:line="300" w:lineRule="auto"/>
        <w:ind w:left="775" w:right="147" w:firstLine="1"/>
        <w:jc w:val="both"/>
        <w:rPr>
          <w:sz w:val="21"/>
          <w:szCs w:val="21"/>
          <w:lang w:val="en-GB"/>
        </w:rPr>
      </w:pPr>
      <w:r w:rsidRPr="00D85E01">
        <w:rPr>
          <w:color w:val="2A2D2B"/>
          <w:sz w:val="21"/>
          <w:szCs w:val="21"/>
          <w:lang w:val="en-GB"/>
        </w:rPr>
        <w:t xml:space="preserve">A Participant shall not be treated for the purposes of Rule 10 </w:t>
      </w:r>
      <w:r w:rsidRPr="00D85E01">
        <w:rPr>
          <w:i/>
          <w:color w:val="2A2D2B"/>
          <w:sz w:val="21"/>
          <w:szCs w:val="21"/>
          <w:lang w:val="en-GB"/>
        </w:rPr>
        <w:t xml:space="preserve">(Leavers and Deceased Participants) </w:t>
      </w:r>
      <w:r w:rsidRPr="00D85E01">
        <w:rPr>
          <w:color w:val="2A2D2B"/>
          <w:sz w:val="21"/>
          <w:szCs w:val="21"/>
          <w:lang w:val="en-GB"/>
        </w:rPr>
        <w:t>as ceasing to be a director or employee of a Participating Company until he ceases to be a director or employee of the Company, any Associated Company and any company under the Control of the Company and any Related</w:t>
      </w:r>
      <w:r w:rsidRPr="00D85E01">
        <w:rPr>
          <w:color w:val="2A2D2B"/>
          <w:spacing w:val="-23"/>
          <w:sz w:val="21"/>
          <w:szCs w:val="21"/>
          <w:lang w:val="en-GB"/>
        </w:rPr>
        <w:t xml:space="preserve"> </w:t>
      </w:r>
      <w:r w:rsidRPr="00D85E01">
        <w:rPr>
          <w:color w:val="2A2D2B"/>
          <w:sz w:val="21"/>
          <w:szCs w:val="21"/>
          <w:lang w:val="en-GB"/>
        </w:rPr>
        <w:t>Company.</w:t>
      </w:r>
    </w:p>
    <w:p w14:paraId="6CE251D3" w14:textId="197FDE3A" w:rsidR="009C4340" w:rsidRPr="00251192" w:rsidRDefault="00700330" w:rsidP="00F00971">
      <w:pPr>
        <w:spacing w:before="65" w:line="300" w:lineRule="auto"/>
        <w:ind w:left="740" w:right="156" w:hanging="8"/>
        <w:jc w:val="both"/>
        <w:rPr>
          <w:sz w:val="21"/>
          <w:szCs w:val="21"/>
          <w:lang w:val="en-GB"/>
        </w:rPr>
      </w:pPr>
      <w:r w:rsidRPr="00D85E01">
        <w:rPr>
          <w:color w:val="2D2F2F"/>
          <w:sz w:val="21"/>
          <w:szCs w:val="21"/>
          <w:lang w:val="en-GB"/>
        </w:rPr>
        <w:lastRenderedPageBreak/>
        <w:t>The reason for the termination of office or employment</w:t>
      </w:r>
      <w:r w:rsidR="00A64688" w:rsidRPr="00D85E01">
        <w:rPr>
          <w:color w:val="2D2F2F"/>
          <w:sz w:val="21"/>
          <w:szCs w:val="21"/>
          <w:lang w:val="en-GB"/>
        </w:rPr>
        <w:t xml:space="preserve"> </w:t>
      </w:r>
      <w:r w:rsidRPr="00D85E01">
        <w:rPr>
          <w:color w:val="2D2F2F"/>
          <w:sz w:val="21"/>
          <w:szCs w:val="21"/>
          <w:lang w:val="en-GB"/>
        </w:rPr>
        <w:t>of a Participant</w:t>
      </w:r>
      <w:r w:rsidR="00A64688" w:rsidRPr="00D85E01">
        <w:rPr>
          <w:color w:val="2D2F2F"/>
          <w:sz w:val="21"/>
          <w:szCs w:val="21"/>
          <w:lang w:val="en-GB"/>
        </w:rPr>
        <w:t xml:space="preserve"> </w:t>
      </w:r>
      <w:r w:rsidRPr="00D85E01">
        <w:rPr>
          <w:color w:val="2D2F2F"/>
          <w:sz w:val="21"/>
          <w:szCs w:val="21"/>
          <w:lang w:val="en-GB"/>
        </w:rPr>
        <w:t>shall</w:t>
      </w:r>
      <w:r w:rsidR="00A64688" w:rsidRPr="00D85E01">
        <w:rPr>
          <w:color w:val="2D2F2F"/>
          <w:sz w:val="21"/>
          <w:szCs w:val="21"/>
          <w:lang w:val="en-GB"/>
        </w:rPr>
        <w:t xml:space="preserve"> </w:t>
      </w:r>
      <w:r w:rsidRPr="00D85E01">
        <w:rPr>
          <w:color w:val="2D2F2F"/>
          <w:sz w:val="21"/>
          <w:szCs w:val="21"/>
          <w:lang w:val="en-GB"/>
        </w:rPr>
        <w:t>be determined by reference to Rules 10.1 to 10.4 regardless of whether such termination was lawful or unlawful.</w:t>
      </w:r>
    </w:p>
    <w:p w14:paraId="3E30A187" w14:textId="77777777" w:rsidR="009443DB" w:rsidRPr="00D85E01" w:rsidRDefault="00700330" w:rsidP="00F00971">
      <w:pPr>
        <w:pStyle w:val="Heading1"/>
        <w:numPr>
          <w:ilvl w:val="0"/>
          <w:numId w:val="7"/>
        </w:numPr>
        <w:tabs>
          <w:tab w:val="left" w:pos="737"/>
          <w:tab w:val="left" w:pos="738"/>
        </w:tabs>
        <w:spacing w:before="200"/>
        <w:ind w:hanging="624"/>
        <w:jc w:val="both"/>
        <w:rPr>
          <w:color w:val="2D2F2F"/>
          <w:lang w:val="en-GB"/>
        </w:rPr>
      </w:pPr>
      <w:bookmarkStart w:id="20" w:name="_TOC_250003"/>
      <w:bookmarkStart w:id="21" w:name="_Toc185515581"/>
      <w:r w:rsidRPr="00D85E01">
        <w:rPr>
          <w:color w:val="2D2F2F"/>
          <w:w w:val="105"/>
          <w:lang w:val="en-GB"/>
        </w:rPr>
        <w:t>TAKEOVERS AND OTHER CORPORATE</w:t>
      </w:r>
      <w:r w:rsidRPr="00D85E01">
        <w:rPr>
          <w:color w:val="2D2F2F"/>
          <w:spacing w:val="-27"/>
          <w:w w:val="105"/>
          <w:lang w:val="en-GB"/>
        </w:rPr>
        <w:t xml:space="preserve"> </w:t>
      </w:r>
      <w:bookmarkEnd w:id="20"/>
      <w:r w:rsidRPr="00D85E01">
        <w:rPr>
          <w:color w:val="2D2F2F"/>
          <w:w w:val="105"/>
          <w:lang w:val="en-GB"/>
        </w:rPr>
        <w:t>EVENTS</w:t>
      </w:r>
      <w:bookmarkEnd w:id="21"/>
    </w:p>
    <w:p w14:paraId="6AB18F55" w14:textId="77777777" w:rsidR="009443DB" w:rsidRPr="00D85E01" w:rsidRDefault="009443DB" w:rsidP="00F00971">
      <w:pPr>
        <w:pStyle w:val="BodyText"/>
        <w:spacing w:before="5"/>
        <w:jc w:val="both"/>
        <w:rPr>
          <w:b/>
          <w:lang w:val="en-GB"/>
        </w:rPr>
      </w:pPr>
    </w:p>
    <w:p w14:paraId="38D4A12C" w14:textId="77777777" w:rsidR="009443DB" w:rsidRPr="00D85E01" w:rsidRDefault="00700330" w:rsidP="00F00971">
      <w:pPr>
        <w:pStyle w:val="ListParagraph"/>
        <w:numPr>
          <w:ilvl w:val="1"/>
          <w:numId w:val="7"/>
        </w:numPr>
        <w:tabs>
          <w:tab w:val="left" w:pos="740"/>
          <w:tab w:val="left" w:pos="742"/>
        </w:tabs>
        <w:spacing w:before="1"/>
        <w:ind w:left="741"/>
        <w:jc w:val="both"/>
        <w:rPr>
          <w:b/>
          <w:color w:val="2D2F2F"/>
          <w:sz w:val="21"/>
          <w:szCs w:val="21"/>
          <w:lang w:val="en-GB"/>
        </w:rPr>
      </w:pPr>
      <w:r w:rsidRPr="00D85E01">
        <w:rPr>
          <w:b/>
          <w:color w:val="2D2F2F"/>
          <w:w w:val="105"/>
          <w:sz w:val="21"/>
          <w:szCs w:val="21"/>
          <w:lang w:val="en-GB"/>
        </w:rPr>
        <w:t>General</w:t>
      </w:r>
      <w:r w:rsidRPr="00D85E01">
        <w:rPr>
          <w:b/>
          <w:color w:val="2D2F2F"/>
          <w:spacing w:val="10"/>
          <w:w w:val="105"/>
          <w:sz w:val="21"/>
          <w:szCs w:val="21"/>
          <w:lang w:val="en-GB"/>
        </w:rPr>
        <w:t xml:space="preserve"> </w:t>
      </w:r>
      <w:r w:rsidRPr="00D85E01">
        <w:rPr>
          <w:b/>
          <w:color w:val="2D2F2F"/>
          <w:w w:val="105"/>
          <w:sz w:val="21"/>
          <w:szCs w:val="21"/>
          <w:lang w:val="en-GB"/>
        </w:rPr>
        <w:t>offers</w:t>
      </w:r>
    </w:p>
    <w:p w14:paraId="5037E109" w14:textId="77777777" w:rsidR="009443DB" w:rsidRPr="00D85E01" w:rsidRDefault="009443DB" w:rsidP="00F00971">
      <w:pPr>
        <w:pStyle w:val="BodyText"/>
        <w:spacing w:before="1"/>
        <w:jc w:val="both"/>
        <w:rPr>
          <w:b/>
          <w:lang w:val="en-GB"/>
        </w:rPr>
      </w:pPr>
    </w:p>
    <w:p w14:paraId="0AC0FE20" w14:textId="77777777" w:rsidR="009443DB" w:rsidRPr="00D85E01" w:rsidRDefault="00700330" w:rsidP="00F00971">
      <w:pPr>
        <w:spacing w:line="300" w:lineRule="auto"/>
        <w:ind w:left="747" w:right="161" w:hanging="4"/>
        <w:jc w:val="both"/>
        <w:rPr>
          <w:sz w:val="21"/>
          <w:szCs w:val="21"/>
          <w:lang w:val="en-GB"/>
        </w:rPr>
      </w:pPr>
      <w:proofErr w:type="gramStart"/>
      <w:r w:rsidRPr="00D85E01">
        <w:rPr>
          <w:color w:val="2D2F2F"/>
          <w:sz w:val="21"/>
          <w:szCs w:val="21"/>
          <w:lang w:val="en-GB"/>
        </w:rPr>
        <w:t>In the event that</w:t>
      </w:r>
      <w:proofErr w:type="gramEnd"/>
      <w:r w:rsidRPr="00D85E01">
        <w:rPr>
          <w:color w:val="2D2F2F"/>
          <w:sz w:val="21"/>
          <w:szCs w:val="21"/>
          <w:lang w:val="en-GB"/>
        </w:rPr>
        <w:t xml:space="preserve"> any person (or any group of persons acting in concert) makes a general offer to acquire</w:t>
      </w:r>
      <w:r w:rsidRPr="00D85E01">
        <w:rPr>
          <w:color w:val="2D2F2F"/>
          <w:spacing w:val="18"/>
          <w:sz w:val="21"/>
          <w:szCs w:val="21"/>
          <w:lang w:val="en-GB"/>
        </w:rPr>
        <w:t xml:space="preserve"> </w:t>
      </w:r>
      <w:r w:rsidRPr="00D85E01">
        <w:rPr>
          <w:color w:val="2D2F2F"/>
          <w:sz w:val="21"/>
          <w:szCs w:val="21"/>
          <w:lang w:val="en-GB"/>
        </w:rPr>
        <w:t>either:</w:t>
      </w:r>
    </w:p>
    <w:p w14:paraId="28E1BBA9" w14:textId="77777777" w:rsidR="009443DB" w:rsidRPr="00D85E01" w:rsidRDefault="00700330" w:rsidP="00F00971">
      <w:pPr>
        <w:pStyle w:val="ListParagraph"/>
        <w:numPr>
          <w:ilvl w:val="2"/>
          <w:numId w:val="7"/>
        </w:numPr>
        <w:tabs>
          <w:tab w:val="left" w:pos="1310"/>
        </w:tabs>
        <w:spacing w:before="209" w:line="273" w:lineRule="auto"/>
        <w:ind w:left="1311" w:right="166" w:hanging="624"/>
        <w:jc w:val="both"/>
        <w:rPr>
          <w:color w:val="2D2F2F"/>
          <w:sz w:val="21"/>
          <w:szCs w:val="21"/>
          <w:lang w:val="en-GB"/>
        </w:rPr>
      </w:pPr>
      <w:r w:rsidRPr="00D85E01">
        <w:rPr>
          <w:color w:val="2D2F2F"/>
          <w:sz w:val="21"/>
          <w:szCs w:val="21"/>
          <w:lang w:val="en-GB"/>
        </w:rPr>
        <w:t>all the shares in the Company which are of the same class as the shares in question</w:t>
      </w:r>
      <w:r w:rsidR="00A64688" w:rsidRPr="00D85E01">
        <w:rPr>
          <w:color w:val="2D2F2F"/>
          <w:sz w:val="21"/>
          <w:szCs w:val="21"/>
          <w:lang w:val="en-GB"/>
        </w:rPr>
        <w:t xml:space="preserve"> </w:t>
      </w:r>
      <w:r w:rsidRPr="00D85E01">
        <w:rPr>
          <w:color w:val="2D2F2F"/>
          <w:sz w:val="21"/>
          <w:szCs w:val="21"/>
          <w:lang w:val="en-GB"/>
        </w:rPr>
        <w:t>under the Plan which it (or any person connected with it) does not already own;</w:t>
      </w:r>
      <w:r w:rsidRPr="00D85E01">
        <w:rPr>
          <w:color w:val="2D2F2F"/>
          <w:spacing w:val="9"/>
          <w:sz w:val="21"/>
          <w:szCs w:val="21"/>
          <w:lang w:val="en-GB"/>
        </w:rPr>
        <w:t xml:space="preserve"> </w:t>
      </w:r>
      <w:r w:rsidRPr="00D85E01">
        <w:rPr>
          <w:color w:val="2D2F2F"/>
          <w:sz w:val="21"/>
          <w:szCs w:val="21"/>
          <w:lang w:val="en-GB"/>
        </w:rPr>
        <w:t>or</w:t>
      </w:r>
    </w:p>
    <w:p w14:paraId="76E91869" w14:textId="77777777" w:rsidR="009443DB" w:rsidRPr="00D85E01" w:rsidRDefault="009443DB" w:rsidP="00F00971">
      <w:pPr>
        <w:pStyle w:val="BodyText"/>
        <w:spacing w:before="7"/>
        <w:jc w:val="both"/>
        <w:rPr>
          <w:lang w:val="en-GB"/>
        </w:rPr>
      </w:pPr>
    </w:p>
    <w:p w14:paraId="675A6210" w14:textId="77777777" w:rsidR="009443DB" w:rsidRPr="00D85E01" w:rsidRDefault="00700330" w:rsidP="00F00971">
      <w:pPr>
        <w:pStyle w:val="ListParagraph"/>
        <w:numPr>
          <w:ilvl w:val="2"/>
          <w:numId w:val="7"/>
        </w:numPr>
        <w:tabs>
          <w:tab w:val="left" w:pos="1315"/>
        </w:tabs>
        <w:spacing w:line="276" w:lineRule="auto"/>
        <w:ind w:left="1306" w:right="153" w:hanging="619"/>
        <w:jc w:val="both"/>
        <w:rPr>
          <w:color w:val="2D2F2F"/>
          <w:sz w:val="21"/>
          <w:szCs w:val="21"/>
          <w:lang w:val="en-GB"/>
        </w:rPr>
      </w:pPr>
      <w:r w:rsidRPr="00D85E01">
        <w:rPr>
          <w:color w:val="2D2F2F"/>
          <w:sz w:val="21"/>
          <w:szCs w:val="21"/>
          <w:lang w:val="en-GB"/>
        </w:rPr>
        <w:t>the whole of the issued ordinary share capital of the Company which it (or any person connected with it) does not already own which is made on a condition such that if it is satisfied the acquiring company will have Control of the</w:t>
      </w:r>
      <w:r w:rsidRPr="00D85E01">
        <w:rPr>
          <w:color w:val="2D2F2F"/>
          <w:spacing w:val="28"/>
          <w:sz w:val="21"/>
          <w:szCs w:val="21"/>
          <w:lang w:val="en-GB"/>
        </w:rPr>
        <w:t xml:space="preserve"> </w:t>
      </w:r>
      <w:r w:rsidRPr="00D85E01">
        <w:rPr>
          <w:color w:val="2D2F2F"/>
          <w:sz w:val="21"/>
          <w:szCs w:val="21"/>
          <w:lang w:val="en-GB"/>
        </w:rPr>
        <w:t>Company</w:t>
      </w:r>
    </w:p>
    <w:p w14:paraId="1170EBA3" w14:textId="77777777" w:rsidR="009443DB" w:rsidRPr="00D85E01" w:rsidRDefault="009443DB" w:rsidP="00F00971">
      <w:pPr>
        <w:pStyle w:val="BodyText"/>
        <w:spacing w:before="11"/>
        <w:jc w:val="both"/>
        <w:rPr>
          <w:lang w:val="en-GB"/>
        </w:rPr>
      </w:pPr>
    </w:p>
    <w:p w14:paraId="340C8E4D" w14:textId="77777777" w:rsidR="009443DB" w:rsidRPr="00D85E01" w:rsidRDefault="00700330" w:rsidP="00F00971">
      <w:pPr>
        <w:spacing w:after="240" w:line="302" w:lineRule="auto"/>
        <w:ind w:left="739" w:right="153" w:firstLine="2"/>
        <w:jc w:val="both"/>
        <w:rPr>
          <w:sz w:val="21"/>
          <w:szCs w:val="21"/>
          <w:lang w:val="en-GB"/>
        </w:rPr>
      </w:pPr>
      <w:r w:rsidRPr="00D85E01">
        <w:rPr>
          <w:color w:val="2D2F2F"/>
          <w:sz w:val="21"/>
          <w:szCs w:val="21"/>
          <w:lang w:val="en-GB"/>
        </w:rPr>
        <w:t>and, as a result of such offer, that person</w:t>
      </w:r>
      <w:r w:rsidR="00A64688" w:rsidRPr="00D85E01">
        <w:rPr>
          <w:color w:val="2D2F2F"/>
          <w:sz w:val="21"/>
          <w:szCs w:val="21"/>
          <w:lang w:val="en-GB"/>
        </w:rPr>
        <w:t xml:space="preserve"> </w:t>
      </w:r>
      <w:r w:rsidRPr="00D85E01">
        <w:rPr>
          <w:color w:val="2D2F2F"/>
          <w:sz w:val="21"/>
          <w:szCs w:val="21"/>
          <w:lang w:val="en-GB"/>
        </w:rPr>
        <w:t>(and any</w:t>
      </w:r>
      <w:r w:rsidR="00A64688" w:rsidRPr="00D85E01">
        <w:rPr>
          <w:color w:val="2D2F2F"/>
          <w:sz w:val="21"/>
          <w:szCs w:val="21"/>
          <w:lang w:val="en-GB"/>
        </w:rPr>
        <w:t xml:space="preserve"> </w:t>
      </w:r>
      <w:r w:rsidRPr="00D85E01">
        <w:rPr>
          <w:color w:val="2D2F2F"/>
          <w:sz w:val="21"/>
          <w:szCs w:val="21"/>
          <w:lang w:val="en-GB"/>
        </w:rPr>
        <w:t>others acting</w:t>
      </w:r>
      <w:r w:rsidR="00A64688" w:rsidRPr="00D85E01">
        <w:rPr>
          <w:color w:val="2D2F2F"/>
          <w:sz w:val="21"/>
          <w:szCs w:val="21"/>
          <w:lang w:val="en-GB"/>
        </w:rPr>
        <w:t xml:space="preserve"> </w:t>
      </w:r>
      <w:r w:rsidRPr="00D85E01">
        <w:rPr>
          <w:color w:val="2D2F2F"/>
          <w:sz w:val="21"/>
          <w:szCs w:val="21"/>
          <w:lang w:val="en-GB"/>
        </w:rPr>
        <w:t>in concert) obtains Control</w:t>
      </w:r>
      <w:r w:rsidR="00A64688" w:rsidRPr="00D85E01">
        <w:rPr>
          <w:color w:val="2D2F2F"/>
          <w:sz w:val="21"/>
          <w:szCs w:val="21"/>
          <w:lang w:val="en-GB"/>
        </w:rPr>
        <w:t xml:space="preserve"> </w:t>
      </w:r>
      <w:r w:rsidRPr="00D85E01">
        <w:rPr>
          <w:color w:val="2D2F2F"/>
          <w:sz w:val="21"/>
          <w:szCs w:val="21"/>
          <w:lang w:val="en-GB"/>
        </w:rPr>
        <w:t>of the Company and any condition subject to which</w:t>
      </w:r>
      <w:r w:rsidR="00A64688" w:rsidRPr="00D85E01">
        <w:rPr>
          <w:color w:val="2D2F2F"/>
          <w:sz w:val="21"/>
          <w:szCs w:val="21"/>
          <w:lang w:val="en-GB"/>
        </w:rPr>
        <w:t xml:space="preserve"> </w:t>
      </w:r>
      <w:r w:rsidRPr="00D85E01">
        <w:rPr>
          <w:color w:val="2D2F2F"/>
          <w:sz w:val="21"/>
          <w:szCs w:val="21"/>
          <w:lang w:val="en-GB"/>
        </w:rPr>
        <w:t>the offer</w:t>
      </w:r>
      <w:r w:rsidR="00A64688" w:rsidRPr="00D85E01">
        <w:rPr>
          <w:color w:val="2D2F2F"/>
          <w:sz w:val="21"/>
          <w:szCs w:val="21"/>
          <w:lang w:val="en-GB"/>
        </w:rPr>
        <w:t xml:space="preserve"> </w:t>
      </w:r>
      <w:r w:rsidRPr="00D85E01">
        <w:rPr>
          <w:color w:val="2D2F2F"/>
          <w:sz w:val="21"/>
          <w:szCs w:val="21"/>
          <w:lang w:val="en-GB"/>
        </w:rPr>
        <w:t>was made</w:t>
      </w:r>
      <w:r w:rsidR="00A64688" w:rsidRPr="00D85E01">
        <w:rPr>
          <w:color w:val="2D2F2F"/>
          <w:sz w:val="21"/>
          <w:szCs w:val="21"/>
          <w:lang w:val="en-GB"/>
        </w:rPr>
        <w:t xml:space="preserve"> </w:t>
      </w:r>
      <w:r w:rsidRPr="00D85E01">
        <w:rPr>
          <w:color w:val="2D2F2F"/>
          <w:sz w:val="21"/>
          <w:szCs w:val="21"/>
          <w:lang w:val="en-GB"/>
        </w:rPr>
        <w:t xml:space="preserve">has been satisfied (the </w:t>
      </w:r>
      <w:r w:rsidRPr="00D85E01">
        <w:rPr>
          <w:b/>
          <w:color w:val="2D2F2F"/>
          <w:sz w:val="21"/>
          <w:szCs w:val="21"/>
          <w:lang w:val="en-GB"/>
        </w:rPr>
        <w:t>"Relevant Event"</w:t>
      </w:r>
      <w:r w:rsidRPr="00D85E01">
        <w:rPr>
          <w:color w:val="2D2F2F"/>
          <w:sz w:val="21"/>
          <w:szCs w:val="21"/>
          <w:lang w:val="en-GB"/>
        </w:rPr>
        <w:t>)</w:t>
      </w:r>
      <w:r w:rsidRPr="00D85E01">
        <w:rPr>
          <w:b/>
          <w:color w:val="2D2F2F"/>
          <w:sz w:val="21"/>
          <w:szCs w:val="21"/>
          <w:lang w:val="en-GB"/>
        </w:rPr>
        <w:t xml:space="preserve"> </w:t>
      </w:r>
      <w:r w:rsidRPr="00D85E01">
        <w:rPr>
          <w:color w:val="2D2F2F"/>
          <w:sz w:val="21"/>
          <w:szCs w:val="21"/>
          <w:lang w:val="en-GB"/>
        </w:rPr>
        <w:t xml:space="preserve">then, subject to Rule 9.2 </w:t>
      </w:r>
      <w:r w:rsidRPr="00D85E01">
        <w:rPr>
          <w:i/>
          <w:color w:val="2D2F2F"/>
          <w:sz w:val="21"/>
          <w:szCs w:val="21"/>
          <w:lang w:val="en-GB"/>
        </w:rPr>
        <w:t xml:space="preserve">(Long Stop date for exercise), </w:t>
      </w:r>
      <w:r w:rsidRPr="00D85E01">
        <w:rPr>
          <w:color w:val="2D2F2F"/>
          <w:sz w:val="21"/>
          <w:szCs w:val="21"/>
          <w:lang w:val="en-GB"/>
        </w:rPr>
        <w:t xml:space="preserve">Rule 10 </w:t>
      </w:r>
      <w:r w:rsidRPr="00D85E01">
        <w:rPr>
          <w:i/>
          <w:color w:val="2D2F2F"/>
          <w:sz w:val="21"/>
          <w:szCs w:val="21"/>
          <w:lang w:val="en-GB"/>
        </w:rPr>
        <w:t xml:space="preserve">(Leavers and deceased Participants), </w:t>
      </w:r>
      <w:r w:rsidRPr="00D85E01">
        <w:rPr>
          <w:color w:val="2D2F2F"/>
          <w:sz w:val="21"/>
          <w:szCs w:val="21"/>
          <w:lang w:val="en-GB"/>
        </w:rPr>
        <w:t xml:space="preserve">Rule 11.5 </w:t>
      </w:r>
      <w:r w:rsidRPr="00D85E01">
        <w:rPr>
          <w:i/>
          <w:color w:val="2D2F2F"/>
          <w:sz w:val="21"/>
          <w:szCs w:val="21"/>
          <w:lang w:val="en-GB"/>
        </w:rPr>
        <w:t xml:space="preserve">(Exercise following disqualifying event) </w:t>
      </w:r>
      <w:r w:rsidRPr="00D85E01">
        <w:rPr>
          <w:color w:val="2D2F2F"/>
          <w:sz w:val="21"/>
          <w:szCs w:val="21"/>
          <w:lang w:val="en-GB"/>
        </w:rPr>
        <w:t xml:space="preserve">and Rule 11.9 </w:t>
      </w:r>
      <w:r w:rsidRPr="00D85E01">
        <w:rPr>
          <w:i/>
          <w:color w:val="2D2F2F"/>
          <w:sz w:val="21"/>
          <w:szCs w:val="21"/>
          <w:lang w:val="en-GB"/>
        </w:rPr>
        <w:t xml:space="preserve">(Internal reorganisations), </w:t>
      </w:r>
      <w:r w:rsidRPr="00D85E01">
        <w:rPr>
          <w:color w:val="2D2F2F"/>
          <w:sz w:val="21"/>
          <w:szCs w:val="21"/>
          <w:lang w:val="en-GB"/>
        </w:rPr>
        <w:t xml:space="preserve">any Option may be exercised within the period of one month </w:t>
      </w:r>
      <w:r w:rsidRPr="00D85E01">
        <w:rPr>
          <w:color w:val="2D2F2F"/>
          <w:spacing w:val="-3"/>
          <w:sz w:val="21"/>
          <w:szCs w:val="21"/>
          <w:lang w:val="en-GB"/>
        </w:rPr>
        <w:t xml:space="preserve">(or </w:t>
      </w:r>
      <w:r w:rsidRPr="00D85E01">
        <w:rPr>
          <w:color w:val="2D2F2F"/>
          <w:sz w:val="21"/>
          <w:szCs w:val="21"/>
          <w:lang w:val="en-GB"/>
        </w:rPr>
        <w:t>such longer period not exceeding 6 months as the Board may permit) following the date of the Relevant</w:t>
      </w:r>
      <w:r w:rsidR="00A64688" w:rsidRPr="00D85E01">
        <w:rPr>
          <w:color w:val="2D2F2F"/>
          <w:sz w:val="21"/>
          <w:szCs w:val="21"/>
          <w:lang w:val="en-GB"/>
        </w:rPr>
        <w:t xml:space="preserve"> </w:t>
      </w:r>
      <w:r w:rsidRPr="00D85E01">
        <w:rPr>
          <w:color w:val="2D2F2F"/>
          <w:sz w:val="21"/>
          <w:szCs w:val="21"/>
          <w:lang w:val="en-GB"/>
        </w:rPr>
        <w:t>Event.</w:t>
      </w:r>
      <w:r w:rsidR="00A64688" w:rsidRPr="00D85E01">
        <w:rPr>
          <w:color w:val="2D2F2F"/>
          <w:sz w:val="21"/>
          <w:szCs w:val="21"/>
          <w:lang w:val="en-GB"/>
        </w:rPr>
        <w:t xml:space="preserve"> </w:t>
      </w:r>
      <w:r w:rsidRPr="00D85E01">
        <w:rPr>
          <w:color w:val="2D2F2F"/>
          <w:sz w:val="21"/>
          <w:szCs w:val="21"/>
          <w:lang w:val="en-GB"/>
        </w:rPr>
        <w:t>To the extent that the Option is not exercised</w:t>
      </w:r>
      <w:r w:rsidR="00A64688" w:rsidRPr="00D85E01">
        <w:rPr>
          <w:color w:val="2D2F2F"/>
          <w:sz w:val="21"/>
          <w:szCs w:val="21"/>
          <w:lang w:val="en-GB"/>
        </w:rPr>
        <w:t xml:space="preserve"> </w:t>
      </w:r>
      <w:r w:rsidRPr="00D85E01">
        <w:rPr>
          <w:color w:val="2D2F2F"/>
          <w:sz w:val="21"/>
          <w:szCs w:val="21"/>
          <w:lang w:val="en-GB"/>
        </w:rPr>
        <w:t>within</w:t>
      </w:r>
      <w:r w:rsidR="00A64688" w:rsidRPr="00D85E01">
        <w:rPr>
          <w:color w:val="2D2F2F"/>
          <w:sz w:val="21"/>
          <w:szCs w:val="21"/>
          <w:lang w:val="en-GB"/>
        </w:rPr>
        <w:t xml:space="preserve"> </w:t>
      </w:r>
      <w:r w:rsidRPr="00D85E01">
        <w:rPr>
          <w:color w:val="2D2F2F"/>
          <w:sz w:val="21"/>
          <w:szCs w:val="21"/>
          <w:lang w:val="en-GB"/>
        </w:rPr>
        <w:t>that period</w:t>
      </w:r>
      <w:r w:rsidR="00A64688" w:rsidRPr="00D85E01">
        <w:rPr>
          <w:color w:val="2D2F2F"/>
          <w:sz w:val="21"/>
          <w:szCs w:val="21"/>
          <w:lang w:val="en-GB"/>
        </w:rPr>
        <w:t xml:space="preserve"> </w:t>
      </w:r>
      <w:r w:rsidRPr="00D85E01">
        <w:rPr>
          <w:color w:val="2D2F2F"/>
          <w:sz w:val="21"/>
          <w:szCs w:val="21"/>
          <w:lang w:val="en-GB"/>
        </w:rPr>
        <w:t>it shall, regardless of any other provision of the Plan except Rule 10.1</w:t>
      </w:r>
      <w:r w:rsidR="00A64688" w:rsidRPr="00D85E01">
        <w:rPr>
          <w:color w:val="2D2F2F"/>
          <w:sz w:val="21"/>
          <w:szCs w:val="21"/>
          <w:lang w:val="en-GB"/>
        </w:rPr>
        <w:t xml:space="preserve"> </w:t>
      </w:r>
      <w:r w:rsidRPr="00D85E01">
        <w:rPr>
          <w:i/>
          <w:color w:val="2D2F2F"/>
          <w:sz w:val="21"/>
          <w:szCs w:val="21"/>
          <w:lang w:val="en-GB"/>
        </w:rPr>
        <w:t xml:space="preserve">(Deceased Participants), </w:t>
      </w:r>
      <w:r w:rsidRPr="00D85E01">
        <w:rPr>
          <w:color w:val="2D2F2F"/>
          <w:sz w:val="21"/>
          <w:szCs w:val="21"/>
          <w:lang w:val="en-GB"/>
        </w:rPr>
        <w:t>lapse at the end of</w:t>
      </w:r>
      <w:r w:rsidRPr="00D85E01">
        <w:rPr>
          <w:color w:val="2D2F2F"/>
          <w:spacing w:val="-32"/>
          <w:sz w:val="21"/>
          <w:szCs w:val="21"/>
          <w:lang w:val="en-GB"/>
        </w:rPr>
        <w:t xml:space="preserve"> </w:t>
      </w:r>
      <w:r w:rsidRPr="00D85E01">
        <w:rPr>
          <w:color w:val="2D2F2F"/>
          <w:sz w:val="21"/>
          <w:szCs w:val="21"/>
          <w:lang w:val="en-GB"/>
        </w:rPr>
        <w:t>that period.</w:t>
      </w:r>
    </w:p>
    <w:p w14:paraId="60BC01C1" w14:textId="77777777" w:rsidR="009443DB" w:rsidRPr="00D85E01" w:rsidRDefault="00700330" w:rsidP="00F00971">
      <w:pPr>
        <w:spacing w:line="302" w:lineRule="auto"/>
        <w:ind w:left="739" w:right="151" w:firstLine="9"/>
        <w:jc w:val="both"/>
        <w:rPr>
          <w:color w:val="2D2F2F"/>
          <w:sz w:val="21"/>
          <w:szCs w:val="21"/>
          <w:lang w:val="en-GB"/>
        </w:rPr>
      </w:pPr>
      <w:r w:rsidRPr="00D85E01">
        <w:rPr>
          <w:color w:val="2D2F2F"/>
          <w:sz w:val="21"/>
          <w:szCs w:val="21"/>
          <w:lang w:val="en-GB"/>
        </w:rPr>
        <w:t>For</w:t>
      </w:r>
      <w:r w:rsidR="00A64688" w:rsidRPr="00D85E01">
        <w:rPr>
          <w:color w:val="2D2F2F"/>
          <w:sz w:val="21"/>
          <w:szCs w:val="21"/>
          <w:lang w:val="en-GB"/>
        </w:rPr>
        <w:t xml:space="preserve"> </w:t>
      </w:r>
      <w:r w:rsidRPr="00D85E01">
        <w:rPr>
          <w:color w:val="2D2F2F"/>
          <w:sz w:val="21"/>
          <w:szCs w:val="21"/>
          <w:lang w:val="en-GB"/>
        </w:rPr>
        <w:t>the</w:t>
      </w:r>
      <w:r w:rsidR="00A64688" w:rsidRPr="00D85E01">
        <w:rPr>
          <w:color w:val="2D2F2F"/>
          <w:sz w:val="21"/>
          <w:szCs w:val="21"/>
          <w:lang w:val="en-GB"/>
        </w:rPr>
        <w:t xml:space="preserve"> </w:t>
      </w:r>
      <w:r w:rsidRPr="00D85E01">
        <w:rPr>
          <w:color w:val="2D2F2F"/>
          <w:sz w:val="21"/>
          <w:szCs w:val="21"/>
          <w:lang w:val="en-GB"/>
        </w:rPr>
        <w:t>purposes</w:t>
      </w:r>
      <w:r w:rsidR="00A64688" w:rsidRPr="00D85E01">
        <w:rPr>
          <w:color w:val="2D2F2F"/>
          <w:sz w:val="21"/>
          <w:szCs w:val="21"/>
          <w:lang w:val="en-GB"/>
        </w:rPr>
        <w:t xml:space="preserve"> </w:t>
      </w:r>
      <w:r w:rsidRPr="00D85E01">
        <w:rPr>
          <w:color w:val="2D2F2F"/>
          <w:sz w:val="21"/>
          <w:szCs w:val="21"/>
          <w:lang w:val="en-GB"/>
        </w:rPr>
        <w:t>of</w:t>
      </w:r>
      <w:r w:rsidR="00A64688" w:rsidRPr="00D85E01">
        <w:rPr>
          <w:color w:val="2D2F2F"/>
          <w:sz w:val="21"/>
          <w:szCs w:val="21"/>
          <w:lang w:val="en-GB"/>
        </w:rPr>
        <w:t xml:space="preserve"> </w:t>
      </w:r>
      <w:r w:rsidRPr="00D85E01">
        <w:rPr>
          <w:color w:val="2D2F2F"/>
          <w:sz w:val="21"/>
          <w:szCs w:val="21"/>
          <w:lang w:val="en-GB"/>
        </w:rPr>
        <w:t>this</w:t>
      </w:r>
      <w:r w:rsidR="00A64688" w:rsidRPr="00D85E01">
        <w:rPr>
          <w:color w:val="2D2F2F"/>
          <w:sz w:val="21"/>
          <w:szCs w:val="21"/>
          <w:lang w:val="en-GB"/>
        </w:rPr>
        <w:t xml:space="preserve"> </w:t>
      </w:r>
      <w:r w:rsidRPr="00D85E01">
        <w:rPr>
          <w:color w:val="2D2F2F"/>
          <w:sz w:val="21"/>
          <w:szCs w:val="21"/>
          <w:lang w:val="en-GB"/>
        </w:rPr>
        <w:t>Rule</w:t>
      </w:r>
      <w:r w:rsidR="00A64688" w:rsidRPr="00D85E01">
        <w:rPr>
          <w:color w:val="2D2F2F"/>
          <w:sz w:val="21"/>
          <w:szCs w:val="21"/>
          <w:lang w:val="en-GB"/>
        </w:rPr>
        <w:t xml:space="preserve"> </w:t>
      </w:r>
      <w:r w:rsidRPr="00D85E01">
        <w:rPr>
          <w:color w:val="2D2F2F"/>
          <w:sz w:val="21"/>
          <w:szCs w:val="21"/>
          <w:lang w:val="en-GB"/>
        </w:rPr>
        <w:t>11.1</w:t>
      </w:r>
      <w:r w:rsidR="00A64688" w:rsidRPr="00D85E01">
        <w:rPr>
          <w:color w:val="2D2F2F"/>
          <w:sz w:val="21"/>
          <w:szCs w:val="21"/>
          <w:lang w:val="en-GB"/>
        </w:rPr>
        <w:t xml:space="preserve"> </w:t>
      </w:r>
      <w:r w:rsidR="00865356" w:rsidRPr="00D85E01">
        <w:rPr>
          <w:color w:val="2D2F2F"/>
          <w:sz w:val="21"/>
          <w:szCs w:val="21"/>
          <w:lang w:val="en-GB"/>
        </w:rPr>
        <w:t>"</w:t>
      </w:r>
      <w:r w:rsidRPr="00D85E01">
        <w:rPr>
          <w:color w:val="2D2F2F"/>
          <w:sz w:val="21"/>
          <w:szCs w:val="21"/>
          <w:lang w:val="en-GB"/>
        </w:rPr>
        <w:t>connected</w:t>
      </w:r>
      <w:r w:rsidR="00865356" w:rsidRPr="00D85E01">
        <w:rPr>
          <w:color w:val="2D2F2F"/>
          <w:sz w:val="21"/>
          <w:szCs w:val="21"/>
          <w:lang w:val="en-GB"/>
        </w:rPr>
        <w:t xml:space="preserve">" </w:t>
      </w:r>
      <w:r w:rsidRPr="00D85E01">
        <w:rPr>
          <w:color w:val="2D2F2F"/>
          <w:sz w:val="21"/>
          <w:szCs w:val="21"/>
          <w:lang w:val="en-GB"/>
        </w:rPr>
        <w:t>has the meaning</w:t>
      </w:r>
      <w:r w:rsidR="00A64688" w:rsidRPr="00D85E01">
        <w:rPr>
          <w:color w:val="2D2F2F"/>
          <w:sz w:val="21"/>
          <w:szCs w:val="21"/>
          <w:lang w:val="en-GB"/>
        </w:rPr>
        <w:t xml:space="preserve"> </w:t>
      </w:r>
      <w:r w:rsidRPr="00D85E01">
        <w:rPr>
          <w:color w:val="2D2F2F"/>
          <w:sz w:val="21"/>
          <w:szCs w:val="21"/>
          <w:lang w:val="en-GB"/>
        </w:rPr>
        <w:t>within</w:t>
      </w:r>
      <w:r w:rsidR="00A64688" w:rsidRPr="00D85E01">
        <w:rPr>
          <w:color w:val="2D2F2F"/>
          <w:sz w:val="21"/>
          <w:szCs w:val="21"/>
          <w:lang w:val="en-GB"/>
        </w:rPr>
        <w:t xml:space="preserve"> </w:t>
      </w:r>
      <w:r w:rsidRPr="00D85E01">
        <w:rPr>
          <w:color w:val="2D2F2F"/>
          <w:sz w:val="21"/>
          <w:szCs w:val="21"/>
          <w:lang w:val="en-GB"/>
        </w:rPr>
        <w:t>section</w:t>
      </w:r>
      <w:r w:rsidR="00A64688" w:rsidRPr="00D85E01">
        <w:rPr>
          <w:color w:val="2D2F2F"/>
          <w:sz w:val="21"/>
          <w:szCs w:val="21"/>
          <w:lang w:val="en-GB"/>
        </w:rPr>
        <w:t xml:space="preserve"> </w:t>
      </w:r>
      <w:r w:rsidRPr="00D85E01">
        <w:rPr>
          <w:color w:val="2D2F2F"/>
          <w:sz w:val="21"/>
          <w:szCs w:val="21"/>
          <w:lang w:val="en-GB"/>
        </w:rPr>
        <w:t>993 of</w:t>
      </w:r>
      <w:r w:rsidR="00A64688" w:rsidRPr="00D85E01">
        <w:rPr>
          <w:color w:val="2D2F2F"/>
          <w:sz w:val="21"/>
          <w:szCs w:val="21"/>
          <w:lang w:val="en-GB"/>
        </w:rPr>
        <w:t xml:space="preserve"> </w:t>
      </w:r>
      <w:r w:rsidRPr="00D85E01">
        <w:rPr>
          <w:color w:val="2D2F2F"/>
          <w:sz w:val="21"/>
          <w:szCs w:val="21"/>
          <w:lang w:val="en-GB"/>
        </w:rPr>
        <w:t>the Income Tax Act 2007.</w:t>
      </w:r>
    </w:p>
    <w:p w14:paraId="279C2487" w14:textId="77777777" w:rsidR="009443DB" w:rsidRPr="00D85E01" w:rsidRDefault="00700330" w:rsidP="00F00971">
      <w:pPr>
        <w:pStyle w:val="ListParagraph"/>
        <w:numPr>
          <w:ilvl w:val="1"/>
          <w:numId w:val="7"/>
        </w:numPr>
        <w:tabs>
          <w:tab w:val="left" w:pos="745"/>
          <w:tab w:val="left" w:pos="747"/>
        </w:tabs>
        <w:spacing w:before="204"/>
        <w:ind w:left="746"/>
        <w:jc w:val="both"/>
        <w:rPr>
          <w:b/>
          <w:color w:val="2D2F2F"/>
          <w:sz w:val="21"/>
          <w:szCs w:val="21"/>
          <w:lang w:val="en-GB"/>
        </w:rPr>
      </w:pPr>
      <w:r w:rsidRPr="00D85E01">
        <w:rPr>
          <w:b/>
          <w:color w:val="2D2F2F"/>
          <w:w w:val="105"/>
          <w:sz w:val="21"/>
          <w:szCs w:val="21"/>
          <w:lang w:val="en-GB"/>
        </w:rPr>
        <w:t>Compulsory</w:t>
      </w:r>
      <w:r w:rsidRPr="00D85E01">
        <w:rPr>
          <w:b/>
          <w:color w:val="2D2F2F"/>
          <w:spacing w:val="20"/>
          <w:w w:val="105"/>
          <w:sz w:val="21"/>
          <w:szCs w:val="21"/>
          <w:lang w:val="en-GB"/>
        </w:rPr>
        <w:t xml:space="preserve"> </w:t>
      </w:r>
      <w:r w:rsidRPr="00D85E01">
        <w:rPr>
          <w:b/>
          <w:color w:val="2D2F2F"/>
          <w:w w:val="105"/>
          <w:sz w:val="21"/>
          <w:szCs w:val="21"/>
          <w:lang w:val="en-GB"/>
        </w:rPr>
        <w:t>acquisition</w:t>
      </w:r>
    </w:p>
    <w:p w14:paraId="2C321999" w14:textId="77777777" w:rsidR="009443DB" w:rsidRPr="00D85E01" w:rsidRDefault="009443DB" w:rsidP="00F00971">
      <w:pPr>
        <w:pStyle w:val="BodyText"/>
        <w:spacing w:before="3"/>
        <w:jc w:val="both"/>
        <w:rPr>
          <w:b/>
          <w:lang w:val="en-GB"/>
        </w:rPr>
      </w:pPr>
    </w:p>
    <w:p w14:paraId="190CD229" w14:textId="77777777" w:rsidR="009443DB" w:rsidRPr="00D85E01" w:rsidRDefault="00700330" w:rsidP="00F00971">
      <w:pPr>
        <w:spacing w:line="302" w:lineRule="auto"/>
        <w:ind w:left="739" w:right="151" w:firstLine="9"/>
        <w:jc w:val="both"/>
        <w:rPr>
          <w:sz w:val="21"/>
          <w:szCs w:val="21"/>
          <w:lang w:val="en-GB"/>
        </w:rPr>
      </w:pPr>
      <w:r w:rsidRPr="00D85E01">
        <w:rPr>
          <w:color w:val="2D2F2F"/>
          <w:sz w:val="21"/>
          <w:szCs w:val="21"/>
          <w:lang w:val="en-GB"/>
        </w:rPr>
        <w:t>In the event that any person becomes bound or entitled to acquire</w:t>
      </w:r>
      <w:r w:rsidR="00A64688" w:rsidRPr="00D85E01">
        <w:rPr>
          <w:color w:val="2D2F2F"/>
          <w:sz w:val="21"/>
          <w:szCs w:val="21"/>
          <w:lang w:val="en-GB"/>
        </w:rPr>
        <w:t xml:space="preserve"> </w:t>
      </w:r>
      <w:r w:rsidRPr="00D85E01">
        <w:rPr>
          <w:color w:val="2D2F2F"/>
          <w:sz w:val="21"/>
          <w:szCs w:val="21"/>
          <w:lang w:val="en-GB"/>
        </w:rPr>
        <w:t>shares</w:t>
      </w:r>
      <w:r w:rsidR="00A64688" w:rsidRPr="00D85E01">
        <w:rPr>
          <w:color w:val="2D2F2F"/>
          <w:sz w:val="21"/>
          <w:szCs w:val="21"/>
          <w:lang w:val="en-GB"/>
        </w:rPr>
        <w:t xml:space="preserve"> </w:t>
      </w:r>
      <w:r w:rsidRPr="00D85E01">
        <w:rPr>
          <w:color w:val="2D2F2F"/>
          <w:sz w:val="21"/>
          <w:szCs w:val="21"/>
          <w:lang w:val="en-GB"/>
        </w:rPr>
        <w:t xml:space="preserve">in the Company under sections 979 to 982 or 983 to 985 of the Companies Act 2006 (the </w:t>
      </w:r>
      <w:r w:rsidRPr="00D85E01">
        <w:rPr>
          <w:b/>
          <w:color w:val="2D2F2F"/>
          <w:sz w:val="21"/>
          <w:szCs w:val="21"/>
          <w:lang w:val="en-GB"/>
        </w:rPr>
        <w:t xml:space="preserve">"Relevant Event") </w:t>
      </w:r>
      <w:r w:rsidRPr="00D85E01">
        <w:rPr>
          <w:color w:val="2D2F2F"/>
          <w:sz w:val="21"/>
          <w:szCs w:val="21"/>
          <w:lang w:val="en-GB"/>
        </w:rPr>
        <w:t xml:space="preserve">any Option may, subject to Rule 9.2 </w:t>
      </w:r>
      <w:r w:rsidRPr="00D85E01">
        <w:rPr>
          <w:i/>
          <w:color w:val="2D2F2F"/>
          <w:sz w:val="21"/>
          <w:szCs w:val="21"/>
          <w:lang w:val="en-GB"/>
        </w:rPr>
        <w:t xml:space="preserve">(Long stop date for exercise), </w:t>
      </w:r>
      <w:r w:rsidRPr="00D85E01">
        <w:rPr>
          <w:color w:val="2D2F2F"/>
          <w:sz w:val="21"/>
          <w:szCs w:val="21"/>
          <w:lang w:val="en-GB"/>
        </w:rPr>
        <w:t xml:space="preserve">Rule 10 </w:t>
      </w:r>
      <w:r w:rsidRPr="00D85E01">
        <w:rPr>
          <w:i/>
          <w:color w:val="2D2F2F"/>
          <w:sz w:val="21"/>
          <w:szCs w:val="21"/>
          <w:lang w:val="en-GB"/>
        </w:rPr>
        <w:t xml:space="preserve">(Leavers and deceased participants), </w:t>
      </w:r>
      <w:r w:rsidRPr="00D85E01">
        <w:rPr>
          <w:color w:val="2D2F2F"/>
          <w:sz w:val="21"/>
          <w:szCs w:val="21"/>
          <w:lang w:val="en-GB"/>
        </w:rPr>
        <w:t xml:space="preserve">Rule 11.5 </w:t>
      </w:r>
      <w:r w:rsidRPr="00D85E01">
        <w:rPr>
          <w:i/>
          <w:color w:val="2D2F2F"/>
          <w:sz w:val="21"/>
          <w:szCs w:val="21"/>
          <w:lang w:val="en-GB"/>
        </w:rPr>
        <w:t xml:space="preserve">(Exercise following disqualifying event) </w:t>
      </w:r>
      <w:r w:rsidRPr="00D85E01">
        <w:rPr>
          <w:color w:val="2D2F2F"/>
          <w:sz w:val="21"/>
          <w:szCs w:val="21"/>
          <w:lang w:val="en-GB"/>
        </w:rPr>
        <w:t xml:space="preserve">and Rule 11.9 </w:t>
      </w:r>
      <w:r w:rsidRPr="00D85E01">
        <w:rPr>
          <w:i/>
          <w:color w:val="2D2F2F"/>
          <w:sz w:val="21"/>
          <w:szCs w:val="21"/>
          <w:lang w:val="en-GB"/>
        </w:rPr>
        <w:t xml:space="preserve">(Internal reorganisations), </w:t>
      </w:r>
      <w:r w:rsidRPr="00D85E01">
        <w:rPr>
          <w:color w:val="2D2F2F"/>
          <w:sz w:val="21"/>
          <w:szCs w:val="21"/>
          <w:lang w:val="en-GB"/>
        </w:rPr>
        <w:t xml:space="preserve">be exercised at any time when that person remains so bound or entitled, but to the extent that it is not exercised within that period it shall, regardless of any other provision of the Plan except Rule 10.1 </w:t>
      </w:r>
      <w:r w:rsidRPr="00D85E01">
        <w:rPr>
          <w:i/>
          <w:color w:val="2D2F2F"/>
          <w:sz w:val="21"/>
          <w:szCs w:val="21"/>
          <w:lang w:val="en-GB"/>
        </w:rPr>
        <w:t xml:space="preserve">(Deceased Participants), </w:t>
      </w:r>
      <w:r w:rsidRPr="00D85E01">
        <w:rPr>
          <w:color w:val="2D2F2F"/>
          <w:sz w:val="21"/>
          <w:szCs w:val="21"/>
          <w:lang w:val="en-GB"/>
        </w:rPr>
        <w:t>lapse at the end of that period.</w:t>
      </w:r>
    </w:p>
    <w:p w14:paraId="1BE71EA0" w14:textId="77777777" w:rsidR="009443DB" w:rsidRPr="00D85E01" w:rsidRDefault="00700330" w:rsidP="00F00971">
      <w:pPr>
        <w:pStyle w:val="ListParagraph"/>
        <w:numPr>
          <w:ilvl w:val="1"/>
          <w:numId w:val="7"/>
        </w:numPr>
        <w:tabs>
          <w:tab w:val="left" w:pos="738"/>
          <w:tab w:val="left" w:pos="739"/>
        </w:tabs>
        <w:spacing w:before="190"/>
        <w:ind w:left="738" w:hanging="620"/>
        <w:jc w:val="both"/>
        <w:rPr>
          <w:b/>
          <w:color w:val="2D2F2F"/>
          <w:sz w:val="21"/>
          <w:szCs w:val="21"/>
          <w:lang w:val="en-GB"/>
        </w:rPr>
      </w:pPr>
      <w:r w:rsidRPr="00D85E01">
        <w:rPr>
          <w:b/>
          <w:color w:val="2D2F2F"/>
          <w:w w:val="105"/>
          <w:sz w:val="21"/>
          <w:szCs w:val="21"/>
          <w:lang w:val="en-GB"/>
        </w:rPr>
        <w:t>Scheme of arrangement or non-UK</w:t>
      </w:r>
      <w:r w:rsidRPr="00D85E01">
        <w:rPr>
          <w:b/>
          <w:color w:val="2D2F2F"/>
          <w:spacing w:val="-3"/>
          <w:w w:val="105"/>
          <w:sz w:val="21"/>
          <w:szCs w:val="21"/>
          <w:lang w:val="en-GB"/>
        </w:rPr>
        <w:t xml:space="preserve"> </w:t>
      </w:r>
      <w:r w:rsidRPr="00D85E01">
        <w:rPr>
          <w:b/>
          <w:color w:val="2D2F2F"/>
          <w:w w:val="105"/>
          <w:sz w:val="21"/>
          <w:szCs w:val="21"/>
          <w:lang w:val="en-GB"/>
        </w:rPr>
        <w:t>arrangement</w:t>
      </w:r>
    </w:p>
    <w:p w14:paraId="0C8EAEA7" w14:textId="77777777" w:rsidR="009443DB" w:rsidRPr="00D85E01" w:rsidRDefault="009443DB" w:rsidP="00F00971">
      <w:pPr>
        <w:pStyle w:val="BodyText"/>
        <w:spacing w:before="1"/>
        <w:jc w:val="both"/>
        <w:rPr>
          <w:b/>
          <w:lang w:val="en-GB"/>
        </w:rPr>
      </w:pPr>
    </w:p>
    <w:p w14:paraId="58CEFDEE" w14:textId="77777777" w:rsidR="009443DB" w:rsidRPr="00D85E01" w:rsidRDefault="00700330" w:rsidP="00F00971">
      <w:pPr>
        <w:ind w:left="744"/>
        <w:jc w:val="both"/>
        <w:rPr>
          <w:sz w:val="21"/>
          <w:szCs w:val="21"/>
          <w:lang w:val="en-GB"/>
        </w:rPr>
      </w:pPr>
      <w:proofErr w:type="gramStart"/>
      <w:r w:rsidRPr="00D85E01">
        <w:rPr>
          <w:color w:val="2D2F2F"/>
          <w:sz w:val="21"/>
          <w:szCs w:val="21"/>
          <w:lang w:val="en-GB"/>
        </w:rPr>
        <w:t>In the event that</w:t>
      </w:r>
      <w:proofErr w:type="gramEnd"/>
      <w:r w:rsidRPr="00D85E01">
        <w:rPr>
          <w:color w:val="2D2F2F"/>
          <w:sz w:val="21"/>
          <w:szCs w:val="21"/>
          <w:lang w:val="en-GB"/>
        </w:rPr>
        <w:t>:</w:t>
      </w:r>
    </w:p>
    <w:p w14:paraId="17F07552" w14:textId="77777777" w:rsidR="009443DB" w:rsidRPr="00D85E01" w:rsidRDefault="009443DB" w:rsidP="00F00971">
      <w:pPr>
        <w:pStyle w:val="BodyText"/>
        <w:spacing w:before="8"/>
        <w:jc w:val="both"/>
        <w:rPr>
          <w:lang w:val="en-GB"/>
        </w:rPr>
      </w:pPr>
    </w:p>
    <w:p w14:paraId="7ED186CE" w14:textId="7E448E4E" w:rsidR="009443DB" w:rsidRPr="00D85E01" w:rsidRDefault="00700330" w:rsidP="00F00971">
      <w:pPr>
        <w:pStyle w:val="ListParagraph"/>
        <w:numPr>
          <w:ilvl w:val="2"/>
          <w:numId w:val="7"/>
        </w:numPr>
        <w:tabs>
          <w:tab w:val="left" w:pos="1317"/>
        </w:tabs>
        <w:spacing w:line="273" w:lineRule="auto"/>
        <w:ind w:left="1314" w:right="161" w:hanging="627"/>
        <w:jc w:val="both"/>
        <w:rPr>
          <w:color w:val="2D2F2F"/>
          <w:sz w:val="21"/>
          <w:szCs w:val="21"/>
          <w:lang w:val="en-GB"/>
        </w:rPr>
      </w:pPr>
      <w:r w:rsidRPr="00D85E01">
        <w:rPr>
          <w:color w:val="2D2F2F"/>
          <w:sz w:val="21"/>
          <w:szCs w:val="21"/>
          <w:lang w:val="en-GB"/>
        </w:rPr>
        <w:t xml:space="preserve">under section 899 </w:t>
      </w:r>
      <w:r w:rsidR="00484EE5">
        <w:rPr>
          <w:color w:val="2D2F2F"/>
          <w:sz w:val="21"/>
          <w:szCs w:val="21"/>
          <w:lang w:val="en-GB"/>
        </w:rPr>
        <w:t xml:space="preserve">or section 901F </w:t>
      </w:r>
      <w:r w:rsidRPr="00D85E01">
        <w:rPr>
          <w:color w:val="2D2F2F"/>
          <w:sz w:val="21"/>
          <w:szCs w:val="21"/>
          <w:lang w:val="en-GB"/>
        </w:rPr>
        <w:t>of the Companies Act 2006 a court sanctions a compromise or arrangement;</w:t>
      </w:r>
      <w:r w:rsidRPr="00D85E01">
        <w:rPr>
          <w:color w:val="2D2F2F"/>
          <w:spacing w:val="27"/>
          <w:sz w:val="21"/>
          <w:szCs w:val="21"/>
          <w:lang w:val="en-GB"/>
        </w:rPr>
        <w:t xml:space="preserve"> </w:t>
      </w:r>
      <w:r w:rsidRPr="00D85E01">
        <w:rPr>
          <w:color w:val="2D2F2F"/>
          <w:sz w:val="21"/>
          <w:szCs w:val="21"/>
          <w:lang w:val="en-GB"/>
        </w:rPr>
        <w:t>or</w:t>
      </w:r>
    </w:p>
    <w:p w14:paraId="472D79A2" w14:textId="77777777" w:rsidR="009443DB" w:rsidRPr="00D85E01" w:rsidRDefault="009443DB" w:rsidP="00F00971">
      <w:pPr>
        <w:pStyle w:val="BodyText"/>
        <w:spacing w:before="7"/>
        <w:jc w:val="both"/>
        <w:rPr>
          <w:lang w:val="en-GB"/>
        </w:rPr>
      </w:pPr>
    </w:p>
    <w:p w14:paraId="36A00BCD" w14:textId="77777777" w:rsidR="009443DB" w:rsidRPr="00D85E01" w:rsidRDefault="00700330" w:rsidP="00F00971">
      <w:pPr>
        <w:pStyle w:val="ListParagraph"/>
        <w:numPr>
          <w:ilvl w:val="2"/>
          <w:numId w:val="7"/>
        </w:numPr>
        <w:tabs>
          <w:tab w:val="left" w:pos="1315"/>
        </w:tabs>
        <w:spacing w:before="1" w:after="180" w:line="273" w:lineRule="auto"/>
        <w:ind w:left="1308" w:right="160" w:hanging="621"/>
        <w:jc w:val="both"/>
        <w:rPr>
          <w:color w:val="2D2F2F"/>
          <w:sz w:val="21"/>
          <w:szCs w:val="21"/>
          <w:lang w:val="en-GB"/>
        </w:rPr>
      </w:pPr>
      <w:r w:rsidRPr="00D85E01">
        <w:rPr>
          <w:color w:val="2D2F2F"/>
          <w:sz w:val="21"/>
          <w:szCs w:val="21"/>
          <w:lang w:val="en-GB"/>
        </w:rPr>
        <w:t>a non-UK company reorganisation arrangement (as defined in paragraph 47A of Schedule 3) becomes binding on the shareholders covered by</w:t>
      </w:r>
      <w:r w:rsidRPr="00D85E01">
        <w:rPr>
          <w:color w:val="2D2F2F"/>
          <w:spacing w:val="7"/>
          <w:sz w:val="21"/>
          <w:szCs w:val="21"/>
          <w:lang w:val="en-GB"/>
        </w:rPr>
        <w:t xml:space="preserve"> </w:t>
      </w:r>
      <w:r w:rsidRPr="00D85E01">
        <w:rPr>
          <w:color w:val="2D2F2F"/>
          <w:sz w:val="21"/>
          <w:szCs w:val="21"/>
          <w:lang w:val="en-GB"/>
        </w:rPr>
        <w:t>it</w:t>
      </w:r>
    </w:p>
    <w:p w14:paraId="34F18A0B" w14:textId="77777777" w:rsidR="009443DB" w:rsidRPr="00D85E01" w:rsidRDefault="00700330" w:rsidP="00F00971">
      <w:pPr>
        <w:spacing w:before="76"/>
        <w:ind w:left="769"/>
        <w:jc w:val="both"/>
        <w:rPr>
          <w:b/>
          <w:sz w:val="21"/>
          <w:szCs w:val="21"/>
          <w:lang w:val="en-GB"/>
        </w:rPr>
      </w:pPr>
      <w:r w:rsidRPr="00D85E01">
        <w:rPr>
          <w:color w:val="2F312F"/>
          <w:w w:val="105"/>
          <w:sz w:val="21"/>
          <w:szCs w:val="21"/>
          <w:lang w:val="en-GB"/>
        </w:rPr>
        <w:t xml:space="preserve">(the </w:t>
      </w:r>
      <w:r w:rsidRPr="00D85E01">
        <w:rPr>
          <w:b/>
          <w:color w:val="2F312F"/>
          <w:w w:val="105"/>
          <w:sz w:val="21"/>
          <w:szCs w:val="21"/>
          <w:lang w:val="en-GB"/>
        </w:rPr>
        <w:t>"Relevant Event"</w:t>
      </w:r>
      <w:r w:rsidRPr="00D85E01">
        <w:rPr>
          <w:color w:val="2F312F"/>
          <w:w w:val="105"/>
          <w:sz w:val="21"/>
          <w:szCs w:val="21"/>
          <w:lang w:val="en-GB"/>
        </w:rPr>
        <w:t>)</w:t>
      </w:r>
    </w:p>
    <w:p w14:paraId="3149A848" w14:textId="77777777" w:rsidR="009443DB" w:rsidRPr="00D85E01" w:rsidRDefault="009443DB" w:rsidP="00F00971">
      <w:pPr>
        <w:pStyle w:val="BodyText"/>
        <w:spacing w:before="1"/>
        <w:jc w:val="both"/>
        <w:rPr>
          <w:b/>
          <w:lang w:val="en-GB"/>
        </w:rPr>
      </w:pPr>
    </w:p>
    <w:p w14:paraId="71C9954A" w14:textId="77777777" w:rsidR="009443DB" w:rsidRPr="00D85E01" w:rsidRDefault="00700330" w:rsidP="00F00971">
      <w:pPr>
        <w:pStyle w:val="BodyText"/>
        <w:ind w:left="766"/>
        <w:jc w:val="both"/>
        <w:rPr>
          <w:lang w:val="en-GB"/>
        </w:rPr>
      </w:pPr>
      <w:r w:rsidRPr="00D85E01">
        <w:rPr>
          <w:color w:val="2F312F"/>
          <w:w w:val="105"/>
          <w:lang w:val="en-GB"/>
        </w:rPr>
        <w:t>and it is applicable to or affecting:</w:t>
      </w:r>
    </w:p>
    <w:p w14:paraId="5D712E7E" w14:textId="77777777" w:rsidR="009443DB" w:rsidRPr="00D85E01" w:rsidRDefault="009443DB" w:rsidP="00F00971">
      <w:pPr>
        <w:pStyle w:val="BodyText"/>
        <w:spacing w:before="1"/>
        <w:jc w:val="both"/>
        <w:rPr>
          <w:lang w:val="en-GB"/>
        </w:rPr>
      </w:pPr>
    </w:p>
    <w:p w14:paraId="5A11864B" w14:textId="77777777" w:rsidR="009443DB" w:rsidRPr="00D85E01" w:rsidRDefault="00700330" w:rsidP="00F00971">
      <w:pPr>
        <w:pStyle w:val="ListParagraph"/>
        <w:numPr>
          <w:ilvl w:val="3"/>
          <w:numId w:val="7"/>
        </w:numPr>
        <w:tabs>
          <w:tab w:val="left" w:pos="1560"/>
        </w:tabs>
        <w:spacing w:before="1" w:line="314" w:lineRule="auto"/>
        <w:ind w:left="1276" w:right="141" w:hanging="569"/>
        <w:jc w:val="both"/>
        <w:rPr>
          <w:color w:val="2F312F"/>
          <w:sz w:val="21"/>
          <w:szCs w:val="21"/>
          <w:lang w:val="en-GB"/>
        </w:rPr>
      </w:pPr>
      <w:r w:rsidRPr="00D85E01">
        <w:rPr>
          <w:color w:val="2F312F"/>
          <w:w w:val="105"/>
          <w:sz w:val="21"/>
          <w:szCs w:val="21"/>
          <w:lang w:val="en-GB"/>
        </w:rPr>
        <w:t>all the ordinary share capital of the Company or</w:t>
      </w:r>
      <w:r w:rsidR="00A64688" w:rsidRPr="00D85E01">
        <w:rPr>
          <w:color w:val="2F312F"/>
          <w:w w:val="105"/>
          <w:sz w:val="21"/>
          <w:szCs w:val="21"/>
          <w:lang w:val="en-GB"/>
        </w:rPr>
        <w:t xml:space="preserve"> </w:t>
      </w:r>
      <w:r w:rsidRPr="00D85E01">
        <w:rPr>
          <w:color w:val="2F312F"/>
          <w:w w:val="105"/>
          <w:sz w:val="21"/>
          <w:szCs w:val="21"/>
          <w:lang w:val="en-GB"/>
        </w:rPr>
        <w:t>all the shares of the same class as the shares to which the Option relates;</w:t>
      </w:r>
      <w:r w:rsidRPr="00D85E01">
        <w:rPr>
          <w:color w:val="2F312F"/>
          <w:spacing w:val="4"/>
          <w:w w:val="105"/>
          <w:sz w:val="21"/>
          <w:szCs w:val="21"/>
          <w:lang w:val="en-GB"/>
        </w:rPr>
        <w:t xml:space="preserve"> </w:t>
      </w:r>
      <w:r w:rsidRPr="00D85E01">
        <w:rPr>
          <w:color w:val="2F312F"/>
          <w:w w:val="105"/>
          <w:sz w:val="21"/>
          <w:szCs w:val="21"/>
          <w:lang w:val="en-GB"/>
        </w:rPr>
        <w:t>or</w:t>
      </w:r>
    </w:p>
    <w:p w14:paraId="6D59C203" w14:textId="77777777" w:rsidR="009443DB" w:rsidRPr="00D85E01" w:rsidRDefault="009443DB" w:rsidP="00F00971">
      <w:pPr>
        <w:pStyle w:val="BodyText"/>
        <w:tabs>
          <w:tab w:val="left" w:pos="1560"/>
        </w:tabs>
        <w:spacing w:before="7"/>
        <w:ind w:left="1276"/>
        <w:jc w:val="both"/>
        <w:rPr>
          <w:lang w:val="en-GB"/>
        </w:rPr>
      </w:pPr>
    </w:p>
    <w:p w14:paraId="2774D3F8" w14:textId="77777777" w:rsidR="009443DB" w:rsidRPr="00D85E01" w:rsidRDefault="00700330" w:rsidP="00F00971">
      <w:pPr>
        <w:pStyle w:val="ListParagraph"/>
        <w:numPr>
          <w:ilvl w:val="3"/>
          <w:numId w:val="7"/>
        </w:numPr>
        <w:tabs>
          <w:tab w:val="left" w:pos="1560"/>
        </w:tabs>
        <w:spacing w:before="1" w:line="314" w:lineRule="auto"/>
        <w:ind w:left="1276" w:right="147" w:hanging="563"/>
        <w:jc w:val="both"/>
        <w:rPr>
          <w:color w:val="2F312F"/>
          <w:sz w:val="21"/>
          <w:szCs w:val="21"/>
          <w:lang w:val="en-GB"/>
        </w:rPr>
      </w:pPr>
      <w:r w:rsidRPr="00D85E01">
        <w:rPr>
          <w:color w:val="2F312F"/>
          <w:w w:val="105"/>
          <w:sz w:val="21"/>
          <w:szCs w:val="21"/>
          <w:lang w:val="en-GB"/>
        </w:rPr>
        <w:t>all the shares, or all the shares of that same class, which are held by a class of shareholders identified otherwise than by reference to their employment or directorships or their participation in a plan which meets the requirements of Schedule</w:t>
      </w:r>
      <w:r w:rsidRPr="00D85E01">
        <w:rPr>
          <w:color w:val="2F312F"/>
          <w:spacing w:val="22"/>
          <w:w w:val="105"/>
          <w:sz w:val="21"/>
          <w:szCs w:val="21"/>
          <w:lang w:val="en-GB"/>
        </w:rPr>
        <w:t xml:space="preserve"> </w:t>
      </w:r>
      <w:r w:rsidRPr="00D85E01">
        <w:rPr>
          <w:color w:val="2F312F"/>
          <w:w w:val="105"/>
          <w:sz w:val="21"/>
          <w:szCs w:val="21"/>
          <w:lang w:val="en-GB"/>
        </w:rPr>
        <w:t>3</w:t>
      </w:r>
    </w:p>
    <w:p w14:paraId="47F493B4" w14:textId="77777777" w:rsidR="009443DB" w:rsidRPr="00D85E01" w:rsidRDefault="00700330" w:rsidP="00F00971">
      <w:pPr>
        <w:spacing w:before="177" w:line="285" w:lineRule="auto"/>
        <w:ind w:left="762" w:right="144" w:firstLine="4"/>
        <w:jc w:val="both"/>
        <w:rPr>
          <w:sz w:val="21"/>
          <w:szCs w:val="21"/>
          <w:lang w:val="en-GB"/>
        </w:rPr>
      </w:pPr>
      <w:r w:rsidRPr="00D85E01">
        <w:rPr>
          <w:color w:val="2F312F"/>
          <w:w w:val="105"/>
          <w:sz w:val="21"/>
          <w:szCs w:val="21"/>
          <w:lang w:val="en-GB"/>
        </w:rPr>
        <w:t xml:space="preserve">an Option may, subject to Rule 9.2 </w:t>
      </w:r>
      <w:r w:rsidRPr="00D85E01">
        <w:rPr>
          <w:i/>
          <w:color w:val="2F312F"/>
          <w:w w:val="105"/>
          <w:sz w:val="21"/>
          <w:szCs w:val="21"/>
          <w:lang w:val="en-GB"/>
        </w:rPr>
        <w:t xml:space="preserve">(Long stop date for </w:t>
      </w:r>
      <w:r w:rsidRPr="00D85E01">
        <w:rPr>
          <w:i/>
          <w:color w:val="2F312F"/>
          <w:spacing w:val="-4"/>
          <w:w w:val="105"/>
          <w:sz w:val="21"/>
          <w:szCs w:val="21"/>
          <w:lang w:val="en-GB"/>
        </w:rPr>
        <w:t xml:space="preserve">exercise </w:t>
      </w:r>
      <w:r w:rsidRPr="00D85E01">
        <w:rPr>
          <w:i/>
          <w:color w:val="2F312F"/>
          <w:spacing w:val="6"/>
          <w:w w:val="105"/>
          <w:sz w:val="21"/>
          <w:szCs w:val="21"/>
          <w:lang w:val="en-GB"/>
        </w:rPr>
        <w:t>)</w:t>
      </w:r>
      <w:r w:rsidRPr="00D85E01">
        <w:rPr>
          <w:i/>
          <w:color w:val="595959"/>
          <w:spacing w:val="6"/>
          <w:w w:val="105"/>
          <w:sz w:val="21"/>
          <w:szCs w:val="21"/>
          <w:lang w:val="en-GB"/>
        </w:rPr>
        <w:t xml:space="preserve">, </w:t>
      </w:r>
      <w:r w:rsidRPr="00D85E01">
        <w:rPr>
          <w:color w:val="2F312F"/>
          <w:w w:val="105"/>
          <w:sz w:val="21"/>
          <w:szCs w:val="21"/>
          <w:lang w:val="en-GB"/>
        </w:rPr>
        <w:t xml:space="preserve">Rule 10 </w:t>
      </w:r>
      <w:r w:rsidRPr="00D85E01">
        <w:rPr>
          <w:i/>
          <w:color w:val="2F312F"/>
          <w:w w:val="105"/>
          <w:sz w:val="21"/>
          <w:szCs w:val="21"/>
          <w:lang w:val="en-GB"/>
        </w:rPr>
        <w:t xml:space="preserve">(Leavers and </w:t>
      </w:r>
      <w:r w:rsidRPr="00D85E01">
        <w:rPr>
          <w:i/>
          <w:color w:val="2F312F"/>
          <w:sz w:val="21"/>
          <w:szCs w:val="21"/>
          <w:lang w:val="en-GB"/>
        </w:rPr>
        <w:t xml:space="preserve">deceased participants), </w:t>
      </w:r>
      <w:r w:rsidRPr="00D85E01">
        <w:rPr>
          <w:color w:val="2F312F"/>
          <w:sz w:val="21"/>
          <w:szCs w:val="21"/>
          <w:lang w:val="en-GB"/>
        </w:rPr>
        <w:t xml:space="preserve">Rule 11.5 </w:t>
      </w:r>
      <w:r w:rsidRPr="00D85E01">
        <w:rPr>
          <w:i/>
          <w:color w:val="2F312F"/>
          <w:sz w:val="21"/>
          <w:szCs w:val="21"/>
          <w:lang w:val="en-GB"/>
        </w:rPr>
        <w:t xml:space="preserve">(Exercise following disqualifying event) </w:t>
      </w:r>
      <w:r w:rsidRPr="00D85E01">
        <w:rPr>
          <w:color w:val="2F312F"/>
          <w:sz w:val="21"/>
          <w:szCs w:val="21"/>
          <w:lang w:val="en-GB"/>
        </w:rPr>
        <w:t xml:space="preserve">and Rule 11.9 </w:t>
      </w:r>
      <w:r w:rsidRPr="00D85E01">
        <w:rPr>
          <w:i/>
          <w:color w:val="2F312F"/>
          <w:w w:val="105"/>
          <w:sz w:val="21"/>
          <w:szCs w:val="21"/>
          <w:lang w:val="en-GB"/>
        </w:rPr>
        <w:t>(Internal</w:t>
      </w:r>
      <w:r w:rsidRPr="00D85E01">
        <w:rPr>
          <w:i/>
          <w:color w:val="2F312F"/>
          <w:spacing w:val="-12"/>
          <w:w w:val="105"/>
          <w:sz w:val="21"/>
          <w:szCs w:val="21"/>
          <w:lang w:val="en-GB"/>
        </w:rPr>
        <w:t xml:space="preserve"> </w:t>
      </w:r>
      <w:r w:rsidRPr="00D85E01">
        <w:rPr>
          <w:i/>
          <w:color w:val="2F312F"/>
          <w:w w:val="105"/>
          <w:sz w:val="21"/>
          <w:szCs w:val="21"/>
          <w:lang w:val="en-GB"/>
        </w:rPr>
        <w:t>reorganisations),</w:t>
      </w:r>
      <w:r w:rsidRPr="00D85E01">
        <w:rPr>
          <w:i/>
          <w:color w:val="2F312F"/>
          <w:spacing w:val="-24"/>
          <w:w w:val="105"/>
          <w:sz w:val="21"/>
          <w:szCs w:val="21"/>
          <w:lang w:val="en-GB"/>
        </w:rPr>
        <w:t xml:space="preserve"> </w:t>
      </w:r>
      <w:r w:rsidRPr="00D85E01">
        <w:rPr>
          <w:color w:val="2F312F"/>
          <w:w w:val="105"/>
          <w:sz w:val="21"/>
          <w:szCs w:val="21"/>
          <w:lang w:val="en-GB"/>
        </w:rPr>
        <w:t>be</w:t>
      </w:r>
      <w:r w:rsidRPr="00D85E01">
        <w:rPr>
          <w:color w:val="2F312F"/>
          <w:spacing w:val="-16"/>
          <w:w w:val="105"/>
          <w:sz w:val="21"/>
          <w:szCs w:val="21"/>
          <w:lang w:val="en-GB"/>
        </w:rPr>
        <w:t xml:space="preserve"> </w:t>
      </w:r>
      <w:r w:rsidRPr="00D85E01">
        <w:rPr>
          <w:color w:val="2F312F"/>
          <w:w w:val="105"/>
          <w:sz w:val="21"/>
          <w:szCs w:val="21"/>
          <w:lang w:val="en-GB"/>
        </w:rPr>
        <w:t>exercised</w:t>
      </w:r>
      <w:r w:rsidRPr="00D85E01">
        <w:rPr>
          <w:color w:val="2F312F"/>
          <w:spacing w:val="-5"/>
          <w:w w:val="105"/>
          <w:sz w:val="21"/>
          <w:szCs w:val="21"/>
          <w:lang w:val="en-GB"/>
        </w:rPr>
        <w:t xml:space="preserve"> </w:t>
      </w:r>
      <w:r w:rsidRPr="00D85E01">
        <w:rPr>
          <w:color w:val="2F312F"/>
          <w:w w:val="105"/>
          <w:sz w:val="21"/>
          <w:szCs w:val="21"/>
          <w:lang w:val="en-GB"/>
        </w:rPr>
        <w:t>within</w:t>
      </w:r>
      <w:r w:rsidRPr="00D85E01">
        <w:rPr>
          <w:color w:val="2F312F"/>
          <w:spacing w:val="-13"/>
          <w:w w:val="105"/>
          <w:sz w:val="21"/>
          <w:szCs w:val="21"/>
          <w:lang w:val="en-GB"/>
        </w:rPr>
        <w:t xml:space="preserve"> </w:t>
      </w:r>
      <w:r w:rsidRPr="00D85E01">
        <w:rPr>
          <w:color w:val="2F312F"/>
          <w:w w:val="105"/>
          <w:sz w:val="21"/>
          <w:szCs w:val="21"/>
          <w:lang w:val="en-GB"/>
        </w:rPr>
        <w:t>six</w:t>
      </w:r>
      <w:r w:rsidRPr="00D85E01">
        <w:rPr>
          <w:color w:val="2F312F"/>
          <w:spacing w:val="-14"/>
          <w:w w:val="105"/>
          <w:sz w:val="21"/>
          <w:szCs w:val="21"/>
          <w:lang w:val="en-GB"/>
        </w:rPr>
        <w:t xml:space="preserve"> </w:t>
      </w:r>
      <w:r w:rsidRPr="00D85E01">
        <w:rPr>
          <w:color w:val="2F312F"/>
          <w:w w:val="105"/>
          <w:sz w:val="21"/>
          <w:szCs w:val="21"/>
          <w:lang w:val="en-GB"/>
        </w:rPr>
        <w:t>months</w:t>
      </w:r>
      <w:r w:rsidRPr="00D85E01">
        <w:rPr>
          <w:color w:val="2F312F"/>
          <w:spacing w:val="-13"/>
          <w:w w:val="105"/>
          <w:sz w:val="21"/>
          <w:szCs w:val="21"/>
          <w:lang w:val="en-GB"/>
        </w:rPr>
        <w:t xml:space="preserve"> </w:t>
      </w:r>
      <w:r w:rsidRPr="00D85E01">
        <w:rPr>
          <w:color w:val="2F312F"/>
          <w:w w:val="105"/>
          <w:sz w:val="21"/>
          <w:szCs w:val="21"/>
          <w:lang w:val="en-GB"/>
        </w:rPr>
        <w:t>of</w:t>
      </w:r>
      <w:r w:rsidRPr="00D85E01">
        <w:rPr>
          <w:color w:val="2F312F"/>
          <w:spacing w:val="-12"/>
          <w:w w:val="105"/>
          <w:sz w:val="21"/>
          <w:szCs w:val="21"/>
          <w:lang w:val="en-GB"/>
        </w:rPr>
        <w:t xml:space="preserve"> </w:t>
      </w:r>
      <w:r w:rsidRPr="00D85E01">
        <w:rPr>
          <w:color w:val="2F312F"/>
          <w:w w:val="105"/>
          <w:sz w:val="21"/>
          <w:szCs w:val="21"/>
          <w:lang w:val="en-GB"/>
        </w:rPr>
        <w:t>such</w:t>
      </w:r>
      <w:r w:rsidRPr="00D85E01">
        <w:rPr>
          <w:color w:val="2F312F"/>
          <w:spacing w:val="-16"/>
          <w:w w:val="105"/>
          <w:sz w:val="21"/>
          <w:szCs w:val="21"/>
          <w:lang w:val="en-GB"/>
        </w:rPr>
        <w:t xml:space="preserve"> </w:t>
      </w:r>
      <w:r w:rsidRPr="00D85E01">
        <w:rPr>
          <w:color w:val="2F312F"/>
          <w:w w:val="105"/>
          <w:sz w:val="21"/>
          <w:szCs w:val="21"/>
          <w:lang w:val="en-GB"/>
        </w:rPr>
        <w:t>Relevant</w:t>
      </w:r>
      <w:r w:rsidRPr="00D85E01">
        <w:rPr>
          <w:color w:val="2F312F"/>
          <w:spacing w:val="-7"/>
          <w:w w:val="105"/>
          <w:sz w:val="21"/>
          <w:szCs w:val="21"/>
          <w:lang w:val="en-GB"/>
        </w:rPr>
        <w:t xml:space="preserve"> </w:t>
      </w:r>
      <w:r w:rsidRPr="00D85E01">
        <w:rPr>
          <w:color w:val="2F312F"/>
          <w:w w:val="105"/>
          <w:sz w:val="21"/>
          <w:szCs w:val="21"/>
          <w:lang w:val="en-GB"/>
        </w:rPr>
        <w:t>Event,</w:t>
      </w:r>
      <w:r w:rsidRPr="00D85E01">
        <w:rPr>
          <w:color w:val="2F312F"/>
          <w:spacing w:val="-6"/>
          <w:w w:val="105"/>
          <w:sz w:val="21"/>
          <w:szCs w:val="21"/>
          <w:lang w:val="en-GB"/>
        </w:rPr>
        <w:t xml:space="preserve"> </w:t>
      </w:r>
      <w:r w:rsidRPr="00D85E01">
        <w:rPr>
          <w:color w:val="2F312F"/>
          <w:w w:val="105"/>
          <w:sz w:val="21"/>
          <w:szCs w:val="21"/>
          <w:lang w:val="en-GB"/>
        </w:rPr>
        <w:t>but</w:t>
      </w:r>
      <w:r w:rsidRPr="00D85E01">
        <w:rPr>
          <w:color w:val="2F312F"/>
          <w:spacing w:val="-14"/>
          <w:w w:val="105"/>
          <w:sz w:val="21"/>
          <w:szCs w:val="21"/>
          <w:lang w:val="en-GB"/>
        </w:rPr>
        <w:t xml:space="preserve"> </w:t>
      </w:r>
      <w:r w:rsidRPr="00D85E01">
        <w:rPr>
          <w:color w:val="2F312F"/>
          <w:w w:val="105"/>
          <w:sz w:val="21"/>
          <w:szCs w:val="21"/>
          <w:lang w:val="en-GB"/>
        </w:rPr>
        <w:t>to</w:t>
      </w:r>
      <w:r w:rsidRPr="00D85E01">
        <w:rPr>
          <w:color w:val="2F312F"/>
          <w:spacing w:val="-14"/>
          <w:w w:val="105"/>
          <w:sz w:val="21"/>
          <w:szCs w:val="21"/>
          <w:lang w:val="en-GB"/>
        </w:rPr>
        <w:t xml:space="preserve"> </w:t>
      </w:r>
      <w:r w:rsidRPr="00D85E01">
        <w:rPr>
          <w:color w:val="2F312F"/>
          <w:w w:val="105"/>
          <w:sz w:val="21"/>
          <w:szCs w:val="21"/>
          <w:lang w:val="en-GB"/>
        </w:rPr>
        <w:t>the extent that it is not exercised within that period it shall, regardless of any other provision of</w:t>
      </w:r>
      <w:r w:rsidR="00A64688" w:rsidRPr="00D85E01">
        <w:rPr>
          <w:color w:val="2F312F"/>
          <w:w w:val="105"/>
          <w:sz w:val="21"/>
          <w:szCs w:val="21"/>
          <w:lang w:val="en-GB"/>
        </w:rPr>
        <w:t xml:space="preserve"> </w:t>
      </w:r>
      <w:r w:rsidRPr="00D85E01">
        <w:rPr>
          <w:color w:val="2F312F"/>
          <w:w w:val="105"/>
          <w:sz w:val="21"/>
          <w:szCs w:val="21"/>
          <w:lang w:val="en-GB"/>
        </w:rPr>
        <w:t xml:space="preserve">the Plan except Rule 10.1 </w:t>
      </w:r>
      <w:r w:rsidRPr="00D85E01">
        <w:rPr>
          <w:i/>
          <w:color w:val="2F312F"/>
          <w:w w:val="105"/>
          <w:sz w:val="21"/>
          <w:szCs w:val="21"/>
          <w:lang w:val="en-GB"/>
        </w:rPr>
        <w:t xml:space="preserve">(Deceased Participants), </w:t>
      </w:r>
      <w:r w:rsidRPr="00D85E01">
        <w:rPr>
          <w:color w:val="2F312F"/>
          <w:w w:val="105"/>
          <w:sz w:val="21"/>
          <w:szCs w:val="21"/>
          <w:lang w:val="en-GB"/>
        </w:rPr>
        <w:t>lapse at the end of that</w:t>
      </w:r>
      <w:r w:rsidRPr="00D85E01">
        <w:rPr>
          <w:color w:val="2F312F"/>
          <w:spacing w:val="-10"/>
          <w:w w:val="105"/>
          <w:sz w:val="21"/>
          <w:szCs w:val="21"/>
          <w:lang w:val="en-GB"/>
        </w:rPr>
        <w:t xml:space="preserve"> </w:t>
      </w:r>
      <w:r w:rsidRPr="00D85E01">
        <w:rPr>
          <w:color w:val="2F312F"/>
          <w:w w:val="105"/>
          <w:sz w:val="21"/>
          <w:szCs w:val="21"/>
          <w:lang w:val="en-GB"/>
        </w:rPr>
        <w:t>period.</w:t>
      </w:r>
    </w:p>
    <w:p w14:paraId="0CD34C97" w14:textId="77777777" w:rsidR="009443DB" w:rsidRPr="00D85E01" w:rsidRDefault="00700330" w:rsidP="00F00971">
      <w:pPr>
        <w:pStyle w:val="ListParagraph"/>
        <w:numPr>
          <w:ilvl w:val="1"/>
          <w:numId w:val="7"/>
        </w:numPr>
        <w:tabs>
          <w:tab w:val="left" w:pos="769"/>
          <w:tab w:val="left" w:pos="771"/>
        </w:tabs>
        <w:spacing w:before="219"/>
        <w:ind w:left="770" w:hanging="627"/>
        <w:jc w:val="both"/>
        <w:rPr>
          <w:b/>
          <w:color w:val="2F312F"/>
          <w:sz w:val="21"/>
          <w:szCs w:val="21"/>
          <w:lang w:val="en-GB"/>
        </w:rPr>
      </w:pPr>
      <w:r w:rsidRPr="00D85E01">
        <w:rPr>
          <w:b/>
          <w:color w:val="2F312F"/>
          <w:w w:val="105"/>
          <w:sz w:val="21"/>
          <w:szCs w:val="21"/>
          <w:lang w:val="en-GB"/>
        </w:rPr>
        <w:t>Conditional</w:t>
      </w:r>
      <w:r w:rsidRPr="00D85E01">
        <w:rPr>
          <w:b/>
          <w:color w:val="2F312F"/>
          <w:spacing w:val="21"/>
          <w:w w:val="105"/>
          <w:sz w:val="21"/>
          <w:szCs w:val="21"/>
          <w:lang w:val="en-GB"/>
        </w:rPr>
        <w:t xml:space="preserve"> </w:t>
      </w:r>
      <w:r w:rsidRPr="00D85E01">
        <w:rPr>
          <w:b/>
          <w:color w:val="2F312F"/>
          <w:w w:val="105"/>
          <w:sz w:val="21"/>
          <w:szCs w:val="21"/>
          <w:lang w:val="en-GB"/>
        </w:rPr>
        <w:t>exercise</w:t>
      </w:r>
    </w:p>
    <w:p w14:paraId="212DFB6C" w14:textId="77777777" w:rsidR="009443DB" w:rsidRPr="00D85E01" w:rsidRDefault="009443DB" w:rsidP="00F00971">
      <w:pPr>
        <w:pStyle w:val="BodyText"/>
        <w:spacing w:before="10"/>
        <w:jc w:val="both"/>
        <w:rPr>
          <w:b/>
          <w:lang w:val="en-GB"/>
        </w:rPr>
      </w:pPr>
    </w:p>
    <w:p w14:paraId="7C132B68" w14:textId="77777777" w:rsidR="009443DB" w:rsidRPr="00D85E01" w:rsidRDefault="00700330" w:rsidP="00F00971">
      <w:pPr>
        <w:spacing w:line="280" w:lineRule="auto"/>
        <w:ind w:left="764" w:right="145" w:firstLine="6"/>
        <w:jc w:val="both"/>
        <w:rPr>
          <w:lang w:val="en-GB"/>
        </w:rPr>
      </w:pPr>
      <w:r w:rsidRPr="00D85E01">
        <w:rPr>
          <w:color w:val="2F312F"/>
          <w:sz w:val="21"/>
          <w:szCs w:val="21"/>
          <w:lang w:val="en-GB"/>
        </w:rPr>
        <w:t>Where a Relevant Event under any of Rule 11.1 (</w:t>
      </w:r>
      <w:r w:rsidRPr="00D85E01">
        <w:rPr>
          <w:i/>
          <w:color w:val="2F312F"/>
          <w:sz w:val="21"/>
          <w:szCs w:val="21"/>
          <w:lang w:val="en-GB"/>
        </w:rPr>
        <w:t>General Offer</w:t>
      </w:r>
      <w:r w:rsidRPr="00D85E01">
        <w:rPr>
          <w:i/>
          <w:color w:val="494949"/>
          <w:spacing w:val="11"/>
          <w:sz w:val="21"/>
          <w:szCs w:val="21"/>
          <w:lang w:val="en-GB"/>
        </w:rPr>
        <w:t>s</w:t>
      </w:r>
      <w:r w:rsidRPr="00D85E01">
        <w:rPr>
          <w:i/>
          <w:color w:val="2F312F"/>
          <w:spacing w:val="11"/>
          <w:sz w:val="21"/>
          <w:szCs w:val="21"/>
          <w:lang w:val="en-GB"/>
        </w:rPr>
        <w:t>)</w:t>
      </w:r>
      <w:r w:rsidRPr="00D85E01">
        <w:rPr>
          <w:i/>
          <w:color w:val="595959"/>
          <w:spacing w:val="11"/>
          <w:sz w:val="21"/>
          <w:szCs w:val="21"/>
          <w:lang w:val="en-GB"/>
        </w:rPr>
        <w:t xml:space="preserve">, </w:t>
      </w:r>
      <w:r w:rsidRPr="00D85E01">
        <w:rPr>
          <w:color w:val="2F312F"/>
          <w:sz w:val="21"/>
          <w:szCs w:val="21"/>
          <w:lang w:val="en-GB"/>
        </w:rPr>
        <w:t>Rule 11.2 (</w:t>
      </w:r>
      <w:r w:rsidRPr="00D85E01">
        <w:rPr>
          <w:i/>
          <w:color w:val="2F312F"/>
          <w:sz w:val="21"/>
          <w:szCs w:val="21"/>
          <w:lang w:val="en-GB"/>
        </w:rPr>
        <w:t>Compulsory Acquisition)</w:t>
      </w:r>
      <w:r w:rsidRPr="00D85E01">
        <w:rPr>
          <w:i/>
          <w:color w:val="2F312F"/>
          <w:spacing w:val="-24"/>
          <w:sz w:val="21"/>
          <w:szCs w:val="21"/>
          <w:lang w:val="en-GB"/>
        </w:rPr>
        <w:t xml:space="preserve"> </w:t>
      </w:r>
      <w:r w:rsidRPr="00D85E01">
        <w:rPr>
          <w:color w:val="2F312F"/>
          <w:sz w:val="21"/>
          <w:szCs w:val="21"/>
          <w:lang w:val="en-GB"/>
        </w:rPr>
        <w:t>or</w:t>
      </w:r>
      <w:r w:rsidRPr="00D85E01">
        <w:rPr>
          <w:color w:val="2F312F"/>
          <w:spacing w:val="-3"/>
          <w:sz w:val="21"/>
          <w:szCs w:val="21"/>
          <w:lang w:val="en-GB"/>
        </w:rPr>
        <w:t xml:space="preserve"> </w:t>
      </w:r>
      <w:r w:rsidRPr="00D85E01">
        <w:rPr>
          <w:color w:val="2F312F"/>
          <w:sz w:val="21"/>
          <w:szCs w:val="21"/>
          <w:lang w:val="en-GB"/>
        </w:rPr>
        <w:t>Rule</w:t>
      </w:r>
      <w:r w:rsidRPr="00D85E01">
        <w:rPr>
          <w:color w:val="2F312F"/>
          <w:spacing w:val="-19"/>
          <w:sz w:val="21"/>
          <w:szCs w:val="21"/>
          <w:lang w:val="en-GB"/>
        </w:rPr>
        <w:t xml:space="preserve"> </w:t>
      </w:r>
      <w:r w:rsidRPr="00D85E01">
        <w:rPr>
          <w:color w:val="2F312F"/>
          <w:sz w:val="21"/>
          <w:szCs w:val="21"/>
          <w:lang w:val="en-GB"/>
        </w:rPr>
        <w:t>11.3</w:t>
      </w:r>
      <w:r w:rsidRPr="00D85E01">
        <w:rPr>
          <w:color w:val="2F312F"/>
          <w:spacing w:val="-24"/>
          <w:sz w:val="21"/>
          <w:szCs w:val="21"/>
          <w:lang w:val="en-GB"/>
        </w:rPr>
        <w:t xml:space="preserve"> </w:t>
      </w:r>
      <w:r w:rsidRPr="00D85E01">
        <w:rPr>
          <w:i/>
          <w:color w:val="2F312F"/>
          <w:sz w:val="21"/>
          <w:szCs w:val="21"/>
          <w:lang w:val="en-GB"/>
        </w:rPr>
        <w:t>(Scheme</w:t>
      </w:r>
      <w:r w:rsidRPr="00D85E01">
        <w:rPr>
          <w:i/>
          <w:color w:val="2F312F"/>
          <w:spacing w:val="-27"/>
          <w:sz w:val="21"/>
          <w:szCs w:val="21"/>
          <w:lang w:val="en-GB"/>
        </w:rPr>
        <w:t xml:space="preserve"> </w:t>
      </w:r>
      <w:r w:rsidRPr="00D85E01">
        <w:rPr>
          <w:i/>
          <w:color w:val="2F312F"/>
          <w:sz w:val="21"/>
          <w:szCs w:val="21"/>
          <w:lang w:val="en-GB"/>
        </w:rPr>
        <w:t>of</w:t>
      </w:r>
      <w:r w:rsidRPr="00D85E01">
        <w:rPr>
          <w:i/>
          <w:color w:val="2F312F"/>
          <w:spacing w:val="-26"/>
          <w:sz w:val="21"/>
          <w:szCs w:val="21"/>
          <w:lang w:val="en-GB"/>
        </w:rPr>
        <w:t xml:space="preserve"> </w:t>
      </w:r>
      <w:r w:rsidRPr="00D85E01">
        <w:rPr>
          <w:i/>
          <w:color w:val="2F312F"/>
          <w:sz w:val="21"/>
          <w:szCs w:val="21"/>
          <w:lang w:val="en-GB"/>
        </w:rPr>
        <w:t>arrangement</w:t>
      </w:r>
      <w:r w:rsidRPr="00D85E01">
        <w:rPr>
          <w:i/>
          <w:color w:val="2F312F"/>
          <w:spacing w:val="-23"/>
          <w:sz w:val="21"/>
          <w:szCs w:val="21"/>
          <w:lang w:val="en-GB"/>
        </w:rPr>
        <w:t xml:space="preserve"> </w:t>
      </w:r>
      <w:r w:rsidRPr="00D85E01">
        <w:rPr>
          <w:i/>
          <w:color w:val="2F312F"/>
          <w:sz w:val="21"/>
          <w:szCs w:val="21"/>
          <w:lang w:val="en-GB"/>
        </w:rPr>
        <w:t>or</w:t>
      </w:r>
      <w:r w:rsidRPr="00D85E01">
        <w:rPr>
          <w:i/>
          <w:color w:val="2F312F"/>
          <w:spacing w:val="-33"/>
          <w:sz w:val="21"/>
          <w:szCs w:val="21"/>
          <w:lang w:val="en-GB"/>
        </w:rPr>
        <w:t xml:space="preserve"> </w:t>
      </w:r>
      <w:r w:rsidRPr="00D85E01">
        <w:rPr>
          <w:i/>
          <w:color w:val="2F312F"/>
          <w:sz w:val="21"/>
          <w:szCs w:val="21"/>
          <w:lang w:val="en-GB"/>
        </w:rPr>
        <w:t>non-UK</w:t>
      </w:r>
      <w:r w:rsidRPr="00D85E01">
        <w:rPr>
          <w:i/>
          <w:color w:val="2F312F"/>
          <w:spacing w:val="-27"/>
          <w:sz w:val="21"/>
          <w:szCs w:val="21"/>
          <w:lang w:val="en-GB"/>
        </w:rPr>
        <w:t xml:space="preserve"> </w:t>
      </w:r>
      <w:r w:rsidRPr="00D85E01">
        <w:rPr>
          <w:i/>
          <w:color w:val="2F312F"/>
          <w:sz w:val="21"/>
          <w:szCs w:val="21"/>
          <w:lang w:val="en-GB"/>
        </w:rPr>
        <w:t>arrangement)</w:t>
      </w:r>
      <w:r w:rsidRPr="00D85E01">
        <w:rPr>
          <w:i/>
          <w:color w:val="2F312F"/>
          <w:spacing w:val="-16"/>
          <w:sz w:val="21"/>
          <w:szCs w:val="21"/>
          <w:lang w:val="en-GB"/>
        </w:rPr>
        <w:t xml:space="preserve"> </w:t>
      </w:r>
      <w:r w:rsidRPr="00D85E01">
        <w:rPr>
          <w:color w:val="2F312F"/>
          <w:spacing w:val="-5"/>
          <w:sz w:val="21"/>
          <w:szCs w:val="21"/>
          <w:lang w:val="en-GB"/>
        </w:rPr>
        <w:t>i</w:t>
      </w:r>
      <w:r w:rsidRPr="00D85E01">
        <w:rPr>
          <w:color w:val="494949"/>
          <w:spacing w:val="-5"/>
          <w:sz w:val="21"/>
          <w:szCs w:val="21"/>
          <w:lang w:val="en-GB"/>
        </w:rPr>
        <w:t>s</w:t>
      </w:r>
      <w:r w:rsidRPr="00D85E01">
        <w:rPr>
          <w:color w:val="494949"/>
          <w:spacing w:val="-17"/>
          <w:sz w:val="21"/>
          <w:szCs w:val="21"/>
          <w:lang w:val="en-GB"/>
        </w:rPr>
        <w:t xml:space="preserve"> </w:t>
      </w:r>
      <w:r w:rsidRPr="00D85E01">
        <w:rPr>
          <w:color w:val="2F312F"/>
          <w:sz w:val="21"/>
          <w:szCs w:val="21"/>
          <w:lang w:val="en-GB"/>
        </w:rPr>
        <w:t>anticipated</w:t>
      </w:r>
      <w:r w:rsidRPr="00D85E01">
        <w:rPr>
          <w:color w:val="2F312F"/>
          <w:spacing w:val="-10"/>
          <w:sz w:val="21"/>
          <w:szCs w:val="21"/>
          <w:lang w:val="en-GB"/>
        </w:rPr>
        <w:t xml:space="preserve"> </w:t>
      </w:r>
      <w:r w:rsidRPr="00D85E01">
        <w:rPr>
          <w:color w:val="2F312F"/>
          <w:sz w:val="21"/>
          <w:szCs w:val="21"/>
          <w:lang w:val="en-GB"/>
        </w:rPr>
        <w:t xml:space="preserve">the Board may, subject to Rule 9.2 </w:t>
      </w:r>
      <w:r w:rsidRPr="00D85E01">
        <w:rPr>
          <w:i/>
          <w:color w:val="2F312F"/>
          <w:sz w:val="21"/>
          <w:szCs w:val="21"/>
          <w:lang w:val="en-GB"/>
        </w:rPr>
        <w:t xml:space="preserve">(Long stop date for exercise) </w:t>
      </w:r>
      <w:r w:rsidRPr="00D85E01">
        <w:rPr>
          <w:color w:val="2F312F"/>
          <w:sz w:val="21"/>
          <w:szCs w:val="21"/>
          <w:lang w:val="en-GB"/>
        </w:rPr>
        <w:t xml:space="preserve">and Rule 10 </w:t>
      </w:r>
      <w:r w:rsidRPr="00D85E01">
        <w:rPr>
          <w:i/>
          <w:color w:val="2F312F"/>
          <w:sz w:val="21"/>
          <w:szCs w:val="21"/>
          <w:lang w:val="en-GB"/>
        </w:rPr>
        <w:t xml:space="preserve">(Leavers and deceased Participants), </w:t>
      </w:r>
      <w:r w:rsidRPr="00D85E01">
        <w:rPr>
          <w:color w:val="2F312F"/>
          <w:sz w:val="21"/>
          <w:szCs w:val="21"/>
          <w:lang w:val="en-GB"/>
        </w:rPr>
        <w:t>notify Participants</w:t>
      </w:r>
      <w:r w:rsidR="00A64688" w:rsidRPr="00D85E01">
        <w:rPr>
          <w:color w:val="2F312F"/>
          <w:sz w:val="21"/>
          <w:szCs w:val="21"/>
          <w:lang w:val="en-GB"/>
        </w:rPr>
        <w:t xml:space="preserve"> </w:t>
      </w:r>
      <w:r w:rsidRPr="00D85E01">
        <w:rPr>
          <w:color w:val="2F312F"/>
          <w:sz w:val="21"/>
          <w:szCs w:val="21"/>
          <w:lang w:val="en-GB"/>
        </w:rPr>
        <w:t>that any</w:t>
      </w:r>
      <w:r w:rsidR="00A64688" w:rsidRPr="00D85E01">
        <w:rPr>
          <w:color w:val="2F312F"/>
          <w:sz w:val="21"/>
          <w:szCs w:val="21"/>
          <w:lang w:val="en-GB"/>
        </w:rPr>
        <w:t xml:space="preserve"> </w:t>
      </w:r>
      <w:r w:rsidRPr="00D85E01">
        <w:rPr>
          <w:color w:val="2F312F"/>
          <w:sz w:val="21"/>
          <w:szCs w:val="21"/>
          <w:lang w:val="en-GB"/>
        </w:rPr>
        <w:t>Option</w:t>
      </w:r>
      <w:r w:rsidR="00A64688" w:rsidRPr="00D85E01">
        <w:rPr>
          <w:color w:val="2F312F"/>
          <w:sz w:val="21"/>
          <w:szCs w:val="21"/>
          <w:lang w:val="en-GB"/>
        </w:rPr>
        <w:t xml:space="preserve"> </w:t>
      </w:r>
      <w:r w:rsidRPr="00D85E01">
        <w:rPr>
          <w:color w:val="2F312F"/>
          <w:sz w:val="21"/>
          <w:szCs w:val="21"/>
          <w:lang w:val="en-GB"/>
        </w:rPr>
        <w:t>may be exercised</w:t>
      </w:r>
      <w:r w:rsidR="00A64688" w:rsidRPr="00D85E01">
        <w:rPr>
          <w:color w:val="2F312F"/>
          <w:sz w:val="21"/>
          <w:szCs w:val="21"/>
          <w:lang w:val="en-GB"/>
        </w:rPr>
        <w:t xml:space="preserve"> </w:t>
      </w:r>
      <w:r w:rsidRPr="00D85E01">
        <w:rPr>
          <w:color w:val="2F312F"/>
          <w:sz w:val="21"/>
          <w:szCs w:val="21"/>
          <w:lang w:val="en-GB"/>
        </w:rPr>
        <w:t>in anticipation of such event in the period of 20 days ending with the date of the Relevant E</w:t>
      </w:r>
      <w:r w:rsidRPr="00D85E01">
        <w:rPr>
          <w:color w:val="494949"/>
          <w:sz w:val="21"/>
          <w:szCs w:val="21"/>
          <w:lang w:val="en-GB"/>
        </w:rPr>
        <w:t>v</w:t>
      </w:r>
      <w:r w:rsidRPr="00D85E01">
        <w:rPr>
          <w:color w:val="2F312F"/>
          <w:sz w:val="21"/>
          <w:szCs w:val="21"/>
          <w:lang w:val="en-GB"/>
        </w:rPr>
        <w:t xml:space="preserve">ent and </w:t>
      </w:r>
      <w:r w:rsidRPr="00D85E01">
        <w:rPr>
          <w:color w:val="494949"/>
          <w:sz w:val="21"/>
          <w:szCs w:val="21"/>
          <w:lang w:val="en-GB"/>
        </w:rPr>
        <w:t>s</w:t>
      </w:r>
      <w:r w:rsidRPr="00D85E01">
        <w:rPr>
          <w:color w:val="2F312F"/>
          <w:sz w:val="21"/>
          <w:szCs w:val="21"/>
          <w:lang w:val="en-GB"/>
        </w:rPr>
        <w:t>hall</w:t>
      </w:r>
      <w:r w:rsidRPr="00D85E01">
        <w:rPr>
          <w:color w:val="2F312F"/>
          <w:spacing w:val="35"/>
          <w:sz w:val="21"/>
          <w:szCs w:val="21"/>
          <w:lang w:val="en-GB"/>
        </w:rPr>
        <w:t xml:space="preserve"> </w:t>
      </w:r>
      <w:r w:rsidRPr="00D85E01">
        <w:rPr>
          <w:color w:val="2F312F"/>
          <w:sz w:val="21"/>
          <w:szCs w:val="21"/>
          <w:lang w:val="en-GB"/>
        </w:rPr>
        <w:t>be</w:t>
      </w:r>
      <w:r w:rsidR="009B1ABB" w:rsidRPr="00D85E01">
        <w:rPr>
          <w:color w:val="2F312F"/>
          <w:sz w:val="21"/>
          <w:szCs w:val="21"/>
          <w:lang w:val="en-GB"/>
        </w:rPr>
        <w:t xml:space="preserve"> </w:t>
      </w:r>
      <w:r w:rsidRPr="00D85E01">
        <w:rPr>
          <w:color w:val="2F312F"/>
          <w:w w:val="105"/>
          <w:lang w:val="en-GB"/>
        </w:rPr>
        <w:t>treated as if it had been exercised in accordance with the relevant Rule.</w:t>
      </w:r>
    </w:p>
    <w:p w14:paraId="0675386F" w14:textId="77777777" w:rsidR="009443DB" w:rsidRPr="00D85E01" w:rsidRDefault="009443DB" w:rsidP="00F00971">
      <w:pPr>
        <w:pStyle w:val="BodyText"/>
        <w:spacing w:before="7"/>
        <w:jc w:val="both"/>
        <w:rPr>
          <w:lang w:val="en-GB"/>
        </w:rPr>
      </w:pPr>
    </w:p>
    <w:p w14:paraId="5A02B358" w14:textId="77777777" w:rsidR="009443DB" w:rsidRPr="00D85E01" w:rsidRDefault="00700330" w:rsidP="00F00971">
      <w:pPr>
        <w:pStyle w:val="BodyText"/>
        <w:spacing w:line="314" w:lineRule="auto"/>
        <w:ind w:left="771" w:right="145" w:hanging="18"/>
        <w:jc w:val="both"/>
        <w:rPr>
          <w:lang w:val="en-GB"/>
        </w:rPr>
      </w:pPr>
      <w:r w:rsidRPr="00D85E01">
        <w:rPr>
          <w:color w:val="2F312F"/>
          <w:w w:val="105"/>
          <w:lang w:val="en-GB"/>
        </w:rPr>
        <w:t>If the anticipated Relevant Event does not occur within a period</w:t>
      </w:r>
      <w:r w:rsidR="00A64688" w:rsidRPr="00D85E01">
        <w:rPr>
          <w:color w:val="2F312F"/>
          <w:w w:val="105"/>
          <w:lang w:val="en-GB"/>
        </w:rPr>
        <w:t xml:space="preserve"> </w:t>
      </w:r>
      <w:r w:rsidRPr="00D85E01">
        <w:rPr>
          <w:color w:val="2F312F"/>
          <w:w w:val="105"/>
          <w:lang w:val="en-GB"/>
        </w:rPr>
        <w:t>of 20 day</w:t>
      </w:r>
      <w:r w:rsidRPr="00D85E01">
        <w:rPr>
          <w:color w:val="494949"/>
          <w:w w:val="105"/>
          <w:lang w:val="en-GB"/>
        </w:rPr>
        <w:t>s</w:t>
      </w:r>
      <w:r w:rsidR="00A64688" w:rsidRPr="00D85E01">
        <w:rPr>
          <w:color w:val="494949"/>
          <w:w w:val="105"/>
          <w:lang w:val="en-GB"/>
        </w:rPr>
        <w:t xml:space="preserve"> </w:t>
      </w:r>
      <w:r w:rsidRPr="00D85E01">
        <w:rPr>
          <w:color w:val="2F312F"/>
          <w:w w:val="105"/>
          <w:lang w:val="en-GB"/>
        </w:rPr>
        <w:t>beginning</w:t>
      </w:r>
      <w:r w:rsidR="00A64688" w:rsidRPr="00D85E01">
        <w:rPr>
          <w:color w:val="2F312F"/>
          <w:w w:val="105"/>
          <w:lang w:val="en-GB"/>
        </w:rPr>
        <w:t xml:space="preserve"> </w:t>
      </w:r>
      <w:r w:rsidRPr="00D85E01">
        <w:rPr>
          <w:color w:val="2F312F"/>
          <w:w w:val="105"/>
          <w:lang w:val="en-GB"/>
        </w:rPr>
        <w:t>with the date of exercise of any Option under this Rule 11.4 then any such</w:t>
      </w:r>
      <w:r w:rsidR="00A64688" w:rsidRPr="00D85E01">
        <w:rPr>
          <w:color w:val="2F312F"/>
          <w:w w:val="105"/>
          <w:lang w:val="en-GB"/>
        </w:rPr>
        <w:t xml:space="preserve"> </w:t>
      </w:r>
      <w:r w:rsidRPr="00D85E01">
        <w:rPr>
          <w:color w:val="2F312F"/>
          <w:w w:val="105"/>
          <w:lang w:val="en-GB"/>
        </w:rPr>
        <w:t xml:space="preserve">exercise </w:t>
      </w:r>
      <w:r w:rsidRPr="00D85E01">
        <w:rPr>
          <w:color w:val="494949"/>
          <w:w w:val="105"/>
          <w:lang w:val="en-GB"/>
        </w:rPr>
        <w:t>s</w:t>
      </w:r>
      <w:r w:rsidRPr="00D85E01">
        <w:rPr>
          <w:color w:val="2F312F"/>
          <w:w w:val="105"/>
          <w:lang w:val="en-GB"/>
        </w:rPr>
        <w:t>hall</w:t>
      </w:r>
      <w:r w:rsidR="00A64688" w:rsidRPr="00D85E01">
        <w:rPr>
          <w:color w:val="2F312F"/>
          <w:w w:val="105"/>
          <w:lang w:val="en-GB"/>
        </w:rPr>
        <w:t xml:space="preserve"> </w:t>
      </w:r>
      <w:r w:rsidRPr="00D85E01">
        <w:rPr>
          <w:color w:val="2F312F"/>
          <w:w w:val="105"/>
          <w:lang w:val="en-GB"/>
        </w:rPr>
        <w:t>be treated as having had no</w:t>
      </w:r>
      <w:r w:rsidRPr="00D85E01">
        <w:rPr>
          <w:color w:val="2F312F"/>
          <w:spacing w:val="15"/>
          <w:w w:val="105"/>
          <w:lang w:val="en-GB"/>
        </w:rPr>
        <w:t xml:space="preserve"> </w:t>
      </w:r>
      <w:r w:rsidRPr="00D85E01">
        <w:rPr>
          <w:color w:val="2F312F"/>
          <w:w w:val="105"/>
          <w:lang w:val="en-GB"/>
        </w:rPr>
        <w:t>effect.</w:t>
      </w:r>
    </w:p>
    <w:p w14:paraId="34A71993" w14:textId="77777777" w:rsidR="009443DB" w:rsidRPr="00D85E01" w:rsidRDefault="009443DB" w:rsidP="00F00971">
      <w:pPr>
        <w:pStyle w:val="BodyText"/>
        <w:spacing w:before="9"/>
        <w:jc w:val="both"/>
        <w:rPr>
          <w:lang w:val="en-GB"/>
        </w:rPr>
      </w:pPr>
    </w:p>
    <w:p w14:paraId="098CF7BE" w14:textId="77777777" w:rsidR="009443DB" w:rsidRPr="00D85E01" w:rsidRDefault="00700330" w:rsidP="00F00971">
      <w:pPr>
        <w:pStyle w:val="ListParagraph"/>
        <w:numPr>
          <w:ilvl w:val="1"/>
          <w:numId w:val="7"/>
        </w:numPr>
        <w:tabs>
          <w:tab w:val="left" w:pos="764"/>
          <w:tab w:val="left" w:pos="765"/>
        </w:tabs>
        <w:ind w:left="764" w:hanging="621"/>
        <w:jc w:val="both"/>
        <w:rPr>
          <w:b/>
          <w:color w:val="2F312F"/>
          <w:sz w:val="21"/>
          <w:szCs w:val="21"/>
          <w:lang w:val="en-GB"/>
        </w:rPr>
      </w:pPr>
      <w:r w:rsidRPr="00D85E01">
        <w:rPr>
          <w:b/>
          <w:color w:val="2F312F"/>
          <w:w w:val="105"/>
          <w:sz w:val="21"/>
          <w:szCs w:val="21"/>
          <w:lang w:val="en-GB"/>
        </w:rPr>
        <w:t>Exercise following disqualifying</w:t>
      </w:r>
      <w:r w:rsidRPr="00D85E01">
        <w:rPr>
          <w:b/>
          <w:color w:val="2F312F"/>
          <w:spacing w:val="-5"/>
          <w:w w:val="105"/>
          <w:sz w:val="21"/>
          <w:szCs w:val="21"/>
          <w:lang w:val="en-GB"/>
        </w:rPr>
        <w:t xml:space="preserve"> </w:t>
      </w:r>
      <w:r w:rsidRPr="00D85E01">
        <w:rPr>
          <w:b/>
          <w:color w:val="2F312F"/>
          <w:w w:val="105"/>
          <w:sz w:val="21"/>
          <w:szCs w:val="21"/>
          <w:lang w:val="en-GB"/>
        </w:rPr>
        <w:t>event</w:t>
      </w:r>
    </w:p>
    <w:p w14:paraId="0008F79D" w14:textId="77777777" w:rsidR="009443DB" w:rsidRPr="00D85E01" w:rsidRDefault="009443DB" w:rsidP="00F00971">
      <w:pPr>
        <w:pStyle w:val="BodyText"/>
        <w:spacing w:before="7"/>
        <w:jc w:val="both"/>
        <w:rPr>
          <w:b/>
          <w:lang w:val="en-GB"/>
        </w:rPr>
      </w:pPr>
    </w:p>
    <w:p w14:paraId="730FEF5D" w14:textId="77777777" w:rsidR="009443DB" w:rsidRPr="00D85E01" w:rsidRDefault="00700330" w:rsidP="00F00971">
      <w:pPr>
        <w:pStyle w:val="BodyText"/>
        <w:spacing w:line="280" w:lineRule="auto"/>
        <w:ind w:left="766" w:right="139" w:hanging="13"/>
        <w:jc w:val="both"/>
        <w:rPr>
          <w:lang w:val="en-GB"/>
        </w:rPr>
      </w:pPr>
      <w:r w:rsidRPr="00D85E01">
        <w:rPr>
          <w:color w:val="2F312F"/>
          <w:w w:val="105"/>
          <w:lang w:val="en-GB"/>
        </w:rPr>
        <w:t>If as a consequence of a person obtaining Control of the Company in any</w:t>
      </w:r>
      <w:r w:rsidR="00A64688" w:rsidRPr="00D85E01">
        <w:rPr>
          <w:color w:val="2F312F"/>
          <w:w w:val="105"/>
          <w:lang w:val="en-GB"/>
        </w:rPr>
        <w:t xml:space="preserve"> </w:t>
      </w:r>
      <w:r w:rsidRPr="00D85E01">
        <w:rPr>
          <w:color w:val="2F312F"/>
          <w:w w:val="105"/>
          <w:lang w:val="en-GB"/>
        </w:rPr>
        <w:t>of</w:t>
      </w:r>
      <w:r w:rsidR="00A64688" w:rsidRPr="00D85E01">
        <w:rPr>
          <w:color w:val="2F312F"/>
          <w:w w:val="105"/>
          <w:lang w:val="en-GB"/>
        </w:rPr>
        <w:t xml:space="preserve"> </w:t>
      </w:r>
      <w:r w:rsidRPr="00D85E01">
        <w:rPr>
          <w:color w:val="2F312F"/>
          <w:w w:val="105"/>
          <w:lang w:val="en-GB"/>
        </w:rPr>
        <w:t>the</w:t>
      </w:r>
      <w:r w:rsidR="00A64688" w:rsidRPr="00D85E01">
        <w:rPr>
          <w:color w:val="2F312F"/>
          <w:w w:val="105"/>
          <w:lang w:val="en-GB"/>
        </w:rPr>
        <w:t xml:space="preserve"> </w:t>
      </w:r>
      <w:r w:rsidRPr="00D85E01">
        <w:rPr>
          <w:color w:val="2F312F"/>
          <w:w w:val="105"/>
          <w:lang w:val="en-GB"/>
        </w:rPr>
        <w:t xml:space="preserve">circumstances in Rule 11.1 </w:t>
      </w:r>
      <w:r w:rsidRPr="00D85E01">
        <w:rPr>
          <w:i/>
          <w:color w:val="2F312F"/>
          <w:w w:val="105"/>
          <w:lang w:val="en-GB"/>
        </w:rPr>
        <w:t xml:space="preserve">(General Offers) </w:t>
      </w:r>
      <w:r w:rsidRPr="00D85E01">
        <w:rPr>
          <w:color w:val="2F312F"/>
          <w:w w:val="105"/>
          <w:lang w:val="en-GB"/>
        </w:rPr>
        <w:t xml:space="preserve">(ignoring whether any condition subject to which an offer was made has been satisfied), Rule 11.2 </w:t>
      </w:r>
      <w:r w:rsidRPr="00D85E01">
        <w:rPr>
          <w:i/>
          <w:color w:val="2F312F"/>
          <w:w w:val="105"/>
          <w:lang w:val="en-GB"/>
        </w:rPr>
        <w:t xml:space="preserve">(Compulsory Acquisition) </w:t>
      </w:r>
      <w:r w:rsidRPr="00D85E01">
        <w:rPr>
          <w:color w:val="2F312F"/>
          <w:w w:val="105"/>
          <w:lang w:val="en-GB"/>
        </w:rPr>
        <w:t>or</w:t>
      </w:r>
      <w:r w:rsidRPr="00D85E01">
        <w:rPr>
          <w:color w:val="2F312F"/>
          <w:spacing w:val="6"/>
          <w:w w:val="105"/>
          <w:lang w:val="en-GB"/>
        </w:rPr>
        <w:t xml:space="preserve"> </w:t>
      </w:r>
      <w:r w:rsidRPr="00D85E01">
        <w:rPr>
          <w:color w:val="2F312F"/>
          <w:w w:val="105"/>
          <w:lang w:val="en-GB"/>
        </w:rPr>
        <w:t>Rule</w:t>
      </w:r>
      <w:r w:rsidR="009259FE" w:rsidRPr="00D85E01">
        <w:rPr>
          <w:color w:val="2F312F"/>
          <w:w w:val="105"/>
          <w:lang w:val="en-GB"/>
        </w:rPr>
        <w:t xml:space="preserve"> </w:t>
      </w:r>
      <w:r w:rsidRPr="00D85E01">
        <w:rPr>
          <w:color w:val="2F312F"/>
          <w:w w:val="105"/>
          <w:lang w:val="en-GB"/>
        </w:rPr>
        <w:t xml:space="preserve">11.3 </w:t>
      </w:r>
      <w:r w:rsidRPr="00D85E01">
        <w:rPr>
          <w:i/>
          <w:color w:val="2F312F"/>
          <w:w w:val="105"/>
          <w:lang w:val="en-GB"/>
        </w:rPr>
        <w:t xml:space="preserve">(Scheme of arrangement or non-UK arrangement) </w:t>
      </w:r>
      <w:r w:rsidRPr="00D85E01">
        <w:rPr>
          <w:color w:val="2F312F"/>
          <w:w w:val="105"/>
          <w:lang w:val="en-GB"/>
        </w:rPr>
        <w:t>the Shares no longer meet the requirements of Part 4 of Schedule 3, any Option may be exercised in accordance with the relevant Rule no later than 20 days after the day on which the person obtains Control of the Company notwithstanding that the Shares no longer meet such requirements, but to the extent that it is not exercised within that period it shall (regardless of any</w:t>
      </w:r>
      <w:r w:rsidR="00A64688" w:rsidRPr="00D85E01">
        <w:rPr>
          <w:color w:val="2F312F"/>
          <w:w w:val="105"/>
          <w:lang w:val="en-GB"/>
        </w:rPr>
        <w:t xml:space="preserve"> </w:t>
      </w:r>
      <w:r w:rsidRPr="00D85E01">
        <w:rPr>
          <w:color w:val="2F312F"/>
          <w:w w:val="105"/>
          <w:lang w:val="en-GB"/>
        </w:rPr>
        <w:t>other</w:t>
      </w:r>
      <w:r w:rsidR="00A64688" w:rsidRPr="00D85E01">
        <w:rPr>
          <w:color w:val="2F312F"/>
          <w:w w:val="105"/>
          <w:lang w:val="en-GB"/>
        </w:rPr>
        <w:t xml:space="preserve"> </w:t>
      </w:r>
      <w:r w:rsidRPr="00D85E01">
        <w:rPr>
          <w:color w:val="2F312F"/>
          <w:w w:val="105"/>
          <w:lang w:val="en-GB"/>
        </w:rPr>
        <w:t>provision</w:t>
      </w:r>
      <w:r w:rsidR="00A64688" w:rsidRPr="00D85E01">
        <w:rPr>
          <w:color w:val="2F312F"/>
          <w:w w:val="105"/>
          <w:lang w:val="en-GB"/>
        </w:rPr>
        <w:t xml:space="preserve"> </w:t>
      </w:r>
      <w:r w:rsidRPr="00D85E01">
        <w:rPr>
          <w:color w:val="2F312F"/>
          <w:w w:val="105"/>
          <w:lang w:val="en-GB"/>
        </w:rPr>
        <w:t>of</w:t>
      </w:r>
      <w:r w:rsidR="00A64688" w:rsidRPr="00D85E01">
        <w:rPr>
          <w:color w:val="2F312F"/>
          <w:w w:val="105"/>
          <w:lang w:val="en-GB"/>
        </w:rPr>
        <w:t xml:space="preserve"> </w:t>
      </w:r>
      <w:r w:rsidRPr="00D85E01">
        <w:rPr>
          <w:color w:val="2F312F"/>
          <w:w w:val="105"/>
          <w:lang w:val="en-GB"/>
        </w:rPr>
        <w:t xml:space="preserve">the Plan except Rule 10.1 </w:t>
      </w:r>
      <w:r w:rsidRPr="00D85E01">
        <w:rPr>
          <w:i/>
          <w:color w:val="2F312F"/>
          <w:w w:val="105"/>
          <w:lang w:val="en-GB"/>
        </w:rPr>
        <w:t xml:space="preserve">(Deceased Participants)) </w:t>
      </w:r>
      <w:r w:rsidRPr="00D85E01">
        <w:rPr>
          <w:color w:val="2F312F"/>
          <w:w w:val="105"/>
          <w:lang w:val="en-GB"/>
        </w:rPr>
        <w:t>lapse at the end of that</w:t>
      </w:r>
      <w:r w:rsidRPr="00D85E01">
        <w:rPr>
          <w:color w:val="2F312F"/>
          <w:spacing w:val="-12"/>
          <w:w w:val="105"/>
          <w:lang w:val="en-GB"/>
        </w:rPr>
        <w:t xml:space="preserve"> </w:t>
      </w:r>
      <w:r w:rsidRPr="00D85E01">
        <w:rPr>
          <w:color w:val="2F312F"/>
          <w:w w:val="105"/>
          <w:lang w:val="en-GB"/>
        </w:rPr>
        <w:t>period.</w:t>
      </w:r>
    </w:p>
    <w:p w14:paraId="455EBEDE" w14:textId="77777777" w:rsidR="009443DB" w:rsidRPr="00D85E01" w:rsidRDefault="00700330" w:rsidP="00F00971">
      <w:pPr>
        <w:spacing w:before="180" w:line="283" w:lineRule="auto"/>
        <w:ind w:left="769" w:right="151" w:hanging="3"/>
        <w:jc w:val="both"/>
        <w:rPr>
          <w:i/>
          <w:sz w:val="21"/>
          <w:szCs w:val="21"/>
          <w:lang w:val="en-GB"/>
        </w:rPr>
      </w:pPr>
      <w:r w:rsidRPr="00D85E01">
        <w:rPr>
          <w:color w:val="2F312F"/>
          <w:sz w:val="21"/>
          <w:szCs w:val="21"/>
          <w:lang w:val="en-GB"/>
        </w:rPr>
        <w:t>This Rule 11.5 shall not authorise the exercise of any Option</w:t>
      </w:r>
      <w:r w:rsidR="00A64688" w:rsidRPr="00D85E01">
        <w:rPr>
          <w:color w:val="2F312F"/>
          <w:sz w:val="21"/>
          <w:szCs w:val="21"/>
          <w:lang w:val="en-GB"/>
        </w:rPr>
        <w:t xml:space="preserve"> </w:t>
      </w:r>
      <w:r w:rsidRPr="00D85E01">
        <w:rPr>
          <w:color w:val="2F312F"/>
          <w:sz w:val="21"/>
          <w:szCs w:val="21"/>
          <w:lang w:val="en-GB"/>
        </w:rPr>
        <w:t>at a</w:t>
      </w:r>
      <w:r w:rsidR="00A64688" w:rsidRPr="00D85E01">
        <w:rPr>
          <w:color w:val="2F312F"/>
          <w:sz w:val="21"/>
          <w:szCs w:val="21"/>
          <w:lang w:val="en-GB"/>
        </w:rPr>
        <w:t xml:space="preserve"> </w:t>
      </w:r>
      <w:r w:rsidRPr="00D85E01">
        <w:rPr>
          <w:color w:val="2F312F"/>
          <w:sz w:val="21"/>
          <w:szCs w:val="21"/>
          <w:lang w:val="en-GB"/>
        </w:rPr>
        <w:t>time</w:t>
      </w:r>
      <w:r w:rsidR="00A64688" w:rsidRPr="00D85E01">
        <w:rPr>
          <w:color w:val="2F312F"/>
          <w:sz w:val="21"/>
          <w:szCs w:val="21"/>
          <w:lang w:val="en-GB"/>
        </w:rPr>
        <w:t xml:space="preserve"> </w:t>
      </w:r>
      <w:r w:rsidRPr="00D85E01">
        <w:rPr>
          <w:color w:val="2F312F"/>
          <w:sz w:val="21"/>
          <w:szCs w:val="21"/>
          <w:lang w:val="en-GB"/>
        </w:rPr>
        <w:t>outside</w:t>
      </w:r>
      <w:r w:rsidR="00A64688" w:rsidRPr="00D85E01">
        <w:rPr>
          <w:color w:val="2F312F"/>
          <w:sz w:val="21"/>
          <w:szCs w:val="21"/>
          <w:lang w:val="en-GB"/>
        </w:rPr>
        <w:t xml:space="preserve"> </w:t>
      </w:r>
      <w:r w:rsidRPr="00D85E01">
        <w:rPr>
          <w:color w:val="2F312F"/>
          <w:sz w:val="21"/>
          <w:szCs w:val="21"/>
          <w:lang w:val="en-GB"/>
        </w:rPr>
        <w:t>the</w:t>
      </w:r>
      <w:r w:rsidR="00A64688" w:rsidRPr="00D85E01">
        <w:rPr>
          <w:color w:val="2F312F"/>
          <w:sz w:val="21"/>
          <w:szCs w:val="21"/>
          <w:lang w:val="en-GB"/>
        </w:rPr>
        <w:t xml:space="preserve"> </w:t>
      </w:r>
      <w:r w:rsidRPr="00D85E01">
        <w:rPr>
          <w:color w:val="2F312F"/>
          <w:sz w:val="21"/>
          <w:szCs w:val="21"/>
          <w:lang w:val="en-GB"/>
        </w:rPr>
        <w:t xml:space="preserve">relevant period of exercise within any of Rule 11.1 </w:t>
      </w:r>
      <w:r w:rsidRPr="00D85E01">
        <w:rPr>
          <w:i/>
          <w:color w:val="2F312F"/>
          <w:sz w:val="21"/>
          <w:szCs w:val="21"/>
          <w:lang w:val="en-GB"/>
        </w:rPr>
        <w:t xml:space="preserve">(General Offers), </w:t>
      </w:r>
      <w:r w:rsidRPr="00D85E01">
        <w:rPr>
          <w:color w:val="2F312F"/>
          <w:sz w:val="21"/>
          <w:szCs w:val="21"/>
          <w:lang w:val="en-GB"/>
        </w:rPr>
        <w:t xml:space="preserve">Rule 11.2 </w:t>
      </w:r>
      <w:r w:rsidRPr="00D85E01">
        <w:rPr>
          <w:i/>
          <w:color w:val="2F312F"/>
          <w:sz w:val="21"/>
          <w:szCs w:val="21"/>
          <w:lang w:val="en-GB"/>
        </w:rPr>
        <w:t xml:space="preserve">(Compulsory Acquisition) </w:t>
      </w:r>
      <w:r w:rsidRPr="00D85E01">
        <w:rPr>
          <w:color w:val="2F312F"/>
          <w:sz w:val="21"/>
          <w:szCs w:val="21"/>
          <w:lang w:val="en-GB"/>
        </w:rPr>
        <w:t xml:space="preserve">or Rule 11.3 </w:t>
      </w:r>
      <w:r w:rsidRPr="00D85E01">
        <w:rPr>
          <w:i/>
          <w:color w:val="2F312F"/>
          <w:sz w:val="21"/>
          <w:szCs w:val="21"/>
          <w:lang w:val="en-GB"/>
        </w:rPr>
        <w:t>(Scheme of arrangement or non-UK</w:t>
      </w:r>
      <w:r w:rsidRPr="00D85E01">
        <w:rPr>
          <w:i/>
          <w:color w:val="2F312F"/>
          <w:spacing w:val="-29"/>
          <w:sz w:val="21"/>
          <w:szCs w:val="21"/>
          <w:lang w:val="en-GB"/>
        </w:rPr>
        <w:t xml:space="preserve"> </w:t>
      </w:r>
      <w:r w:rsidRPr="00D85E01">
        <w:rPr>
          <w:i/>
          <w:color w:val="2F312F"/>
          <w:sz w:val="21"/>
          <w:szCs w:val="21"/>
          <w:lang w:val="en-GB"/>
        </w:rPr>
        <w:t>arrangement).</w:t>
      </w:r>
    </w:p>
    <w:p w14:paraId="5ECD2A7B" w14:textId="77777777" w:rsidR="009443DB" w:rsidRPr="00D85E01" w:rsidRDefault="00700330" w:rsidP="00F00971">
      <w:pPr>
        <w:pStyle w:val="ListParagraph"/>
        <w:numPr>
          <w:ilvl w:val="1"/>
          <w:numId w:val="7"/>
        </w:numPr>
        <w:tabs>
          <w:tab w:val="left" w:pos="771"/>
          <w:tab w:val="left" w:pos="772"/>
        </w:tabs>
        <w:spacing w:before="213"/>
        <w:ind w:left="771"/>
        <w:jc w:val="both"/>
        <w:rPr>
          <w:b/>
          <w:color w:val="2F312F"/>
          <w:sz w:val="21"/>
          <w:szCs w:val="21"/>
          <w:lang w:val="en-GB"/>
        </w:rPr>
      </w:pPr>
      <w:r w:rsidRPr="00D85E01">
        <w:rPr>
          <w:b/>
          <w:color w:val="2F312F"/>
          <w:w w:val="105"/>
          <w:sz w:val="21"/>
          <w:szCs w:val="21"/>
          <w:lang w:val="en-GB"/>
        </w:rPr>
        <w:t>Voluntary winding</w:t>
      </w:r>
      <w:r w:rsidRPr="00D85E01">
        <w:rPr>
          <w:b/>
          <w:color w:val="2F312F"/>
          <w:spacing w:val="-25"/>
          <w:w w:val="105"/>
          <w:sz w:val="21"/>
          <w:szCs w:val="21"/>
          <w:lang w:val="en-GB"/>
        </w:rPr>
        <w:t xml:space="preserve"> </w:t>
      </w:r>
      <w:r w:rsidRPr="00D85E01">
        <w:rPr>
          <w:b/>
          <w:color w:val="2F312F"/>
          <w:w w:val="105"/>
          <w:sz w:val="21"/>
          <w:szCs w:val="21"/>
          <w:lang w:val="en-GB"/>
        </w:rPr>
        <w:t>up</w:t>
      </w:r>
    </w:p>
    <w:p w14:paraId="7FE396BB" w14:textId="77777777" w:rsidR="009443DB" w:rsidRPr="00D85E01" w:rsidRDefault="009443DB" w:rsidP="00F00971">
      <w:pPr>
        <w:pStyle w:val="BodyText"/>
        <w:spacing w:before="8"/>
        <w:jc w:val="both"/>
        <w:rPr>
          <w:b/>
          <w:lang w:val="en-GB"/>
        </w:rPr>
      </w:pPr>
    </w:p>
    <w:p w14:paraId="591A9345" w14:textId="77777777" w:rsidR="009443DB" w:rsidRPr="00D85E01" w:rsidRDefault="00700330" w:rsidP="00F00971">
      <w:pPr>
        <w:pStyle w:val="BodyText"/>
        <w:spacing w:line="288" w:lineRule="auto"/>
        <w:ind w:left="771" w:right="156" w:firstLine="2"/>
        <w:jc w:val="both"/>
        <w:rPr>
          <w:lang w:val="en-GB"/>
        </w:rPr>
      </w:pPr>
      <w:r w:rsidRPr="00D85E01">
        <w:rPr>
          <w:color w:val="2F312F"/>
          <w:w w:val="105"/>
          <w:lang w:val="en-GB"/>
        </w:rPr>
        <w:t>In the event that the Company passes a resolution</w:t>
      </w:r>
      <w:r w:rsidR="00A64688" w:rsidRPr="00D85E01">
        <w:rPr>
          <w:color w:val="2F312F"/>
          <w:w w:val="105"/>
          <w:lang w:val="en-GB"/>
        </w:rPr>
        <w:t xml:space="preserve"> </w:t>
      </w:r>
      <w:r w:rsidRPr="00D85E01">
        <w:rPr>
          <w:color w:val="2F312F"/>
          <w:w w:val="105"/>
          <w:lang w:val="en-GB"/>
        </w:rPr>
        <w:t xml:space="preserve">for </w:t>
      </w:r>
      <w:r w:rsidRPr="00D85E01">
        <w:rPr>
          <w:color w:val="494949"/>
          <w:spacing w:val="-3"/>
          <w:w w:val="105"/>
          <w:lang w:val="en-GB"/>
        </w:rPr>
        <w:t>v</w:t>
      </w:r>
      <w:r w:rsidRPr="00D85E01">
        <w:rPr>
          <w:color w:val="2F312F"/>
          <w:spacing w:val="-3"/>
          <w:w w:val="105"/>
          <w:lang w:val="en-GB"/>
        </w:rPr>
        <w:t>oluntary</w:t>
      </w:r>
      <w:r w:rsidR="00A64688" w:rsidRPr="00D85E01">
        <w:rPr>
          <w:color w:val="2F312F"/>
          <w:spacing w:val="-3"/>
          <w:w w:val="105"/>
          <w:lang w:val="en-GB"/>
        </w:rPr>
        <w:t xml:space="preserve"> </w:t>
      </w:r>
      <w:r w:rsidRPr="00D85E01">
        <w:rPr>
          <w:color w:val="2F312F"/>
          <w:w w:val="105"/>
          <w:lang w:val="en-GB"/>
        </w:rPr>
        <w:t>winding up the Board shall</w:t>
      </w:r>
      <w:r w:rsidRPr="00D85E01">
        <w:rPr>
          <w:color w:val="595959"/>
          <w:w w:val="105"/>
          <w:lang w:val="en-GB"/>
        </w:rPr>
        <w:t>,</w:t>
      </w:r>
      <w:r w:rsidR="00A64688" w:rsidRPr="00D85E01">
        <w:rPr>
          <w:color w:val="595959"/>
          <w:w w:val="105"/>
          <w:lang w:val="en-GB"/>
        </w:rPr>
        <w:t xml:space="preserve"> </w:t>
      </w:r>
      <w:r w:rsidRPr="00D85E01">
        <w:rPr>
          <w:color w:val="2F312F"/>
          <w:w w:val="105"/>
          <w:lang w:val="en-GB"/>
        </w:rPr>
        <w:t>as</w:t>
      </w:r>
      <w:r w:rsidRPr="00D85E01">
        <w:rPr>
          <w:color w:val="2F312F"/>
          <w:spacing w:val="29"/>
          <w:w w:val="105"/>
          <w:lang w:val="en-GB"/>
        </w:rPr>
        <w:t xml:space="preserve"> </w:t>
      </w:r>
      <w:r w:rsidRPr="00D85E01">
        <w:rPr>
          <w:color w:val="2F312F"/>
          <w:w w:val="105"/>
          <w:lang w:val="en-GB"/>
        </w:rPr>
        <w:t>soon</w:t>
      </w:r>
      <w:r w:rsidRPr="00D85E01">
        <w:rPr>
          <w:color w:val="2F312F"/>
          <w:spacing w:val="13"/>
          <w:w w:val="105"/>
          <w:lang w:val="en-GB"/>
        </w:rPr>
        <w:t xml:space="preserve"> </w:t>
      </w:r>
      <w:r w:rsidRPr="00D85E01">
        <w:rPr>
          <w:color w:val="2F312F"/>
          <w:w w:val="105"/>
          <w:lang w:val="en-GB"/>
        </w:rPr>
        <w:t>as</w:t>
      </w:r>
      <w:r w:rsidRPr="00D85E01">
        <w:rPr>
          <w:color w:val="2F312F"/>
          <w:spacing w:val="11"/>
          <w:w w:val="105"/>
          <w:lang w:val="en-GB"/>
        </w:rPr>
        <w:t xml:space="preserve"> </w:t>
      </w:r>
      <w:r w:rsidRPr="00D85E01">
        <w:rPr>
          <w:color w:val="2F312F"/>
          <w:w w:val="105"/>
          <w:lang w:val="en-GB"/>
        </w:rPr>
        <w:t>practicable,</w:t>
      </w:r>
      <w:r w:rsidRPr="00D85E01">
        <w:rPr>
          <w:color w:val="2F312F"/>
          <w:spacing w:val="33"/>
          <w:w w:val="105"/>
          <w:lang w:val="en-GB"/>
        </w:rPr>
        <w:t xml:space="preserve"> </w:t>
      </w:r>
      <w:r w:rsidRPr="00D85E01">
        <w:rPr>
          <w:color w:val="2F312F"/>
          <w:w w:val="105"/>
          <w:lang w:val="en-GB"/>
        </w:rPr>
        <w:t>notify</w:t>
      </w:r>
      <w:r w:rsidRPr="00D85E01">
        <w:rPr>
          <w:color w:val="2F312F"/>
          <w:spacing w:val="15"/>
          <w:w w:val="105"/>
          <w:lang w:val="en-GB"/>
        </w:rPr>
        <w:t xml:space="preserve"> </w:t>
      </w:r>
      <w:r w:rsidRPr="00D85E01">
        <w:rPr>
          <w:color w:val="2F312F"/>
          <w:w w:val="105"/>
          <w:lang w:val="en-GB"/>
        </w:rPr>
        <w:t>every</w:t>
      </w:r>
      <w:r w:rsidRPr="00D85E01">
        <w:rPr>
          <w:color w:val="2F312F"/>
          <w:spacing w:val="22"/>
          <w:w w:val="105"/>
          <w:lang w:val="en-GB"/>
        </w:rPr>
        <w:t xml:space="preserve"> </w:t>
      </w:r>
      <w:r w:rsidRPr="00D85E01">
        <w:rPr>
          <w:color w:val="2F312F"/>
          <w:w w:val="105"/>
          <w:lang w:val="en-GB"/>
        </w:rPr>
        <w:t>Participant</w:t>
      </w:r>
      <w:r w:rsidRPr="00D85E01">
        <w:rPr>
          <w:color w:val="2F312F"/>
          <w:spacing w:val="23"/>
          <w:w w:val="105"/>
          <w:lang w:val="en-GB"/>
        </w:rPr>
        <w:t xml:space="preserve"> </w:t>
      </w:r>
      <w:r w:rsidRPr="00D85E01">
        <w:rPr>
          <w:color w:val="2F312F"/>
          <w:w w:val="105"/>
          <w:lang w:val="en-GB"/>
        </w:rPr>
        <w:t>of</w:t>
      </w:r>
      <w:r w:rsidRPr="00D85E01">
        <w:rPr>
          <w:color w:val="2F312F"/>
          <w:spacing w:val="22"/>
          <w:w w:val="105"/>
          <w:lang w:val="en-GB"/>
        </w:rPr>
        <w:t xml:space="preserve"> </w:t>
      </w:r>
      <w:r w:rsidRPr="00D85E01">
        <w:rPr>
          <w:color w:val="2F312F"/>
          <w:w w:val="105"/>
          <w:lang w:val="en-GB"/>
        </w:rPr>
        <w:t>that</w:t>
      </w:r>
      <w:r w:rsidRPr="00D85E01">
        <w:rPr>
          <w:color w:val="2F312F"/>
          <w:spacing w:val="10"/>
          <w:w w:val="105"/>
          <w:lang w:val="en-GB"/>
        </w:rPr>
        <w:t xml:space="preserve"> </w:t>
      </w:r>
      <w:r w:rsidRPr="00D85E01">
        <w:rPr>
          <w:color w:val="2F312F"/>
          <w:w w:val="105"/>
          <w:lang w:val="en-GB"/>
        </w:rPr>
        <w:t>event</w:t>
      </w:r>
      <w:r w:rsidRPr="00D85E01">
        <w:rPr>
          <w:color w:val="2F312F"/>
          <w:spacing w:val="18"/>
          <w:w w:val="105"/>
          <w:lang w:val="en-GB"/>
        </w:rPr>
        <w:t xml:space="preserve"> </w:t>
      </w:r>
      <w:r w:rsidRPr="00D85E01">
        <w:rPr>
          <w:color w:val="2F312F"/>
          <w:w w:val="105"/>
          <w:lang w:val="en-GB"/>
        </w:rPr>
        <w:t>and</w:t>
      </w:r>
      <w:r w:rsidRPr="00D85E01">
        <w:rPr>
          <w:color w:val="494949"/>
          <w:w w:val="105"/>
          <w:lang w:val="en-GB"/>
        </w:rPr>
        <w:t>,</w:t>
      </w:r>
      <w:r w:rsidRPr="00D85E01">
        <w:rPr>
          <w:color w:val="494949"/>
          <w:spacing w:val="15"/>
          <w:w w:val="105"/>
          <w:lang w:val="en-GB"/>
        </w:rPr>
        <w:t xml:space="preserve"> </w:t>
      </w:r>
      <w:r w:rsidRPr="00D85E01">
        <w:rPr>
          <w:color w:val="2F312F"/>
          <w:w w:val="105"/>
          <w:lang w:val="en-GB"/>
        </w:rPr>
        <w:t>subject</w:t>
      </w:r>
      <w:r w:rsidRPr="00D85E01">
        <w:rPr>
          <w:color w:val="2F312F"/>
          <w:spacing w:val="22"/>
          <w:w w:val="105"/>
          <w:lang w:val="en-GB"/>
        </w:rPr>
        <w:t xml:space="preserve"> </w:t>
      </w:r>
      <w:r w:rsidRPr="00D85E01">
        <w:rPr>
          <w:color w:val="2F312F"/>
          <w:w w:val="105"/>
          <w:lang w:val="en-GB"/>
        </w:rPr>
        <w:t>to</w:t>
      </w:r>
      <w:r w:rsidRPr="00D85E01">
        <w:rPr>
          <w:color w:val="2F312F"/>
          <w:spacing w:val="12"/>
          <w:w w:val="105"/>
          <w:lang w:val="en-GB"/>
        </w:rPr>
        <w:t xml:space="preserve"> </w:t>
      </w:r>
      <w:r w:rsidRPr="00D85E01">
        <w:rPr>
          <w:color w:val="2F312F"/>
          <w:w w:val="105"/>
          <w:lang w:val="en-GB"/>
        </w:rPr>
        <w:t>Rule</w:t>
      </w:r>
      <w:r w:rsidRPr="00D85E01">
        <w:rPr>
          <w:color w:val="2F312F"/>
          <w:spacing w:val="16"/>
          <w:w w:val="105"/>
          <w:lang w:val="en-GB"/>
        </w:rPr>
        <w:t xml:space="preserve"> </w:t>
      </w:r>
      <w:r w:rsidRPr="00D85E01">
        <w:rPr>
          <w:color w:val="2F312F"/>
          <w:w w:val="105"/>
          <w:lang w:val="en-GB"/>
        </w:rPr>
        <w:t>9.2</w:t>
      </w:r>
      <w:r w:rsidRPr="00D85E01">
        <w:rPr>
          <w:color w:val="2F312F"/>
          <w:spacing w:val="32"/>
          <w:w w:val="105"/>
          <w:lang w:val="en-GB"/>
        </w:rPr>
        <w:t xml:space="preserve"> </w:t>
      </w:r>
      <w:r w:rsidRPr="00D85E01">
        <w:rPr>
          <w:i/>
          <w:color w:val="2F312F"/>
          <w:w w:val="105"/>
          <w:lang w:val="en-GB"/>
        </w:rPr>
        <w:t>(Long</w:t>
      </w:r>
      <w:r w:rsidR="009B1ABB" w:rsidRPr="00D85E01">
        <w:rPr>
          <w:i/>
          <w:color w:val="2F312F"/>
          <w:w w:val="105"/>
          <w:lang w:val="en-GB"/>
        </w:rPr>
        <w:t xml:space="preserve"> </w:t>
      </w:r>
      <w:r w:rsidRPr="00D85E01">
        <w:rPr>
          <w:i/>
          <w:color w:val="2B2D2D"/>
          <w:lang w:val="en-GB"/>
        </w:rPr>
        <w:t xml:space="preserve">stop date for exercise), </w:t>
      </w:r>
      <w:r w:rsidRPr="00D85E01">
        <w:rPr>
          <w:color w:val="2B2D2D"/>
          <w:lang w:val="en-GB"/>
        </w:rPr>
        <w:t xml:space="preserve">Rule 10 </w:t>
      </w:r>
      <w:r w:rsidRPr="00D85E01">
        <w:rPr>
          <w:i/>
          <w:color w:val="2B2D2D"/>
          <w:lang w:val="en-GB"/>
        </w:rPr>
        <w:t xml:space="preserve">(Leavers and deceased participants), </w:t>
      </w:r>
      <w:r w:rsidRPr="00D85E01">
        <w:rPr>
          <w:color w:val="2B2D2D"/>
          <w:lang w:val="en-GB"/>
        </w:rPr>
        <w:t xml:space="preserve">Rule 11.5 </w:t>
      </w:r>
      <w:r w:rsidRPr="00D85E01">
        <w:rPr>
          <w:i/>
          <w:color w:val="2B2D2D"/>
          <w:lang w:val="en-GB"/>
        </w:rPr>
        <w:t xml:space="preserve">(Exercise following disqualifying event) </w:t>
      </w:r>
      <w:r w:rsidRPr="00D85E01">
        <w:rPr>
          <w:color w:val="2B2D2D"/>
          <w:lang w:val="en-GB"/>
        </w:rPr>
        <w:t xml:space="preserve">and Rule 11.9 </w:t>
      </w:r>
      <w:r w:rsidRPr="00D85E01">
        <w:rPr>
          <w:i/>
          <w:color w:val="2B2D2D"/>
          <w:lang w:val="en-GB"/>
        </w:rPr>
        <w:t xml:space="preserve">(Internal reorganisations), </w:t>
      </w:r>
      <w:r w:rsidRPr="00D85E01">
        <w:rPr>
          <w:color w:val="2B2D2D"/>
          <w:lang w:val="en-GB"/>
        </w:rPr>
        <w:t>any Option may be exercised within six months after the passing of the resolution for the winding</w:t>
      </w:r>
      <w:r w:rsidR="00A64688" w:rsidRPr="00D85E01">
        <w:rPr>
          <w:color w:val="2B2D2D"/>
          <w:lang w:val="en-GB"/>
        </w:rPr>
        <w:t xml:space="preserve"> </w:t>
      </w:r>
      <w:r w:rsidRPr="00D85E01">
        <w:rPr>
          <w:color w:val="2B2D2D"/>
          <w:lang w:val="en-GB"/>
        </w:rPr>
        <w:t>up,</w:t>
      </w:r>
      <w:r w:rsidR="00A64688" w:rsidRPr="00D85E01">
        <w:rPr>
          <w:color w:val="2B2D2D"/>
          <w:lang w:val="en-GB"/>
        </w:rPr>
        <w:t xml:space="preserve"> </w:t>
      </w:r>
      <w:r w:rsidRPr="00D85E01">
        <w:rPr>
          <w:color w:val="2B2D2D"/>
          <w:lang w:val="en-GB"/>
        </w:rPr>
        <w:t>but</w:t>
      </w:r>
      <w:r w:rsidR="00A64688" w:rsidRPr="00D85E01">
        <w:rPr>
          <w:color w:val="2B2D2D"/>
          <w:lang w:val="en-GB"/>
        </w:rPr>
        <w:t xml:space="preserve"> </w:t>
      </w:r>
      <w:r w:rsidRPr="00D85E01">
        <w:rPr>
          <w:color w:val="2B2D2D"/>
          <w:lang w:val="en-GB"/>
        </w:rPr>
        <w:t>to the extent that it is not exercised within that period an Option</w:t>
      </w:r>
      <w:r w:rsidR="00A64688" w:rsidRPr="00D85E01">
        <w:rPr>
          <w:color w:val="2B2D2D"/>
          <w:lang w:val="en-GB"/>
        </w:rPr>
        <w:t xml:space="preserve"> </w:t>
      </w:r>
      <w:r w:rsidRPr="00D85E01">
        <w:rPr>
          <w:color w:val="2B2D2D"/>
          <w:lang w:val="en-GB"/>
        </w:rPr>
        <w:t>shall,</w:t>
      </w:r>
      <w:r w:rsidR="00A64688" w:rsidRPr="00D85E01">
        <w:rPr>
          <w:color w:val="2B2D2D"/>
          <w:lang w:val="en-GB"/>
        </w:rPr>
        <w:t xml:space="preserve"> </w:t>
      </w:r>
      <w:r w:rsidRPr="00D85E01">
        <w:rPr>
          <w:color w:val="2B2D2D"/>
          <w:lang w:val="en-GB"/>
        </w:rPr>
        <w:t>regardless</w:t>
      </w:r>
      <w:r w:rsidR="00A64688" w:rsidRPr="00D85E01">
        <w:rPr>
          <w:color w:val="2B2D2D"/>
          <w:lang w:val="en-GB"/>
        </w:rPr>
        <w:t xml:space="preserve"> </w:t>
      </w:r>
      <w:r w:rsidRPr="00D85E01">
        <w:rPr>
          <w:color w:val="2B2D2D"/>
          <w:lang w:val="en-GB"/>
        </w:rPr>
        <w:t>of</w:t>
      </w:r>
      <w:r w:rsidR="00A64688" w:rsidRPr="00D85E01">
        <w:rPr>
          <w:color w:val="2B2D2D"/>
          <w:lang w:val="en-GB"/>
        </w:rPr>
        <w:t xml:space="preserve"> </w:t>
      </w:r>
      <w:r w:rsidRPr="00D85E01">
        <w:rPr>
          <w:color w:val="2B2D2D"/>
          <w:lang w:val="en-GB"/>
        </w:rPr>
        <w:t>any</w:t>
      </w:r>
      <w:r w:rsidR="00A64688" w:rsidRPr="00D85E01">
        <w:rPr>
          <w:color w:val="2B2D2D"/>
          <w:lang w:val="en-GB"/>
        </w:rPr>
        <w:t xml:space="preserve"> </w:t>
      </w:r>
      <w:r w:rsidRPr="00D85E01">
        <w:rPr>
          <w:color w:val="2B2D2D"/>
          <w:lang w:val="en-GB"/>
        </w:rPr>
        <w:t>other</w:t>
      </w:r>
      <w:r w:rsidR="00A64688" w:rsidRPr="00D85E01">
        <w:rPr>
          <w:color w:val="2B2D2D"/>
          <w:lang w:val="en-GB"/>
        </w:rPr>
        <w:t xml:space="preserve"> </w:t>
      </w:r>
      <w:r w:rsidRPr="00D85E01">
        <w:rPr>
          <w:color w:val="2B2D2D"/>
          <w:lang w:val="en-GB"/>
        </w:rPr>
        <w:t>provision of the Plan, lapse at the end of that</w:t>
      </w:r>
      <w:r w:rsidRPr="00D85E01">
        <w:rPr>
          <w:color w:val="2B2D2D"/>
          <w:spacing w:val="-22"/>
          <w:lang w:val="en-GB"/>
        </w:rPr>
        <w:t xml:space="preserve"> </w:t>
      </w:r>
      <w:r w:rsidRPr="00D85E01">
        <w:rPr>
          <w:color w:val="2B2D2D"/>
          <w:lang w:val="en-GB"/>
        </w:rPr>
        <w:t>period.</w:t>
      </w:r>
    </w:p>
    <w:p w14:paraId="6B90AA56" w14:textId="77777777" w:rsidR="009443DB" w:rsidRPr="00D85E01" w:rsidRDefault="009443DB" w:rsidP="00F00971">
      <w:pPr>
        <w:pStyle w:val="BodyText"/>
        <w:spacing w:before="2"/>
        <w:jc w:val="both"/>
        <w:rPr>
          <w:lang w:val="en-GB"/>
        </w:rPr>
      </w:pPr>
    </w:p>
    <w:p w14:paraId="27E39124" w14:textId="77777777" w:rsidR="009443DB" w:rsidRPr="00D85E01" w:rsidRDefault="00700330" w:rsidP="00F00971">
      <w:pPr>
        <w:pStyle w:val="ListParagraph"/>
        <w:numPr>
          <w:ilvl w:val="1"/>
          <w:numId w:val="7"/>
        </w:numPr>
        <w:tabs>
          <w:tab w:val="left" w:pos="731"/>
          <w:tab w:val="left" w:pos="733"/>
        </w:tabs>
        <w:ind w:left="732" w:hanging="627"/>
        <w:jc w:val="both"/>
        <w:rPr>
          <w:b/>
          <w:color w:val="2B2D2D"/>
          <w:sz w:val="21"/>
          <w:szCs w:val="21"/>
          <w:lang w:val="en-GB"/>
        </w:rPr>
      </w:pPr>
      <w:r w:rsidRPr="00D85E01">
        <w:rPr>
          <w:b/>
          <w:color w:val="2B2D2D"/>
          <w:w w:val="105"/>
          <w:sz w:val="21"/>
          <w:szCs w:val="21"/>
          <w:lang w:val="en-GB"/>
        </w:rPr>
        <w:t>Option rollover: general</w:t>
      </w:r>
      <w:r w:rsidRPr="00D85E01">
        <w:rPr>
          <w:b/>
          <w:color w:val="2B2D2D"/>
          <w:spacing w:val="40"/>
          <w:w w:val="105"/>
          <w:sz w:val="21"/>
          <w:szCs w:val="21"/>
          <w:lang w:val="en-GB"/>
        </w:rPr>
        <w:t xml:space="preserve"> </w:t>
      </w:r>
      <w:r w:rsidRPr="00D85E01">
        <w:rPr>
          <w:b/>
          <w:color w:val="2B2D2D"/>
          <w:w w:val="105"/>
          <w:sz w:val="21"/>
          <w:szCs w:val="21"/>
          <w:lang w:val="en-GB"/>
        </w:rPr>
        <w:t>provisions</w:t>
      </w:r>
    </w:p>
    <w:p w14:paraId="6043DB22" w14:textId="77777777" w:rsidR="009443DB" w:rsidRPr="00D85E01" w:rsidRDefault="009443DB" w:rsidP="00F00971">
      <w:pPr>
        <w:pStyle w:val="BodyText"/>
        <w:spacing w:before="6"/>
        <w:jc w:val="both"/>
        <w:rPr>
          <w:b/>
          <w:lang w:val="en-GB"/>
        </w:rPr>
      </w:pPr>
    </w:p>
    <w:p w14:paraId="263A8504" w14:textId="77777777" w:rsidR="009443DB" w:rsidRPr="00D85E01" w:rsidRDefault="00700330" w:rsidP="00F00971">
      <w:pPr>
        <w:ind w:left="734"/>
        <w:jc w:val="both"/>
        <w:rPr>
          <w:b/>
          <w:sz w:val="21"/>
          <w:szCs w:val="21"/>
          <w:lang w:val="en-GB"/>
        </w:rPr>
      </w:pPr>
      <w:r w:rsidRPr="00D85E01">
        <w:rPr>
          <w:color w:val="2B2D2D"/>
          <w:sz w:val="21"/>
          <w:szCs w:val="21"/>
          <w:lang w:val="en-GB"/>
        </w:rPr>
        <w:t xml:space="preserve">If any company </w:t>
      </w:r>
      <w:r w:rsidRPr="00D85E01">
        <w:rPr>
          <w:b/>
          <w:color w:val="2B2D2D"/>
          <w:sz w:val="21"/>
          <w:szCs w:val="21"/>
          <w:lang w:val="en-GB"/>
        </w:rPr>
        <w:t>("the acquiring company"):</w:t>
      </w:r>
    </w:p>
    <w:p w14:paraId="2E0D9FE1" w14:textId="77777777" w:rsidR="009443DB" w:rsidRPr="00D85E01" w:rsidRDefault="009443DB" w:rsidP="00F00971">
      <w:pPr>
        <w:pStyle w:val="BodyText"/>
        <w:spacing w:before="4"/>
        <w:jc w:val="both"/>
        <w:rPr>
          <w:b/>
          <w:lang w:val="en-GB"/>
        </w:rPr>
      </w:pPr>
    </w:p>
    <w:p w14:paraId="5BBB41C5" w14:textId="77777777" w:rsidR="009443DB" w:rsidRPr="00D85E01" w:rsidRDefault="00700330" w:rsidP="00F00971">
      <w:pPr>
        <w:pStyle w:val="ListParagraph"/>
        <w:numPr>
          <w:ilvl w:val="2"/>
          <w:numId w:val="7"/>
        </w:numPr>
        <w:tabs>
          <w:tab w:val="left" w:pos="1299"/>
          <w:tab w:val="left" w:pos="1300"/>
        </w:tabs>
        <w:ind w:left="1299" w:hanging="621"/>
        <w:jc w:val="both"/>
        <w:rPr>
          <w:color w:val="2B2D2D"/>
          <w:sz w:val="21"/>
          <w:szCs w:val="21"/>
          <w:lang w:val="en-GB"/>
        </w:rPr>
      </w:pPr>
      <w:r w:rsidRPr="00D85E01">
        <w:rPr>
          <w:color w:val="2B2D2D"/>
          <w:w w:val="105"/>
          <w:sz w:val="21"/>
          <w:szCs w:val="21"/>
          <w:lang w:val="en-GB"/>
        </w:rPr>
        <w:lastRenderedPageBreak/>
        <w:t xml:space="preserve">obtains Control of the Company </w:t>
      </w:r>
      <w:proofErr w:type="gramStart"/>
      <w:r w:rsidRPr="00D85E01">
        <w:rPr>
          <w:color w:val="2B2D2D"/>
          <w:w w:val="105"/>
          <w:sz w:val="21"/>
          <w:szCs w:val="21"/>
          <w:lang w:val="en-GB"/>
        </w:rPr>
        <w:t>as a result of</w:t>
      </w:r>
      <w:proofErr w:type="gramEnd"/>
      <w:r w:rsidRPr="00D85E01">
        <w:rPr>
          <w:color w:val="2B2D2D"/>
          <w:w w:val="105"/>
          <w:sz w:val="21"/>
          <w:szCs w:val="21"/>
          <w:lang w:val="en-GB"/>
        </w:rPr>
        <w:t xml:space="preserve"> making a general offer to</w:t>
      </w:r>
      <w:r w:rsidRPr="00D85E01">
        <w:rPr>
          <w:color w:val="2B2D2D"/>
          <w:spacing w:val="45"/>
          <w:w w:val="105"/>
          <w:sz w:val="21"/>
          <w:szCs w:val="21"/>
          <w:lang w:val="en-GB"/>
        </w:rPr>
        <w:t xml:space="preserve"> </w:t>
      </w:r>
      <w:r w:rsidRPr="00D85E01">
        <w:rPr>
          <w:color w:val="2B2D2D"/>
          <w:w w:val="105"/>
          <w:sz w:val="21"/>
          <w:szCs w:val="21"/>
          <w:lang w:val="en-GB"/>
        </w:rPr>
        <w:t>acquire:</w:t>
      </w:r>
    </w:p>
    <w:p w14:paraId="39D703E6" w14:textId="77777777" w:rsidR="009443DB" w:rsidRPr="00D85E01" w:rsidRDefault="009443DB" w:rsidP="00F00971">
      <w:pPr>
        <w:pStyle w:val="BodyText"/>
        <w:spacing w:before="8"/>
        <w:jc w:val="both"/>
        <w:rPr>
          <w:lang w:val="en-GB"/>
        </w:rPr>
      </w:pPr>
    </w:p>
    <w:p w14:paraId="08BD6686" w14:textId="77777777" w:rsidR="009443DB" w:rsidRPr="00D85E01" w:rsidRDefault="00700330" w:rsidP="00F00971">
      <w:pPr>
        <w:pStyle w:val="ListParagraph"/>
        <w:numPr>
          <w:ilvl w:val="3"/>
          <w:numId w:val="7"/>
        </w:numPr>
        <w:tabs>
          <w:tab w:val="left" w:pos="1931"/>
        </w:tabs>
        <w:spacing w:line="314" w:lineRule="auto"/>
        <w:ind w:left="1924" w:right="170" w:hanging="568"/>
        <w:jc w:val="both"/>
        <w:rPr>
          <w:color w:val="2B2D2D"/>
          <w:sz w:val="21"/>
          <w:szCs w:val="21"/>
          <w:lang w:val="en-GB"/>
        </w:rPr>
      </w:pPr>
      <w:r w:rsidRPr="00D85E01">
        <w:rPr>
          <w:color w:val="2B2D2D"/>
          <w:w w:val="105"/>
          <w:sz w:val="21"/>
          <w:szCs w:val="21"/>
          <w:lang w:val="en-GB"/>
        </w:rPr>
        <w:t>the whole of the issued ordinary share capital of the Company (other than that which is already owned by it or any person connected</w:t>
      </w:r>
      <w:r w:rsidR="00A64688" w:rsidRPr="00D85E01">
        <w:rPr>
          <w:color w:val="2B2D2D"/>
          <w:w w:val="105"/>
          <w:sz w:val="21"/>
          <w:szCs w:val="21"/>
          <w:lang w:val="en-GB"/>
        </w:rPr>
        <w:t xml:space="preserve"> </w:t>
      </w:r>
      <w:r w:rsidRPr="00D85E01">
        <w:rPr>
          <w:color w:val="2B2D2D"/>
          <w:w w:val="105"/>
          <w:sz w:val="21"/>
          <w:szCs w:val="21"/>
          <w:lang w:val="en-GB"/>
        </w:rPr>
        <w:t>with it) which is made on a condition such that if it is satisfied</w:t>
      </w:r>
      <w:r w:rsidR="00A64688" w:rsidRPr="00D85E01">
        <w:rPr>
          <w:color w:val="2B2D2D"/>
          <w:w w:val="105"/>
          <w:sz w:val="21"/>
          <w:szCs w:val="21"/>
          <w:lang w:val="en-GB"/>
        </w:rPr>
        <w:t xml:space="preserve"> </w:t>
      </w:r>
      <w:r w:rsidRPr="00D85E01">
        <w:rPr>
          <w:color w:val="2B2D2D"/>
          <w:w w:val="105"/>
          <w:sz w:val="21"/>
          <w:szCs w:val="21"/>
          <w:lang w:val="en-GB"/>
        </w:rPr>
        <w:t>the acquiring</w:t>
      </w:r>
      <w:r w:rsidR="00A64688" w:rsidRPr="00D85E01">
        <w:rPr>
          <w:color w:val="2B2D2D"/>
          <w:w w:val="105"/>
          <w:sz w:val="21"/>
          <w:szCs w:val="21"/>
          <w:lang w:val="en-GB"/>
        </w:rPr>
        <w:t xml:space="preserve"> </w:t>
      </w:r>
      <w:r w:rsidRPr="00D85E01">
        <w:rPr>
          <w:color w:val="2B2D2D"/>
          <w:w w:val="105"/>
          <w:sz w:val="21"/>
          <w:szCs w:val="21"/>
          <w:lang w:val="en-GB"/>
        </w:rPr>
        <w:t>company</w:t>
      </w:r>
      <w:r w:rsidR="00A64688" w:rsidRPr="00D85E01">
        <w:rPr>
          <w:color w:val="2B2D2D"/>
          <w:w w:val="105"/>
          <w:sz w:val="21"/>
          <w:szCs w:val="21"/>
          <w:lang w:val="en-GB"/>
        </w:rPr>
        <w:t xml:space="preserve"> </w:t>
      </w:r>
      <w:r w:rsidRPr="00D85E01">
        <w:rPr>
          <w:color w:val="2B2D2D"/>
          <w:w w:val="105"/>
          <w:sz w:val="21"/>
          <w:szCs w:val="21"/>
          <w:lang w:val="en-GB"/>
        </w:rPr>
        <w:t>will have Control of the Company;</w:t>
      </w:r>
      <w:r w:rsidRPr="00D85E01">
        <w:rPr>
          <w:color w:val="2B2D2D"/>
          <w:spacing w:val="45"/>
          <w:w w:val="105"/>
          <w:sz w:val="21"/>
          <w:szCs w:val="21"/>
          <w:lang w:val="en-GB"/>
        </w:rPr>
        <w:t xml:space="preserve"> </w:t>
      </w:r>
      <w:r w:rsidRPr="00D85E01">
        <w:rPr>
          <w:color w:val="2B2D2D"/>
          <w:w w:val="105"/>
          <w:sz w:val="21"/>
          <w:szCs w:val="21"/>
          <w:lang w:val="en-GB"/>
        </w:rPr>
        <w:t>or</w:t>
      </w:r>
    </w:p>
    <w:p w14:paraId="6512DF98" w14:textId="77777777" w:rsidR="009443DB" w:rsidRPr="00D85E01" w:rsidRDefault="009443DB" w:rsidP="00F00971">
      <w:pPr>
        <w:pStyle w:val="BodyText"/>
        <w:spacing w:before="10"/>
        <w:jc w:val="both"/>
        <w:rPr>
          <w:lang w:val="en-GB"/>
        </w:rPr>
      </w:pPr>
    </w:p>
    <w:p w14:paraId="2018BDE9" w14:textId="77777777" w:rsidR="009443DB" w:rsidRPr="00D85E01" w:rsidRDefault="00700330" w:rsidP="00F00971">
      <w:pPr>
        <w:pStyle w:val="ListParagraph"/>
        <w:numPr>
          <w:ilvl w:val="3"/>
          <w:numId w:val="7"/>
        </w:numPr>
        <w:tabs>
          <w:tab w:val="left" w:pos="1925"/>
        </w:tabs>
        <w:spacing w:line="316" w:lineRule="auto"/>
        <w:ind w:left="1924" w:right="173" w:hanging="568"/>
        <w:jc w:val="both"/>
        <w:rPr>
          <w:color w:val="2B2D2D"/>
          <w:sz w:val="21"/>
          <w:szCs w:val="21"/>
          <w:lang w:val="en-GB"/>
        </w:rPr>
      </w:pPr>
      <w:r w:rsidRPr="00D85E01">
        <w:rPr>
          <w:color w:val="2B2D2D"/>
          <w:w w:val="105"/>
          <w:sz w:val="21"/>
          <w:szCs w:val="21"/>
          <w:lang w:val="en-GB"/>
        </w:rPr>
        <w:t>all the shares in the Company which are of the</w:t>
      </w:r>
      <w:r w:rsidR="00A64688" w:rsidRPr="00D85E01">
        <w:rPr>
          <w:color w:val="2B2D2D"/>
          <w:w w:val="105"/>
          <w:sz w:val="21"/>
          <w:szCs w:val="21"/>
          <w:lang w:val="en-GB"/>
        </w:rPr>
        <w:t xml:space="preserve"> </w:t>
      </w:r>
      <w:r w:rsidRPr="00D85E01">
        <w:rPr>
          <w:color w:val="2B2D2D"/>
          <w:w w:val="105"/>
          <w:sz w:val="21"/>
          <w:szCs w:val="21"/>
          <w:lang w:val="en-GB"/>
        </w:rPr>
        <w:t>same</w:t>
      </w:r>
      <w:r w:rsidR="00A64688" w:rsidRPr="00D85E01">
        <w:rPr>
          <w:color w:val="2B2D2D"/>
          <w:w w:val="105"/>
          <w:sz w:val="21"/>
          <w:szCs w:val="21"/>
          <w:lang w:val="en-GB"/>
        </w:rPr>
        <w:t xml:space="preserve"> </w:t>
      </w:r>
      <w:r w:rsidRPr="00D85E01">
        <w:rPr>
          <w:color w:val="2B2D2D"/>
          <w:w w:val="105"/>
          <w:sz w:val="21"/>
          <w:szCs w:val="21"/>
          <w:lang w:val="en-GB"/>
        </w:rPr>
        <w:t>class as those subject</w:t>
      </w:r>
      <w:r w:rsidR="00A64688" w:rsidRPr="00D85E01">
        <w:rPr>
          <w:color w:val="2B2D2D"/>
          <w:w w:val="105"/>
          <w:sz w:val="21"/>
          <w:szCs w:val="21"/>
          <w:lang w:val="en-GB"/>
        </w:rPr>
        <w:t xml:space="preserve"> </w:t>
      </w:r>
      <w:r w:rsidRPr="00D85E01">
        <w:rPr>
          <w:color w:val="2B2D2D"/>
          <w:w w:val="105"/>
          <w:sz w:val="21"/>
          <w:szCs w:val="21"/>
          <w:lang w:val="en-GB"/>
        </w:rPr>
        <w:t xml:space="preserve">to the Plan (other than those already owned by it or any person connected with </w:t>
      </w:r>
      <w:r w:rsidRPr="00D85E01">
        <w:rPr>
          <w:color w:val="2B2D2D"/>
          <w:spacing w:val="-4"/>
          <w:w w:val="105"/>
          <w:sz w:val="21"/>
          <w:szCs w:val="21"/>
          <w:lang w:val="en-GB"/>
        </w:rPr>
        <w:t>it</w:t>
      </w:r>
      <w:r w:rsidRPr="00D85E01">
        <w:rPr>
          <w:color w:val="444446"/>
          <w:spacing w:val="-4"/>
          <w:w w:val="105"/>
          <w:sz w:val="21"/>
          <w:szCs w:val="21"/>
          <w:lang w:val="en-GB"/>
        </w:rPr>
        <w:t>);</w:t>
      </w:r>
      <w:r w:rsidRPr="00D85E01">
        <w:rPr>
          <w:color w:val="2B2D2D"/>
          <w:spacing w:val="-4"/>
          <w:w w:val="105"/>
          <w:sz w:val="21"/>
          <w:szCs w:val="21"/>
          <w:lang w:val="en-GB"/>
        </w:rPr>
        <w:t xml:space="preserve"> </w:t>
      </w:r>
      <w:r w:rsidRPr="00D85E01">
        <w:rPr>
          <w:color w:val="2B2D2D"/>
          <w:w w:val="105"/>
          <w:sz w:val="21"/>
          <w:szCs w:val="21"/>
          <w:lang w:val="en-GB"/>
        </w:rPr>
        <w:t>or</w:t>
      </w:r>
    </w:p>
    <w:p w14:paraId="703A5880" w14:textId="77777777" w:rsidR="009443DB" w:rsidRPr="00D85E01" w:rsidRDefault="009443DB" w:rsidP="00F00971">
      <w:pPr>
        <w:pStyle w:val="BodyText"/>
        <w:spacing w:before="6"/>
        <w:jc w:val="both"/>
        <w:rPr>
          <w:lang w:val="en-GB"/>
        </w:rPr>
      </w:pPr>
    </w:p>
    <w:p w14:paraId="096223EF" w14:textId="580B0A4D" w:rsidR="009443DB" w:rsidRPr="00D85E01" w:rsidRDefault="00700330" w:rsidP="00F00971">
      <w:pPr>
        <w:pStyle w:val="ListParagraph"/>
        <w:numPr>
          <w:ilvl w:val="2"/>
          <w:numId w:val="7"/>
        </w:numPr>
        <w:tabs>
          <w:tab w:val="left" w:pos="1300"/>
        </w:tabs>
        <w:spacing w:line="285" w:lineRule="auto"/>
        <w:ind w:left="1299" w:right="168" w:hanging="621"/>
        <w:jc w:val="both"/>
        <w:rPr>
          <w:color w:val="2B2D2D"/>
          <w:w w:val="105"/>
          <w:sz w:val="21"/>
          <w:szCs w:val="21"/>
          <w:lang w:val="en-GB"/>
        </w:rPr>
      </w:pPr>
      <w:r w:rsidRPr="00D85E01">
        <w:rPr>
          <w:color w:val="2B2D2D"/>
          <w:w w:val="105"/>
          <w:sz w:val="21"/>
          <w:szCs w:val="21"/>
          <w:lang w:val="en-GB"/>
        </w:rPr>
        <w:t xml:space="preserve">obtains Control of the Company </w:t>
      </w:r>
      <w:proofErr w:type="gramStart"/>
      <w:r w:rsidRPr="00D85E01">
        <w:rPr>
          <w:color w:val="2B2D2D"/>
          <w:w w:val="105"/>
          <w:sz w:val="21"/>
          <w:szCs w:val="21"/>
          <w:lang w:val="en-GB"/>
        </w:rPr>
        <w:t>as a result of</w:t>
      </w:r>
      <w:proofErr w:type="gramEnd"/>
      <w:r w:rsidRPr="00D85E01">
        <w:rPr>
          <w:color w:val="2B2D2D"/>
          <w:w w:val="105"/>
          <w:sz w:val="21"/>
          <w:szCs w:val="21"/>
          <w:lang w:val="en-GB"/>
        </w:rPr>
        <w:t xml:space="preserve"> a</w:t>
      </w:r>
      <w:r w:rsidR="00A64688" w:rsidRPr="00D85E01">
        <w:rPr>
          <w:color w:val="2B2D2D"/>
          <w:w w:val="105"/>
          <w:sz w:val="21"/>
          <w:szCs w:val="21"/>
          <w:lang w:val="en-GB"/>
        </w:rPr>
        <w:t xml:space="preserve"> </w:t>
      </w:r>
      <w:r w:rsidRPr="00D85E01">
        <w:rPr>
          <w:color w:val="2B2D2D"/>
          <w:w w:val="105"/>
          <w:sz w:val="21"/>
          <w:szCs w:val="21"/>
          <w:lang w:val="en-GB"/>
        </w:rPr>
        <w:t>compromise</w:t>
      </w:r>
      <w:r w:rsidR="00A64688" w:rsidRPr="00D85E01">
        <w:rPr>
          <w:color w:val="2B2D2D"/>
          <w:w w:val="105"/>
          <w:sz w:val="21"/>
          <w:szCs w:val="21"/>
          <w:lang w:val="en-GB"/>
        </w:rPr>
        <w:t xml:space="preserve"> </w:t>
      </w:r>
      <w:r w:rsidRPr="00D85E01">
        <w:rPr>
          <w:color w:val="2B2D2D"/>
          <w:w w:val="105"/>
          <w:sz w:val="21"/>
          <w:szCs w:val="21"/>
          <w:lang w:val="en-GB"/>
        </w:rPr>
        <w:t>or</w:t>
      </w:r>
      <w:r w:rsidR="00A64688" w:rsidRPr="00D85E01">
        <w:rPr>
          <w:color w:val="2B2D2D"/>
          <w:w w:val="105"/>
          <w:sz w:val="21"/>
          <w:szCs w:val="21"/>
          <w:lang w:val="en-GB"/>
        </w:rPr>
        <w:t xml:space="preserve"> </w:t>
      </w:r>
      <w:r w:rsidRPr="00D85E01">
        <w:rPr>
          <w:color w:val="2B2D2D"/>
          <w:w w:val="105"/>
          <w:sz w:val="21"/>
          <w:szCs w:val="21"/>
          <w:lang w:val="en-GB"/>
        </w:rPr>
        <w:t>arrangement</w:t>
      </w:r>
      <w:r w:rsidR="00A64688" w:rsidRPr="00D85E01">
        <w:rPr>
          <w:color w:val="2B2D2D"/>
          <w:w w:val="105"/>
          <w:sz w:val="21"/>
          <w:szCs w:val="21"/>
          <w:lang w:val="en-GB"/>
        </w:rPr>
        <w:t xml:space="preserve"> </w:t>
      </w:r>
      <w:r w:rsidRPr="00D85E01">
        <w:rPr>
          <w:color w:val="2B2D2D"/>
          <w:w w:val="105"/>
          <w:sz w:val="21"/>
          <w:szCs w:val="21"/>
          <w:lang w:val="en-GB"/>
        </w:rPr>
        <w:t>sanctioned by the court under</w:t>
      </w:r>
      <w:r w:rsidR="00A64688" w:rsidRPr="00D85E01">
        <w:rPr>
          <w:color w:val="2B2D2D"/>
          <w:w w:val="105"/>
          <w:sz w:val="21"/>
          <w:szCs w:val="21"/>
          <w:lang w:val="en-GB"/>
        </w:rPr>
        <w:t xml:space="preserve"> </w:t>
      </w:r>
      <w:r w:rsidRPr="00D85E01">
        <w:rPr>
          <w:color w:val="2B2D2D"/>
          <w:w w:val="105"/>
          <w:sz w:val="21"/>
          <w:szCs w:val="21"/>
          <w:lang w:val="en-GB"/>
        </w:rPr>
        <w:t xml:space="preserve">section 899 </w:t>
      </w:r>
      <w:r w:rsidR="00DD3602" w:rsidRPr="00DD3602">
        <w:rPr>
          <w:color w:val="2B2D2D"/>
          <w:w w:val="105"/>
          <w:sz w:val="21"/>
          <w:szCs w:val="21"/>
          <w:lang w:val="en-GB"/>
        </w:rPr>
        <w:t xml:space="preserve">or section 901F </w:t>
      </w:r>
      <w:r w:rsidRPr="00D85E01">
        <w:rPr>
          <w:color w:val="2B2D2D"/>
          <w:w w:val="105"/>
          <w:sz w:val="21"/>
          <w:szCs w:val="21"/>
          <w:lang w:val="en-GB"/>
        </w:rPr>
        <w:t>of</w:t>
      </w:r>
      <w:r w:rsidR="00A64688" w:rsidRPr="00D85E01">
        <w:rPr>
          <w:color w:val="2B2D2D"/>
          <w:w w:val="105"/>
          <w:sz w:val="21"/>
          <w:szCs w:val="21"/>
          <w:lang w:val="en-GB"/>
        </w:rPr>
        <w:t xml:space="preserve"> </w:t>
      </w:r>
      <w:r w:rsidRPr="00D85E01">
        <w:rPr>
          <w:color w:val="2B2D2D"/>
          <w:w w:val="105"/>
          <w:sz w:val="21"/>
          <w:szCs w:val="21"/>
          <w:lang w:val="en-GB"/>
        </w:rPr>
        <w:t>the Companies</w:t>
      </w:r>
      <w:r w:rsidR="00A64688" w:rsidRPr="00D85E01">
        <w:rPr>
          <w:color w:val="2B2D2D"/>
          <w:w w:val="105"/>
          <w:sz w:val="21"/>
          <w:szCs w:val="21"/>
          <w:lang w:val="en-GB"/>
        </w:rPr>
        <w:t xml:space="preserve"> </w:t>
      </w:r>
      <w:r w:rsidRPr="00D85E01">
        <w:rPr>
          <w:color w:val="2B2D2D"/>
          <w:w w:val="105"/>
          <w:sz w:val="21"/>
          <w:szCs w:val="21"/>
          <w:lang w:val="en-GB"/>
        </w:rPr>
        <w:t>Act 2006 or as a result of a non-UK company reorganisation arrangement (as defined in paragraph 47A of Schedule 3) which has become binding on the shareholders covered by it; or</w:t>
      </w:r>
    </w:p>
    <w:p w14:paraId="15093E00" w14:textId="77777777" w:rsidR="009443DB" w:rsidRPr="00D85E01" w:rsidRDefault="009443DB" w:rsidP="00F00971">
      <w:pPr>
        <w:pStyle w:val="BodyText"/>
        <w:spacing w:before="7"/>
        <w:jc w:val="both"/>
        <w:rPr>
          <w:lang w:val="en-GB"/>
        </w:rPr>
      </w:pPr>
    </w:p>
    <w:p w14:paraId="1E9C45FE" w14:textId="77777777" w:rsidR="009443DB" w:rsidRPr="00D85E01" w:rsidRDefault="00700330" w:rsidP="00F00971">
      <w:pPr>
        <w:pStyle w:val="ListParagraph"/>
        <w:numPr>
          <w:ilvl w:val="2"/>
          <w:numId w:val="7"/>
        </w:numPr>
        <w:tabs>
          <w:tab w:val="left" w:pos="1304"/>
        </w:tabs>
        <w:spacing w:line="285" w:lineRule="auto"/>
        <w:ind w:left="1299" w:right="168" w:hanging="621"/>
        <w:jc w:val="both"/>
        <w:rPr>
          <w:color w:val="2B2D2D"/>
          <w:sz w:val="21"/>
          <w:szCs w:val="21"/>
          <w:lang w:val="en-GB"/>
        </w:rPr>
      </w:pPr>
      <w:r w:rsidRPr="00D85E01">
        <w:rPr>
          <w:color w:val="2B2D2D"/>
          <w:w w:val="105"/>
          <w:sz w:val="21"/>
          <w:szCs w:val="21"/>
          <w:lang w:val="en-GB"/>
        </w:rPr>
        <w:t>becomes bound or entitled to acquire shares in the Company under sections 979 to 982 or 983 to 985 of the Companies Act</w:t>
      </w:r>
      <w:r w:rsidRPr="00D85E01">
        <w:rPr>
          <w:color w:val="2B2D2D"/>
          <w:spacing w:val="-17"/>
          <w:w w:val="105"/>
          <w:sz w:val="21"/>
          <w:szCs w:val="21"/>
          <w:lang w:val="en-GB"/>
        </w:rPr>
        <w:t xml:space="preserve"> </w:t>
      </w:r>
      <w:r w:rsidRPr="00D85E01">
        <w:rPr>
          <w:color w:val="2B2D2D"/>
          <w:w w:val="105"/>
          <w:sz w:val="21"/>
          <w:szCs w:val="21"/>
          <w:lang w:val="en-GB"/>
        </w:rPr>
        <w:t>2006</w:t>
      </w:r>
    </w:p>
    <w:p w14:paraId="6C35D964" w14:textId="77777777" w:rsidR="009443DB" w:rsidRPr="00D85E01" w:rsidRDefault="009443DB" w:rsidP="00F00971">
      <w:pPr>
        <w:pStyle w:val="BodyText"/>
        <w:spacing w:before="9"/>
        <w:jc w:val="both"/>
        <w:rPr>
          <w:lang w:val="en-GB"/>
        </w:rPr>
      </w:pPr>
    </w:p>
    <w:p w14:paraId="68E1D367" w14:textId="77777777" w:rsidR="009443DB" w:rsidRPr="00D85E01" w:rsidRDefault="00700330" w:rsidP="00F00971">
      <w:pPr>
        <w:pStyle w:val="BodyText"/>
        <w:spacing w:line="314" w:lineRule="auto"/>
        <w:ind w:left="732" w:right="163" w:firstLine="4"/>
        <w:jc w:val="both"/>
        <w:rPr>
          <w:lang w:val="en-GB"/>
        </w:rPr>
      </w:pPr>
      <w:r w:rsidRPr="00D85E01">
        <w:rPr>
          <w:color w:val="2B2D2D"/>
          <w:w w:val="105"/>
          <w:lang w:val="en-GB"/>
        </w:rPr>
        <w:t>any Participant may, at any time within the relevant period</w:t>
      </w:r>
      <w:r w:rsidR="00A64688" w:rsidRPr="00D85E01">
        <w:rPr>
          <w:color w:val="2B2D2D"/>
          <w:w w:val="105"/>
          <w:lang w:val="en-GB"/>
        </w:rPr>
        <w:t xml:space="preserve"> </w:t>
      </w:r>
      <w:r w:rsidRPr="00D85E01">
        <w:rPr>
          <w:color w:val="2B2D2D"/>
          <w:w w:val="105"/>
          <w:lang w:val="en-GB"/>
        </w:rPr>
        <w:t>specified</w:t>
      </w:r>
      <w:r w:rsidR="00A64688" w:rsidRPr="00D85E01">
        <w:rPr>
          <w:color w:val="2B2D2D"/>
          <w:w w:val="105"/>
          <w:lang w:val="en-GB"/>
        </w:rPr>
        <w:t xml:space="preserve"> </w:t>
      </w:r>
      <w:r w:rsidRPr="00D85E01">
        <w:rPr>
          <w:color w:val="2B2D2D"/>
          <w:w w:val="105"/>
          <w:lang w:val="en-GB"/>
        </w:rPr>
        <w:t>under</w:t>
      </w:r>
      <w:r w:rsidR="00A64688" w:rsidRPr="00D85E01">
        <w:rPr>
          <w:color w:val="2B2D2D"/>
          <w:w w:val="105"/>
          <w:lang w:val="en-GB"/>
        </w:rPr>
        <w:t xml:space="preserve"> </w:t>
      </w:r>
      <w:r w:rsidRPr="00D85E01">
        <w:rPr>
          <w:color w:val="2B2D2D"/>
          <w:w w:val="105"/>
          <w:lang w:val="en-GB"/>
        </w:rPr>
        <w:t>paragraph 38(3</w:t>
      </w:r>
      <w:r w:rsidRPr="00D85E01">
        <w:rPr>
          <w:color w:val="444446"/>
          <w:w w:val="105"/>
          <w:lang w:val="en-GB"/>
        </w:rPr>
        <w:t xml:space="preserve">) </w:t>
      </w:r>
      <w:r w:rsidRPr="00D85E01">
        <w:rPr>
          <w:color w:val="2B2D2D"/>
          <w:w w:val="105"/>
          <w:lang w:val="en-GB"/>
        </w:rPr>
        <w:t xml:space="preserve">of Schedule 3, by agreement with the acquiring company, release any Option </w:t>
      </w:r>
      <w:r w:rsidRPr="00D85E01">
        <w:rPr>
          <w:b/>
          <w:color w:val="2B2D2D"/>
          <w:w w:val="105"/>
          <w:lang w:val="en-GB"/>
        </w:rPr>
        <w:t xml:space="preserve">("the Old Option") </w:t>
      </w:r>
      <w:r w:rsidRPr="00D85E01">
        <w:rPr>
          <w:color w:val="2B2D2D"/>
          <w:w w:val="105"/>
          <w:lang w:val="en-GB"/>
        </w:rPr>
        <w:t xml:space="preserve">in consideration of the grant to him of an option </w:t>
      </w:r>
      <w:r w:rsidRPr="00D85E01">
        <w:rPr>
          <w:b/>
          <w:color w:val="2B2D2D"/>
          <w:w w:val="105"/>
          <w:lang w:val="en-GB"/>
        </w:rPr>
        <w:t>("the New Option")</w:t>
      </w:r>
      <w:r w:rsidR="00A64688" w:rsidRPr="00D85E01">
        <w:rPr>
          <w:b/>
          <w:color w:val="2B2D2D"/>
          <w:w w:val="105"/>
          <w:lang w:val="en-GB"/>
        </w:rPr>
        <w:t xml:space="preserve"> </w:t>
      </w:r>
      <w:r w:rsidRPr="00D85E01">
        <w:rPr>
          <w:color w:val="2B2D2D"/>
          <w:w w:val="105"/>
          <w:lang w:val="en-GB"/>
        </w:rPr>
        <w:t>which,</w:t>
      </w:r>
      <w:r w:rsidR="00A64688" w:rsidRPr="00D85E01">
        <w:rPr>
          <w:color w:val="2B2D2D"/>
          <w:w w:val="105"/>
          <w:lang w:val="en-GB"/>
        </w:rPr>
        <w:t xml:space="preserve"> </w:t>
      </w:r>
      <w:r w:rsidRPr="00D85E01">
        <w:rPr>
          <w:color w:val="2B2D2D"/>
          <w:w w:val="105"/>
          <w:lang w:val="en-GB"/>
        </w:rPr>
        <w:t>for the purposes of paragraph 39 of Schedule 3, is equivalent to the Old Option but relates to shares in a different company (whether the acquiring company itself or some other company falling within paragraph 18(b) or (c</w:t>
      </w:r>
      <w:r w:rsidRPr="00D85E01">
        <w:rPr>
          <w:color w:val="444446"/>
          <w:w w:val="105"/>
          <w:lang w:val="en-GB"/>
        </w:rPr>
        <w:t xml:space="preserve">) </w:t>
      </w:r>
      <w:r w:rsidRPr="00D85E01">
        <w:rPr>
          <w:color w:val="2B2D2D"/>
          <w:w w:val="105"/>
          <w:lang w:val="en-GB"/>
        </w:rPr>
        <w:t>of Schedule</w:t>
      </w:r>
      <w:r w:rsidRPr="00D85E01">
        <w:rPr>
          <w:color w:val="2B2D2D"/>
          <w:spacing w:val="-20"/>
          <w:w w:val="105"/>
          <w:lang w:val="en-GB"/>
        </w:rPr>
        <w:t xml:space="preserve"> </w:t>
      </w:r>
      <w:r w:rsidRPr="00D85E01">
        <w:rPr>
          <w:color w:val="2B2D2D"/>
          <w:w w:val="105"/>
          <w:lang w:val="en-GB"/>
        </w:rPr>
        <w:t>3).</w:t>
      </w:r>
    </w:p>
    <w:p w14:paraId="3A77FCD8" w14:textId="77777777" w:rsidR="009443DB" w:rsidRPr="00D85E01" w:rsidRDefault="009443DB" w:rsidP="00F00971">
      <w:pPr>
        <w:pStyle w:val="BodyText"/>
        <w:jc w:val="both"/>
        <w:rPr>
          <w:lang w:val="en-GB"/>
        </w:rPr>
      </w:pPr>
    </w:p>
    <w:p w14:paraId="282BCFEC" w14:textId="77777777" w:rsidR="009443DB" w:rsidRPr="00D85E01" w:rsidRDefault="00700330" w:rsidP="00F00971">
      <w:pPr>
        <w:pStyle w:val="BodyText"/>
        <w:ind w:left="741"/>
        <w:jc w:val="both"/>
        <w:rPr>
          <w:lang w:val="en-GB"/>
        </w:rPr>
      </w:pPr>
      <w:r w:rsidRPr="00D85E01">
        <w:rPr>
          <w:color w:val="2B2D2D"/>
          <w:w w:val="105"/>
          <w:lang w:val="en-GB"/>
        </w:rPr>
        <w:t>For the purpose</w:t>
      </w:r>
      <w:r w:rsidRPr="00D85E01">
        <w:rPr>
          <w:color w:val="444446"/>
          <w:w w:val="105"/>
          <w:lang w:val="en-GB"/>
        </w:rPr>
        <w:t xml:space="preserve">s </w:t>
      </w:r>
      <w:r w:rsidRPr="00D85E01">
        <w:rPr>
          <w:color w:val="2B2D2D"/>
          <w:w w:val="105"/>
          <w:lang w:val="en-GB"/>
        </w:rPr>
        <w:t>of this Rule 11.7</w:t>
      </w:r>
      <w:r w:rsidRPr="00D85E01">
        <w:rPr>
          <w:color w:val="565656"/>
          <w:w w:val="105"/>
          <w:lang w:val="en-GB"/>
        </w:rPr>
        <w:t>:</w:t>
      </w:r>
    </w:p>
    <w:p w14:paraId="33D46854" w14:textId="77777777" w:rsidR="009443DB" w:rsidRPr="00D85E01" w:rsidRDefault="009443DB" w:rsidP="00F00971">
      <w:pPr>
        <w:pStyle w:val="BodyText"/>
        <w:spacing w:before="1"/>
        <w:jc w:val="both"/>
        <w:rPr>
          <w:lang w:val="en-GB"/>
        </w:rPr>
      </w:pPr>
    </w:p>
    <w:p w14:paraId="76B31EF3" w14:textId="77777777" w:rsidR="009443DB" w:rsidRPr="00D85E01" w:rsidRDefault="00700330" w:rsidP="00F00971">
      <w:pPr>
        <w:pStyle w:val="ListParagraph"/>
        <w:numPr>
          <w:ilvl w:val="3"/>
          <w:numId w:val="7"/>
        </w:numPr>
        <w:tabs>
          <w:tab w:val="left" w:pos="1939"/>
        </w:tabs>
        <w:spacing w:before="1" w:line="314" w:lineRule="auto"/>
        <w:ind w:right="183" w:hanging="568"/>
        <w:jc w:val="both"/>
        <w:rPr>
          <w:color w:val="2B2D2D"/>
          <w:sz w:val="21"/>
          <w:szCs w:val="21"/>
          <w:lang w:val="en-GB"/>
        </w:rPr>
      </w:pPr>
      <w:r w:rsidRPr="00D85E01">
        <w:rPr>
          <w:b/>
          <w:color w:val="2B2D2D"/>
          <w:sz w:val="21"/>
          <w:szCs w:val="21"/>
          <w:lang w:val="en-GB"/>
        </w:rPr>
        <w:t xml:space="preserve">"connected" </w:t>
      </w:r>
      <w:r w:rsidRPr="00D85E01">
        <w:rPr>
          <w:color w:val="2B2D2D"/>
          <w:sz w:val="21"/>
          <w:szCs w:val="21"/>
          <w:lang w:val="en-GB"/>
        </w:rPr>
        <w:t>ha</w:t>
      </w:r>
      <w:r w:rsidRPr="00D85E01">
        <w:rPr>
          <w:color w:val="444446"/>
          <w:sz w:val="21"/>
          <w:szCs w:val="21"/>
          <w:lang w:val="en-GB"/>
        </w:rPr>
        <w:t xml:space="preserve">s </w:t>
      </w:r>
      <w:r w:rsidRPr="00D85E01">
        <w:rPr>
          <w:color w:val="2B2D2D"/>
          <w:sz w:val="21"/>
          <w:szCs w:val="21"/>
          <w:lang w:val="en-GB"/>
        </w:rPr>
        <w:t>the meaning within section</w:t>
      </w:r>
      <w:r w:rsidR="00A64688" w:rsidRPr="00D85E01">
        <w:rPr>
          <w:color w:val="2B2D2D"/>
          <w:sz w:val="21"/>
          <w:szCs w:val="21"/>
          <w:lang w:val="en-GB"/>
        </w:rPr>
        <w:t xml:space="preserve"> </w:t>
      </w:r>
      <w:r w:rsidRPr="00D85E01">
        <w:rPr>
          <w:color w:val="2B2D2D"/>
          <w:sz w:val="21"/>
          <w:szCs w:val="21"/>
          <w:lang w:val="en-GB"/>
        </w:rPr>
        <w:t>993 of</w:t>
      </w:r>
      <w:r w:rsidR="00A64688" w:rsidRPr="00D85E01">
        <w:rPr>
          <w:color w:val="2B2D2D"/>
          <w:sz w:val="21"/>
          <w:szCs w:val="21"/>
          <w:lang w:val="en-GB"/>
        </w:rPr>
        <w:t xml:space="preserve"> </w:t>
      </w:r>
      <w:r w:rsidRPr="00D85E01">
        <w:rPr>
          <w:color w:val="2B2D2D"/>
          <w:sz w:val="21"/>
          <w:szCs w:val="21"/>
          <w:lang w:val="en-GB"/>
        </w:rPr>
        <w:t>the</w:t>
      </w:r>
      <w:r w:rsidR="00A64688" w:rsidRPr="00D85E01">
        <w:rPr>
          <w:color w:val="2B2D2D"/>
          <w:sz w:val="21"/>
          <w:szCs w:val="21"/>
          <w:lang w:val="en-GB"/>
        </w:rPr>
        <w:t xml:space="preserve"> </w:t>
      </w:r>
      <w:r w:rsidRPr="00D85E01">
        <w:rPr>
          <w:color w:val="2B2D2D"/>
          <w:sz w:val="21"/>
          <w:szCs w:val="21"/>
          <w:lang w:val="en-GB"/>
        </w:rPr>
        <w:t>In</w:t>
      </w:r>
      <w:r w:rsidRPr="00D85E01">
        <w:rPr>
          <w:color w:val="444446"/>
          <w:sz w:val="21"/>
          <w:szCs w:val="21"/>
          <w:lang w:val="en-GB"/>
        </w:rPr>
        <w:t>c</w:t>
      </w:r>
      <w:r w:rsidRPr="00D85E01">
        <w:rPr>
          <w:color w:val="2B2D2D"/>
          <w:sz w:val="21"/>
          <w:szCs w:val="21"/>
          <w:lang w:val="en-GB"/>
        </w:rPr>
        <w:t>ome Tax</w:t>
      </w:r>
      <w:r w:rsidR="00A64688" w:rsidRPr="00D85E01">
        <w:rPr>
          <w:color w:val="2B2D2D"/>
          <w:sz w:val="21"/>
          <w:szCs w:val="21"/>
          <w:lang w:val="en-GB"/>
        </w:rPr>
        <w:t xml:space="preserve"> </w:t>
      </w:r>
      <w:r w:rsidRPr="00D85E01">
        <w:rPr>
          <w:color w:val="2B2D2D"/>
          <w:sz w:val="21"/>
          <w:szCs w:val="21"/>
          <w:lang w:val="en-GB"/>
        </w:rPr>
        <w:t>Act</w:t>
      </w:r>
      <w:r w:rsidR="00A64688" w:rsidRPr="00D85E01">
        <w:rPr>
          <w:color w:val="2B2D2D"/>
          <w:sz w:val="21"/>
          <w:szCs w:val="21"/>
          <w:lang w:val="en-GB"/>
        </w:rPr>
        <w:t xml:space="preserve"> </w:t>
      </w:r>
      <w:r w:rsidRPr="00D85E01">
        <w:rPr>
          <w:color w:val="2B2D2D"/>
          <w:sz w:val="21"/>
          <w:szCs w:val="21"/>
          <w:lang w:val="en-GB"/>
        </w:rPr>
        <w:t>2007; and</w:t>
      </w:r>
    </w:p>
    <w:p w14:paraId="50B75892" w14:textId="77777777" w:rsidR="009443DB" w:rsidRPr="00D85E01" w:rsidRDefault="009443DB" w:rsidP="00F00971">
      <w:pPr>
        <w:pStyle w:val="BodyText"/>
        <w:spacing w:before="3"/>
        <w:jc w:val="both"/>
        <w:rPr>
          <w:lang w:val="en-GB"/>
        </w:rPr>
      </w:pPr>
    </w:p>
    <w:p w14:paraId="24CDC277" w14:textId="77777777" w:rsidR="009443DB" w:rsidRPr="00D85E01" w:rsidRDefault="00700330" w:rsidP="00F00971">
      <w:pPr>
        <w:pStyle w:val="ListParagraph"/>
        <w:numPr>
          <w:ilvl w:val="3"/>
          <w:numId w:val="7"/>
        </w:numPr>
        <w:tabs>
          <w:tab w:val="left" w:pos="1936"/>
        </w:tabs>
        <w:spacing w:line="319" w:lineRule="auto"/>
        <w:ind w:left="1930" w:right="180" w:hanging="569"/>
        <w:jc w:val="both"/>
        <w:rPr>
          <w:color w:val="2B2D2D"/>
          <w:sz w:val="21"/>
          <w:szCs w:val="21"/>
          <w:lang w:val="en-GB"/>
        </w:rPr>
      </w:pPr>
      <w:r w:rsidRPr="00D85E01">
        <w:rPr>
          <w:color w:val="2B2D2D"/>
          <w:w w:val="105"/>
          <w:sz w:val="21"/>
          <w:szCs w:val="21"/>
          <w:lang w:val="en-GB"/>
        </w:rPr>
        <w:t>when determining if a New Option is equivalent to an Old Option, the market value of any share is to be determined using a methodology agreed by</w:t>
      </w:r>
      <w:r w:rsidRPr="00D85E01">
        <w:rPr>
          <w:color w:val="2B2D2D"/>
          <w:spacing w:val="10"/>
          <w:w w:val="105"/>
          <w:sz w:val="21"/>
          <w:szCs w:val="21"/>
          <w:lang w:val="en-GB"/>
        </w:rPr>
        <w:t xml:space="preserve"> </w:t>
      </w:r>
      <w:r w:rsidRPr="00D85E01">
        <w:rPr>
          <w:color w:val="2B2D2D"/>
          <w:w w:val="105"/>
          <w:sz w:val="21"/>
          <w:szCs w:val="21"/>
          <w:lang w:val="en-GB"/>
        </w:rPr>
        <w:t>HMRC.</w:t>
      </w:r>
    </w:p>
    <w:p w14:paraId="04AA1884" w14:textId="77777777" w:rsidR="009443DB" w:rsidRPr="00D85E01" w:rsidRDefault="00700330" w:rsidP="00F00971">
      <w:pPr>
        <w:pStyle w:val="ListParagraph"/>
        <w:numPr>
          <w:ilvl w:val="1"/>
          <w:numId w:val="7"/>
        </w:numPr>
        <w:tabs>
          <w:tab w:val="left" w:pos="736"/>
          <w:tab w:val="left" w:pos="737"/>
        </w:tabs>
        <w:spacing w:before="194"/>
        <w:ind w:left="736" w:hanging="622"/>
        <w:jc w:val="both"/>
        <w:rPr>
          <w:b/>
          <w:color w:val="2B2D2D"/>
          <w:sz w:val="21"/>
          <w:szCs w:val="21"/>
          <w:lang w:val="en-GB"/>
        </w:rPr>
      </w:pPr>
      <w:r w:rsidRPr="00D85E01">
        <w:rPr>
          <w:b/>
          <w:color w:val="2B2D2D"/>
          <w:w w:val="105"/>
          <w:sz w:val="21"/>
          <w:szCs w:val="21"/>
          <w:lang w:val="en-GB"/>
        </w:rPr>
        <w:t>Option rollover: interpretation of</w:t>
      </w:r>
      <w:r w:rsidRPr="00D85E01">
        <w:rPr>
          <w:b/>
          <w:color w:val="2B2D2D"/>
          <w:spacing w:val="31"/>
          <w:w w:val="105"/>
          <w:sz w:val="21"/>
          <w:szCs w:val="21"/>
          <w:lang w:val="en-GB"/>
        </w:rPr>
        <w:t xml:space="preserve"> </w:t>
      </w:r>
      <w:r w:rsidRPr="00D85E01">
        <w:rPr>
          <w:b/>
          <w:color w:val="2B2D2D"/>
          <w:w w:val="105"/>
          <w:sz w:val="21"/>
          <w:szCs w:val="21"/>
          <w:lang w:val="en-GB"/>
        </w:rPr>
        <w:t>Rules</w:t>
      </w:r>
    </w:p>
    <w:p w14:paraId="0C7B25CC" w14:textId="77777777" w:rsidR="009443DB" w:rsidRPr="00D85E01" w:rsidRDefault="009443DB" w:rsidP="00F00971">
      <w:pPr>
        <w:pStyle w:val="BodyText"/>
        <w:spacing w:before="10"/>
        <w:jc w:val="both"/>
        <w:rPr>
          <w:b/>
          <w:lang w:val="en-GB"/>
        </w:rPr>
      </w:pPr>
    </w:p>
    <w:p w14:paraId="6B65AC2B" w14:textId="77777777" w:rsidR="009443DB" w:rsidRPr="00D85E01" w:rsidRDefault="00700330" w:rsidP="00F00971">
      <w:pPr>
        <w:spacing w:line="309" w:lineRule="auto"/>
        <w:ind w:left="741" w:right="177"/>
        <w:jc w:val="both"/>
        <w:rPr>
          <w:sz w:val="21"/>
          <w:szCs w:val="21"/>
          <w:lang w:val="en-GB"/>
        </w:rPr>
      </w:pPr>
      <w:r w:rsidRPr="00D85E01">
        <w:rPr>
          <w:color w:val="2B2D2D"/>
          <w:w w:val="105"/>
          <w:sz w:val="21"/>
          <w:szCs w:val="21"/>
          <w:lang w:val="en-GB"/>
        </w:rPr>
        <w:t xml:space="preserve">Where a New Option is granted under Rule 11.7 </w:t>
      </w:r>
      <w:r w:rsidRPr="00D85E01">
        <w:rPr>
          <w:i/>
          <w:color w:val="444446"/>
          <w:w w:val="105"/>
          <w:sz w:val="21"/>
          <w:szCs w:val="21"/>
          <w:lang w:val="en-GB"/>
        </w:rPr>
        <w:t>(</w:t>
      </w:r>
      <w:r w:rsidRPr="00D85E01">
        <w:rPr>
          <w:i/>
          <w:color w:val="2B2D2D"/>
          <w:w w:val="105"/>
          <w:sz w:val="21"/>
          <w:szCs w:val="21"/>
          <w:lang w:val="en-GB"/>
        </w:rPr>
        <w:t xml:space="preserve">Option rollover: general provisions) </w:t>
      </w:r>
      <w:r w:rsidRPr="00D85E01">
        <w:rPr>
          <w:color w:val="2B2D2D"/>
          <w:w w:val="105"/>
          <w:sz w:val="21"/>
          <w:szCs w:val="21"/>
          <w:lang w:val="en-GB"/>
        </w:rPr>
        <w:t>the following terms of the Plan shall, in relation to the New Option, be construed a</w:t>
      </w:r>
      <w:r w:rsidRPr="00D85E01">
        <w:rPr>
          <w:color w:val="444446"/>
          <w:w w:val="105"/>
          <w:sz w:val="21"/>
          <w:szCs w:val="21"/>
          <w:lang w:val="en-GB"/>
        </w:rPr>
        <w:t xml:space="preserve">s </w:t>
      </w:r>
      <w:r w:rsidRPr="00D85E01">
        <w:rPr>
          <w:color w:val="2B2D2D"/>
          <w:w w:val="105"/>
          <w:sz w:val="21"/>
          <w:szCs w:val="21"/>
          <w:lang w:val="en-GB"/>
        </w:rPr>
        <w:t>if:</w:t>
      </w:r>
    </w:p>
    <w:p w14:paraId="368ADC24" w14:textId="77777777" w:rsidR="009443DB" w:rsidRPr="00D85E01" w:rsidRDefault="009443DB" w:rsidP="00F00971">
      <w:pPr>
        <w:pStyle w:val="BodyText"/>
        <w:spacing w:before="7"/>
        <w:jc w:val="both"/>
        <w:rPr>
          <w:lang w:val="en-GB"/>
        </w:rPr>
      </w:pPr>
    </w:p>
    <w:p w14:paraId="082C27EC" w14:textId="77777777" w:rsidR="009443DB" w:rsidRPr="00D85E01" w:rsidRDefault="00700330" w:rsidP="00F00971">
      <w:pPr>
        <w:pStyle w:val="ListParagraph"/>
        <w:numPr>
          <w:ilvl w:val="2"/>
          <w:numId w:val="7"/>
        </w:numPr>
        <w:tabs>
          <w:tab w:val="left" w:pos="1305"/>
        </w:tabs>
        <w:spacing w:after="120" w:line="283" w:lineRule="auto"/>
        <w:ind w:left="1315" w:right="-26" w:hanging="632"/>
        <w:jc w:val="both"/>
        <w:rPr>
          <w:color w:val="2B2D2D"/>
          <w:sz w:val="21"/>
          <w:szCs w:val="21"/>
          <w:lang w:val="en-GB"/>
        </w:rPr>
      </w:pPr>
      <w:r w:rsidRPr="00D85E01">
        <w:rPr>
          <w:color w:val="2B2D2D"/>
          <w:w w:val="105"/>
          <w:sz w:val="21"/>
          <w:szCs w:val="21"/>
          <w:lang w:val="en-GB"/>
        </w:rPr>
        <w:t xml:space="preserve">except for the purposes of the definitions of "Participating Company" and "Subsidiary" in Rules 1.1 </w:t>
      </w:r>
      <w:r w:rsidRPr="00D85E01">
        <w:rPr>
          <w:i/>
          <w:color w:val="2B2D2D"/>
          <w:w w:val="105"/>
          <w:sz w:val="21"/>
          <w:szCs w:val="21"/>
          <w:lang w:val="en-GB"/>
        </w:rPr>
        <w:t>(Definitions</w:t>
      </w:r>
      <w:r w:rsidR="00865356" w:rsidRPr="00D85E01">
        <w:rPr>
          <w:i/>
          <w:color w:val="2B2D2D"/>
          <w:w w:val="105"/>
          <w:sz w:val="21"/>
          <w:szCs w:val="21"/>
          <w:lang w:val="en-GB"/>
        </w:rPr>
        <w:t>)</w:t>
      </w:r>
      <w:r w:rsidRPr="00D85E01">
        <w:rPr>
          <w:i/>
          <w:color w:val="2B2D2D"/>
          <w:w w:val="105"/>
          <w:sz w:val="21"/>
          <w:szCs w:val="21"/>
          <w:lang w:val="en-GB"/>
        </w:rPr>
        <w:t xml:space="preserve">, </w:t>
      </w:r>
      <w:r w:rsidRPr="00D85E01">
        <w:rPr>
          <w:color w:val="2B2D2D"/>
          <w:w w:val="105"/>
          <w:sz w:val="21"/>
          <w:szCs w:val="21"/>
          <w:lang w:val="en-GB"/>
        </w:rPr>
        <w:t>the expression "the Company" were defined as "a company whose shares may be acquired by the exercise of options granted under the</w:t>
      </w:r>
      <w:r w:rsidRPr="00D85E01">
        <w:rPr>
          <w:color w:val="2B2D2D"/>
          <w:spacing w:val="29"/>
          <w:w w:val="105"/>
          <w:sz w:val="21"/>
          <w:szCs w:val="21"/>
          <w:lang w:val="en-GB"/>
        </w:rPr>
        <w:t xml:space="preserve"> </w:t>
      </w:r>
      <w:r w:rsidRPr="00D85E01">
        <w:rPr>
          <w:color w:val="2B2D2D"/>
          <w:w w:val="105"/>
          <w:sz w:val="21"/>
          <w:szCs w:val="21"/>
          <w:lang w:val="en-GB"/>
        </w:rPr>
        <w:t>Plan</w:t>
      </w:r>
      <w:proofErr w:type="gramStart"/>
      <w:r w:rsidRPr="00D85E01">
        <w:rPr>
          <w:color w:val="2B2D2D"/>
          <w:w w:val="105"/>
          <w:sz w:val="21"/>
          <w:szCs w:val="21"/>
          <w:lang w:val="en-GB"/>
        </w:rPr>
        <w:t>";</w:t>
      </w:r>
      <w:proofErr w:type="gramEnd"/>
    </w:p>
    <w:p w14:paraId="21045038" w14:textId="77777777" w:rsidR="009443DB" w:rsidRPr="00D85E01" w:rsidRDefault="00700330" w:rsidP="00F00971">
      <w:pPr>
        <w:pStyle w:val="ListParagraph"/>
        <w:numPr>
          <w:ilvl w:val="2"/>
          <w:numId w:val="7"/>
        </w:numPr>
        <w:tabs>
          <w:tab w:val="left" w:pos="1348"/>
          <w:tab w:val="left" w:pos="1349"/>
        </w:tabs>
        <w:spacing w:before="70" w:line="285" w:lineRule="auto"/>
        <w:ind w:left="1343" w:right="-26" w:hanging="622"/>
        <w:jc w:val="both"/>
        <w:rPr>
          <w:color w:val="2A2D2D"/>
          <w:sz w:val="21"/>
          <w:szCs w:val="21"/>
          <w:lang w:val="en-GB"/>
        </w:rPr>
      </w:pPr>
      <w:r w:rsidRPr="00D85E01">
        <w:rPr>
          <w:color w:val="2A2D2D"/>
          <w:w w:val="105"/>
          <w:sz w:val="21"/>
          <w:szCs w:val="21"/>
          <w:lang w:val="en-GB"/>
        </w:rPr>
        <w:t>the Savings Contract made in connection with the Old Option had been made in connection with the New</w:t>
      </w:r>
      <w:r w:rsidRPr="00D85E01">
        <w:rPr>
          <w:color w:val="2A2D2D"/>
          <w:spacing w:val="16"/>
          <w:w w:val="105"/>
          <w:sz w:val="21"/>
          <w:szCs w:val="21"/>
          <w:lang w:val="en-GB"/>
        </w:rPr>
        <w:t xml:space="preserve"> </w:t>
      </w:r>
      <w:proofErr w:type="gramStart"/>
      <w:r w:rsidRPr="00D85E01">
        <w:rPr>
          <w:color w:val="2A2D2D"/>
          <w:w w:val="105"/>
          <w:sz w:val="21"/>
          <w:szCs w:val="21"/>
          <w:lang w:val="en-GB"/>
        </w:rPr>
        <w:t>Option;</w:t>
      </w:r>
      <w:proofErr w:type="gramEnd"/>
    </w:p>
    <w:p w14:paraId="3D8632C2" w14:textId="77777777" w:rsidR="009443DB" w:rsidRPr="00D85E01" w:rsidRDefault="009443DB" w:rsidP="00F00971">
      <w:pPr>
        <w:pStyle w:val="BodyText"/>
        <w:spacing w:before="9"/>
        <w:ind w:right="-26"/>
        <w:jc w:val="both"/>
        <w:rPr>
          <w:lang w:val="en-GB"/>
        </w:rPr>
      </w:pPr>
    </w:p>
    <w:p w14:paraId="60562214" w14:textId="77777777" w:rsidR="009443DB" w:rsidRPr="00D85E01" w:rsidRDefault="00700330" w:rsidP="00F00971">
      <w:pPr>
        <w:pStyle w:val="ListParagraph"/>
        <w:numPr>
          <w:ilvl w:val="2"/>
          <w:numId w:val="7"/>
        </w:numPr>
        <w:tabs>
          <w:tab w:val="left" w:pos="1348"/>
          <w:tab w:val="left" w:pos="1349"/>
        </w:tabs>
        <w:spacing w:line="280" w:lineRule="auto"/>
        <w:ind w:left="1343" w:right="-26" w:hanging="622"/>
        <w:jc w:val="both"/>
        <w:rPr>
          <w:color w:val="2A2D2D"/>
          <w:sz w:val="21"/>
          <w:szCs w:val="21"/>
          <w:lang w:val="en-GB"/>
        </w:rPr>
      </w:pPr>
      <w:r w:rsidRPr="00D85E01">
        <w:rPr>
          <w:color w:val="2A2D2D"/>
          <w:w w:val="105"/>
          <w:sz w:val="21"/>
          <w:szCs w:val="21"/>
          <w:lang w:val="en-GB"/>
        </w:rPr>
        <w:t>the Bonus Date in relation to the New Option were the same as that in relation to the</w:t>
      </w:r>
      <w:r w:rsidR="00A64688" w:rsidRPr="00D85E01">
        <w:rPr>
          <w:color w:val="2A2D2D"/>
          <w:w w:val="105"/>
          <w:sz w:val="21"/>
          <w:szCs w:val="21"/>
          <w:lang w:val="en-GB"/>
        </w:rPr>
        <w:t xml:space="preserve"> </w:t>
      </w:r>
      <w:r w:rsidRPr="00D85E01">
        <w:rPr>
          <w:color w:val="2A2D2D"/>
          <w:w w:val="105"/>
          <w:sz w:val="21"/>
          <w:szCs w:val="21"/>
          <w:lang w:val="en-GB"/>
        </w:rPr>
        <w:t>Old Option;</w:t>
      </w:r>
      <w:r w:rsidRPr="00D85E01">
        <w:rPr>
          <w:color w:val="2A2D2D"/>
          <w:spacing w:val="33"/>
          <w:w w:val="105"/>
          <w:sz w:val="21"/>
          <w:szCs w:val="21"/>
          <w:lang w:val="en-GB"/>
        </w:rPr>
        <w:t xml:space="preserve"> </w:t>
      </w:r>
      <w:r w:rsidRPr="00D85E01">
        <w:rPr>
          <w:color w:val="2A2D2D"/>
          <w:w w:val="105"/>
          <w:sz w:val="21"/>
          <w:szCs w:val="21"/>
          <w:lang w:val="en-GB"/>
        </w:rPr>
        <w:t>and</w:t>
      </w:r>
    </w:p>
    <w:p w14:paraId="63663ECB" w14:textId="77777777" w:rsidR="009443DB" w:rsidRPr="00D85E01" w:rsidRDefault="009443DB" w:rsidP="00F00971">
      <w:pPr>
        <w:pStyle w:val="BodyText"/>
        <w:spacing w:before="3"/>
        <w:ind w:right="-26"/>
        <w:jc w:val="both"/>
        <w:rPr>
          <w:lang w:val="en-GB"/>
        </w:rPr>
      </w:pPr>
    </w:p>
    <w:p w14:paraId="6483D04E" w14:textId="45C8BD86" w:rsidR="009443DB" w:rsidRPr="00D85E01" w:rsidRDefault="00700330" w:rsidP="00F00971">
      <w:pPr>
        <w:pStyle w:val="ListParagraph"/>
        <w:numPr>
          <w:ilvl w:val="2"/>
          <w:numId w:val="7"/>
        </w:numPr>
        <w:tabs>
          <w:tab w:val="left" w:pos="1348"/>
        </w:tabs>
        <w:spacing w:line="249" w:lineRule="auto"/>
        <w:ind w:left="1345" w:right="-26" w:hanging="629"/>
        <w:jc w:val="both"/>
        <w:rPr>
          <w:i/>
          <w:color w:val="2A2D2D"/>
          <w:sz w:val="21"/>
          <w:szCs w:val="21"/>
          <w:lang w:val="en-GB"/>
        </w:rPr>
      </w:pPr>
      <w:r w:rsidRPr="00D85E01">
        <w:rPr>
          <w:color w:val="2A2D2D"/>
          <w:w w:val="105"/>
          <w:sz w:val="21"/>
          <w:szCs w:val="21"/>
          <w:lang w:val="en-GB"/>
        </w:rPr>
        <w:t>Rule</w:t>
      </w:r>
      <w:r w:rsidRPr="00D85E01">
        <w:rPr>
          <w:color w:val="2A2D2D"/>
          <w:spacing w:val="-11"/>
          <w:w w:val="105"/>
          <w:sz w:val="21"/>
          <w:szCs w:val="21"/>
          <w:lang w:val="en-GB"/>
        </w:rPr>
        <w:t xml:space="preserve"> </w:t>
      </w:r>
      <w:r w:rsidRPr="00D85E01">
        <w:rPr>
          <w:color w:val="2A2D2D"/>
          <w:w w:val="105"/>
          <w:sz w:val="21"/>
          <w:szCs w:val="21"/>
          <w:lang w:val="en-GB"/>
        </w:rPr>
        <w:t>1</w:t>
      </w:r>
      <w:r w:rsidR="006A4836">
        <w:rPr>
          <w:color w:val="2A2D2D"/>
          <w:w w:val="105"/>
          <w:sz w:val="21"/>
          <w:szCs w:val="21"/>
          <w:lang w:val="en-GB"/>
        </w:rPr>
        <w:t>4</w:t>
      </w:r>
      <w:r w:rsidRPr="00D85E01">
        <w:rPr>
          <w:color w:val="2A2D2D"/>
          <w:w w:val="105"/>
          <w:sz w:val="21"/>
          <w:szCs w:val="21"/>
          <w:lang w:val="en-GB"/>
        </w:rPr>
        <w:t>.2</w:t>
      </w:r>
      <w:r w:rsidRPr="00D85E01">
        <w:rPr>
          <w:color w:val="2A2D2D"/>
          <w:spacing w:val="-19"/>
          <w:w w:val="105"/>
          <w:sz w:val="21"/>
          <w:szCs w:val="21"/>
          <w:lang w:val="en-GB"/>
        </w:rPr>
        <w:t xml:space="preserve"> </w:t>
      </w:r>
      <w:r w:rsidRPr="00D85E01">
        <w:rPr>
          <w:i/>
          <w:color w:val="2A2D2D"/>
          <w:w w:val="105"/>
          <w:sz w:val="21"/>
          <w:szCs w:val="21"/>
          <w:lang w:val="en-GB"/>
        </w:rPr>
        <w:t>(Shareholder</w:t>
      </w:r>
      <w:r w:rsidRPr="00D85E01">
        <w:rPr>
          <w:i/>
          <w:color w:val="2A2D2D"/>
          <w:spacing w:val="-17"/>
          <w:w w:val="105"/>
          <w:sz w:val="21"/>
          <w:szCs w:val="21"/>
          <w:lang w:val="en-GB"/>
        </w:rPr>
        <w:t xml:space="preserve"> </w:t>
      </w:r>
      <w:r w:rsidRPr="00D85E01">
        <w:rPr>
          <w:i/>
          <w:color w:val="2A2D2D"/>
          <w:w w:val="105"/>
          <w:sz w:val="21"/>
          <w:szCs w:val="21"/>
          <w:lang w:val="en-GB"/>
        </w:rPr>
        <w:t>approval)</w:t>
      </w:r>
      <w:r w:rsidRPr="00D85E01">
        <w:rPr>
          <w:i/>
          <w:color w:val="2A2D2D"/>
          <w:spacing w:val="-14"/>
          <w:w w:val="105"/>
          <w:sz w:val="21"/>
          <w:szCs w:val="21"/>
          <w:lang w:val="en-GB"/>
        </w:rPr>
        <w:t xml:space="preserve"> </w:t>
      </w:r>
      <w:proofErr w:type="gramStart"/>
      <w:r w:rsidRPr="00D85E01">
        <w:rPr>
          <w:color w:val="2A2D2D"/>
          <w:w w:val="105"/>
          <w:sz w:val="21"/>
          <w:szCs w:val="21"/>
          <w:lang w:val="en-GB"/>
        </w:rPr>
        <w:t>were</w:t>
      </w:r>
      <w:proofErr w:type="gramEnd"/>
      <w:r w:rsidRPr="00D85E01">
        <w:rPr>
          <w:color w:val="2A2D2D"/>
          <w:spacing w:val="-13"/>
          <w:w w:val="105"/>
          <w:sz w:val="21"/>
          <w:szCs w:val="21"/>
          <w:lang w:val="en-GB"/>
        </w:rPr>
        <w:t xml:space="preserve"> </w:t>
      </w:r>
      <w:r w:rsidRPr="00D85E01">
        <w:rPr>
          <w:color w:val="2A2D2D"/>
          <w:w w:val="105"/>
          <w:sz w:val="21"/>
          <w:szCs w:val="21"/>
          <w:lang w:val="en-GB"/>
        </w:rPr>
        <w:t>omitted</w:t>
      </w:r>
      <w:r w:rsidRPr="00D85E01">
        <w:rPr>
          <w:color w:val="2A2D2D"/>
          <w:spacing w:val="-8"/>
          <w:w w:val="105"/>
          <w:sz w:val="21"/>
          <w:szCs w:val="21"/>
          <w:lang w:val="en-GB"/>
        </w:rPr>
        <w:t xml:space="preserve"> </w:t>
      </w:r>
      <w:r w:rsidRPr="00D85E01">
        <w:rPr>
          <w:color w:val="2A2D2D"/>
          <w:w w:val="105"/>
          <w:sz w:val="21"/>
          <w:szCs w:val="21"/>
          <w:lang w:val="en-GB"/>
        </w:rPr>
        <w:t>except</w:t>
      </w:r>
      <w:r w:rsidRPr="00D85E01">
        <w:rPr>
          <w:color w:val="2A2D2D"/>
          <w:spacing w:val="-7"/>
          <w:w w:val="105"/>
          <w:sz w:val="21"/>
          <w:szCs w:val="21"/>
          <w:lang w:val="en-GB"/>
        </w:rPr>
        <w:t xml:space="preserve"> </w:t>
      </w:r>
      <w:r w:rsidRPr="00D85E01">
        <w:rPr>
          <w:color w:val="2A2D2D"/>
          <w:w w:val="105"/>
          <w:sz w:val="21"/>
          <w:szCs w:val="21"/>
          <w:lang w:val="en-GB"/>
        </w:rPr>
        <w:t>where</w:t>
      </w:r>
      <w:r w:rsidRPr="00D85E01">
        <w:rPr>
          <w:color w:val="2A2D2D"/>
          <w:spacing w:val="-7"/>
          <w:w w:val="105"/>
          <w:sz w:val="21"/>
          <w:szCs w:val="21"/>
          <w:lang w:val="en-GB"/>
        </w:rPr>
        <w:t xml:space="preserve"> </w:t>
      </w:r>
      <w:r w:rsidRPr="00D85E01">
        <w:rPr>
          <w:color w:val="2A2D2D"/>
          <w:w w:val="105"/>
          <w:sz w:val="21"/>
          <w:szCs w:val="21"/>
          <w:lang w:val="en-GB"/>
        </w:rPr>
        <w:t>a</w:t>
      </w:r>
      <w:r w:rsidRPr="00D85E01">
        <w:rPr>
          <w:color w:val="2A2D2D"/>
          <w:spacing w:val="-10"/>
          <w:w w:val="105"/>
          <w:sz w:val="21"/>
          <w:szCs w:val="21"/>
          <w:lang w:val="en-GB"/>
        </w:rPr>
        <w:t xml:space="preserve"> </w:t>
      </w:r>
      <w:r w:rsidRPr="00D85E01">
        <w:rPr>
          <w:color w:val="2A2D2D"/>
          <w:w w:val="105"/>
          <w:sz w:val="21"/>
          <w:szCs w:val="21"/>
          <w:lang w:val="en-GB"/>
        </w:rPr>
        <w:t>New</w:t>
      </w:r>
      <w:r w:rsidRPr="00D85E01">
        <w:rPr>
          <w:color w:val="2A2D2D"/>
          <w:spacing w:val="-13"/>
          <w:w w:val="105"/>
          <w:sz w:val="21"/>
          <w:szCs w:val="21"/>
          <w:lang w:val="en-GB"/>
        </w:rPr>
        <w:t xml:space="preserve"> </w:t>
      </w:r>
      <w:r w:rsidRPr="00D85E01">
        <w:rPr>
          <w:color w:val="2A2D2D"/>
          <w:w w:val="105"/>
          <w:sz w:val="21"/>
          <w:szCs w:val="21"/>
          <w:lang w:val="en-GB"/>
        </w:rPr>
        <w:t>Option</w:t>
      </w:r>
      <w:r w:rsidRPr="00D85E01">
        <w:rPr>
          <w:color w:val="2A2D2D"/>
          <w:spacing w:val="-7"/>
          <w:w w:val="105"/>
          <w:sz w:val="21"/>
          <w:szCs w:val="21"/>
          <w:lang w:val="en-GB"/>
        </w:rPr>
        <w:t xml:space="preserve"> </w:t>
      </w:r>
      <w:r w:rsidRPr="00D85E01">
        <w:rPr>
          <w:color w:val="2A2D2D"/>
          <w:w w:val="105"/>
          <w:sz w:val="21"/>
          <w:szCs w:val="21"/>
          <w:lang w:val="en-GB"/>
        </w:rPr>
        <w:t>is</w:t>
      </w:r>
      <w:r w:rsidRPr="00D85E01">
        <w:rPr>
          <w:color w:val="2A2D2D"/>
          <w:spacing w:val="-20"/>
          <w:w w:val="105"/>
          <w:sz w:val="21"/>
          <w:szCs w:val="21"/>
          <w:lang w:val="en-GB"/>
        </w:rPr>
        <w:t xml:space="preserve"> </w:t>
      </w:r>
      <w:r w:rsidRPr="00D85E01">
        <w:rPr>
          <w:color w:val="2A2D2D"/>
          <w:w w:val="105"/>
          <w:sz w:val="21"/>
          <w:szCs w:val="21"/>
          <w:lang w:val="en-GB"/>
        </w:rPr>
        <w:t xml:space="preserve">granted pursuant to Rule 11.7 as a result of the operation of Rule 11.9 </w:t>
      </w:r>
      <w:r w:rsidRPr="00D85E01">
        <w:rPr>
          <w:i/>
          <w:color w:val="2A2D2D"/>
          <w:w w:val="105"/>
          <w:sz w:val="21"/>
          <w:szCs w:val="21"/>
          <w:lang w:val="en-GB"/>
        </w:rPr>
        <w:t>(Internal reorganisations).</w:t>
      </w:r>
    </w:p>
    <w:p w14:paraId="2FDB2305" w14:textId="77777777" w:rsidR="009443DB" w:rsidRPr="00D85E01" w:rsidRDefault="009443DB" w:rsidP="00F00971">
      <w:pPr>
        <w:pStyle w:val="BodyText"/>
        <w:jc w:val="both"/>
        <w:rPr>
          <w:i/>
          <w:lang w:val="en-GB"/>
        </w:rPr>
      </w:pPr>
    </w:p>
    <w:p w14:paraId="04DB32C3" w14:textId="77777777" w:rsidR="009443DB" w:rsidRPr="00D85E01" w:rsidRDefault="00700330" w:rsidP="00F00971">
      <w:pPr>
        <w:pStyle w:val="ListParagraph"/>
        <w:numPr>
          <w:ilvl w:val="1"/>
          <w:numId w:val="7"/>
        </w:numPr>
        <w:tabs>
          <w:tab w:val="left" w:pos="774"/>
          <w:tab w:val="left" w:pos="775"/>
        </w:tabs>
        <w:ind w:left="774" w:hanging="626"/>
        <w:jc w:val="both"/>
        <w:rPr>
          <w:b/>
          <w:color w:val="2A2D2D"/>
          <w:sz w:val="21"/>
          <w:szCs w:val="21"/>
          <w:lang w:val="en-GB"/>
        </w:rPr>
      </w:pPr>
      <w:r w:rsidRPr="00D85E01">
        <w:rPr>
          <w:b/>
          <w:color w:val="2A2D2D"/>
          <w:w w:val="105"/>
          <w:sz w:val="21"/>
          <w:szCs w:val="21"/>
          <w:lang w:val="en-GB"/>
        </w:rPr>
        <w:t>Internal</w:t>
      </w:r>
      <w:r w:rsidRPr="00D85E01">
        <w:rPr>
          <w:b/>
          <w:color w:val="2A2D2D"/>
          <w:spacing w:val="18"/>
          <w:w w:val="105"/>
          <w:sz w:val="21"/>
          <w:szCs w:val="21"/>
          <w:lang w:val="en-GB"/>
        </w:rPr>
        <w:t xml:space="preserve"> </w:t>
      </w:r>
      <w:r w:rsidRPr="00D85E01">
        <w:rPr>
          <w:b/>
          <w:color w:val="2A2D2D"/>
          <w:w w:val="105"/>
          <w:sz w:val="21"/>
          <w:szCs w:val="21"/>
          <w:lang w:val="en-GB"/>
        </w:rPr>
        <w:t>reorganisations</w:t>
      </w:r>
    </w:p>
    <w:p w14:paraId="6837224D" w14:textId="77777777" w:rsidR="009443DB" w:rsidRPr="00D85E01" w:rsidRDefault="009443DB" w:rsidP="00F00971">
      <w:pPr>
        <w:pStyle w:val="BodyText"/>
        <w:spacing w:before="6"/>
        <w:jc w:val="both"/>
        <w:rPr>
          <w:b/>
          <w:lang w:val="en-GB"/>
        </w:rPr>
      </w:pPr>
    </w:p>
    <w:p w14:paraId="262BDE68" w14:textId="77777777" w:rsidR="009443DB" w:rsidRPr="00D85E01" w:rsidRDefault="00700330" w:rsidP="00F00971">
      <w:pPr>
        <w:pStyle w:val="BodyText"/>
        <w:ind w:left="778"/>
        <w:jc w:val="both"/>
        <w:rPr>
          <w:lang w:val="en-GB"/>
        </w:rPr>
      </w:pPr>
      <w:proofErr w:type="gramStart"/>
      <w:r w:rsidRPr="00D85E01">
        <w:rPr>
          <w:color w:val="2A2D2D"/>
          <w:w w:val="105"/>
          <w:lang w:val="en-GB"/>
        </w:rPr>
        <w:t>In the event that</w:t>
      </w:r>
      <w:proofErr w:type="gramEnd"/>
      <w:r w:rsidRPr="00D85E01">
        <w:rPr>
          <w:color w:val="2A2D2D"/>
          <w:w w:val="105"/>
          <w:lang w:val="en-GB"/>
        </w:rPr>
        <w:t>:</w:t>
      </w:r>
    </w:p>
    <w:p w14:paraId="7C000DF9" w14:textId="77777777" w:rsidR="009443DB" w:rsidRPr="00D85E01" w:rsidRDefault="009443DB" w:rsidP="00F00971">
      <w:pPr>
        <w:pStyle w:val="BodyText"/>
        <w:spacing w:before="3"/>
        <w:jc w:val="both"/>
        <w:rPr>
          <w:lang w:val="en-GB"/>
        </w:rPr>
      </w:pPr>
    </w:p>
    <w:p w14:paraId="292513A0" w14:textId="77777777" w:rsidR="009443DB" w:rsidRPr="00D85E01" w:rsidRDefault="00700330" w:rsidP="00F00971">
      <w:pPr>
        <w:pStyle w:val="ListParagraph"/>
        <w:numPr>
          <w:ilvl w:val="2"/>
          <w:numId w:val="7"/>
        </w:numPr>
        <w:tabs>
          <w:tab w:val="left" w:pos="1343"/>
          <w:tab w:val="left" w:pos="1344"/>
        </w:tabs>
        <w:spacing w:before="41" w:line="285" w:lineRule="auto"/>
        <w:ind w:left="1342" w:right="-26" w:hanging="633"/>
        <w:jc w:val="both"/>
        <w:rPr>
          <w:lang w:val="en-GB"/>
        </w:rPr>
      </w:pPr>
      <w:r w:rsidRPr="00D85E01">
        <w:rPr>
          <w:color w:val="2A2D2D"/>
          <w:w w:val="105"/>
          <w:sz w:val="21"/>
          <w:szCs w:val="21"/>
          <w:lang w:val="en-GB"/>
        </w:rPr>
        <w:lastRenderedPageBreak/>
        <w:t xml:space="preserve">an offer (as referred to in Rule 11.1 </w:t>
      </w:r>
      <w:r w:rsidRPr="00D85E01">
        <w:rPr>
          <w:i/>
          <w:color w:val="2A2D2D"/>
          <w:w w:val="105"/>
          <w:sz w:val="21"/>
          <w:szCs w:val="21"/>
          <w:lang w:val="en-GB"/>
        </w:rPr>
        <w:t xml:space="preserve">(General offers)) </w:t>
      </w:r>
      <w:r w:rsidRPr="00D85E01">
        <w:rPr>
          <w:color w:val="2A2D2D"/>
          <w:w w:val="105"/>
          <w:sz w:val="21"/>
          <w:szCs w:val="21"/>
          <w:lang w:val="en-GB"/>
        </w:rPr>
        <w:t>is made or a compromise or arrangement or a non-UK company reorganisation arrangement (as referred to in</w:t>
      </w:r>
      <w:r w:rsidRPr="00D85E01">
        <w:rPr>
          <w:color w:val="2A2D2D"/>
          <w:spacing w:val="39"/>
          <w:w w:val="105"/>
          <w:sz w:val="21"/>
          <w:szCs w:val="21"/>
          <w:lang w:val="en-GB"/>
        </w:rPr>
        <w:t xml:space="preserve"> </w:t>
      </w:r>
      <w:r w:rsidRPr="00D85E01">
        <w:rPr>
          <w:color w:val="2A2D2D"/>
          <w:w w:val="105"/>
          <w:sz w:val="21"/>
          <w:szCs w:val="21"/>
          <w:lang w:val="en-GB"/>
        </w:rPr>
        <w:t>Rule</w:t>
      </w:r>
      <w:r w:rsidR="002270B1" w:rsidRPr="00D85E01">
        <w:rPr>
          <w:color w:val="2A2D2D"/>
          <w:w w:val="105"/>
          <w:sz w:val="21"/>
          <w:szCs w:val="21"/>
          <w:lang w:val="en-GB"/>
        </w:rPr>
        <w:t xml:space="preserve"> </w:t>
      </w:r>
      <w:r w:rsidRPr="00D85E01">
        <w:rPr>
          <w:color w:val="2A2D2D"/>
          <w:sz w:val="21"/>
          <w:szCs w:val="21"/>
          <w:lang w:val="en-GB"/>
        </w:rPr>
        <w:t xml:space="preserve">11.3 </w:t>
      </w:r>
      <w:r w:rsidRPr="00D85E01">
        <w:rPr>
          <w:i/>
          <w:color w:val="2A2D2D"/>
          <w:sz w:val="21"/>
          <w:szCs w:val="21"/>
          <w:lang w:val="en-GB"/>
        </w:rPr>
        <w:t xml:space="preserve">(Scheme of arrangement or non-UK arrangement)) </w:t>
      </w:r>
      <w:r w:rsidRPr="00D85E01">
        <w:rPr>
          <w:color w:val="2A2D2D"/>
          <w:sz w:val="21"/>
          <w:szCs w:val="21"/>
          <w:lang w:val="en-GB"/>
        </w:rPr>
        <w:t>is proposed which is expected</w:t>
      </w:r>
      <w:r w:rsidR="002270B1" w:rsidRPr="00D85E01">
        <w:rPr>
          <w:color w:val="2A2D2D"/>
          <w:sz w:val="21"/>
          <w:szCs w:val="21"/>
          <w:lang w:val="en-GB"/>
        </w:rPr>
        <w:t xml:space="preserve"> </w:t>
      </w:r>
      <w:r w:rsidRPr="00D85E01">
        <w:rPr>
          <w:color w:val="2A2D2D"/>
          <w:w w:val="105"/>
          <w:lang w:val="en-GB"/>
        </w:rPr>
        <w:t xml:space="preserve">to result in the Company becoming controlled by a new company (the </w:t>
      </w:r>
      <w:r w:rsidRPr="00D85E01">
        <w:rPr>
          <w:b/>
          <w:color w:val="2A2D2D"/>
          <w:w w:val="105"/>
          <w:lang w:val="en-GB"/>
        </w:rPr>
        <w:t>"New Company"</w:t>
      </w:r>
      <w:r w:rsidRPr="00D85E01">
        <w:rPr>
          <w:color w:val="2A2D2D"/>
          <w:w w:val="105"/>
          <w:lang w:val="en-GB"/>
        </w:rPr>
        <w:t>);</w:t>
      </w:r>
      <w:r w:rsidRPr="00D85E01">
        <w:rPr>
          <w:b/>
          <w:color w:val="2A2D2D"/>
          <w:w w:val="105"/>
          <w:lang w:val="en-GB"/>
        </w:rPr>
        <w:t xml:space="preserve"> </w:t>
      </w:r>
      <w:r w:rsidRPr="00D85E01">
        <w:rPr>
          <w:color w:val="2A2D2D"/>
          <w:w w:val="105"/>
          <w:lang w:val="en-GB"/>
        </w:rPr>
        <w:t>and</w:t>
      </w:r>
    </w:p>
    <w:p w14:paraId="0E6EB8DF" w14:textId="77777777" w:rsidR="009443DB" w:rsidRPr="00D85E01" w:rsidRDefault="009443DB" w:rsidP="00F00971">
      <w:pPr>
        <w:pStyle w:val="BodyText"/>
        <w:spacing w:before="9"/>
        <w:ind w:right="-26"/>
        <w:jc w:val="both"/>
        <w:rPr>
          <w:lang w:val="en-GB"/>
        </w:rPr>
      </w:pPr>
    </w:p>
    <w:p w14:paraId="48B6EB06" w14:textId="77777777" w:rsidR="009443DB" w:rsidRPr="00D85E01" w:rsidRDefault="00700330" w:rsidP="00F00971">
      <w:pPr>
        <w:pStyle w:val="ListParagraph"/>
        <w:numPr>
          <w:ilvl w:val="2"/>
          <w:numId w:val="7"/>
        </w:numPr>
        <w:tabs>
          <w:tab w:val="left" w:pos="1344"/>
        </w:tabs>
        <w:spacing w:line="288" w:lineRule="auto"/>
        <w:ind w:left="1340" w:right="-26" w:hanging="624"/>
        <w:jc w:val="both"/>
        <w:rPr>
          <w:color w:val="2A2D2D"/>
          <w:sz w:val="21"/>
          <w:szCs w:val="21"/>
          <w:lang w:val="en-GB"/>
        </w:rPr>
      </w:pPr>
      <w:r w:rsidRPr="00D85E01">
        <w:rPr>
          <w:color w:val="2A2D2D"/>
          <w:w w:val="105"/>
          <w:sz w:val="21"/>
          <w:szCs w:val="21"/>
          <w:lang w:val="en-GB"/>
        </w:rPr>
        <w:t>at least 75 per cent of the shares in the New Company are expected to be held by substantially the same persons who immediately before the offer or proposal was made were shareholders in the Company;</w:t>
      </w:r>
      <w:r w:rsidRPr="00D85E01">
        <w:rPr>
          <w:color w:val="2A2D2D"/>
          <w:spacing w:val="13"/>
          <w:w w:val="105"/>
          <w:sz w:val="21"/>
          <w:szCs w:val="21"/>
          <w:lang w:val="en-GB"/>
        </w:rPr>
        <w:t xml:space="preserve"> </w:t>
      </w:r>
      <w:r w:rsidRPr="00D85E01">
        <w:rPr>
          <w:color w:val="2A2D2D"/>
          <w:w w:val="105"/>
          <w:sz w:val="21"/>
          <w:szCs w:val="21"/>
          <w:lang w:val="en-GB"/>
        </w:rPr>
        <w:t>and</w:t>
      </w:r>
    </w:p>
    <w:p w14:paraId="2C631EDF" w14:textId="77777777" w:rsidR="009443DB" w:rsidRPr="00D85E01" w:rsidRDefault="009443DB" w:rsidP="00F00971">
      <w:pPr>
        <w:pStyle w:val="BodyText"/>
        <w:spacing w:before="8"/>
        <w:ind w:right="-26"/>
        <w:jc w:val="both"/>
        <w:rPr>
          <w:lang w:val="en-GB"/>
        </w:rPr>
      </w:pPr>
    </w:p>
    <w:p w14:paraId="71A414BF" w14:textId="77777777" w:rsidR="009443DB" w:rsidRPr="00D85E01" w:rsidRDefault="00700330" w:rsidP="00F00971">
      <w:pPr>
        <w:pStyle w:val="ListParagraph"/>
        <w:numPr>
          <w:ilvl w:val="2"/>
          <w:numId w:val="7"/>
        </w:numPr>
        <w:tabs>
          <w:tab w:val="left" w:pos="1343"/>
          <w:tab w:val="left" w:pos="1344"/>
        </w:tabs>
        <w:spacing w:line="259" w:lineRule="auto"/>
        <w:ind w:left="1342" w:right="-26" w:hanging="626"/>
        <w:jc w:val="both"/>
        <w:rPr>
          <w:i/>
          <w:color w:val="2A2D2D"/>
          <w:sz w:val="21"/>
          <w:szCs w:val="21"/>
          <w:lang w:val="en-GB"/>
        </w:rPr>
      </w:pPr>
      <w:r w:rsidRPr="00D85E01">
        <w:rPr>
          <w:color w:val="2A2D2D"/>
          <w:w w:val="105"/>
          <w:sz w:val="21"/>
          <w:szCs w:val="21"/>
          <w:lang w:val="en-GB"/>
        </w:rPr>
        <w:t>an offer will be made to Participants by the New Company for the release of Options</w:t>
      </w:r>
      <w:r w:rsidR="00A64688" w:rsidRPr="00D85E01">
        <w:rPr>
          <w:color w:val="2A2D2D"/>
          <w:w w:val="105"/>
          <w:sz w:val="21"/>
          <w:szCs w:val="21"/>
          <w:lang w:val="en-GB"/>
        </w:rPr>
        <w:t xml:space="preserve"> </w:t>
      </w:r>
      <w:r w:rsidRPr="00D85E01">
        <w:rPr>
          <w:color w:val="2A2D2D"/>
          <w:w w:val="105"/>
          <w:sz w:val="21"/>
          <w:szCs w:val="21"/>
          <w:lang w:val="en-GB"/>
        </w:rPr>
        <w:t>for</w:t>
      </w:r>
      <w:r w:rsidRPr="00D85E01">
        <w:rPr>
          <w:color w:val="2A2D2D"/>
          <w:spacing w:val="-6"/>
          <w:w w:val="105"/>
          <w:sz w:val="21"/>
          <w:szCs w:val="21"/>
          <w:lang w:val="en-GB"/>
        </w:rPr>
        <w:t xml:space="preserve"> </w:t>
      </w:r>
      <w:r w:rsidRPr="00D85E01">
        <w:rPr>
          <w:color w:val="2A2D2D"/>
          <w:w w:val="105"/>
          <w:sz w:val="21"/>
          <w:szCs w:val="21"/>
          <w:lang w:val="en-GB"/>
        </w:rPr>
        <w:t>New</w:t>
      </w:r>
      <w:r w:rsidRPr="00D85E01">
        <w:rPr>
          <w:color w:val="2A2D2D"/>
          <w:spacing w:val="-11"/>
          <w:w w:val="105"/>
          <w:sz w:val="21"/>
          <w:szCs w:val="21"/>
          <w:lang w:val="en-GB"/>
        </w:rPr>
        <w:t xml:space="preserve"> </w:t>
      </w:r>
      <w:r w:rsidRPr="00D85E01">
        <w:rPr>
          <w:color w:val="2A2D2D"/>
          <w:w w:val="105"/>
          <w:sz w:val="21"/>
          <w:szCs w:val="21"/>
          <w:lang w:val="en-GB"/>
        </w:rPr>
        <w:t>Options</w:t>
      </w:r>
      <w:r w:rsidRPr="00D85E01">
        <w:rPr>
          <w:color w:val="2A2D2D"/>
          <w:spacing w:val="-9"/>
          <w:w w:val="105"/>
          <w:sz w:val="21"/>
          <w:szCs w:val="21"/>
          <w:lang w:val="en-GB"/>
        </w:rPr>
        <w:t xml:space="preserve"> </w:t>
      </w:r>
      <w:r w:rsidRPr="00D85E01">
        <w:rPr>
          <w:color w:val="2A2D2D"/>
          <w:w w:val="105"/>
          <w:sz w:val="21"/>
          <w:szCs w:val="21"/>
          <w:lang w:val="en-GB"/>
        </w:rPr>
        <w:t>pursuant</w:t>
      </w:r>
      <w:r w:rsidRPr="00D85E01">
        <w:rPr>
          <w:color w:val="2A2D2D"/>
          <w:spacing w:val="-1"/>
          <w:w w:val="105"/>
          <w:sz w:val="21"/>
          <w:szCs w:val="21"/>
          <w:lang w:val="en-GB"/>
        </w:rPr>
        <w:t xml:space="preserve"> </w:t>
      </w:r>
      <w:r w:rsidRPr="00D85E01">
        <w:rPr>
          <w:color w:val="2A2D2D"/>
          <w:w w:val="105"/>
          <w:sz w:val="21"/>
          <w:szCs w:val="21"/>
          <w:lang w:val="en-GB"/>
        </w:rPr>
        <w:t>to</w:t>
      </w:r>
      <w:r w:rsidRPr="00D85E01">
        <w:rPr>
          <w:color w:val="2A2D2D"/>
          <w:spacing w:val="-13"/>
          <w:w w:val="105"/>
          <w:sz w:val="21"/>
          <w:szCs w:val="21"/>
          <w:lang w:val="en-GB"/>
        </w:rPr>
        <w:t xml:space="preserve"> </w:t>
      </w:r>
      <w:r w:rsidRPr="00D85E01">
        <w:rPr>
          <w:color w:val="2A2D2D"/>
          <w:w w:val="105"/>
          <w:sz w:val="21"/>
          <w:szCs w:val="21"/>
          <w:lang w:val="en-GB"/>
        </w:rPr>
        <w:t>Rule</w:t>
      </w:r>
      <w:r w:rsidRPr="00D85E01">
        <w:rPr>
          <w:color w:val="2A2D2D"/>
          <w:spacing w:val="-10"/>
          <w:w w:val="105"/>
          <w:sz w:val="21"/>
          <w:szCs w:val="21"/>
          <w:lang w:val="en-GB"/>
        </w:rPr>
        <w:t xml:space="preserve"> </w:t>
      </w:r>
      <w:r w:rsidRPr="00D85E01">
        <w:rPr>
          <w:color w:val="2A2D2D"/>
          <w:w w:val="105"/>
          <w:sz w:val="21"/>
          <w:szCs w:val="21"/>
          <w:lang w:val="en-GB"/>
        </w:rPr>
        <w:t>11.7</w:t>
      </w:r>
      <w:r w:rsidRPr="00D85E01">
        <w:rPr>
          <w:color w:val="2A2D2D"/>
          <w:spacing w:val="-15"/>
          <w:w w:val="105"/>
          <w:sz w:val="21"/>
          <w:szCs w:val="21"/>
          <w:lang w:val="en-GB"/>
        </w:rPr>
        <w:t xml:space="preserve"> </w:t>
      </w:r>
      <w:r w:rsidRPr="00D85E01">
        <w:rPr>
          <w:color w:val="2A2D2D"/>
          <w:w w:val="105"/>
          <w:sz w:val="21"/>
          <w:szCs w:val="21"/>
          <w:lang w:val="en-GB"/>
        </w:rPr>
        <w:t>(</w:t>
      </w:r>
      <w:r w:rsidRPr="00D85E01">
        <w:rPr>
          <w:i/>
          <w:color w:val="2A2D2D"/>
          <w:w w:val="105"/>
          <w:sz w:val="21"/>
          <w:szCs w:val="21"/>
          <w:lang w:val="en-GB"/>
        </w:rPr>
        <w:t>Option</w:t>
      </w:r>
      <w:r w:rsidRPr="00D85E01">
        <w:rPr>
          <w:i/>
          <w:color w:val="2A2D2D"/>
          <w:spacing w:val="-15"/>
          <w:w w:val="105"/>
          <w:sz w:val="21"/>
          <w:szCs w:val="21"/>
          <w:lang w:val="en-GB"/>
        </w:rPr>
        <w:t xml:space="preserve"> </w:t>
      </w:r>
      <w:r w:rsidRPr="00D85E01">
        <w:rPr>
          <w:i/>
          <w:color w:val="2A2D2D"/>
          <w:w w:val="105"/>
          <w:sz w:val="21"/>
          <w:szCs w:val="21"/>
          <w:lang w:val="en-GB"/>
        </w:rPr>
        <w:t>roll-over:</w:t>
      </w:r>
      <w:r w:rsidRPr="00D85E01">
        <w:rPr>
          <w:i/>
          <w:color w:val="2A2D2D"/>
          <w:spacing w:val="-10"/>
          <w:w w:val="105"/>
          <w:sz w:val="21"/>
          <w:szCs w:val="21"/>
          <w:lang w:val="en-GB"/>
        </w:rPr>
        <w:t xml:space="preserve"> </w:t>
      </w:r>
      <w:r w:rsidRPr="00D85E01">
        <w:rPr>
          <w:i/>
          <w:color w:val="2A2D2D"/>
          <w:w w:val="105"/>
          <w:sz w:val="21"/>
          <w:szCs w:val="21"/>
          <w:lang w:val="en-GB"/>
        </w:rPr>
        <w:t>general</w:t>
      </w:r>
      <w:r w:rsidRPr="00D85E01">
        <w:rPr>
          <w:i/>
          <w:color w:val="2A2D2D"/>
          <w:spacing w:val="-11"/>
          <w:w w:val="105"/>
          <w:sz w:val="21"/>
          <w:szCs w:val="21"/>
          <w:lang w:val="en-GB"/>
        </w:rPr>
        <w:t xml:space="preserve"> </w:t>
      </w:r>
      <w:r w:rsidRPr="00D85E01">
        <w:rPr>
          <w:i/>
          <w:color w:val="2A2D2D"/>
          <w:w w:val="105"/>
          <w:sz w:val="21"/>
          <w:szCs w:val="21"/>
          <w:lang w:val="en-GB"/>
        </w:rPr>
        <w:t>provisions)</w:t>
      </w:r>
    </w:p>
    <w:p w14:paraId="3EBCC505" w14:textId="77777777" w:rsidR="009443DB" w:rsidRPr="00D85E01" w:rsidRDefault="00700330" w:rsidP="00F00971">
      <w:pPr>
        <w:spacing w:before="216" w:line="280" w:lineRule="auto"/>
        <w:ind w:left="765" w:right="-26" w:firstLine="10"/>
        <w:jc w:val="both"/>
        <w:rPr>
          <w:sz w:val="21"/>
          <w:szCs w:val="21"/>
          <w:lang w:val="en-GB"/>
        </w:rPr>
      </w:pPr>
      <w:r w:rsidRPr="00D85E01">
        <w:rPr>
          <w:color w:val="2A2D2D"/>
          <w:w w:val="105"/>
          <w:sz w:val="21"/>
          <w:szCs w:val="21"/>
          <w:lang w:val="en-GB"/>
        </w:rPr>
        <w:t xml:space="preserve">then an Option shall not become exercisable under Rule 11.1 </w:t>
      </w:r>
      <w:r w:rsidRPr="00D85E01">
        <w:rPr>
          <w:i/>
          <w:color w:val="2A2D2D"/>
          <w:w w:val="105"/>
          <w:sz w:val="21"/>
          <w:szCs w:val="21"/>
          <w:lang w:val="en-GB"/>
        </w:rPr>
        <w:t xml:space="preserve">(General Offers) </w:t>
      </w:r>
      <w:r w:rsidRPr="00D85E01">
        <w:rPr>
          <w:color w:val="2A2D2D"/>
          <w:w w:val="105"/>
          <w:sz w:val="21"/>
          <w:szCs w:val="21"/>
          <w:lang w:val="en-GB"/>
        </w:rPr>
        <w:t xml:space="preserve">or Rule 11.3 </w:t>
      </w:r>
      <w:r w:rsidRPr="00D85E01">
        <w:rPr>
          <w:i/>
          <w:color w:val="2A2D2D"/>
          <w:w w:val="105"/>
          <w:sz w:val="21"/>
          <w:szCs w:val="21"/>
          <w:lang w:val="en-GB"/>
        </w:rPr>
        <w:t>(Scheme</w:t>
      </w:r>
      <w:r w:rsidRPr="00D85E01">
        <w:rPr>
          <w:i/>
          <w:color w:val="2A2D2D"/>
          <w:spacing w:val="-36"/>
          <w:w w:val="105"/>
          <w:sz w:val="21"/>
          <w:szCs w:val="21"/>
          <w:lang w:val="en-GB"/>
        </w:rPr>
        <w:t xml:space="preserve"> </w:t>
      </w:r>
      <w:r w:rsidRPr="00D85E01">
        <w:rPr>
          <w:i/>
          <w:color w:val="2A2D2D"/>
          <w:w w:val="105"/>
          <w:sz w:val="21"/>
          <w:szCs w:val="21"/>
          <w:lang w:val="en-GB"/>
        </w:rPr>
        <w:t>of</w:t>
      </w:r>
      <w:r w:rsidRPr="00D85E01">
        <w:rPr>
          <w:i/>
          <w:color w:val="2A2D2D"/>
          <w:spacing w:val="-37"/>
          <w:w w:val="105"/>
          <w:sz w:val="21"/>
          <w:szCs w:val="21"/>
          <w:lang w:val="en-GB"/>
        </w:rPr>
        <w:t xml:space="preserve"> </w:t>
      </w:r>
      <w:r w:rsidRPr="00D85E01">
        <w:rPr>
          <w:i/>
          <w:color w:val="2A2D2D"/>
          <w:w w:val="105"/>
          <w:sz w:val="21"/>
          <w:szCs w:val="21"/>
          <w:lang w:val="en-GB"/>
        </w:rPr>
        <w:t>arrangement</w:t>
      </w:r>
      <w:r w:rsidRPr="00D85E01">
        <w:rPr>
          <w:i/>
          <w:color w:val="2A2D2D"/>
          <w:spacing w:val="-36"/>
          <w:w w:val="105"/>
          <w:sz w:val="21"/>
          <w:szCs w:val="21"/>
          <w:lang w:val="en-GB"/>
        </w:rPr>
        <w:t xml:space="preserve"> </w:t>
      </w:r>
      <w:r w:rsidRPr="00D85E01">
        <w:rPr>
          <w:i/>
          <w:color w:val="2A2D2D"/>
          <w:w w:val="105"/>
          <w:sz w:val="21"/>
          <w:szCs w:val="21"/>
          <w:lang w:val="en-GB"/>
        </w:rPr>
        <w:t>or</w:t>
      </w:r>
      <w:r w:rsidRPr="00D85E01">
        <w:rPr>
          <w:i/>
          <w:color w:val="2A2D2D"/>
          <w:spacing w:val="-42"/>
          <w:w w:val="105"/>
          <w:sz w:val="21"/>
          <w:szCs w:val="21"/>
          <w:lang w:val="en-GB"/>
        </w:rPr>
        <w:t xml:space="preserve"> </w:t>
      </w:r>
      <w:r w:rsidRPr="00D85E01">
        <w:rPr>
          <w:i/>
          <w:color w:val="2A2D2D"/>
          <w:w w:val="105"/>
          <w:sz w:val="21"/>
          <w:szCs w:val="21"/>
          <w:lang w:val="en-GB"/>
        </w:rPr>
        <w:t>non-UK</w:t>
      </w:r>
      <w:r w:rsidRPr="00D85E01">
        <w:rPr>
          <w:i/>
          <w:color w:val="2A2D2D"/>
          <w:spacing w:val="-37"/>
          <w:w w:val="105"/>
          <w:sz w:val="21"/>
          <w:szCs w:val="21"/>
          <w:lang w:val="en-GB"/>
        </w:rPr>
        <w:t xml:space="preserve"> </w:t>
      </w:r>
      <w:r w:rsidRPr="00D85E01">
        <w:rPr>
          <w:i/>
          <w:color w:val="2A2D2D"/>
          <w:w w:val="105"/>
          <w:sz w:val="21"/>
          <w:szCs w:val="21"/>
          <w:lang w:val="en-GB"/>
        </w:rPr>
        <w:t>arrangement)</w:t>
      </w:r>
      <w:r w:rsidRPr="00D85E01">
        <w:rPr>
          <w:i/>
          <w:color w:val="2A2D2D"/>
          <w:spacing w:val="-33"/>
          <w:w w:val="105"/>
          <w:sz w:val="21"/>
          <w:szCs w:val="21"/>
          <w:lang w:val="en-GB"/>
        </w:rPr>
        <w:t xml:space="preserve"> </w:t>
      </w:r>
      <w:r w:rsidRPr="00D85E01">
        <w:rPr>
          <w:color w:val="2A2D2D"/>
          <w:w w:val="105"/>
          <w:sz w:val="21"/>
          <w:szCs w:val="21"/>
          <w:lang w:val="en-GB"/>
        </w:rPr>
        <w:t>and,</w:t>
      </w:r>
      <w:r w:rsidRPr="00D85E01">
        <w:rPr>
          <w:color w:val="2A2D2D"/>
          <w:spacing w:val="-26"/>
          <w:w w:val="105"/>
          <w:sz w:val="21"/>
          <w:szCs w:val="21"/>
          <w:lang w:val="en-GB"/>
        </w:rPr>
        <w:t xml:space="preserve"> </w:t>
      </w:r>
      <w:r w:rsidRPr="00D85E01">
        <w:rPr>
          <w:color w:val="2A2D2D"/>
          <w:w w:val="105"/>
          <w:sz w:val="21"/>
          <w:szCs w:val="21"/>
          <w:lang w:val="en-GB"/>
        </w:rPr>
        <w:t>if</w:t>
      </w:r>
      <w:r w:rsidRPr="00D85E01">
        <w:rPr>
          <w:color w:val="2A2D2D"/>
          <w:spacing w:val="-28"/>
          <w:w w:val="105"/>
          <w:sz w:val="21"/>
          <w:szCs w:val="21"/>
          <w:lang w:val="en-GB"/>
        </w:rPr>
        <w:t xml:space="preserve"> </w:t>
      </w:r>
      <w:r w:rsidRPr="00D85E01">
        <w:rPr>
          <w:color w:val="2A2D2D"/>
          <w:w w:val="105"/>
          <w:sz w:val="21"/>
          <w:szCs w:val="21"/>
          <w:lang w:val="en-GB"/>
        </w:rPr>
        <w:t>the</w:t>
      </w:r>
      <w:r w:rsidRPr="00D85E01">
        <w:rPr>
          <w:color w:val="2A2D2D"/>
          <w:spacing w:val="-30"/>
          <w:w w:val="105"/>
          <w:sz w:val="21"/>
          <w:szCs w:val="21"/>
          <w:lang w:val="en-GB"/>
        </w:rPr>
        <w:t xml:space="preserve"> </w:t>
      </w:r>
      <w:r w:rsidRPr="00D85E01">
        <w:rPr>
          <w:color w:val="2A2D2D"/>
          <w:w w:val="105"/>
          <w:sz w:val="21"/>
          <w:szCs w:val="21"/>
          <w:lang w:val="en-GB"/>
        </w:rPr>
        <w:t>Option</w:t>
      </w:r>
      <w:r w:rsidRPr="00D85E01">
        <w:rPr>
          <w:color w:val="2A2D2D"/>
          <w:spacing w:val="-27"/>
          <w:w w:val="105"/>
          <w:sz w:val="21"/>
          <w:szCs w:val="21"/>
          <w:lang w:val="en-GB"/>
        </w:rPr>
        <w:t xml:space="preserve"> </w:t>
      </w:r>
      <w:r w:rsidRPr="00D85E01">
        <w:rPr>
          <w:color w:val="2A2D2D"/>
          <w:w w:val="105"/>
          <w:sz w:val="21"/>
          <w:szCs w:val="21"/>
          <w:lang w:val="en-GB"/>
        </w:rPr>
        <w:t>is</w:t>
      </w:r>
      <w:r w:rsidRPr="00D85E01">
        <w:rPr>
          <w:color w:val="2A2D2D"/>
          <w:spacing w:val="-33"/>
          <w:w w:val="105"/>
          <w:sz w:val="21"/>
          <w:szCs w:val="21"/>
          <w:lang w:val="en-GB"/>
        </w:rPr>
        <w:t xml:space="preserve"> </w:t>
      </w:r>
      <w:r w:rsidRPr="00D85E01">
        <w:rPr>
          <w:color w:val="2A2D2D"/>
          <w:w w:val="105"/>
          <w:sz w:val="21"/>
          <w:szCs w:val="21"/>
          <w:lang w:val="en-GB"/>
        </w:rPr>
        <w:t>not</w:t>
      </w:r>
      <w:r w:rsidRPr="00D85E01">
        <w:rPr>
          <w:color w:val="2A2D2D"/>
          <w:spacing w:val="-30"/>
          <w:w w:val="105"/>
          <w:sz w:val="21"/>
          <w:szCs w:val="21"/>
          <w:lang w:val="en-GB"/>
        </w:rPr>
        <w:t xml:space="preserve"> </w:t>
      </w:r>
      <w:r w:rsidRPr="00D85E01">
        <w:rPr>
          <w:color w:val="2A2D2D"/>
          <w:w w:val="105"/>
          <w:sz w:val="21"/>
          <w:szCs w:val="21"/>
          <w:lang w:val="en-GB"/>
        </w:rPr>
        <w:t>released</w:t>
      </w:r>
      <w:r w:rsidRPr="00D85E01">
        <w:rPr>
          <w:color w:val="2A2D2D"/>
          <w:spacing w:val="-26"/>
          <w:w w:val="105"/>
          <w:sz w:val="21"/>
          <w:szCs w:val="21"/>
          <w:lang w:val="en-GB"/>
        </w:rPr>
        <w:t xml:space="preserve"> </w:t>
      </w:r>
      <w:r w:rsidRPr="00D85E01">
        <w:rPr>
          <w:color w:val="2A2D2D"/>
          <w:w w:val="105"/>
          <w:sz w:val="21"/>
          <w:szCs w:val="21"/>
          <w:lang w:val="en-GB"/>
        </w:rPr>
        <w:t xml:space="preserve">pursuant to Rule 11.7 </w:t>
      </w:r>
      <w:r w:rsidRPr="00D85E01">
        <w:rPr>
          <w:color w:val="2A2D2D"/>
          <w:spacing w:val="-3"/>
          <w:w w:val="105"/>
          <w:sz w:val="21"/>
          <w:szCs w:val="21"/>
          <w:lang w:val="en-GB"/>
        </w:rPr>
        <w:t>(</w:t>
      </w:r>
      <w:r w:rsidRPr="00D85E01">
        <w:rPr>
          <w:i/>
          <w:color w:val="2A2D2D"/>
          <w:spacing w:val="-3"/>
          <w:w w:val="105"/>
          <w:sz w:val="21"/>
          <w:szCs w:val="21"/>
          <w:lang w:val="en-GB"/>
        </w:rPr>
        <w:t xml:space="preserve">Option </w:t>
      </w:r>
      <w:r w:rsidRPr="00D85E01">
        <w:rPr>
          <w:i/>
          <w:color w:val="2A2D2D"/>
          <w:w w:val="105"/>
          <w:sz w:val="21"/>
          <w:szCs w:val="21"/>
          <w:lang w:val="en-GB"/>
        </w:rPr>
        <w:t>rollover: general provisions)</w:t>
      </w:r>
      <w:r w:rsidRPr="00D85E01">
        <w:rPr>
          <w:i/>
          <w:color w:val="4D4D4D"/>
          <w:w w:val="105"/>
          <w:sz w:val="21"/>
          <w:szCs w:val="21"/>
          <w:lang w:val="en-GB"/>
        </w:rPr>
        <w:t xml:space="preserve">, </w:t>
      </w:r>
      <w:r w:rsidRPr="00D85E01">
        <w:rPr>
          <w:color w:val="2A2D2D"/>
          <w:w w:val="105"/>
          <w:sz w:val="21"/>
          <w:szCs w:val="21"/>
          <w:lang w:val="en-GB"/>
        </w:rPr>
        <w:t xml:space="preserve">it shall lapse, subject to Rule 10.1 </w:t>
      </w:r>
      <w:r w:rsidRPr="00D85E01">
        <w:rPr>
          <w:i/>
          <w:color w:val="2A2D2D"/>
          <w:w w:val="105"/>
          <w:sz w:val="21"/>
          <w:szCs w:val="21"/>
          <w:lang w:val="en-GB"/>
        </w:rPr>
        <w:t>(Deceased Participants),</w:t>
      </w:r>
      <w:r w:rsidRPr="00D85E01">
        <w:rPr>
          <w:i/>
          <w:color w:val="2A2D2D"/>
          <w:spacing w:val="-24"/>
          <w:w w:val="105"/>
          <w:sz w:val="21"/>
          <w:szCs w:val="21"/>
          <w:lang w:val="en-GB"/>
        </w:rPr>
        <w:t xml:space="preserve"> </w:t>
      </w:r>
      <w:r w:rsidRPr="00D85E01">
        <w:rPr>
          <w:color w:val="2A2D2D"/>
          <w:w w:val="105"/>
          <w:sz w:val="21"/>
          <w:szCs w:val="21"/>
          <w:lang w:val="en-GB"/>
        </w:rPr>
        <w:t>at</w:t>
      </w:r>
      <w:r w:rsidRPr="00D85E01">
        <w:rPr>
          <w:color w:val="2A2D2D"/>
          <w:spacing w:val="-8"/>
          <w:w w:val="105"/>
          <w:sz w:val="21"/>
          <w:szCs w:val="21"/>
          <w:lang w:val="en-GB"/>
        </w:rPr>
        <w:t xml:space="preserve"> </w:t>
      </w:r>
      <w:r w:rsidRPr="00D85E01">
        <w:rPr>
          <w:color w:val="2A2D2D"/>
          <w:w w:val="105"/>
          <w:sz w:val="21"/>
          <w:szCs w:val="21"/>
          <w:lang w:val="en-GB"/>
        </w:rPr>
        <w:t>the</w:t>
      </w:r>
      <w:r w:rsidRPr="00D85E01">
        <w:rPr>
          <w:color w:val="2A2D2D"/>
          <w:spacing w:val="-14"/>
          <w:w w:val="105"/>
          <w:sz w:val="21"/>
          <w:szCs w:val="21"/>
          <w:lang w:val="en-GB"/>
        </w:rPr>
        <w:t xml:space="preserve"> </w:t>
      </w:r>
      <w:r w:rsidRPr="00D85E01">
        <w:rPr>
          <w:color w:val="2A2D2D"/>
          <w:w w:val="105"/>
          <w:sz w:val="21"/>
          <w:szCs w:val="21"/>
          <w:lang w:val="en-GB"/>
        </w:rPr>
        <w:t>end</w:t>
      </w:r>
      <w:r w:rsidRPr="00D85E01">
        <w:rPr>
          <w:color w:val="2A2D2D"/>
          <w:spacing w:val="-8"/>
          <w:w w:val="105"/>
          <w:sz w:val="21"/>
          <w:szCs w:val="21"/>
          <w:lang w:val="en-GB"/>
        </w:rPr>
        <w:t xml:space="preserve"> </w:t>
      </w:r>
      <w:r w:rsidRPr="00D85E01">
        <w:rPr>
          <w:color w:val="2A2D2D"/>
          <w:w w:val="105"/>
          <w:sz w:val="21"/>
          <w:szCs w:val="21"/>
          <w:lang w:val="en-GB"/>
        </w:rPr>
        <w:t>of</w:t>
      </w:r>
      <w:r w:rsidRPr="00D85E01">
        <w:rPr>
          <w:color w:val="2A2D2D"/>
          <w:spacing w:val="-6"/>
          <w:w w:val="105"/>
          <w:sz w:val="21"/>
          <w:szCs w:val="21"/>
          <w:lang w:val="en-GB"/>
        </w:rPr>
        <w:t xml:space="preserve"> </w:t>
      </w:r>
      <w:r w:rsidRPr="00D85E01">
        <w:rPr>
          <w:color w:val="2A2D2D"/>
          <w:w w:val="105"/>
          <w:sz w:val="21"/>
          <w:szCs w:val="21"/>
          <w:lang w:val="en-GB"/>
        </w:rPr>
        <w:t>the</w:t>
      </w:r>
      <w:r w:rsidRPr="00D85E01">
        <w:rPr>
          <w:color w:val="2A2D2D"/>
          <w:spacing w:val="-6"/>
          <w:w w:val="105"/>
          <w:sz w:val="21"/>
          <w:szCs w:val="21"/>
          <w:lang w:val="en-GB"/>
        </w:rPr>
        <w:t xml:space="preserve"> </w:t>
      </w:r>
      <w:r w:rsidRPr="00D85E01">
        <w:rPr>
          <w:color w:val="2A2D2D"/>
          <w:w w:val="105"/>
          <w:sz w:val="21"/>
          <w:szCs w:val="21"/>
          <w:lang w:val="en-GB"/>
        </w:rPr>
        <w:t>relevant</w:t>
      </w:r>
      <w:r w:rsidRPr="00D85E01">
        <w:rPr>
          <w:color w:val="2A2D2D"/>
          <w:spacing w:val="-5"/>
          <w:w w:val="105"/>
          <w:sz w:val="21"/>
          <w:szCs w:val="21"/>
          <w:lang w:val="en-GB"/>
        </w:rPr>
        <w:t xml:space="preserve"> </w:t>
      </w:r>
      <w:r w:rsidRPr="00D85E01">
        <w:rPr>
          <w:color w:val="2A2D2D"/>
          <w:w w:val="105"/>
          <w:sz w:val="21"/>
          <w:szCs w:val="21"/>
          <w:lang w:val="en-GB"/>
        </w:rPr>
        <w:t>period</w:t>
      </w:r>
      <w:r w:rsidRPr="00D85E01">
        <w:rPr>
          <w:color w:val="2A2D2D"/>
          <w:spacing w:val="-7"/>
          <w:w w:val="105"/>
          <w:sz w:val="21"/>
          <w:szCs w:val="21"/>
          <w:lang w:val="en-GB"/>
        </w:rPr>
        <w:t xml:space="preserve"> </w:t>
      </w:r>
      <w:r w:rsidRPr="00D85E01">
        <w:rPr>
          <w:color w:val="2A2D2D"/>
          <w:w w:val="105"/>
          <w:sz w:val="21"/>
          <w:szCs w:val="21"/>
          <w:lang w:val="en-GB"/>
        </w:rPr>
        <w:t>specified</w:t>
      </w:r>
      <w:r w:rsidRPr="00D85E01">
        <w:rPr>
          <w:color w:val="2A2D2D"/>
          <w:spacing w:val="-3"/>
          <w:w w:val="105"/>
          <w:sz w:val="21"/>
          <w:szCs w:val="21"/>
          <w:lang w:val="en-GB"/>
        </w:rPr>
        <w:t xml:space="preserve"> </w:t>
      </w:r>
      <w:r w:rsidRPr="00D85E01">
        <w:rPr>
          <w:color w:val="2A2D2D"/>
          <w:w w:val="105"/>
          <w:sz w:val="21"/>
          <w:szCs w:val="21"/>
          <w:lang w:val="en-GB"/>
        </w:rPr>
        <w:t>under</w:t>
      </w:r>
      <w:r w:rsidRPr="00D85E01">
        <w:rPr>
          <w:color w:val="2A2D2D"/>
          <w:spacing w:val="-7"/>
          <w:w w:val="105"/>
          <w:sz w:val="21"/>
          <w:szCs w:val="21"/>
          <w:lang w:val="en-GB"/>
        </w:rPr>
        <w:t xml:space="preserve"> </w:t>
      </w:r>
      <w:r w:rsidRPr="00D85E01">
        <w:rPr>
          <w:color w:val="2A2D2D"/>
          <w:w w:val="105"/>
          <w:sz w:val="21"/>
          <w:szCs w:val="21"/>
          <w:lang w:val="en-GB"/>
        </w:rPr>
        <w:t>paragraph</w:t>
      </w:r>
      <w:r w:rsidRPr="00D85E01">
        <w:rPr>
          <w:color w:val="2A2D2D"/>
          <w:spacing w:val="-10"/>
          <w:w w:val="105"/>
          <w:sz w:val="21"/>
          <w:szCs w:val="21"/>
          <w:lang w:val="en-GB"/>
        </w:rPr>
        <w:t xml:space="preserve"> </w:t>
      </w:r>
      <w:r w:rsidRPr="00D85E01">
        <w:rPr>
          <w:color w:val="2A2D2D"/>
          <w:w w:val="105"/>
          <w:sz w:val="21"/>
          <w:szCs w:val="21"/>
          <w:lang w:val="en-GB"/>
        </w:rPr>
        <w:t>38(3)</w:t>
      </w:r>
      <w:r w:rsidRPr="00D85E01">
        <w:rPr>
          <w:color w:val="2A2D2D"/>
          <w:spacing w:val="-10"/>
          <w:w w:val="105"/>
          <w:sz w:val="21"/>
          <w:szCs w:val="21"/>
          <w:lang w:val="en-GB"/>
        </w:rPr>
        <w:t xml:space="preserve"> </w:t>
      </w:r>
      <w:r w:rsidRPr="00D85E01">
        <w:rPr>
          <w:color w:val="2A2D2D"/>
          <w:w w:val="105"/>
          <w:sz w:val="21"/>
          <w:szCs w:val="21"/>
          <w:lang w:val="en-GB"/>
        </w:rPr>
        <w:t>of Schedule</w:t>
      </w:r>
      <w:r w:rsidRPr="00D85E01">
        <w:rPr>
          <w:color w:val="2A2D2D"/>
          <w:spacing w:val="17"/>
          <w:w w:val="105"/>
          <w:sz w:val="21"/>
          <w:szCs w:val="21"/>
          <w:lang w:val="en-GB"/>
        </w:rPr>
        <w:t xml:space="preserve"> </w:t>
      </w:r>
      <w:r w:rsidRPr="00D85E01">
        <w:rPr>
          <w:color w:val="2A2D2D"/>
          <w:w w:val="105"/>
          <w:sz w:val="21"/>
          <w:szCs w:val="21"/>
          <w:lang w:val="en-GB"/>
        </w:rPr>
        <w:t>3.</w:t>
      </w:r>
    </w:p>
    <w:p w14:paraId="6ADF1E5D" w14:textId="77777777" w:rsidR="009443DB" w:rsidRPr="00D85E01" w:rsidRDefault="009443DB" w:rsidP="00F00971">
      <w:pPr>
        <w:pStyle w:val="BodyText"/>
        <w:spacing w:before="1"/>
        <w:jc w:val="both"/>
        <w:rPr>
          <w:lang w:val="en-GB"/>
        </w:rPr>
      </w:pPr>
    </w:p>
    <w:p w14:paraId="0C9CD5EA" w14:textId="77777777" w:rsidR="009443DB" w:rsidRPr="00D85E01" w:rsidRDefault="00700330" w:rsidP="00F00971">
      <w:pPr>
        <w:pStyle w:val="Heading1"/>
        <w:numPr>
          <w:ilvl w:val="0"/>
          <w:numId w:val="7"/>
        </w:numPr>
        <w:tabs>
          <w:tab w:val="left" w:pos="771"/>
          <w:tab w:val="left" w:pos="773"/>
        </w:tabs>
        <w:ind w:left="772" w:hanging="624"/>
        <w:jc w:val="both"/>
        <w:rPr>
          <w:color w:val="2A2D2D"/>
          <w:lang w:val="en-GB"/>
        </w:rPr>
      </w:pPr>
      <w:bookmarkStart w:id="22" w:name="_TOC_250002"/>
      <w:bookmarkStart w:id="23" w:name="_Toc185515582"/>
      <w:r w:rsidRPr="00D85E01">
        <w:rPr>
          <w:color w:val="2A2D2D"/>
          <w:w w:val="105"/>
          <w:lang w:val="en-GB"/>
        </w:rPr>
        <w:t>ADJUSTMENT OF</w:t>
      </w:r>
      <w:r w:rsidRPr="00D85E01">
        <w:rPr>
          <w:color w:val="2A2D2D"/>
          <w:spacing w:val="13"/>
          <w:w w:val="105"/>
          <w:lang w:val="en-GB"/>
        </w:rPr>
        <w:t xml:space="preserve"> </w:t>
      </w:r>
      <w:bookmarkEnd w:id="22"/>
      <w:r w:rsidRPr="00D85E01">
        <w:rPr>
          <w:color w:val="2A2D2D"/>
          <w:w w:val="105"/>
          <w:lang w:val="en-GB"/>
        </w:rPr>
        <w:t>OPTIONS</w:t>
      </w:r>
      <w:bookmarkEnd w:id="23"/>
    </w:p>
    <w:p w14:paraId="77C73CDC" w14:textId="77777777" w:rsidR="009443DB" w:rsidRPr="00D85E01" w:rsidRDefault="009443DB" w:rsidP="00F00971">
      <w:pPr>
        <w:pStyle w:val="BodyText"/>
        <w:spacing w:before="10"/>
        <w:jc w:val="both"/>
        <w:rPr>
          <w:b/>
          <w:lang w:val="en-GB"/>
        </w:rPr>
      </w:pPr>
    </w:p>
    <w:p w14:paraId="3176AF5F" w14:textId="77777777" w:rsidR="009443DB" w:rsidRPr="00D85E01" w:rsidRDefault="00700330" w:rsidP="00F00971">
      <w:pPr>
        <w:pStyle w:val="ListParagraph"/>
        <w:numPr>
          <w:ilvl w:val="1"/>
          <w:numId w:val="7"/>
        </w:numPr>
        <w:tabs>
          <w:tab w:val="left" w:pos="774"/>
          <w:tab w:val="left" w:pos="775"/>
        </w:tabs>
        <w:spacing w:before="1"/>
        <w:ind w:left="774" w:hanging="626"/>
        <w:jc w:val="both"/>
        <w:rPr>
          <w:b/>
          <w:color w:val="2A2D2D"/>
          <w:sz w:val="21"/>
          <w:szCs w:val="21"/>
          <w:lang w:val="en-GB"/>
        </w:rPr>
      </w:pPr>
      <w:r w:rsidRPr="00D85E01">
        <w:rPr>
          <w:b/>
          <w:color w:val="2A2D2D"/>
          <w:w w:val="105"/>
          <w:sz w:val="21"/>
          <w:szCs w:val="21"/>
          <w:lang w:val="en-GB"/>
        </w:rPr>
        <w:t>General</w:t>
      </w:r>
      <w:r w:rsidRPr="00D85E01">
        <w:rPr>
          <w:b/>
          <w:color w:val="2A2D2D"/>
          <w:spacing w:val="10"/>
          <w:w w:val="105"/>
          <w:sz w:val="21"/>
          <w:szCs w:val="21"/>
          <w:lang w:val="en-GB"/>
        </w:rPr>
        <w:t xml:space="preserve"> </w:t>
      </w:r>
      <w:r w:rsidRPr="00D85E01">
        <w:rPr>
          <w:b/>
          <w:color w:val="2A2D2D"/>
          <w:w w:val="105"/>
          <w:sz w:val="21"/>
          <w:szCs w:val="21"/>
          <w:lang w:val="en-GB"/>
        </w:rPr>
        <w:t>rule</w:t>
      </w:r>
    </w:p>
    <w:p w14:paraId="31329545" w14:textId="77777777" w:rsidR="009443DB" w:rsidRPr="00D85E01" w:rsidRDefault="009443DB" w:rsidP="00F00971">
      <w:pPr>
        <w:pStyle w:val="BodyText"/>
        <w:spacing w:before="8"/>
        <w:jc w:val="both"/>
        <w:rPr>
          <w:b/>
          <w:lang w:val="en-GB"/>
        </w:rPr>
      </w:pPr>
    </w:p>
    <w:p w14:paraId="7C955606" w14:textId="77777777" w:rsidR="009443DB" w:rsidRPr="00D85E01" w:rsidRDefault="00823CAA" w:rsidP="00F00971">
      <w:pPr>
        <w:pStyle w:val="BodyText"/>
        <w:spacing w:line="288" w:lineRule="auto"/>
        <w:ind w:left="771" w:right="-26" w:firstLine="6"/>
        <w:jc w:val="both"/>
        <w:rPr>
          <w:i/>
          <w:lang w:val="en-GB"/>
        </w:rPr>
      </w:pPr>
      <w:r w:rsidRPr="00D85E01">
        <w:rPr>
          <w:lang w:val="en-GB"/>
        </w:rPr>
        <w:t>Subject to Rule 12.3 (</w:t>
      </w:r>
      <w:r w:rsidRPr="00D85E01">
        <w:rPr>
          <w:i/>
          <w:lang w:val="en-GB"/>
        </w:rPr>
        <w:t>Effect of adjustment</w:t>
      </w:r>
      <w:r w:rsidRPr="00D85E01">
        <w:rPr>
          <w:lang w:val="en-GB"/>
        </w:rPr>
        <w:t xml:space="preserve">), </w:t>
      </w:r>
      <w:r w:rsidRPr="00D85E01">
        <w:rPr>
          <w:color w:val="2A2D2D"/>
          <w:w w:val="105"/>
          <w:lang w:val="en-GB"/>
        </w:rPr>
        <w:t>i</w:t>
      </w:r>
      <w:r w:rsidR="00700330" w:rsidRPr="00D85E01">
        <w:rPr>
          <w:color w:val="2A2D2D"/>
          <w:w w:val="105"/>
          <w:lang w:val="en-GB"/>
        </w:rPr>
        <w:t xml:space="preserve">n the event of any variation of the share capital of the Company, the Board may make such adjustments so far as necessary under Rule 12.2 </w:t>
      </w:r>
      <w:r w:rsidR="00700330" w:rsidRPr="00D85E01">
        <w:rPr>
          <w:i/>
          <w:color w:val="2A2D2D"/>
          <w:w w:val="105"/>
          <w:lang w:val="en-GB"/>
        </w:rPr>
        <w:t>(Method of adjustment).</w:t>
      </w:r>
    </w:p>
    <w:p w14:paraId="08121BD8" w14:textId="77777777" w:rsidR="009443DB" w:rsidRPr="00D85E01" w:rsidRDefault="00700330" w:rsidP="00F00971">
      <w:pPr>
        <w:pStyle w:val="ListParagraph"/>
        <w:numPr>
          <w:ilvl w:val="1"/>
          <w:numId w:val="7"/>
        </w:numPr>
        <w:tabs>
          <w:tab w:val="left" w:pos="769"/>
          <w:tab w:val="left" w:pos="770"/>
        </w:tabs>
        <w:spacing w:before="210"/>
        <w:ind w:left="769" w:hanging="621"/>
        <w:jc w:val="both"/>
        <w:rPr>
          <w:b/>
          <w:color w:val="2A2D2D"/>
          <w:sz w:val="21"/>
          <w:szCs w:val="21"/>
          <w:lang w:val="en-GB"/>
        </w:rPr>
      </w:pPr>
      <w:r w:rsidRPr="00D85E01">
        <w:rPr>
          <w:b/>
          <w:color w:val="2A2D2D"/>
          <w:w w:val="105"/>
          <w:sz w:val="21"/>
          <w:szCs w:val="21"/>
          <w:lang w:val="en-GB"/>
        </w:rPr>
        <w:t>Method of</w:t>
      </w:r>
      <w:r w:rsidRPr="00D85E01">
        <w:rPr>
          <w:b/>
          <w:color w:val="2A2D2D"/>
          <w:spacing w:val="18"/>
          <w:w w:val="105"/>
          <w:sz w:val="21"/>
          <w:szCs w:val="21"/>
          <w:lang w:val="en-GB"/>
        </w:rPr>
        <w:t xml:space="preserve"> </w:t>
      </w:r>
      <w:r w:rsidRPr="00D85E01">
        <w:rPr>
          <w:b/>
          <w:color w:val="2A2D2D"/>
          <w:w w:val="105"/>
          <w:sz w:val="21"/>
          <w:szCs w:val="21"/>
          <w:lang w:val="en-GB"/>
        </w:rPr>
        <w:t>adjustment</w:t>
      </w:r>
    </w:p>
    <w:p w14:paraId="39C2E418" w14:textId="77777777" w:rsidR="009443DB" w:rsidRPr="00D85E01" w:rsidRDefault="009443DB" w:rsidP="00F00971">
      <w:pPr>
        <w:pStyle w:val="BodyText"/>
        <w:spacing w:before="2"/>
        <w:jc w:val="both"/>
        <w:rPr>
          <w:b/>
          <w:lang w:val="en-GB"/>
        </w:rPr>
      </w:pPr>
    </w:p>
    <w:p w14:paraId="04B53028" w14:textId="77777777" w:rsidR="009443DB" w:rsidRPr="00D85E01" w:rsidRDefault="00700330" w:rsidP="00F00971">
      <w:pPr>
        <w:pStyle w:val="BodyText"/>
        <w:ind w:left="776"/>
        <w:jc w:val="both"/>
        <w:rPr>
          <w:lang w:val="en-GB"/>
        </w:rPr>
      </w:pPr>
      <w:r w:rsidRPr="00D85E01">
        <w:rPr>
          <w:color w:val="2A2D2D"/>
          <w:w w:val="105"/>
          <w:lang w:val="en-GB"/>
        </w:rPr>
        <w:t>An adjustment made under this Rule shall be to one or more of the following:</w:t>
      </w:r>
    </w:p>
    <w:p w14:paraId="3605344A" w14:textId="77777777" w:rsidR="009443DB" w:rsidRPr="00D85E01" w:rsidRDefault="009443DB" w:rsidP="00F00971">
      <w:pPr>
        <w:pStyle w:val="BodyText"/>
        <w:spacing w:before="8"/>
        <w:jc w:val="both"/>
        <w:rPr>
          <w:lang w:val="en-GB"/>
        </w:rPr>
      </w:pPr>
    </w:p>
    <w:p w14:paraId="00B3D8D9" w14:textId="77777777" w:rsidR="009443DB" w:rsidRPr="00D85E01" w:rsidRDefault="00700330" w:rsidP="00F00971">
      <w:pPr>
        <w:pStyle w:val="ListParagraph"/>
        <w:numPr>
          <w:ilvl w:val="2"/>
          <w:numId w:val="7"/>
        </w:numPr>
        <w:tabs>
          <w:tab w:val="left" w:pos="1348"/>
          <w:tab w:val="left" w:pos="1349"/>
        </w:tabs>
        <w:ind w:left="1348" w:hanging="632"/>
        <w:jc w:val="both"/>
        <w:rPr>
          <w:color w:val="2A2D2D"/>
          <w:sz w:val="21"/>
          <w:szCs w:val="21"/>
          <w:lang w:val="en-GB"/>
        </w:rPr>
      </w:pPr>
      <w:r w:rsidRPr="00D85E01">
        <w:rPr>
          <w:color w:val="2A2D2D"/>
          <w:w w:val="105"/>
          <w:sz w:val="21"/>
          <w:szCs w:val="21"/>
          <w:lang w:val="en-GB"/>
        </w:rPr>
        <w:t>the</w:t>
      </w:r>
      <w:r w:rsidRPr="00D85E01">
        <w:rPr>
          <w:color w:val="2A2D2D"/>
          <w:spacing w:val="13"/>
          <w:w w:val="105"/>
          <w:sz w:val="21"/>
          <w:szCs w:val="21"/>
          <w:lang w:val="en-GB"/>
        </w:rPr>
        <w:t xml:space="preserve"> </w:t>
      </w:r>
      <w:r w:rsidRPr="00D85E01">
        <w:rPr>
          <w:color w:val="2A2D2D"/>
          <w:w w:val="105"/>
          <w:sz w:val="21"/>
          <w:szCs w:val="21"/>
          <w:lang w:val="en-GB"/>
        </w:rPr>
        <w:t>number</w:t>
      </w:r>
      <w:r w:rsidRPr="00D85E01">
        <w:rPr>
          <w:color w:val="2A2D2D"/>
          <w:spacing w:val="15"/>
          <w:w w:val="105"/>
          <w:sz w:val="21"/>
          <w:szCs w:val="21"/>
          <w:lang w:val="en-GB"/>
        </w:rPr>
        <w:t xml:space="preserve"> </w:t>
      </w:r>
      <w:r w:rsidRPr="00D85E01">
        <w:rPr>
          <w:color w:val="2A2D2D"/>
          <w:w w:val="105"/>
          <w:sz w:val="21"/>
          <w:szCs w:val="21"/>
          <w:lang w:val="en-GB"/>
        </w:rPr>
        <w:t>of</w:t>
      </w:r>
      <w:r w:rsidRPr="00D85E01">
        <w:rPr>
          <w:color w:val="2A2D2D"/>
          <w:spacing w:val="-2"/>
          <w:w w:val="105"/>
          <w:sz w:val="21"/>
          <w:szCs w:val="21"/>
          <w:lang w:val="en-GB"/>
        </w:rPr>
        <w:t xml:space="preserve"> </w:t>
      </w:r>
      <w:r w:rsidRPr="00D85E01">
        <w:rPr>
          <w:color w:val="2A2D2D"/>
          <w:w w:val="105"/>
          <w:sz w:val="21"/>
          <w:szCs w:val="21"/>
          <w:lang w:val="en-GB"/>
        </w:rPr>
        <w:t>Shares</w:t>
      </w:r>
      <w:r w:rsidRPr="00D85E01">
        <w:rPr>
          <w:color w:val="2A2D2D"/>
          <w:spacing w:val="8"/>
          <w:w w:val="105"/>
          <w:sz w:val="21"/>
          <w:szCs w:val="21"/>
          <w:lang w:val="en-GB"/>
        </w:rPr>
        <w:t xml:space="preserve"> </w:t>
      </w:r>
      <w:r w:rsidRPr="00D85E01">
        <w:rPr>
          <w:color w:val="2A2D2D"/>
          <w:w w:val="105"/>
          <w:sz w:val="21"/>
          <w:szCs w:val="21"/>
          <w:lang w:val="en-GB"/>
        </w:rPr>
        <w:t>in</w:t>
      </w:r>
      <w:r w:rsidRPr="00D85E01">
        <w:rPr>
          <w:color w:val="2A2D2D"/>
          <w:spacing w:val="9"/>
          <w:w w:val="105"/>
          <w:sz w:val="21"/>
          <w:szCs w:val="21"/>
          <w:lang w:val="en-GB"/>
        </w:rPr>
        <w:t xml:space="preserve"> </w:t>
      </w:r>
      <w:r w:rsidRPr="00D85E01">
        <w:rPr>
          <w:color w:val="2A2D2D"/>
          <w:w w:val="105"/>
          <w:sz w:val="21"/>
          <w:szCs w:val="21"/>
          <w:lang w:val="en-GB"/>
        </w:rPr>
        <w:t>respect</w:t>
      </w:r>
      <w:r w:rsidRPr="00D85E01">
        <w:rPr>
          <w:color w:val="2A2D2D"/>
          <w:spacing w:val="15"/>
          <w:w w:val="105"/>
          <w:sz w:val="21"/>
          <w:szCs w:val="21"/>
          <w:lang w:val="en-GB"/>
        </w:rPr>
        <w:t xml:space="preserve"> </w:t>
      </w:r>
      <w:r w:rsidRPr="00D85E01">
        <w:rPr>
          <w:color w:val="2A2D2D"/>
          <w:w w:val="105"/>
          <w:sz w:val="21"/>
          <w:szCs w:val="21"/>
          <w:lang w:val="en-GB"/>
        </w:rPr>
        <w:t>of</w:t>
      </w:r>
      <w:r w:rsidRPr="00D85E01">
        <w:rPr>
          <w:color w:val="2A2D2D"/>
          <w:spacing w:val="15"/>
          <w:w w:val="105"/>
          <w:sz w:val="21"/>
          <w:szCs w:val="21"/>
          <w:lang w:val="en-GB"/>
        </w:rPr>
        <w:t xml:space="preserve"> </w:t>
      </w:r>
      <w:r w:rsidRPr="00D85E01">
        <w:rPr>
          <w:color w:val="2A2D2D"/>
          <w:w w:val="105"/>
          <w:sz w:val="21"/>
          <w:szCs w:val="21"/>
          <w:lang w:val="en-GB"/>
        </w:rPr>
        <w:t>which</w:t>
      </w:r>
      <w:r w:rsidRPr="00D85E01">
        <w:rPr>
          <w:color w:val="2A2D2D"/>
          <w:spacing w:val="13"/>
          <w:w w:val="105"/>
          <w:sz w:val="21"/>
          <w:szCs w:val="21"/>
          <w:lang w:val="en-GB"/>
        </w:rPr>
        <w:t xml:space="preserve"> </w:t>
      </w:r>
      <w:r w:rsidRPr="00D85E01">
        <w:rPr>
          <w:color w:val="2A2D2D"/>
          <w:w w:val="105"/>
          <w:sz w:val="21"/>
          <w:szCs w:val="21"/>
          <w:lang w:val="en-GB"/>
        </w:rPr>
        <w:t>any</w:t>
      </w:r>
      <w:r w:rsidRPr="00D85E01">
        <w:rPr>
          <w:color w:val="2A2D2D"/>
          <w:spacing w:val="13"/>
          <w:w w:val="105"/>
          <w:sz w:val="21"/>
          <w:szCs w:val="21"/>
          <w:lang w:val="en-GB"/>
        </w:rPr>
        <w:t xml:space="preserve"> </w:t>
      </w:r>
      <w:r w:rsidRPr="00D85E01">
        <w:rPr>
          <w:color w:val="2A2D2D"/>
          <w:w w:val="105"/>
          <w:sz w:val="21"/>
          <w:szCs w:val="21"/>
          <w:lang w:val="en-GB"/>
        </w:rPr>
        <w:t>Option</w:t>
      </w:r>
      <w:r w:rsidRPr="00D85E01">
        <w:rPr>
          <w:color w:val="2A2D2D"/>
          <w:spacing w:val="14"/>
          <w:w w:val="105"/>
          <w:sz w:val="21"/>
          <w:szCs w:val="21"/>
          <w:lang w:val="en-GB"/>
        </w:rPr>
        <w:t xml:space="preserve"> </w:t>
      </w:r>
      <w:r w:rsidRPr="00D85E01">
        <w:rPr>
          <w:color w:val="2A2D2D"/>
          <w:w w:val="105"/>
          <w:sz w:val="21"/>
          <w:szCs w:val="21"/>
          <w:lang w:val="en-GB"/>
        </w:rPr>
        <w:t>may</w:t>
      </w:r>
      <w:r w:rsidRPr="00D85E01">
        <w:rPr>
          <w:color w:val="2A2D2D"/>
          <w:spacing w:val="9"/>
          <w:w w:val="105"/>
          <w:sz w:val="21"/>
          <w:szCs w:val="21"/>
          <w:lang w:val="en-GB"/>
        </w:rPr>
        <w:t xml:space="preserve"> </w:t>
      </w:r>
      <w:r w:rsidRPr="00D85E01">
        <w:rPr>
          <w:color w:val="2A2D2D"/>
          <w:w w:val="105"/>
          <w:sz w:val="21"/>
          <w:szCs w:val="21"/>
          <w:lang w:val="en-GB"/>
        </w:rPr>
        <w:t>be</w:t>
      </w:r>
      <w:r w:rsidRPr="00D85E01">
        <w:rPr>
          <w:color w:val="2A2D2D"/>
          <w:spacing w:val="4"/>
          <w:w w:val="105"/>
          <w:sz w:val="21"/>
          <w:szCs w:val="21"/>
          <w:lang w:val="en-GB"/>
        </w:rPr>
        <w:t xml:space="preserve"> </w:t>
      </w:r>
      <w:proofErr w:type="gramStart"/>
      <w:r w:rsidRPr="00D85E01">
        <w:rPr>
          <w:color w:val="2A2D2D"/>
          <w:w w:val="105"/>
          <w:sz w:val="21"/>
          <w:szCs w:val="21"/>
          <w:lang w:val="en-GB"/>
        </w:rPr>
        <w:t>exercised;</w:t>
      </w:r>
      <w:proofErr w:type="gramEnd"/>
    </w:p>
    <w:p w14:paraId="0E92A7C5" w14:textId="77777777" w:rsidR="009443DB" w:rsidRPr="00D85E01" w:rsidRDefault="009443DB" w:rsidP="00F00971">
      <w:pPr>
        <w:pStyle w:val="BodyText"/>
        <w:spacing w:before="3"/>
        <w:jc w:val="both"/>
        <w:rPr>
          <w:lang w:val="en-GB"/>
        </w:rPr>
      </w:pPr>
    </w:p>
    <w:p w14:paraId="2B3AE71E" w14:textId="77777777" w:rsidR="009443DB" w:rsidRPr="00D85E01" w:rsidRDefault="00700330" w:rsidP="00F00971">
      <w:pPr>
        <w:pStyle w:val="ListParagraph"/>
        <w:numPr>
          <w:ilvl w:val="2"/>
          <w:numId w:val="7"/>
        </w:numPr>
        <w:tabs>
          <w:tab w:val="left" w:pos="1348"/>
          <w:tab w:val="left" w:pos="1349"/>
        </w:tabs>
        <w:spacing w:line="290" w:lineRule="auto"/>
        <w:ind w:left="1343" w:right="149" w:hanging="627"/>
        <w:jc w:val="both"/>
        <w:rPr>
          <w:color w:val="2A2D2D"/>
          <w:sz w:val="21"/>
          <w:szCs w:val="21"/>
          <w:lang w:val="en-GB"/>
        </w:rPr>
      </w:pPr>
      <w:r w:rsidRPr="00D85E01">
        <w:rPr>
          <w:color w:val="2A2D2D"/>
          <w:w w:val="105"/>
          <w:sz w:val="21"/>
          <w:szCs w:val="21"/>
          <w:lang w:val="en-GB"/>
        </w:rPr>
        <w:t xml:space="preserve">the description of the Shares which may be acquired by the exercise of any </w:t>
      </w:r>
      <w:r w:rsidRPr="00D85E01">
        <w:rPr>
          <w:color w:val="2A2D2D"/>
          <w:spacing w:val="-4"/>
          <w:w w:val="105"/>
          <w:sz w:val="21"/>
          <w:szCs w:val="21"/>
          <w:lang w:val="en-GB"/>
        </w:rPr>
        <w:t>Option</w:t>
      </w:r>
      <w:r w:rsidRPr="00D85E01">
        <w:rPr>
          <w:color w:val="4D4D4D"/>
          <w:spacing w:val="-4"/>
          <w:w w:val="105"/>
          <w:sz w:val="21"/>
          <w:szCs w:val="21"/>
          <w:lang w:val="en-GB"/>
        </w:rPr>
        <w:t>;</w:t>
      </w:r>
      <w:r w:rsidRPr="00D85E01">
        <w:rPr>
          <w:color w:val="2A2D2D"/>
          <w:spacing w:val="-4"/>
          <w:w w:val="105"/>
          <w:sz w:val="21"/>
          <w:szCs w:val="21"/>
          <w:lang w:val="en-GB"/>
        </w:rPr>
        <w:t xml:space="preserve"> </w:t>
      </w:r>
      <w:r w:rsidRPr="00D85E01">
        <w:rPr>
          <w:color w:val="2A2D2D"/>
          <w:w w:val="105"/>
          <w:sz w:val="21"/>
          <w:szCs w:val="21"/>
          <w:lang w:val="en-GB"/>
        </w:rPr>
        <w:t>and</w:t>
      </w:r>
    </w:p>
    <w:p w14:paraId="0DC131DF" w14:textId="77777777" w:rsidR="009443DB" w:rsidRPr="00D85E01" w:rsidRDefault="00700330" w:rsidP="00F00971">
      <w:pPr>
        <w:pStyle w:val="ListParagraph"/>
        <w:numPr>
          <w:ilvl w:val="2"/>
          <w:numId w:val="7"/>
        </w:numPr>
        <w:tabs>
          <w:tab w:val="left" w:pos="1340"/>
          <w:tab w:val="left" w:pos="1341"/>
        </w:tabs>
        <w:spacing w:before="191"/>
        <w:ind w:left="1340" w:hanging="624"/>
        <w:jc w:val="both"/>
        <w:rPr>
          <w:color w:val="2A2D2D"/>
          <w:sz w:val="21"/>
          <w:szCs w:val="21"/>
          <w:lang w:val="en-GB"/>
        </w:rPr>
      </w:pPr>
      <w:r w:rsidRPr="00D85E01">
        <w:rPr>
          <w:color w:val="2A2D2D"/>
          <w:sz w:val="21"/>
          <w:szCs w:val="21"/>
          <w:lang w:val="en-GB"/>
        </w:rPr>
        <w:t>subject to Rule 12.</w:t>
      </w:r>
      <w:r w:rsidR="00387B8D" w:rsidRPr="00D85E01">
        <w:rPr>
          <w:color w:val="2A2D2D"/>
          <w:sz w:val="21"/>
          <w:szCs w:val="21"/>
          <w:lang w:val="en-GB"/>
        </w:rPr>
        <w:t>4</w:t>
      </w:r>
      <w:r w:rsidRPr="00D85E01">
        <w:rPr>
          <w:color w:val="2A2D2D"/>
          <w:sz w:val="21"/>
          <w:szCs w:val="21"/>
          <w:lang w:val="en-GB"/>
        </w:rPr>
        <w:t xml:space="preserve"> </w:t>
      </w:r>
      <w:r w:rsidRPr="00D85E01">
        <w:rPr>
          <w:i/>
          <w:color w:val="2A2D2D"/>
          <w:sz w:val="21"/>
          <w:szCs w:val="21"/>
          <w:lang w:val="en-GB"/>
        </w:rPr>
        <w:t xml:space="preserve">(Adjustment below nominal value), </w:t>
      </w:r>
      <w:r w:rsidRPr="00D85E01">
        <w:rPr>
          <w:color w:val="2A2D2D"/>
          <w:sz w:val="21"/>
          <w:szCs w:val="21"/>
          <w:lang w:val="en-GB"/>
        </w:rPr>
        <w:t>the Option</w:t>
      </w:r>
      <w:r w:rsidRPr="00D85E01">
        <w:rPr>
          <w:color w:val="2A2D2D"/>
          <w:spacing w:val="17"/>
          <w:sz w:val="21"/>
          <w:szCs w:val="21"/>
          <w:lang w:val="en-GB"/>
        </w:rPr>
        <w:t xml:space="preserve"> </w:t>
      </w:r>
      <w:r w:rsidRPr="00D85E01">
        <w:rPr>
          <w:color w:val="2A2D2D"/>
          <w:sz w:val="21"/>
          <w:szCs w:val="21"/>
          <w:lang w:val="en-GB"/>
        </w:rPr>
        <w:t>Price.</w:t>
      </w:r>
    </w:p>
    <w:p w14:paraId="47A2EA2D" w14:textId="77777777" w:rsidR="009443DB" w:rsidRPr="00D85E01" w:rsidRDefault="009443DB" w:rsidP="00F00971">
      <w:pPr>
        <w:pStyle w:val="BodyText"/>
        <w:spacing w:before="8"/>
        <w:jc w:val="both"/>
        <w:rPr>
          <w:lang w:val="en-GB"/>
        </w:rPr>
      </w:pPr>
    </w:p>
    <w:p w14:paraId="4FFE9E58" w14:textId="77777777" w:rsidR="00823CAA" w:rsidRPr="00D85E01" w:rsidRDefault="00823CAA" w:rsidP="00F00971">
      <w:pPr>
        <w:pStyle w:val="ListParagraph"/>
        <w:numPr>
          <w:ilvl w:val="1"/>
          <w:numId w:val="7"/>
        </w:numPr>
        <w:tabs>
          <w:tab w:val="left" w:pos="769"/>
          <w:tab w:val="left" w:pos="770"/>
        </w:tabs>
        <w:spacing w:before="120" w:after="240"/>
        <w:ind w:left="769" w:hanging="621"/>
        <w:jc w:val="both"/>
        <w:rPr>
          <w:b/>
          <w:color w:val="2A2D2D"/>
          <w:w w:val="105"/>
          <w:sz w:val="21"/>
          <w:szCs w:val="21"/>
          <w:lang w:val="en-GB"/>
        </w:rPr>
      </w:pPr>
      <w:r w:rsidRPr="00D85E01">
        <w:rPr>
          <w:b/>
          <w:color w:val="2A2D2D"/>
          <w:w w:val="105"/>
          <w:sz w:val="21"/>
          <w:szCs w:val="21"/>
          <w:lang w:val="en-GB"/>
        </w:rPr>
        <w:t>Effect of adjustment</w:t>
      </w:r>
    </w:p>
    <w:p w14:paraId="760D7DF7" w14:textId="77777777" w:rsidR="00823CAA" w:rsidRPr="00D85E01" w:rsidRDefault="00823CAA" w:rsidP="00F00971">
      <w:pPr>
        <w:pStyle w:val="BodyText"/>
        <w:spacing w:after="180" w:line="288" w:lineRule="auto"/>
        <w:ind w:left="771" w:right="247" w:firstLine="6"/>
        <w:jc w:val="both"/>
        <w:rPr>
          <w:color w:val="2A2D2D"/>
          <w:w w:val="105"/>
          <w:lang w:val="en-GB"/>
        </w:rPr>
      </w:pPr>
      <w:r w:rsidRPr="00D85E01">
        <w:rPr>
          <w:color w:val="2A2D2D"/>
          <w:w w:val="105"/>
          <w:lang w:val="en-GB"/>
        </w:rPr>
        <w:t>An adjustment under Rule 12.2 must meet the following requirements:</w:t>
      </w:r>
    </w:p>
    <w:p w14:paraId="7EA6716D" w14:textId="77777777" w:rsidR="00823CAA" w:rsidRPr="00D85E01" w:rsidRDefault="00823CAA" w:rsidP="00F00971">
      <w:pPr>
        <w:pStyle w:val="ListParagraph"/>
        <w:numPr>
          <w:ilvl w:val="2"/>
          <w:numId w:val="7"/>
        </w:numPr>
        <w:tabs>
          <w:tab w:val="left" w:pos="1301"/>
        </w:tabs>
        <w:spacing w:before="1" w:after="120" w:line="288" w:lineRule="auto"/>
        <w:ind w:left="1295" w:right="172" w:hanging="444"/>
        <w:jc w:val="both"/>
        <w:rPr>
          <w:color w:val="2B2F2D"/>
          <w:w w:val="105"/>
          <w:sz w:val="21"/>
          <w:szCs w:val="21"/>
          <w:lang w:val="en-GB"/>
        </w:rPr>
      </w:pPr>
      <w:r w:rsidRPr="00D85E01">
        <w:rPr>
          <w:color w:val="2B2F2D"/>
          <w:w w:val="105"/>
          <w:sz w:val="21"/>
          <w:szCs w:val="21"/>
          <w:lang w:val="en-GB"/>
        </w:rPr>
        <w:t>the total Market Value of Shares subject to the Option must be substantially the same immediately after the variation of share capital as immediately before the variation of share capital; and</w:t>
      </w:r>
    </w:p>
    <w:p w14:paraId="525A56D0" w14:textId="77777777" w:rsidR="00823CAA" w:rsidRPr="00D85E01" w:rsidRDefault="00823CAA" w:rsidP="00F00971">
      <w:pPr>
        <w:pStyle w:val="ListParagraph"/>
        <w:numPr>
          <w:ilvl w:val="2"/>
          <w:numId w:val="7"/>
        </w:numPr>
        <w:tabs>
          <w:tab w:val="left" w:pos="1301"/>
        </w:tabs>
        <w:spacing w:before="1" w:after="240" w:line="288" w:lineRule="auto"/>
        <w:ind w:left="1295" w:right="172" w:hanging="444"/>
        <w:jc w:val="both"/>
        <w:rPr>
          <w:color w:val="2B2F2D"/>
          <w:w w:val="105"/>
          <w:sz w:val="21"/>
          <w:szCs w:val="21"/>
          <w:lang w:val="en-GB"/>
        </w:rPr>
      </w:pPr>
      <w:r w:rsidRPr="00D85E01">
        <w:rPr>
          <w:color w:val="2B2F2D"/>
          <w:w w:val="105"/>
          <w:sz w:val="21"/>
          <w:szCs w:val="21"/>
          <w:lang w:val="en-GB"/>
        </w:rPr>
        <w:t>the total amount payable on the exercise of any Option immediately after the variation of share capital must be substantially the same as immediately before the variation of share capital.</w:t>
      </w:r>
    </w:p>
    <w:p w14:paraId="6EC138E9" w14:textId="77777777" w:rsidR="006A0EFD" w:rsidRPr="00D85E01" w:rsidRDefault="006A0EFD" w:rsidP="00F00971">
      <w:pPr>
        <w:pStyle w:val="BodyText"/>
        <w:spacing w:after="240" w:line="288" w:lineRule="auto"/>
        <w:ind w:left="771" w:right="247" w:firstLine="6"/>
        <w:jc w:val="both"/>
        <w:rPr>
          <w:color w:val="2A2D2D"/>
          <w:w w:val="105"/>
          <w:lang w:val="en-GB"/>
        </w:rPr>
      </w:pPr>
      <w:proofErr w:type="gramStart"/>
      <w:r w:rsidRPr="00D85E01">
        <w:rPr>
          <w:color w:val="2A2D2D"/>
          <w:w w:val="105"/>
          <w:lang w:val="en-GB"/>
        </w:rPr>
        <w:t>For the purpose of</w:t>
      </w:r>
      <w:proofErr w:type="gramEnd"/>
      <w:r w:rsidRPr="00D85E01">
        <w:rPr>
          <w:color w:val="2A2D2D"/>
          <w:w w:val="105"/>
          <w:lang w:val="en-GB"/>
        </w:rPr>
        <w:t xml:space="preserve"> this Rule 12.3, if Shares are subject to any Restriction, the Market Value is to be determined as if they were not subject to that Restriction.</w:t>
      </w:r>
    </w:p>
    <w:p w14:paraId="05B12A33" w14:textId="77777777" w:rsidR="009443DB" w:rsidRPr="00D85E01" w:rsidRDefault="00700330" w:rsidP="00F00971">
      <w:pPr>
        <w:pStyle w:val="ListParagraph"/>
        <w:numPr>
          <w:ilvl w:val="1"/>
          <w:numId w:val="7"/>
        </w:numPr>
        <w:tabs>
          <w:tab w:val="left" w:pos="776"/>
          <w:tab w:val="left" w:pos="777"/>
        </w:tabs>
        <w:spacing w:after="240"/>
        <w:ind w:left="776"/>
        <w:jc w:val="both"/>
        <w:rPr>
          <w:b/>
          <w:color w:val="2A2D2D"/>
          <w:sz w:val="21"/>
          <w:szCs w:val="21"/>
          <w:lang w:val="en-GB"/>
        </w:rPr>
      </w:pPr>
      <w:r w:rsidRPr="00D85E01">
        <w:rPr>
          <w:b/>
          <w:color w:val="2A2D2D"/>
          <w:w w:val="105"/>
          <w:sz w:val="21"/>
          <w:szCs w:val="21"/>
          <w:lang w:val="en-GB"/>
        </w:rPr>
        <w:t>Adjustment below nominal</w:t>
      </w:r>
      <w:r w:rsidRPr="00D85E01">
        <w:rPr>
          <w:b/>
          <w:color w:val="2A2D2D"/>
          <w:spacing w:val="-1"/>
          <w:w w:val="105"/>
          <w:sz w:val="21"/>
          <w:szCs w:val="21"/>
          <w:lang w:val="en-GB"/>
        </w:rPr>
        <w:t xml:space="preserve"> </w:t>
      </w:r>
      <w:r w:rsidRPr="00D85E01">
        <w:rPr>
          <w:b/>
          <w:color w:val="2A2D2D"/>
          <w:w w:val="105"/>
          <w:sz w:val="21"/>
          <w:szCs w:val="21"/>
          <w:lang w:val="en-GB"/>
        </w:rPr>
        <w:t>value</w:t>
      </w:r>
    </w:p>
    <w:p w14:paraId="78AC9B33" w14:textId="77777777" w:rsidR="009443DB" w:rsidRPr="00D85E01" w:rsidRDefault="00700330" w:rsidP="00F00971">
      <w:pPr>
        <w:pStyle w:val="BodyText"/>
        <w:spacing w:before="70" w:line="314" w:lineRule="auto"/>
        <w:ind w:left="727" w:right="172"/>
        <w:jc w:val="both"/>
        <w:rPr>
          <w:lang w:val="en-GB"/>
        </w:rPr>
      </w:pPr>
      <w:r w:rsidRPr="00D85E01">
        <w:rPr>
          <w:color w:val="2B2F2D"/>
          <w:w w:val="105"/>
          <w:lang w:val="en-GB"/>
        </w:rPr>
        <w:t xml:space="preserve">An adjustment under Rule 12.2 </w:t>
      </w:r>
      <w:r w:rsidRPr="00D85E01">
        <w:rPr>
          <w:i/>
          <w:color w:val="2B2F2D"/>
          <w:w w:val="105"/>
          <w:lang w:val="en-GB"/>
        </w:rPr>
        <w:t xml:space="preserve">(Method of adjustment) </w:t>
      </w:r>
      <w:r w:rsidRPr="00D85E01">
        <w:rPr>
          <w:color w:val="2B2F2D"/>
          <w:w w:val="105"/>
          <w:lang w:val="en-GB"/>
        </w:rPr>
        <w:t>may have the effect of reducing the Option Price of those Options to be satisfied by the subscription of Shares to less than the nominal value of a Share, but only if and to the extent that the Board is authorised:</w:t>
      </w:r>
    </w:p>
    <w:p w14:paraId="10CAE7F8" w14:textId="77777777" w:rsidR="009443DB" w:rsidRPr="00D85E01" w:rsidRDefault="009443DB" w:rsidP="00F00971">
      <w:pPr>
        <w:pStyle w:val="BodyText"/>
        <w:spacing w:before="2"/>
        <w:jc w:val="both"/>
        <w:rPr>
          <w:lang w:val="en-GB"/>
        </w:rPr>
      </w:pPr>
    </w:p>
    <w:p w14:paraId="5331D30F" w14:textId="77777777" w:rsidR="009443DB" w:rsidRPr="00D85E01" w:rsidRDefault="00700330" w:rsidP="00F00971">
      <w:pPr>
        <w:pStyle w:val="ListParagraph"/>
        <w:numPr>
          <w:ilvl w:val="2"/>
          <w:numId w:val="7"/>
        </w:numPr>
        <w:tabs>
          <w:tab w:val="left" w:pos="1301"/>
        </w:tabs>
        <w:spacing w:before="1" w:line="288" w:lineRule="auto"/>
        <w:ind w:left="1295" w:right="172" w:hanging="622"/>
        <w:jc w:val="both"/>
        <w:rPr>
          <w:color w:val="2B2F2D"/>
          <w:sz w:val="21"/>
          <w:szCs w:val="21"/>
          <w:lang w:val="en-GB"/>
        </w:rPr>
      </w:pPr>
      <w:r w:rsidRPr="00D85E01">
        <w:rPr>
          <w:color w:val="2B2F2D"/>
          <w:w w:val="105"/>
          <w:sz w:val="21"/>
          <w:szCs w:val="21"/>
          <w:lang w:val="en-GB"/>
        </w:rPr>
        <w:lastRenderedPageBreak/>
        <w:t>to capitalise from the reserves of the Company a sum equal to the amount by which the nominal value of the Shares in respect of which the Option is exercised exceeds the Option Price;</w:t>
      </w:r>
      <w:r w:rsidRPr="00D85E01">
        <w:rPr>
          <w:color w:val="2B2F2D"/>
          <w:spacing w:val="-26"/>
          <w:w w:val="105"/>
          <w:sz w:val="21"/>
          <w:szCs w:val="21"/>
          <w:lang w:val="en-GB"/>
        </w:rPr>
        <w:t xml:space="preserve"> </w:t>
      </w:r>
      <w:r w:rsidRPr="00D85E01">
        <w:rPr>
          <w:color w:val="2B2F2D"/>
          <w:w w:val="105"/>
          <w:sz w:val="21"/>
          <w:szCs w:val="21"/>
          <w:lang w:val="en-GB"/>
        </w:rPr>
        <w:t>and</w:t>
      </w:r>
    </w:p>
    <w:p w14:paraId="397AC89B" w14:textId="77777777" w:rsidR="009443DB" w:rsidRPr="00D85E01" w:rsidRDefault="009443DB" w:rsidP="00F00971">
      <w:pPr>
        <w:pStyle w:val="BodyText"/>
        <w:spacing w:before="2"/>
        <w:jc w:val="both"/>
        <w:rPr>
          <w:lang w:val="en-GB"/>
        </w:rPr>
      </w:pPr>
    </w:p>
    <w:p w14:paraId="366EBA33" w14:textId="77777777" w:rsidR="009443DB" w:rsidRPr="00D85E01" w:rsidRDefault="00700330" w:rsidP="00F00971">
      <w:pPr>
        <w:pStyle w:val="ListParagraph"/>
        <w:numPr>
          <w:ilvl w:val="2"/>
          <w:numId w:val="7"/>
        </w:numPr>
        <w:tabs>
          <w:tab w:val="left" w:pos="1300"/>
          <w:tab w:val="left" w:pos="1301"/>
        </w:tabs>
        <w:spacing w:before="1"/>
        <w:ind w:left="1300" w:hanging="627"/>
        <w:jc w:val="both"/>
        <w:rPr>
          <w:color w:val="2B2F2D"/>
          <w:sz w:val="21"/>
          <w:szCs w:val="21"/>
          <w:lang w:val="en-GB"/>
        </w:rPr>
      </w:pPr>
      <w:r w:rsidRPr="00D85E01">
        <w:rPr>
          <w:color w:val="2B2F2D"/>
          <w:w w:val="105"/>
          <w:sz w:val="21"/>
          <w:szCs w:val="21"/>
          <w:lang w:val="en-GB"/>
        </w:rPr>
        <w:t>to apply that sum in paying up that amount on such</w:t>
      </w:r>
      <w:r w:rsidRPr="00D85E01">
        <w:rPr>
          <w:color w:val="2B2F2D"/>
          <w:spacing w:val="50"/>
          <w:w w:val="105"/>
          <w:sz w:val="21"/>
          <w:szCs w:val="21"/>
          <w:lang w:val="en-GB"/>
        </w:rPr>
        <w:t xml:space="preserve"> </w:t>
      </w:r>
      <w:proofErr w:type="gramStart"/>
      <w:r w:rsidRPr="00D85E01">
        <w:rPr>
          <w:color w:val="2B2F2D"/>
          <w:w w:val="105"/>
          <w:sz w:val="21"/>
          <w:szCs w:val="21"/>
          <w:lang w:val="en-GB"/>
        </w:rPr>
        <w:t>Shares;</w:t>
      </w:r>
      <w:proofErr w:type="gramEnd"/>
    </w:p>
    <w:p w14:paraId="50EA12D7" w14:textId="77777777" w:rsidR="009443DB" w:rsidRPr="00D85E01" w:rsidRDefault="009443DB" w:rsidP="00F00971">
      <w:pPr>
        <w:pStyle w:val="BodyText"/>
        <w:spacing w:before="1"/>
        <w:jc w:val="both"/>
        <w:rPr>
          <w:lang w:val="en-GB"/>
        </w:rPr>
      </w:pPr>
    </w:p>
    <w:p w14:paraId="3EE1938E" w14:textId="77777777" w:rsidR="009443DB" w:rsidRDefault="00700330" w:rsidP="00F00971">
      <w:pPr>
        <w:pStyle w:val="BodyText"/>
        <w:spacing w:line="319" w:lineRule="auto"/>
        <w:ind w:left="733" w:right="167" w:hanging="9"/>
        <w:jc w:val="both"/>
        <w:rPr>
          <w:color w:val="2B2F2D"/>
          <w:w w:val="105"/>
          <w:lang w:val="en-GB"/>
        </w:rPr>
      </w:pPr>
      <w:r w:rsidRPr="00D85E01">
        <w:rPr>
          <w:color w:val="2B2F2D"/>
          <w:w w:val="105"/>
          <w:lang w:val="en-GB"/>
        </w:rPr>
        <w:t>so that on the exercise of any Option in respect of which such a reduction shall have been</w:t>
      </w:r>
      <w:r w:rsidRPr="00D85E01">
        <w:rPr>
          <w:color w:val="2B2F2D"/>
          <w:spacing w:val="55"/>
          <w:w w:val="105"/>
          <w:lang w:val="en-GB"/>
        </w:rPr>
        <w:t xml:space="preserve"> </w:t>
      </w:r>
      <w:r w:rsidRPr="00D85E01">
        <w:rPr>
          <w:color w:val="2B2F2D"/>
          <w:w w:val="105"/>
          <w:lang w:val="en-GB"/>
        </w:rPr>
        <w:t>made the Board shall capitalise that sum (if any) and apply it in paying up that</w:t>
      </w:r>
      <w:r w:rsidRPr="00D85E01">
        <w:rPr>
          <w:color w:val="2B2F2D"/>
          <w:spacing w:val="24"/>
          <w:w w:val="105"/>
          <w:lang w:val="en-GB"/>
        </w:rPr>
        <w:t xml:space="preserve"> </w:t>
      </w:r>
      <w:r w:rsidRPr="00D85E01">
        <w:rPr>
          <w:color w:val="2B2F2D"/>
          <w:w w:val="105"/>
          <w:lang w:val="en-GB"/>
        </w:rPr>
        <w:t>amount.</w:t>
      </w:r>
    </w:p>
    <w:p w14:paraId="6139E893" w14:textId="77777777" w:rsidR="004C53F0" w:rsidRDefault="004C53F0" w:rsidP="00FF56F4">
      <w:pPr>
        <w:pStyle w:val="BodyText"/>
        <w:spacing w:line="319" w:lineRule="auto"/>
        <w:ind w:right="167"/>
        <w:jc w:val="both"/>
        <w:rPr>
          <w:color w:val="2B2F2D"/>
          <w:w w:val="105"/>
          <w:lang w:val="en-GB"/>
        </w:rPr>
      </w:pPr>
    </w:p>
    <w:p w14:paraId="0E1F938C" w14:textId="213D6466" w:rsidR="004C53F0" w:rsidRPr="00FF56F4" w:rsidRDefault="004C53F0" w:rsidP="00FF56F4">
      <w:pPr>
        <w:pStyle w:val="ListParagraph"/>
        <w:numPr>
          <w:ilvl w:val="1"/>
          <w:numId w:val="7"/>
        </w:numPr>
        <w:tabs>
          <w:tab w:val="left" w:pos="776"/>
          <w:tab w:val="left" w:pos="777"/>
        </w:tabs>
        <w:spacing w:after="240"/>
        <w:ind w:left="776"/>
        <w:jc w:val="both"/>
        <w:rPr>
          <w:b/>
          <w:color w:val="2A2D2D"/>
          <w:w w:val="105"/>
          <w:lang w:val="en-GB"/>
        </w:rPr>
      </w:pPr>
      <w:r w:rsidRPr="00FF56F4">
        <w:rPr>
          <w:b/>
          <w:color w:val="2A2D2D"/>
          <w:w w:val="105"/>
          <w:sz w:val="21"/>
          <w:szCs w:val="21"/>
          <w:lang w:val="en-GB"/>
        </w:rPr>
        <w:t>Notification to HMRC</w:t>
      </w:r>
    </w:p>
    <w:p w14:paraId="2FB41247" w14:textId="39AE36B6" w:rsidR="004C53F0" w:rsidRPr="00FF56F4" w:rsidRDefault="004C53F0" w:rsidP="00F00971">
      <w:pPr>
        <w:pStyle w:val="BodyText"/>
        <w:spacing w:line="319" w:lineRule="auto"/>
        <w:ind w:left="733" w:right="167" w:hanging="9"/>
        <w:jc w:val="both"/>
        <w:rPr>
          <w:color w:val="2B2F2D"/>
          <w:w w:val="105"/>
          <w:lang w:val="en-GB"/>
        </w:rPr>
      </w:pPr>
      <w:r w:rsidRPr="00FF56F4">
        <w:rPr>
          <w:color w:val="2B2F2D"/>
          <w:w w:val="105"/>
          <w:lang w:val="en-GB"/>
        </w:rPr>
        <w:t xml:space="preserve">Any adjustment to an Option pursuant to this Rule </w:t>
      </w:r>
      <w:r>
        <w:rPr>
          <w:color w:val="2B2F2D"/>
          <w:w w:val="105"/>
          <w:lang w:val="en-GB"/>
        </w:rPr>
        <w:t xml:space="preserve">12 </w:t>
      </w:r>
      <w:r w:rsidRPr="00FF56F4">
        <w:rPr>
          <w:color w:val="2B2F2D"/>
          <w:w w:val="105"/>
          <w:lang w:val="en-GB"/>
        </w:rPr>
        <w:t>shall be notified to HM Revenue and Customs in accordance with Paragraph 40</w:t>
      </w:r>
      <w:proofErr w:type="gramStart"/>
      <w:r w:rsidRPr="00FF56F4">
        <w:rPr>
          <w:color w:val="2B2F2D"/>
          <w:w w:val="105"/>
          <w:lang w:val="en-GB"/>
        </w:rPr>
        <w:t>B(</w:t>
      </w:r>
      <w:proofErr w:type="gramEnd"/>
      <w:r w:rsidRPr="00FF56F4">
        <w:rPr>
          <w:color w:val="2B2F2D"/>
          <w:w w:val="105"/>
          <w:lang w:val="en-GB"/>
        </w:rPr>
        <w:t>6) of Schedule 3 to ITEPA.</w:t>
      </w:r>
    </w:p>
    <w:p w14:paraId="560D954F" w14:textId="64CC7A05" w:rsidR="00C35DF6" w:rsidRPr="00C35DF6" w:rsidRDefault="00C35DF6" w:rsidP="00FF56F4">
      <w:pPr>
        <w:pStyle w:val="Heading1"/>
        <w:numPr>
          <w:ilvl w:val="0"/>
          <w:numId w:val="7"/>
        </w:numPr>
        <w:tabs>
          <w:tab w:val="left" w:pos="728"/>
          <w:tab w:val="left" w:pos="729"/>
        </w:tabs>
        <w:spacing w:before="194" w:line="480" w:lineRule="auto"/>
        <w:ind w:left="728" w:hanging="623"/>
        <w:jc w:val="both"/>
        <w:rPr>
          <w:color w:val="2B2F2D"/>
          <w:w w:val="105"/>
          <w:lang w:val="en-GB"/>
        </w:rPr>
      </w:pPr>
      <w:bookmarkStart w:id="24" w:name="_TOC_250001"/>
      <w:bookmarkStart w:id="25" w:name="_Toc185515583"/>
      <w:bookmarkEnd w:id="24"/>
      <w:r w:rsidRPr="00FF56F4">
        <w:rPr>
          <w:color w:val="2B2F2D"/>
          <w:w w:val="105"/>
          <w:lang w:val="en-GB"/>
        </w:rPr>
        <w:t>VESTED SHARE ACCOUNTS</w:t>
      </w:r>
      <w:bookmarkEnd w:id="25"/>
      <w:r w:rsidRPr="00FF56F4">
        <w:rPr>
          <w:color w:val="2B2F2D"/>
          <w:w w:val="105"/>
          <w:lang w:val="en-GB"/>
        </w:rPr>
        <w:t xml:space="preserve"> </w:t>
      </w:r>
    </w:p>
    <w:p w14:paraId="22A19699" w14:textId="444D43EA" w:rsidR="00C35DF6" w:rsidRPr="00FF56F4" w:rsidRDefault="00C35DF6" w:rsidP="00FF56F4">
      <w:pPr>
        <w:spacing w:before="180" w:line="283" w:lineRule="auto"/>
        <w:ind w:left="769" w:right="151" w:hanging="3"/>
        <w:jc w:val="both"/>
        <w:rPr>
          <w:color w:val="2F312F"/>
          <w:sz w:val="21"/>
          <w:szCs w:val="21"/>
          <w:lang w:val="en-GB"/>
        </w:rPr>
      </w:pPr>
      <w:r w:rsidRPr="00FF56F4">
        <w:rPr>
          <w:color w:val="2F312F"/>
          <w:sz w:val="21"/>
          <w:szCs w:val="21"/>
          <w:lang w:val="en-GB"/>
        </w:rPr>
        <w:t>Legal title to any Shares which are due to be issued or transferred to the Participant pursuant to the Plan may be issued or transferred to a person (the "</w:t>
      </w:r>
      <w:r w:rsidRPr="00FF56F4">
        <w:rPr>
          <w:b/>
          <w:bCs/>
          <w:color w:val="2F312F"/>
          <w:sz w:val="21"/>
          <w:szCs w:val="21"/>
          <w:lang w:val="en-GB"/>
        </w:rPr>
        <w:t>Vested Share Account Provider</w:t>
      </w:r>
      <w:r w:rsidRPr="00FF56F4">
        <w:rPr>
          <w:color w:val="2F312F"/>
          <w:sz w:val="21"/>
          <w:szCs w:val="21"/>
          <w:lang w:val="en-GB"/>
        </w:rPr>
        <w:t>") appointed by the Company from time to time to hold legal title to such Shares on behalf of the Participant.</w:t>
      </w:r>
    </w:p>
    <w:p w14:paraId="2C1B20B5" w14:textId="0DA3AD39" w:rsidR="00C35DF6" w:rsidRPr="00FF56F4" w:rsidRDefault="00C35DF6" w:rsidP="00FF56F4">
      <w:pPr>
        <w:spacing w:before="180" w:line="283" w:lineRule="auto"/>
        <w:ind w:left="769" w:right="151" w:hanging="3"/>
        <w:jc w:val="both"/>
        <w:rPr>
          <w:color w:val="2F312F"/>
          <w:sz w:val="21"/>
          <w:szCs w:val="21"/>
          <w:lang w:val="en-GB"/>
        </w:rPr>
      </w:pPr>
      <w:r w:rsidRPr="00FF56F4">
        <w:rPr>
          <w:color w:val="2F312F"/>
          <w:sz w:val="21"/>
          <w:szCs w:val="21"/>
          <w:lang w:val="en-GB"/>
        </w:rPr>
        <w:t xml:space="preserve">The Vested Share Account Provider shall receive and hold Shares on behalf of the Participant in accordance with such terms and conditions as are agreed by the Company from time to time, and by participating in the </w:t>
      </w:r>
      <w:r w:rsidR="00AF0BE0" w:rsidRPr="00FF56F4">
        <w:rPr>
          <w:color w:val="2F312F"/>
          <w:sz w:val="21"/>
          <w:szCs w:val="21"/>
          <w:lang w:val="en-GB"/>
        </w:rPr>
        <w:t>Plan</w:t>
      </w:r>
      <w:r w:rsidRPr="00FF56F4">
        <w:rPr>
          <w:color w:val="2F312F"/>
          <w:sz w:val="21"/>
          <w:szCs w:val="21"/>
          <w:lang w:val="en-GB"/>
        </w:rPr>
        <w:t xml:space="preserve"> the Participant irrevocably agrees to those terms and conditions (which shall be available to the Participant on request to the Company).</w:t>
      </w:r>
    </w:p>
    <w:p w14:paraId="3F46A1DE" w14:textId="6454D673" w:rsidR="00C35DF6" w:rsidRPr="00FF56F4" w:rsidRDefault="00C35DF6" w:rsidP="00FF56F4">
      <w:pPr>
        <w:spacing w:before="180" w:line="283" w:lineRule="auto"/>
        <w:ind w:left="769" w:right="151" w:hanging="3"/>
        <w:jc w:val="both"/>
        <w:rPr>
          <w:b/>
          <w:color w:val="2F312F"/>
          <w:lang w:val="en-GB"/>
        </w:rPr>
      </w:pPr>
      <w:r w:rsidRPr="00FF56F4">
        <w:rPr>
          <w:color w:val="2F312F"/>
          <w:sz w:val="21"/>
          <w:szCs w:val="21"/>
          <w:lang w:val="en-GB"/>
        </w:rPr>
        <w:t xml:space="preserve">The issuance or transfer of any Shares to the Vested Share Account Provider shall satisfy any obligation of the Company under the </w:t>
      </w:r>
      <w:r w:rsidR="00AF0BE0" w:rsidRPr="00FF56F4">
        <w:rPr>
          <w:color w:val="2F312F"/>
          <w:sz w:val="21"/>
          <w:szCs w:val="21"/>
          <w:lang w:val="en-GB"/>
        </w:rPr>
        <w:t>Plan</w:t>
      </w:r>
      <w:r w:rsidRPr="00FF56F4">
        <w:rPr>
          <w:color w:val="2F312F"/>
          <w:sz w:val="21"/>
          <w:szCs w:val="21"/>
          <w:lang w:val="en-GB"/>
        </w:rPr>
        <w:t xml:space="preserve"> to issue or transfer Shares to the Participant (and references in the </w:t>
      </w:r>
      <w:r w:rsidR="00AF0BE0" w:rsidRPr="00FF56F4">
        <w:rPr>
          <w:color w:val="2F312F"/>
          <w:sz w:val="21"/>
          <w:szCs w:val="21"/>
          <w:lang w:val="en-GB"/>
        </w:rPr>
        <w:t>Plan</w:t>
      </w:r>
      <w:r w:rsidRPr="00FF56F4">
        <w:rPr>
          <w:color w:val="2F312F"/>
          <w:sz w:val="21"/>
          <w:szCs w:val="21"/>
          <w:lang w:val="en-GB"/>
        </w:rPr>
        <w:t xml:space="preserve"> to Shares (or legal title thereof) having been issued or transferred to the Participant shall be read accordingly).</w:t>
      </w:r>
    </w:p>
    <w:p w14:paraId="6EE67311" w14:textId="3767C7A3" w:rsidR="009443DB" w:rsidRPr="00D85E01" w:rsidRDefault="00700330" w:rsidP="00F00971">
      <w:pPr>
        <w:pStyle w:val="Heading1"/>
        <w:numPr>
          <w:ilvl w:val="0"/>
          <w:numId w:val="7"/>
        </w:numPr>
        <w:tabs>
          <w:tab w:val="left" w:pos="728"/>
          <w:tab w:val="left" w:pos="729"/>
        </w:tabs>
        <w:spacing w:before="194"/>
        <w:ind w:left="728" w:hanging="623"/>
        <w:jc w:val="both"/>
        <w:rPr>
          <w:color w:val="2B2F2D"/>
          <w:lang w:val="en-GB"/>
        </w:rPr>
      </w:pPr>
      <w:bookmarkStart w:id="26" w:name="_Toc185515584"/>
      <w:r w:rsidRPr="00D85E01">
        <w:rPr>
          <w:color w:val="2B2F2D"/>
          <w:w w:val="105"/>
          <w:lang w:val="en-GB"/>
        </w:rPr>
        <w:t>ALTERATIONS</w:t>
      </w:r>
      <w:bookmarkEnd w:id="26"/>
      <w:r w:rsidR="0043763C">
        <w:rPr>
          <w:color w:val="2B2F2D"/>
          <w:w w:val="105"/>
          <w:lang w:val="en-GB"/>
        </w:rPr>
        <w:t xml:space="preserve"> AND TERMINATION</w:t>
      </w:r>
    </w:p>
    <w:p w14:paraId="19D95421" w14:textId="77777777" w:rsidR="009443DB" w:rsidRPr="00D85E01" w:rsidRDefault="009443DB" w:rsidP="00F00971">
      <w:pPr>
        <w:pStyle w:val="BodyText"/>
        <w:spacing w:before="10"/>
        <w:jc w:val="both"/>
        <w:rPr>
          <w:b/>
          <w:sz w:val="22"/>
          <w:lang w:val="en-GB"/>
        </w:rPr>
      </w:pPr>
    </w:p>
    <w:p w14:paraId="417D40B1" w14:textId="77777777" w:rsidR="009443DB" w:rsidRPr="00D85E01" w:rsidRDefault="00700330" w:rsidP="00F00971">
      <w:pPr>
        <w:pStyle w:val="ListParagraph"/>
        <w:numPr>
          <w:ilvl w:val="1"/>
          <w:numId w:val="7"/>
        </w:numPr>
        <w:tabs>
          <w:tab w:val="left" w:pos="726"/>
          <w:tab w:val="left" w:pos="727"/>
        </w:tabs>
        <w:ind w:left="726" w:hanging="621"/>
        <w:jc w:val="both"/>
        <w:rPr>
          <w:b/>
          <w:color w:val="2B2F2D"/>
          <w:sz w:val="21"/>
          <w:lang w:val="en-GB"/>
        </w:rPr>
      </w:pPr>
      <w:r w:rsidRPr="00D85E01">
        <w:rPr>
          <w:b/>
          <w:color w:val="2B2F2D"/>
          <w:w w:val="105"/>
          <w:sz w:val="21"/>
          <w:lang w:val="en-GB"/>
        </w:rPr>
        <w:t>General</w:t>
      </w:r>
      <w:r w:rsidRPr="00D85E01">
        <w:rPr>
          <w:b/>
          <w:color w:val="2B2F2D"/>
          <w:spacing w:val="13"/>
          <w:w w:val="105"/>
          <w:sz w:val="21"/>
          <w:lang w:val="en-GB"/>
        </w:rPr>
        <w:t xml:space="preserve"> </w:t>
      </w:r>
      <w:r w:rsidRPr="00D85E01">
        <w:rPr>
          <w:b/>
          <w:color w:val="2B2F2D"/>
          <w:w w:val="105"/>
          <w:sz w:val="21"/>
          <w:lang w:val="en-GB"/>
        </w:rPr>
        <w:t>rule</w:t>
      </w:r>
    </w:p>
    <w:p w14:paraId="7D27A3CF" w14:textId="77777777" w:rsidR="009443DB" w:rsidRPr="00D85E01" w:rsidRDefault="009443DB" w:rsidP="00F00971">
      <w:pPr>
        <w:pStyle w:val="BodyText"/>
        <w:spacing w:before="5"/>
        <w:jc w:val="both"/>
        <w:rPr>
          <w:b/>
          <w:sz w:val="22"/>
          <w:lang w:val="en-GB"/>
        </w:rPr>
      </w:pPr>
    </w:p>
    <w:p w14:paraId="74C43069" w14:textId="38E99F3A" w:rsidR="009443DB" w:rsidRPr="00D85E01" w:rsidRDefault="00700330" w:rsidP="00F00971">
      <w:pPr>
        <w:spacing w:before="1" w:line="300" w:lineRule="auto"/>
        <w:ind w:left="725" w:right="161" w:firstLine="5"/>
        <w:jc w:val="both"/>
        <w:rPr>
          <w:sz w:val="21"/>
          <w:lang w:val="en-GB"/>
        </w:rPr>
      </w:pPr>
      <w:r w:rsidRPr="00D85E01">
        <w:rPr>
          <w:color w:val="2B2F2D"/>
          <w:sz w:val="21"/>
          <w:lang w:val="en-GB"/>
        </w:rPr>
        <w:t>Except as described in Rule 1</w:t>
      </w:r>
      <w:r w:rsidR="00A412C4">
        <w:rPr>
          <w:color w:val="2B2F2D"/>
          <w:sz w:val="21"/>
          <w:lang w:val="en-GB"/>
        </w:rPr>
        <w:t>4</w:t>
      </w:r>
      <w:r w:rsidRPr="00D85E01">
        <w:rPr>
          <w:color w:val="2B2F2D"/>
          <w:sz w:val="21"/>
          <w:lang w:val="en-GB"/>
        </w:rPr>
        <w:t xml:space="preserve">.2 </w:t>
      </w:r>
      <w:r w:rsidRPr="00D85E01">
        <w:rPr>
          <w:i/>
          <w:color w:val="2B2F2D"/>
          <w:lang w:val="en-GB"/>
        </w:rPr>
        <w:t xml:space="preserve">(Shareholder approval) </w:t>
      </w:r>
      <w:r w:rsidRPr="00D85E01">
        <w:rPr>
          <w:color w:val="2B2F2D"/>
          <w:sz w:val="21"/>
          <w:lang w:val="en-GB"/>
        </w:rPr>
        <w:t>and Rule 1</w:t>
      </w:r>
      <w:r w:rsidR="00A412C4">
        <w:rPr>
          <w:color w:val="2B2F2D"/>
          <w:sz w:val="21"/>
          <w:lang w:val="en-GB"/>
        </w:rPr>
        <w:t>4</w:t>
      </w:r>
      <w:r w:rsidRPr="00D85E01">
        <w:rPr>
          <w:color w:val="2B2F2D"/>
          <w:sz w:val="21"/>
          <w:lang w:val="en-GB"/>
        </w:rPr>
        <w:t xml:space="preserve">.4 </w:t>
      </w:r>
      <w:r w:rsidRPr="00D85E01">
        <w:rPr>
          <w:i/>
          <w:color w:val="2B2F2D"/>
          <w:lang w:val="en-GB"/>
        </w:rPr>
        <w:t xml:space="preserve">(Alterations to disadvantage of Participants), </w:t>
      </w:r>
      <w:r w:rsidRPr="00D85E01">
        <w:rPr>
          <w:color w:val="2B2F2D"/>
          <w:sz w:val="21"/>
          <w:lang w:val="en-GB"/>
        </w:rPr>
        <w:t>the Board may at any time alter the Plan.</w:t>
      </w:r>
    </w:p>
    <w:p w14:paraId="258221DC" w14:textId="77777777" w:rsidR="009443DB" w:rsidRPr="00D85E01" w:rsidRDefault="00700330" w:rsidP="00F00971">
      <w:pPr>
        <w:pStyle w:val="ListParagraph"/>
        <w:numPr>
          <w:ilvl w:val="1"/>
          <w:numId w:val="7"/>
        </w:numPr>
        <w:tabs>
          <w:tab w:val="left" w:pos="724"/>
          <w:tab w:val="left" w:pos="725"/>
        </w:tabs>
        <w:spacing w:before="213"/>
        <w:ind w:left="724" w:hanging="619"/>
        <w:jc w:val="both"/>
        <w:rPr>
          <w:b/>
          <w:color w:val="2B2F2D"/>
          <w:sz w:val="21"/>
          <w:lang w:val="en-GB"/>
        </w:rPr>
      </w:pPr>
      <w:r w:rsidRPr="00D85E01">
        <w:rPr>
          <w:b/>
          <w:color w:val="2B2F2D"/>
          <w:w w:val="105"/>
          <w:sz w:val="21"/>
          <w:lang w:val="en-GB"/>
        </w:rPr>
        <w:t>Shareholder</w:t>
      </w:r>
      <w:r w:rsidRPr="00D85E01">
        <w:rPr>
          <w:b/>
          <w:color w:val="2B2F2D"/>
          <w:spacing w:val="17"/>
          <w:w w:val="105"/>
          <w:sz w:val="21"/>
          <w:lang w:val="en-GB"/>
        </w:rPr>
        <w:t xml:space="preserve"> </w:t>
      </w:r>
      <w:r w:rsidRPr="00D85E01">
        <w:rPr>
          <w:b/>
          <w:color w:val="2B2F2D"/>
          <w:w w:val="105"/>
          <w:sz w:val="21"/>
          <w:lang w:val="en-GB"/>
        </w:rPr>
        <w:t>approval</w:t>
      </w:r>
    </w:p>
    <w:p w14:paraId="0C59B630" w14:textId="77777777" w:rsidR="009443DB" w:rsidRPr="00D85E01" w:rsidRDefault="009443DB" w:rsidP="00F00971">
      <w:pPr>
        <w:pStyle w:val="BodyText"/>
        <w:spacing w:before="5"/>
        <w:jc w:val="both"/>
        <w:rPr>
          <w:b/>
          <w:sz w:val="22"/>
          <w:lang w:val="en-GB"/>
        </w:rPr>
      </w:pPr>
    </w:p>
    <w:p w14:paraId="68AF0AEE" w14:textId="6D573BF9" w:rsidR="009443DB" w:rsidRPr="00D85E01" w:rsidRDefault="00700330" w:rsidP="00F00971">
      <w:pPr>
        <w:spacing w:line="309" w:lineRule="auto"/>
        <w:ind w:left="727" w:right="168" w:firstLine="3"/>
        <w:jc w:val="both"/>
        <w:rPr>
          <w:color w:val="2B2F2D"/>
          <w:w w:val="105"/>
          <w:sz w:val="21"/>
          <w:lang w:val="en-GB"/>
        </w:rPr>
      </w:pPr>
      <w:r w:rsidRPr="00D85E01">
        <w:rPr>
          <w:color w:val="2B2F2D"/>
          <w:w w:val="105"/>
          <w:sz w:val="21"/>
          <w:lang w:val="en-GB"/>
        </w:rPr>
        <w:t>Except as described in Rule 1</w:t>
      </w:r>
      <w:r w:rsidR="00A412C4">
        <w:rPr>
          <w:color w:val="2B2F2D"/>
          <w:w w:val="105"/>
          <w:sz w:val="21"/>
          <w:lang w:val="en-GB"/>
        </w:rPr>
        <w:t>4</w:t>
      </w:r>
      <w:r w:rsidRPr="00D85E01">
        <w:rPr>
          <w:color w:val="2B2F2D"/>
          <w:w w:val="105"/>
          <w:sz w:val="21"/>
          <w:lang w:val="en-GB"/>
        </w:rPr>
        <w:t xml:space="preserve">.3 </w:t>
      </w:r>
      <w:r w:rsidRPr="00D85E01">
        <w:rPr>
          <w:i/>
          <w:color w:val="2B2F2D"/>
          <w:w w:val="105"/>
          <w:lang w:val="en-GB"/>
        </w:rPr>
        <w:t xml:space="preserve">(Exceptions to shareholder approval), </w:t>
      </w:r>
      <w:r w:rsidRPr="00D85E01">
        <w:rPr>
          <w:color w:val="2B2F2D"/>
          <w:w w:val="105"/>
          <w:sz w:val="21"/>
          <w:lang w:val="en-GB"/>
        </w:rPr>
        <w:t>no alteration to the advantage of an individual to whom an Option has been or may be granted shall be made</w:t>
      </w:r>
      <w:r w:rsidR="00A64688" w:rsidRPr="00D85E01">
        <w:rPr>
          <w:color w:val="2B2F2D"/>
          <w:w w:val="105"/>
          <w:sz w:val="21"/>
          <w:lang w:val="en-GB"/>
        </w:rPr>
        <w:t xml:space="preserve"> </w:t>
      </w:r>
      <w:r w:rsidRPr="00D85E01">
        <w:rPr>
          <w:color w:val="2B2F2D"/>
          <w:w w:val="105"/>
          <w:sz w:val="21"/>
          <w:lang w:val="en-GB"/>
        </w:rPr>
        <w:t>under Rule 1</w:t>
      </w:r>
      <w:r w:rsidR="00A412C4">
        <w:rPr>
          <w:color w:val="2B2F2D"/>
          <w:w w:val="105"/>
          <w:sz w:val="21"/>
          <w:lang w:val="en-GB"/>
        </w:rPr>
        <w:t>4</w:t>
      </w:r>
      <w:r w:rsidRPr="00D85E01">
        <w:rPr>
          <w:color w:val="2B2F2D"/>
          <w:w w:val="105"/>
          <w:sz w:val="21"/>
          <w:lang w:val="en-GB"/>
        </w:rPr>
        <w:t>.1 (</w:t>
      </w:r>
      <w:r w:rsidRPr="00D85E01">
        <w:rPr>
          <w:i/>
          <w:color w:val="2B2F2D"/>
          <w:w w:val="105"/>
          <w:lang w:val="en-GB"/>
        </w:rPr>
        <w:t>General</w:t>
      </w:r>
      <w:r w:rsidRPr="00D85E01">
        <w:rPr>
          <w:i/>
          <w:color w:val="2B2F2D"/>
          <w:spacing w:val="26"/>
          <w:w w:val="105"/>
          <w:lang w:val="en-GB"/>
        </w:rPr>
        <w:t xml:space="preserve"> </w:t>
      </w:r>
      <w:r w:rsidRPr="00D85E01">
        <w:rPr>
          <w:i/>
          <w:color w:val="2B2F2D"/>
          <w:w w:val="105"/>
          <w:lang w:val="en-GB"/>
        </w:rPr>
        <w:t xml:space="preserve">rule on alterations) </w:t>
      </w:r>
      <w:r w:rsidRPr="00D85E01">
        <w:rPr>
          <w:color w:val="2B2F2D"/>
          <w:w w:val="105"/>
          <w:sz w:val="21"/>
          <w:lang w:val="en-GB"/>
        </w:rPr>
        <w:t>to the provisions concerning:</w:t>
      </w:r>
    </w:p>
    <w:p w14:paraId="1E432ED8" w14:textId="77777777" w:rsidR="00865356" w:rsidRPr="00D85E01" w:rsidRDefault="00865356" w:rsidP="00F00971">
      <w:pPr>
        <w:spacing w:line="309" w:lineRule="auto"/>
        <w:ind w:left="727" w:right="168" w:firstLine="3"/>
        <w:jc w:val="both"/>
        <w:rPr>
          <w:sz w:val="21"/>
          <w:lang w:val="en-GB"/>
        </w:rPr>
      </w:pPr>
    </w:p>
    <w:p w14:paraId="1268DAE8" w14:textId="77777777" w:rsidR="009443DB" w:rsidRPr="00D85E01" w:rsidRDefault="00700330" w:rsidP="00F00971">
      <w:pPr>
        <w:pStyle w:val="ListParagraph"/>
        <w:numPr>
          <w:ilvl w:val="2"/>
          <w:numId w:val="7"/>
        </w:numPr>
        <w:tabs>
          <w:tab w:val="left" w:pos="1294"/>
          <w:tab w:val="left" w:pos="1295"/>
        </w:tabs>
        <w:ind w:left="1305" w:hanging="632"/>
        <w:jc w:val="both"/>
        <w:rPr>
          <w:color w:val="2B2F2D"/>
          <w:w w:val="105"/>
          <w:sz w:val="21"/>
          <w:lang w:val="en-GB"/>
        </w:rPr>
      </w:pPr>
      <w:proofErr w:type="gramStart"/>
      <w:r w:rsidRPr="00D85E01">
        <w:rPr>
          <w:color w:val="2B2F2D"/>
          <w:w w:val="105"/>
          <w:sz w:val="21"/>
          <w:lang w:val="en-GB"/>
        </w:rPr>
        <w:t>eligibility;</w:t>
      </w:r>
      <w:proofErr w:type="gramEnd"/>
    </w:p>
    <w:p w14:paraId="5BA29FDD" w14:textId="77777777" w:rsidR="009443DB" w:rsidRPr="00D85E01" w:rsidRDefault="009443DB" w:rsidP="00F00971">
      <w:pPr>
        <w:pStyle w:val="BodyText"/>
        <w:spacing w:before="8"/>
        <w:jc w:val="both"/>
        <w:rPr>
          <w:sz w:val="23"/>
          <w:lang w:val="en-GB"/>
        </w:rPr>
      </w:pPr>
    </w:p>
    <w:p w14:paraId="08DBDA39" w14:textId="77777777" w:rsidR="009443DB" w:rsidRPr="00D85E01" w:rsidRDefault="00700330" w:rsidP="00F00971">
      <w:pPr>
        <w:pStyle w:val="ListParagraph"/>
        <w:numPr>
          <w:ilvl w:val="2"/>
          <w:numId w:val="7"/>
        </w:numPr>
        <w:tabs>
          <w:tab w:val="left" w:pos="1305"/>
          <w:tab w:val="left" w:pos="1306"/>
        </w:tabs>
        <w:ind w:left="1305" w:hanging="632"/>
        <w:jc w:val="both"/>
        <w:rPr>
          <w:color w:val="2B2F2D"/>
          <w:sz w:val="21"/>
          <w:lang w:val="en-GB"/>
        </w:rPr>
      </w:pPr>
      <w:r w:rsidRPr="00D85E01">
        <w:rPr>
          <w:color w:val="2B2F2D"/>
          <w:w w:val="105"/>
          <w:sz w:val="21"/>
          <w:lang w:val="en-GB"/>
        </w:rPr>
        <w:t>the individual limits on</w:t>
      </w:r>
      <w:r w:rsidRPr="00D85E01">
        <w:rPr>
          <w:color w:val="2B2F2D"/>
          <w:spacing w:val="-4"/>
          <w:w w:val="105"/>
          <w:sz w:val="21"/>
          <w:lang w:val="en-GB"/>
        </w:rPr>
        <w:t xml:space="preserve"> </w:t>
      </w:r>
      <w:proofErr w:type="gramStart"/>
      <w:r w:rsidRPr="00D85E01">
        <w:rPr>
          <w:color w:val="2B2F2D"/>
          <w:w w:val="105"/>
          <w:sz w:val="21"/>
          <w:lang w:val="en-GB"/>
        </w:rPr>
        <w:t>participation;</w:t>
      </w:r>
      <w:proofErr w:type="gramEnd"/>
    </w:p>
    <w:p w14:paraId="754F76A0" w14:textId="77777777" w:rsidR="009443DB" w:rsidRPr="00D85E01" w:rsidRDefault="009443DB" w:rsidP="00F00971">
      <w:pPr>
        <w:pStyle w:val="BodyText"/>
        <w:spacing w:before="8"/>
        <w:jc w:val="both"/>
        <w:rPr>
          <w:sz w:val="23"/>
          <w:lang w:val="en-GB"/>
        </w:rPr>
      </w:pPr>
    </w:p>
    <w:p w14:paraId="0486C1A1" w14:textId="77777777" w:rsidR="009443DB" w:rsidRPr="00D85E01" w:rsidRDefault="00700330" w:rsidP="00F00971">
      <w:pPr>
        <w:pStyle w:val="ListParagraph"/>
        <w:numPr>
          <w:ilvl w:val="2"/>
          <w:numId w:val="7"/>
        </w:numPr>
        <w:tabs>
          <w:tab w:val="left" w:pos="1305"/>
          <w:tab w:val="left" w:pos="1306"/>
        </w:tabs>
        <w:spacing w:line="285" w:lineRule="auto"/>
        <w:ind w:left="1303" w:right="167" w:hanging="630"/>
        <w:jc w:val="both"/>
        <w:rPr>
          <w:color w:val="2B2F2D"/>
          <w:sz w:val="21"/>
          <w:lang w:val="en-GB"/>
        </w:rPr>
      </w:pPr>
      <w:r w:rsidRPr="00D85E01">
        <w:rPr>
          <w:color w:val="2B2F2D"/>
          <w:w w:val="105"/>
          <w:sz w:val="21"/>
          <w:lang w:val="en-GB"/>
        </w:rPr>
        <w:t>the overall limits on the issue of Shares or the transfer of treasury Shares</w:t>
      </w:r>
      <w:r w:rsidR="00A64688" w:rsidRPr="00D85E01">
        <w:rPr>
          <w:color w:val="2B2F2D"/>
          <w:w w:val="105"/>
          <w:sz w:val="21"/>
          <w:lang w:val="en-GB"/>
        </w:rPr>
        <w:t xml:space="preserve"> </w:t>
      </w:r>
      <w:r w:rsidRPr="00D85E01">
        <w:rPr>
          <w:color w:val="2B2F2D"/>
          <w:w w:val="105"/>
          <w:sz w:val="21"/>
          <w:lang w:val="en-GB"/>
        </w:rPr>
        <w:t>under</w:t>
      </w:r>
      <w:r w:rsidR="00A64688" w:rsidRPr="00D85E01">
        <w:rPr>
          <w:color w:val="2B2F2D"/>
          <w:w w:val="105"/>
          <w:sz w:val="21"/>
          <w:lang w:val="en-GB"/>
        </w:rPr>
        <w:t xml:space="preserve"> </w:t>
      </w:r>
      <w:r w:rsidRPr="00D85E01">
        <w:rPr>
          <w:color w:val="2B2F2D"/>
          <w:w w:val="105"/>
          <w:sz w:val="21"/>
          <w:lang w:val="en-GB"/>
        </w:rPr>
        <w:t xml:space="preserve">the </w:t>
      </w:r>
      <w:proofErr w:type="gramStart"/>
      <w:r w:rsidRPr="00D85E01">
        <w:rPr>
          <w:color w:val="2B2F2D"/>
          <w:w w:val="105"/>
          <w:sz w:val="21"/>
          <w:lang w:val="en-GB"/>
        </w:rPr>
        <w:t>Plan;</w:t>
      </w:r>
      <w:proofErr w:type="gramEnd"/>
    </w:p>
    <w:p w14:paraId="40BEE760" w14:textId="77777777" w:rsidR="009443DB" w:rsidRPr="00D85E01" w:rsidRDefault="009443DB" w:rsidP="00F00971">
      <w:pPr>
        <w:pStyle w:val="BodyText"/>
        <w:spacing w:before="9"/>
        <w:jc w:val="both"/>
        <w:rPr>
          <w:sz w:val="19"/>
          <w:lang w:val="en-GB"/>
        </w:rPr>
      </w:pPr>
    </w:p>
    <w:p w14:paraId="76BF15F4" w14:textId="77777777" w:rsidR="009443DB" w:rsidRPr="00D85E01" w:rsidRDefault="00700330" w:rsidP="00F00971">
      <w:pPr>
        <w:pStyle w:val="ListParagraph"/>
        <w:numPr>
          <w:ilvl w:val="2"/>
          <w:numId w:val="7"/>
        </w:numPr>
        <w:tabs>
          <w:tab w:val="left" w:pos="1305"/>
          <w:tab w:val="left" w:pos="1306"/>
        </w:tabs>
        <w:spacing w:before="1" w:line="285" w:lineRule="auto"/>
        <w:ind w:left="1303" w:right="164" w:hanging="630"/>
        <w:jc w:val="both"/>
        <w:rPr>
          <w:color w:val="2B2F2D"/>
          <w:sz w:val="21"/>
          <w:lang w:val="en-GB"/>
        </w:rPr>
      </w:pPr>
      <w:r w:rsidRPr="00D85E01">
        <w:rPr>
          <w:color w:val="2B2F2D"/>
          <w:w w:val="105"/>
          <w:sz w:val="21"/>
          <w:lang w:val="en-GB"/>
        </w:rPr>
        <w:t>the basis for determining a Participant's entitlement to, and the terms of,</w:t>
      </w:r>
      <w:r w:rsidR="00A64688" w:rsidRPr="00D85E01">
        <w:rPr>
          <w:color w:val="2B2F2D"/>
          <w:w w:val="105"/>
          <w:sz w:val="21"/>
          <w:lang w:val="en-GB"/>
        </w:rPr>
        <w:t xml:space="preserve"> </w:t>
      </w:r>
      <w:r w:rsidRPr="00D85E01">
        <w:rPr>
          <w:color w:val="2B2F2D"/>
          <w:w w:val="105"/>
          <w:sz w:val="21"/>
          <w:lang w:val="en-GB"/>
        </w:rPr>
        <w:t>Shares provided under the</w:t>
      </w:r>
      <w:r w:rsidRPr="00D85E01">
        <w:rPr>
          <w:color w:val="2B2F2D"/>
          <w:spacing w:val="4"/>
          <w:w w:val="105"/>
          <w:sz w:val="21"/>
          <w:lang w:val="en-GB"/>
        </w:rPr>
        <w:t xml:space="preserve"> </w:t>
      </w:r>
      <w:proofErr w:type="gramStart"/>
      <w:r w:rsidRPr="00D85E01">
        <w:rPr>
          <w:color w:val="2B2F2D"/>
          <w:w w:val="105"/>
          <w:sz w:val="21"/>
          <w:lang w:val="en-GB"/>
        </w:rPr>
        <w:t>Plan;</w:t>
      </w:r>
      <w:proofErr w:type="gramEnd"/>
    </w:p>
    <w:p w14:paraId="1BBA27CE" w14:textId="77777777" w:rsidR="009443DB" w:rsidRPr="00D85E01" w:rsidRDefault="009443DB" w:rsidP="00F00971">
      <w:pPr>
        <w:pStyle w:val="BodyText"/>
        <w:spacing w:before="9"/>
        <w:jc w:val="both"/>
        <w:rPr>
          <w:sz w:val="19"/>
          <w:lang w:val="en-GB"/>
        </w:rPr>
      </w:pPr>
    </w:p>
    <w:p w14:paraId="4F95CE8B" w14:textId="77777777" w:rsidR="009443DB" w:rsidRPr="00D85E01" w:rsidRDefault="00700330" w:rsidP="00F00971">
      <w:pPr>
        <w:pStyle w:val="ListParagraph"/>
        <w:numPr>
          <w:ilvl w:val="2"/>
          <w:numId w:val="7"/>
        </w:numPr>
        <w:tabs>
          <w:tab w:val="left" w:pos="1305"/>
          <w:tab w:val="left" w:pos="1306"/>
        </w:tabs>
        <w:spacing w:line="285" w:lineRule="auto"/>
        <w:ind w:left="1299" w:right="178" w:hanging="626"/>
        <w:jc w:val="both"/>
        <w:rPr>
          <w:color w:val="2B2F2D"/>
          <w:sz w:val="21"/>
          <w:lang w:val="en-GB"/>
        </w:rPr>
      </w:pPr>
      <w:r w:rsidRPr="00D85E01">
        <w:rPr>
          <w:color w:val="2B2F2D"/>
          <w:w w:val="105"/>
          <w:sz w:val="21"/>
          <w:lang w:val="en-GB"/>
        </w:rPr>
        <w:t>the adjustments that may be made in the event of a rights</w:t>
      </w:r>
      <w:r w:rsidR="00A64688" w:rsidRPr="00D85E01">
        <w:rPr>
          <w:color w:val="2B2F2D"/>
          <w:w w:val="105"/>
          <w:sz w:val="21"/>
          <w:lang w:val="en-GB"/>
        </w:rPr>
        <w:t xml:space="preserve"> </w:t>
      </w:r>
      <w:r w:rsidRPr="00D85E01">
        <w:rPr>
          <w:color w:val="2B2F2D"/>
          <w:w w:val="105"/>
          <w:sz w:val="21"/>
          <w:lang w:val="en-GB"/>
        </w:rPr>
        <w:t>issue or</w:t>
      </w:r>
      <w:r w:rsidR="00A64688" w:rsidRPr="00D85E01">
        <w:rPr>
          <w:color w:val="2B2F2D"/>
          <w:w w:val="105"/>
          <w:sz w:val="21"/>
          <w:lang w:val="en-GB"/>
        </w:rPr>
        <w:t xml:space="preserve"> </w:t>
      </w:r>
      <w:r w:rsidRPr="00D85E01">
        <w:rPr>
          <w:color w:val="2B2F2D"/>
          <w:w w:val="105"/>
          <w:sz w:val="21"/>
          <w:lang w:val="en-GB"/>
        </w:rPr>
        <w:t>any other</w:t>
      </w:r>
      <w:r w:rsidR="00A64688" w:rsidRPr="00D85E01">
        <w:rPr>
          <w:color w:val="2B2F2D"/>
          <w:w w:val="105"/>
          <w:sz w:val="21"/>
          <w:lang w:val="en-GB"/>
        </w:rPr>
        <w:t xml:space="preserve"> </w:t>
      </w:r>
      <w:r w:rsidRPr="00D85E01">
        <w:rPr>
          <w:color w:val="2B2F2D"/>
          <w:w w:val="105"/>
          <w:sz w:val="21"/>
          <w:lang w:val="en-GB"/>
        </w:rPr>
        <w:t>variation of capital;</w:t>
      </w:r>
      <w:r w:rsidRPr="00D85E01">
        <w:rPr>
          <w:color w:val="2B2F2D"/>
          <w:spacing w:val="31"/>
          <w:w w:val="105"/>
          <w:sz w:val="21"/>
          <w:lang w:val="en-GB"/>
        </w:rPr>
        <w:t xml:space="preserve"> </w:t>
      </w:r>
      <w:r w:rsidRPr="00D85E01">
        <w:rPr>
          <w:color w:val="2B2F2D"/>
          <w:w w:val="105"/>
          <w:sz w:val="21"/>
          <w:lang w:val="en-GB"/>
        </w:rPr>
        <w:t>and</w:t>
      </w:r>
    </w:p>
    <w:p w14:paraId="412199FD" w14:textId="77777777" w:rsidR="009443DB" w:rsidRPr="00D85E01" w:rsidRDefault="009443DB" w:rsidP="00F00971">
      <w:pPr>
        <w:pStyle w:val="BodyText"/>
        <w:spacing w:before="4"/>
        <w:jc w:val="both"/>
        <w:rPr>
          <w:sz w:val="19"/>
          <w:lang w:val="en-GB"/>
        </w:rPr>
      </w:pPr>
    </w:p>
    <w:p w14:paraId="411D638A" w14:textId="46A4B612" w:rsidR="009443DB" w:rsidRPr="00D85E01" w:rsidRDefault="00700330" w:rsidP="00F00971">
      <w:pPr>
        <w:pStyle w:val="ListParagraph"/>
        <w:numPr>
          <w:ilvl w:val="2"/>
          <w:numId w:val="7"/>
        </w:numPr>
        <w:tabs>
          <w:tab w:val="left" w:pos="1309"/>
          <w:tab w:val="left" w:pos="1311"/>
        </w:tabs>
        <w:ind w:left="1310" w:hanging="637"/>
        <w:jc w:val="both"/>
        <w:rPr>
          <w:color w:val="2B2F2D"/>
          <w:sz w:val="21"/>
          <w:lang w:val="en-GB"/>
        </w:rPr>
      </w:pPr>
      <w:r w:rsidRPr="00D85E01">
        <w:rPr>
          <w:color w:val="2B2F2D"/>
          <w:w w:val="105"/>
          <w:sz w:val="21"/>
          <w:lang w:val="en-GB"/>
        </w:rPr>
        <w:t>the terms of this Rule</w:t>
      </w:r>
      <w:r w:rsidRPr="00D85E01">
        <w:rPr>
          <w:color w:val="2B2F2D"/>
          <w:spacing w:val="8"/>
          <w:w w:val="105"/>
          <w:sz w:val="21"/>
          <w:lang w:val="en-GB"/>
        </w:rPr>
        <w:t xml:space="preserve"> </w:t>
      </w:r>
      <w:r w:rsidRPr="00D85E01">
        <w:rPr>
          <w:color w:val="2B2F2D"/>
          <w:w w:val="105"/>
          <w:sz w:val="21"/>
          <w:lang w:val="en-GB"/>
        </w:rPr>
        <w:t>1</w:t>
      </w:r>
      <w:r w:rsidR="00A412C4">
        <w:rPr>
          <w:color w:val="2B2F2D"/>
          <w:w w:val="105"/>
          <w:sz w:val="21"/>
          <w:lang w:val="en-GB"/>
        </w:rPr>
        <w:t>4</w:t>
      </w:r>
      <w:r w:rsidRPr="00D85E01">
        <w:rPr>
          <w:color w:val="2B2F2D"/>
          <w:w w:val="105"/>
          <w:sz w:val="21"/>
          <w:lang w:val="en-GB"/>
        </w:rPr>
        <w:t>.2</w:t>
      </w:r>
    </w:p>
    <w:p w14:paraId="1F807CCD" w14:textId="77777777" w:rsidR="009443DB" w:rsidRPr="00D85E01" w:rsidRDefault="009443DB" w:rsidP="00F00971">
      <w:pPr>
        <w:pStyle w:val="BodyText"/>
        <w:spacing w:before="8"/>
        <w:jc w:val="both"/>
        <w:rPr>
          <w:sz w:val="23"/>
          <w:lang w:val="en-GB"/>
        </w:rPr>
      </w:pPr>
    </w:p>
    <w:p w14:paraId="1F408BE2" w14:textId="77777777" w:rsidR="009443DB" w:rsidRPr="00D85E01" w:rsidRDefault="00700330" w:rsidP="00F00971">
      <w:pPr>
        <w:pStyle w:val="BodyText"/>
        <w:spacing w:before="1" w:line="314" w:lineRule="auto"/>
        <w:ind w:left="738" w:right="175"/>
        <w:jc w:val="both"/>
        <w:rPr>
          <w:lang w:val="en-GB"/>
        </w:rPr>
      </w:pPr>
      <w:r w:rsidRPr="00D85E01">
        <w:rPr>
          <w:color w:val="2B2F2D"/>
          <w:w w:val="105"/>
          <w:lang w:val="en-GB"/>
        </w:rPr>
        <w:t>without the prior approval by ordinary resolution of the members of the Company in general meeting.</w:t>
      </w:r>
    </w:p>
    <w:p w14:paraId="0A43148D" w14:textId="77777777" w:rsidR="009443DB" w:rsidRPr="00D85E01" w:rsidRDefault="009443DB" w:rsidP="00F00971">
      <w:pPr>
        <w:pStyle w:val="BodyText"/>
        <w:spacing w:before="7"/>
        <w:jc w:val="both"/>
        <w:rPr>
          <w:sz w:val="17"/>
          <w:lang w:val="en-GB"/>
        </w:rPr>
      </w:pPr>
    </w:p>
    <w:p w14:paraId="4A782895" w14:textId="77777777" w:rsidR="009443DB" w:rsidRPr="00D85E01" w:rsidRDefault="00700330" w:rsidP="00F00971">
      <w:pPr>
        <w:pStyle w:val="ListParagraph"/>
        <w:numPr>
          <w:ilvl w:val="1"/>
          <w:numId w:val="7"/>
        </w:numPr>
        <w:tabs>
          <w:tab w:val="left" w:pos="730"/>
          <w:tab w:val="left" w:pos="731"/>
        </w:tabs>
        <w:spacing w:before="1"/>
        <w:ind w:left="731" w:hanging="626"/>
        <w:jc w:val="both"/>
        <w:rPr>
          <w:b/>
          <w:color w:val="2B2F2D"/>
          <w:sz w:val="21"/>
          <w:lang w:val="en-GB"/>
        </w:rPr>
      </w:pPr>
      <w:r w:rsidRPr="00D85E01">
        <w:rPr>
          <w:b/>
          <w:color w:val="2B2F2D"/>
          <w:w w:val="105"/>
          <w:sz w:val="21"/>
          <w:lang w:val="en-GB"/>
        </w:rPr>
        <w:t>Exceptions to shareholder</w:t>
      </w:r>
      <w:r w:rsidRPr="00D85E01">
        <w:rPr>
          <w:b/>
          <w:color w:val="2B2F2D"/>
          <w:spacing w:val="-13"/>
          <w:w w:val="105"/>
          <w:sz w:val="21"/>
          <w:lang w:val="en-GB"/>
        </w:rPr>
        <w:t xml:space="preserve"> </w:t>
      </w:r>
      <w:r w:rsidRPr="00D85E01">
        <w:rPr>
          <w:b/>
          <w:color w:val="2B2F2D"/>
          <w:w w:val="105"/>
          <w:sz w:val="21"/>
          <w:lang w:val="en-GB"/>
        </w:rPr>
        <w:t>approval</w:t>
      </w:r>
    </w:p>
    <w:p w14:paraId="7EB9C147" w14:textId="77777777" w:rsidR="009443DB" w:rsidRPr="00D85E01" w:rsidRDefault="009443DB" w:rsidP="00F00971">
      <w:pPr>
        <w:pStyle w:val="BodyText"/>
        <w:spacing w:before="5"/>
        <w:jc w:val="both"/>
        <w:rPr>
          <w:b/>
          <w:sz w:val="22"/>
          <w:lang w:val="en-GB"/>
        </w:rPr>
      </w:pPr>
    </w:p>
    <w:p w14:paraId="3738C93D" w14:textId="37E998B2" w:rsidR="009443DB" w:rsidRPr="00D85E01" w:rsidRDefault="00700330" w:rsidP="00F00971">
      <w:pPr>
        <w:pStyle w:val="BodyText"/>
        <w:spacing w:line="314" w:lineRule="auto"/>
        <w:ind w:left="732" w:right="167" w:firstLine="4"/>
        <w:jc w:val="both"/>
        <w:rPr>
          <w:lang w:val="en-GB"/>
        </w:rPr>
      </w:pPr>
      <w:r w:rsidRPr="00D85E01">
        <w:rPr>
          <w:color w:val="2B2F2D"/>
          <w:w w:val="105"/>
          <w:lang w:val="en-GB"/>
        </w:rPr>
        <w:t>Rule 1</w:t>
      </w:r>
      <w:r w:rsidR="00A412C4">
        <w:rPr>
          <w:color w:val="2B2F2D"/>
          <w:w w:val="105"/>
          <w:lang w:val="en-GB"/>
        </w:rPr>
        <w:t>4</w:t>
      </w:r>
      <w:r w:rsidRPr="00D85E01">
        <w:rPr>
          <w:color w:val="2B2F2D"/>
          <w:w w:val="105"/>
          <w:lang w:val="en-GB"/>
        </w:rPr>
        <w:t xml:space="preserve">.2 </w:t>
      </w:r>
      <w:r w:rsidRPr="00D85E01">
        <w:rPr>
          <w:i/>
          <w:color w:val="2B2F2D"/>
          <w:w w:val="105"/>
          <w:sz w:val="22"/>
          <w:lang w:val="en-GB"/>
        </w:rPr>
        <w:t xml:space="preserve">(Shareholder approval) </w:t>
      </w:r>
      <w:r w:rsidRPr="00D85E01">
        <w:rPr>
          <w:color w:val="2B2F2D"/>
          <w:w w:val="105"/>
          <w:lang w:val="en-GB"/>
        </w:rPr>
        <w:t>shall not apply to any minor alteration to benefit the administration of the Plan, to take account of a change in legislation or to obtain or maintain favourable tax</w:t>
      </w:r>
      <w:r w:rsidRPr="00D85E01">
        <w:rPr>
          <w:color w:val="595959"/>
          <w:w w:val="105"/>
          <w:lang w:val="en-GB"/>
        </w:rPr>
        <w:t xml:space="preserve">, </w:t>
      </w:r>
      <w:r w:rsidRPr="00D85E01">
        <w:rPr>
          <w:color w:val="2B2F2D"/>
          <w:w w:val="105"/>
          <w:lang w:val="en-GB"/>
        </w:rPr>
        <w:t>exchange control or regulatory treatment for Participants, the Company, any company of which the Company has Control or any Associated Company or any Related Company.</w:t>
      </w:r>
    </w:p>
    <w:p w14:paraId="188CFA29" w14:textId="77777777" w:rsidR="009443DB" w:rsidRPr="00D85E01" w:rsidRDefault="009443DB" w:rsidP="00F00971">
      <w:pPr>
        <w:pStyle w:val="BodyText"/>
        <w:spacing w:before="5"/>
        <w:jc w:val="both"/>
        <w:rPr>
          <w:sz w:val="17"/>
          <w:lang w:val="en-GB"/>
        </w:rPr>
      </w:pPr>
    </w:p>
    <w:p w14:paraId="7365B7EE" w14:textId="77777777" w:rsidR="009443DB" w:rsidRPr="00D85E01" w:rsidRDefault="00700330" w:rsidP="00F00971">
      <w:pPr>
        <w:pStyle w:val="ListParagraph"/>
        <w:numPr>
          <w:ilvl w:val="1"/>
          <w:numId w:val="7"/>
        </w:numPr>
        <w:tabs>
          <w:tab w:val="left" w:pos="738"/>
          <w:tab w:val="left" w:pos="739"/>
        </w:tabs>
        <w:spacing w:after="240"/>
        <w:ind w:left="738" w:hanging="629"/>
        <w:jc w:val="both"/>
        <w:rPr>
          <w:b/>
          <w:color w:val="2B2F2D"/>
          <w:sz w:val="21"/>
          <w:lang w:val="en-GB"/>
        </w:rPr>
      </w:pPr>
      <w:r w:rsidRPr="00D85E01">
        <w:rPr>
          <w:b/>
          <w:color w:val="2B2F2D"/>
          <w:w w:val="105"/>
          <w:sz w:val="21"/>
          <w:lang w:val="en-GB"/>
        </w:rPr>
        <w:t>Alterations to disadvantage of</w:t>
      </w:r>
      <w:r w:rsidRPr="00D85E01">
        <w:rPr>
          <w:b/>
          <w:color w:val="2B2F2D"/>
          <w:spacing w:val="-12"/>
          <w:w w:val="105"/>
          <w:sz w:val="21"/>
          <w:lang w:val="en-GB"/>
        </w:rPr>
        <w:t xml:space="preserve"> </w:t>
      </w:r>
      <w:r w:rsidRPr="00D85E01">
        <w:rPr>
          <w:b/>
          <w:color w:val="2B2F2D"/>
          <w:w w:val="105"/>
          <w:sz w:val="21"/>
          <w:lang w:val="en-GB"/>
        </w:rPr>
        <w:t>Participants</w:t>
      </w:r>
    </w:p>
    <w:p w14:paraId="204E18C7" w14:textId="198A51D7" w:rsidR="009443DB" w:rsidRPr="00D85E01" w:rsidRDefault="00700330" w:rsidP="00F00971">
      <w:pPr>
        <w:spacing w:before="61" w:line="300" w:lineRule="auto"/>
        <w:ind w:left="780" w:right="141" w:hanging="7"/>
        <w:jc w:val="both"/>
        <w:rPr>
          <w:lang w:val="en-GB"/>
        </w:rPr>
      </w:pPr>
      <w:r w:rsidRPr="00D85E01">
        <w:rPr>
          <w:color w:val="2A2D2D"/>
          <w:lang w:val="en-GB"/>
        </w:rPr>
        <w:t>Subject to Rule 1</w:t>
      </w:r>
      <w:r w:rsidR="00A412C4">
        <w:rPr>
          <w:color w:val="2A2D2D"/>
          <w:lang w:val="en-GB"/>
        </w:rPr>
        <w:t>4</w:t>
      </w:r>
      <w:r w:rsidRPr="00D85E01">
        <w:rPr>
          <w:color w:val="2A2D2D"/>
          <w:lang w:val="en-GB"/>
        </w:rPr>
        <w:t xml:space="preserve">.5 </w:t>
      </w:r>
      <w:r w:rsidRPr="00D85E01">
        <w:rPr>
          <w:i/>
          <w:color w:val="2A2D2D"/>
          <w:lang w:val="en-GB"/>
        </w:rPr>
        <w:t xml:space="preserve">(Exceptions to Participant approval), </w:t>
      </w:r>
      <w:r w:rsidRPr="00D85E01">
        <w:rPr>
          <w:color w:val="2A2D2D"/>
          <w:lang w:val="en-GB"/>
        </w:rPr>
        <w:t>no alteration to the material disadvantage of any Participant shall be made under Rule 1</w:t>
      </w:r>
      <w:r w:rsidR="00A412C4">
        <w:rPr>
          <w:color w:val="2A2D2D"/>
          <w:lang w:val="en-GB"/>
        </w:rPr>
        <w:t>4</w:t>
      </w:r>
      <w:r w:rsidRPr="00D85E01">
        <w:rPr>
          <w:color w:val="2A2D2D"/>
          <w:lang w:val="en-GB"/>
        </w:rPr>
        <w:t>.1 unless:</w:t>
      </w:r>
    </w:p>
    <w:p w14:paraId="6F1952BF" w14:textId="77777777" w:rsidR="009443DB" w:rsidRPr="00D85E01" w:rsidRDefault="00700330" w:rsidP="00F00971">
      <w:pPr>
        <w:pStyle w:val="ListParagraph"/>
        <w:numPr>
          <w:ilvl w:val="2"/>
          <w:numId w:val="7"/>
        </w:numPr>
        <w:tabs>
          <w:tab w:val="left" w:pos="1358"/>
        </w:tabs>
        <w:spacing w:before="203" w:line="273" w:lineRule="auto"/>
        <w:ind w:left="1352" w:right="126" w:hanging="622"/>
        <w:jc w:val="both"/>
        <w:rPr>
          <w:color w:val="2A2D2D"/>
          <w:lang w:val="en-GB"/>
        </w:rPr>
      </w:pPr>
      <w:r w:rsidRPr="00D85E01">
        <w:rPr>
          <w:color w:val="2A2D2D"/>
          <w:lang w:val="en-GB"/>
        </w:rPr>
        <w:t xml:space="preserve">the Board shall have invited every relevant Participant to indicate </w:t>
      </w:r>
      <w:proofErr w:type="gramStart"/>
      <w:r w:rsidRPr="00D85E01">
        <w:rPr>
          <w:color w:val="2A2D2D"/>
          <w:lang w:val="en-GB"/>
        </w:rPr>
        <w:t>whether or not</w:t>
      </w:r>
      <w:proofErr w:type="gramEnd"/>
      <w:r w:rsidRPr="00D85E01">
        <w:rPr>
          <w:color w:val="2A2D2D"/>
          <w:lang w:val="en-GB"/>
        </w:rPr>
        <w:t xml:space="preserve"> he approves the alteration;</w:t>
      </w:r>
      <w:r w:rsidRPr="00D85E01">
        <w:rPr>
          <w:color w:val="2A2D2D"/>
          <w:spacing w:val="-5"/>
          <w:lang w:val="en-GB"/>
        </w:rPr>
        <w:t xml:space="preserve"> </w:t>
      </w:r>
      <w:r w:rsidRPr="00D85E01">
        <w:rPr>
          <w:color w:val="2A2D2D"/>
          <w:lang w:val="en-GB"/>
        </w:rPr>
        <w:t>and</w:t>
      </w:r>
    </w:p>
    <w:p w14:paraId="39885C07" w14:textId="77777777" w:rsidR="009443DB" w:rsidRPr="00D85E01" w:rsidRDefault="009443DB" w:rsidP="00F00971">
      <w:pPr>
        <w:pStyle w:val="BodyText"/>
        <w:spacing w:before="7"/>
        <w:jc w:val="both"/>
        <w:rPr>
          <w:sz w:val="19"/>
          <w:lang w:val="en-GB"/>
        </w:rPr>
      </w:pPr>
    </w:p>
    <w:p w14:paraId="3F3F4F16" w14:textId="77777777" w:rsidR="009443DB" w:rsidRPr="00D85E01" w:rsidRDefault="00700330" w:rsidP="00F00971">
      <w:pPr>
        <w:pStyle w:val="ListParagraph"/>
        <w:numPr>
          <w:ilvl w:val="2"/>
          <w:numId w:val="7"/>
        </w:numPr>
        <w:tabs>
          <w:tab w:val="left" w:pos="1358"/>
        </w:tabs>
        <w:spacing w:before="1" w:line="273" w:lineRule="auto"/>
        <w:ind w:left="1358" w:right="128" w:hanging="628"/>
        <w:jc w:val="both"/>
        <w:rPr>
          <w:color w:val="2A2D2D"/>
          <w:lang w:val="en-GB"/>
        </w:rPr>
      </w:pPr>
      <w:r w:rsidRPr="00D85E01">
        <w:rPr>
          <w:color w:val="2A2D2D"/>
          <w:lang w:val="en-GB"/>
        </w:rPr>
        <w:t xml:space="preserve">the alteration is approved by </w:t>
      </w:r>
      <w:proofErr w:type="gramStart"/>
      <w:r w:rsidRPr="00D85E01">
        <w:rPr>
          <w:color w:val="2A2D2D"/>
          <w:lang w:val="en-GB"/>
        </w:rPr>
        <w:t>a majority of</w:t>
      </w:r>
      <w:proofErr w:type="gramEnd"/>
      <w:r w:rsidRPr="00D85E01">
        <w:rPr>
          <w:color w:val="2A2D2D"/>
          <w:lang w:val="en-GB"/>
        </w:rPr>
        <w:t xml:space="preserve"> those Participants who have given such an indication.</w:t>
      </w:r>
    </w:p>
    <w:p w14:paraId="7AC9D0F6" w14:textId="77777777" w:rsidR="009443DB" w:rsidRPr="00D85E01" w:rsidRDefault="009443DB" w:rsidP="00F00971">
      <w:pPr>
        <w:pStyle w:val="BodyText"/>
        <w:spacing w:before="2"/>
        <w:jc w:val="both"/>
        <w:rPr>
          <w:sz w:val="19"/>
          <w:lang w:val="en-GB"/>
        </w:rPr>
      </w:pPr>
    </w:p>
    <w:p w14:paraId="2B6262A2" w14:textId="77777777" w:rsidR="009443DB" w:rsidRPr="00D85E01" w:rsidRDefault="00700330" w:rsidP="00F00971">
      <w:pPr>
        <w:pStyle w:val="ListParagraph"/>
        <w:numPr>
          <w:ilvl w:val="1"/>
          <w:numId w:val="7"/>
        </w:numPr>
        <w:tabs>
          <w:tab w:val="left" w:pos="783"/>
          <w:tab w:val="left" w:pos="784"/>
        </w:tabs>
        <w:ind w:hanging="627"/>
        <w:jc w:val="both"/>
        <w:rPr>
          <w:b/>
          <w:color w:val="2A2D2D"/>
          <w:lang w:val="en-GB"/>
        </w:rPr>
      </w:pPr>
      <w:r w:rsidRPr="00D85E01">
        <w:rPr>
          <w:b/>
          <w:color w:val="2A2D2D"/>
          <w:w w:val="105"/>
          <w:sz w:val="21"/>
          <w:lang w:val="en-GB"/>
        </w:rPr>
        <w:t>Exceptions to Participant</w:t>
      </w:r>
      <w:r w:rsidRPr="00D85E01">
        <w:rPr>
          <w:b/>
          <w:color w:val="2A2D2D"/>
          <w:spacing w:val="-19"/>
          <w:w w:val="105"/>
          <w:sz w:val="21"/>
          <w:lang w:val="en-GB"/>
        </w:rPr>
        <w:t xml:space="preserve"> </w:t>
      </w:r>
      <w:r w:rsidRPr="00D85E01">
        <w:rPr>
          <w:b/>
          <w:color w:val="2A2D2D"/>
          <w:w w:val="105"/>
          <w:sz w:val="21"/>
          <w:lang w:val="en-GB"/>
        </w:rPr>
        <w:t>approval</w:t>
      </w:r>
    </w:p>
    <w:p w14:paraId="786E9EAA" w14:textId="77777777" w:rsidR="009443DB" w:rsidRPr="00D85E01" w:rsidRDefault="009443DB" w:rsidP="00F00971">
      <w:pPr>
        <w:pStyle w:val="BodyText"/>
        <w:spacing w:before="1"/>
        <w:jc w:val="both"/>
        <w:rPr>
          <w:b/>
          <w:sz w:val="23"/>
          <w:lang w:val="en-GB"/>
        </w:rPr>
      </w:pPr>
    </w:p>
    <w:p w14:paraId="57C62918" w14:textId="41FEE3CE" w:rsidR="009D53AB" w:rsidRPr="00D85E01" w:rsidRDefault="00700330" w:rsidP="009D53AB">
      <w:pPr>
        <w:pStyle w:val="BodyText"/>
        <w:spacing w:before="2"/>
        <w:jc w:val="both"/>
        <w:rPr>
          <w:sz w:val="19"/>
          <w:lang w:val="en-GB"/>
        </w:rPr>
      </w:pPr>
      <w:r w:rsidRPr="00D85E01">
        <w:rPr>
          <w:color w:val="2A2D2D"/>
          <w:lang w:val="en-GB"/>
        </w:rPr>
        <w:t>Rule 1</w:t>
      </w:r>
      <w:r w:rsidR="00A412C4">
        <w:rPr>
          <w:color w:val="2A2D2D"/>
          <w:lang w:val="en-GB"/>
        </w:rPr>
        <w:t>4</w:t>
      </w:r>
      <w:r w:rsidRPr="00D85E01">
        <w:rPr>
          <w:color w:val="2A2D2D"/>
          <w:lang w:val="en-GB"/>
        </w:rPr>
        <w:t>.4 (</w:t>
      </w:r>
      <w:r w:rsidRPr="00D85E01">
        <w:rPr>
          <w:i/>
          <w:color w:val="2A2D2D"/>
          <w:lang w:val="en-GB"/>
        </w:rPr>
        <w:t>Alterations to disadvantage of Participants</w:t>
      </w:r>
      <w:r w:rsidRPr="00D85E01">
        <w:rPr>
          <w:color w:val="2A2D2D"/>
          <w:lang w:val="en-GB"/>
        </w:rPr>
        <w:t>) shall not apply to any alteration which is required in accordance with paragraph 40I(2)(b) of Schedule 3 or which is otherwise required in order that the Plan complies with the requirements of Schedule 3.</w:t>
      </w:r>
    </w:p>
    <w:p w14:paraId="25366521" w14:textId="3CC0E545" w:rsidR="009D53AB" w:rsidRPr="00D85E01" w:rsidRDefault="009D53AB" w:rsidP="009D53AB">
      <w:pPr>
        <w:pStyle w:val="ListParagraph"/>
        <w:numPr>
          <w:ilvl w:val="1"/>
          <w:numId w:val="7"/>
        </w:numPr>
        <w:tabs>
          <w:tab w:val="left" w:pos="783"/>
          <w:tab w:val="left" w:pos="784"/>
        </w:tabs>
        <w:ind w:hanging="627"/>
        <w:jc w:val="both"/>
        <w:rPr>
          <w:b/>
          <w:color w:val="2A2D2D"/>
          <w:lang w:val="en-GB"/>
        </w:rPr>
      </w:pPr>
      <w:r>
        <w:rPr>
          <w:b/>
          <w:color w:val="2A2D2D"/>
          <w:w w:val="105"/>
          <w:sz w:val="21"/>
          <w:lang w:val="en-GB"/>
        </w:rPr>
        <w:t>Termination</w:t>
      </w:r>
    </w:p>
    <w:p w14:paraId="32D25F02" w14:textId="77777777" w:rsidR="009D53AB" w:rsidRPr="00D85E01" w:rsidRDefault="009D53AB" w:rsidP="009D53AB">
      <w:pPr>
        <w:pStyle w:val="BodyText"/>
        <w:spacing w:before="1"/>
        <w:jc w:val="both"/>
        <w:rPr>
          <w:b/>
          <w:sz w:val="23"/>
          <w:lang w:val="en-GB"/>
        </w:rPr>
      </w:pPr>
    </w:p>
    <w:p w14:paraId="6EB77AF7" w14:textId="02E065B0" w:rsidR="00F1473B" w:rsidRDefault="009D53AB" w:rsidP="00FF56F4">
      <w:pPr>
        <w:spacing w:before="1" w:line="302" w:lineRule="auto"/>
        <w:ind w:left="784" w:right="121" w:hanging="4"/>
        <w:jc w:val="both"/>
        <w:rPr>
          <w:b/>
          <w:color w:val="2B2F2F"/>
          <w:w w:val="105"/>
          <w:lang w:val="en-GB"/>
        </w:rPr>
      </w:pPr>
      <w:r>
        <w:rPr>
          <w:color w:val="2A2D2D"/>
          <w:lang w:val="en-GB"/>
        </w:rPr>
        <w:t>T</w:t>
      </w:r>
      <w:r w:rsidRPr="009D53AB">
        <w:rPr>
          <w:color w:val="2A2D2D"/>
          <w:lang w:val="en-GB"/>
        </w:rPr>
        <w:t xml:space="preserve">he Plan </w:t>
      </w:r>
      <w:r>
        <w:rPr>
          <w:color w:val="2A2D2D"/>
          <w:lang w:val="en-GB"/>
        </w:rPr>
        <w:t xml:space="preserve">may be </w:t>
      </w:r>
      <w:r w:rsidRPr="009D53AB">
        <w:rPr>
          <w:color w:val="2A2D2D"/>
          <w:lang w:val="en-GB"/>
        </w:rPr>
        <w:t>terminated by resolution of the Board or by ordinary resolution of the shareholders in a general meeting. Such termination will be without prejudice to the subsisting rights of Participants</w:t>
      </w:r>
      <w:r w:rsidRPr="00D85E01">
        <w:rPr>
          <w:color w:val="2A2D2D"/>
          <w:lang w:val="en-GB"/>
        </w:rPr>
        <w:t>.</w:t>
      </w:r>
    </w:p>
    <w:p w14:paraId="4E43CBC8" w14:textId="799E0540" w:rsidR="00F1473B" w:rsidRPr="006E779F" w:rsidRDefault="00F1473B" w:rsidP="00FF56F4">
      <w:pPr>
        <w:pStyle w:val="Heading1"/>
        <w:numPr>
          <w:ilvl w:val="0"/>
          <w:numId w:val="7"/>
        </w:numPr>
        <w:tabs>
          <w:tab w:val="left" w:pos="728"/>
          <w:tab w:val="left" w:pos="729"/>
        </w:tabs>
        <w:spacing w:before="194"/>
        <w:ind w:left="728" w:hanging="623"/>
        <w:jc w:val="both"/>
        <w:rPr>
          <w:b w:val="0"/>
          <w:color w:val="2A2D2D"/>
          <w:w w:val="105"/>
          <w:lang w:val="en-GB"/>
        </w:rPr>
      </w:pPr>
      <w:bookmarkStart w:id="27" w:name="_Toc185515585"/>
      <w:r w:rsidRPr="00FF56F4">
        <w:rPr>
          <w:color w:val="2B2F2D"/>
          <w:w w:val="105"/>
          <w:lang w:val="en-GB"/>
        </w:rPr>
        <w:t>DATA PROTECTION</w:t>
      </w:r>
      <w:bookmarkEnd w:id="27"/>
    </w:p>
    <w:p w14:paraId="70D8B68C" w14:textId="77777777" w:rsidR="00F1473B" w:rsidRPr="00FF56F4" w:rsidRDefault="00F1473B" w:rsidP="00FF56F4">
      <w:pPr>
        <w:tabs>
          <w:tab w:val="left" w:pos="727"/>
          <w:tab w:val="left" w:pos="728"/>
        </w:tabs>
        <w:jc w:val="both"/>
        <w:rPr>
          <w:b/>
          <w:color w:val="2B2F2F"/>
          <w:w w:val="105"/>
          <w:lang w:val="en-GB"/>
        </w:rPr>
      </w:pPr>
    </w:p>
    <w:p w14:paraId="2CFA372C" w14:textId="0C53C900" w:rsidR="00F1473B" w:rsidRPr="006E779F" w:rsidRDefault="00C071CF" w:rsidP="00F00971">
      <w:pPr>
        <w:pStyle w:val="ListParagraph"/>
        <w:numPr>
          <w:ilvl w:val="1"/>
          <w:numId w:val="10"/>
        </w:numPr>
        <w:tabs>
          <w:tab w:val="left" w:pos="727"/>
          <w:tab w:val="left" w:pos="728"/>
        </w:tabs>
        <w:jc w:val="both"/>
        <w:rPr>
          <w:b/>
          <w:color w:val="2B2F2F"/>
          <w:w w:val="105"/>
          <w:lang w:val="en-GB"/>
        </w:rPr>
      </w:pPr>
      <w:r>
        <w:rPr>
          <w:b/>
          <w:color w:val="2B2F2F"/>
          <w:w w:val="105"/>
          <w:sz w:val="21"/>
          <w:szCs w:val="21"/>
          <w:lang w:val="en-GB"/>
        </w:rPr>
        <w:t xml:space="preserve">Processing of </w:t>
      </w:r>
      <w:r w:rsidR="004640F4">
        <w:rPr>
          <w:b/>
          <w:color w:val="2B2F2F"/>
          <w:w w:val="105"/>
          <w:sz w:val="21"/>
          <w:szCs w:val="21"/>
          <w:lang w:val="en-GB"/>
        </w:rPr>
        <w:t xml:space="preserve">Participants' </w:t>
      </w:r>
      <w:r>
        <w:rPr>
          <w:b/>
          <w:color w:val="2B2F2F"/>
          <w:w w:val="105"/>
          <w:sz w:val="21"/>
          <w:szCs w:val="21"/>
          <w:lang w:val="en-GB"/>
        </w:rPr>
        <w:t>personal data</w:t>
      </w:r>
    </w:p>
    <w:p w14:paraId="16236C27" w14:textId="50D2DAC3" w:rsidR="00F1473B" w:rsidRPr="00FF56F4" w:rsidRDefault="00F1473B" w:rsidP="00F00971">
      <w:pPr>
        <w:spacing w:before="180" w:line="283" w:lineRule="auto"/>
        <w:ind w:left="769" w:right="151" w:hanging="3"/>
        <w:jc w:val="both"/>
        <w:rPr>
          <w:color w:val="2F312F"/>
          <w:sz w:val="21"/>
          <w:szCs w:val="21"/>
          <w:lang w:val="en-GB"/>
        </w:rPr>
      </w:pPr>
      <w:r w:rsidRPr="006E779F">
        <w:rPr>
          <w:color w:val="2F312F"/>
          <w:sz w:val="21"/>
          <w:szCs w:val="21"/>
          <w:lang w:val="en-GB"/>
        </w:rPr>
        <w:t>From time to time the personal data of the Participant</w:t>
      </w:r>
      <w:r w:rsidR="00737242">
        <w:rPr>
          <w:color w:val="2F312F"/>
          <w:sz w:val="21"/>
          <w:szCs w:val="21"/>
          <w:lang w:val="en-GB"/>
        </w:rPr>
        <w:t>s</w:t>
      </w:r>
      <w:r w:rsidRPr="006E779F">
        <w:rPr>
          <w:color w:val="2F312F"/>
          <w:sz w:val="21"/>
          <w:szCs w:val="21"/>
          <w:lang w:val="en-GB"/>
        </w:rPr>
        <w:t xml:space="preserve"> will be collected, used, stored, transferred and otherwise processed for the purposes described in Rule 1</w:t>
      </w:r>
      <w:r w:rsidR="00250846">
        <w:rPr>
          <w:color w:val="2F312F"/>
          <w:sz w:val="21"/>
          <w:szCs w:val="21"/>
          <w:lang w:val="en-GB"/>
        </w:rPr>
        <w:t>5</w:t>
      </w:r>
      <w:r w:rsidRPr="006E779F">
        <w:rPr>
          <w:color w:val="2F312F"/>
          <w:sz w:val="21"/>
          <w:szCs w:val="21"/>
          <w:lang w:val="en-GB"/>
        </w:rPr>
        <w:t>.2 and 1</w:t>
      </w:r>
      <w:r w:rsidR="00250846">
        <w:rPr>
          <w:color w:val="2F312F"/>
          <w:sz w:val="21"/>
          <w:szCs w:val="21"/>
          <w:lang w:val="en-GB"/>
        </w:rPr>
        <w:t>5</w:t>
      </w:r>
      <w:r w:rsidRPr="006E779F">
        <w:rPr>
          <w:color w:val="2F312F"/>
          <w:sz w:val="21"/>
          <w:szCs w:val="21"/>
          <w:lang w:val="en-GB"/>
        </w:rPr>
        <w:t xml:space="preserve">.3. The legal grounds for this processing will (depending on the nature and purpose of any specific instance of processing) be one of: (i) such processing being necessary for the purposes of the legitimate interests of </w:t>
      </w:r>
      <w:r w:rsidR="00737242" w:rsidRPr="00737242">
        <w:rPr>
          <w:color w:val="2F312F"/>
          <w:sz w:val="21"/>
          <w:szCs w:val="21"/>
          <w:lang w:val="en-GB"/>
        </w:rPr>
        <w:t xml:space="preserve">any Participating Company, any company of which the Company has control, any Related Company </w:t>
      </w:r>
      <w:r w:rsidR="00737242">
        <w:rPr>
          <w:color w:val="2F312F"/>
          <w:sz w:val="21"/>
          <w:szCs w:val="21"/>
          <w:lang w:val="en-GB"/>
        </w:rPr>
        <w:t>or</w:t>
      </w:r>
      <w:r w:rsidR="00737242" w:rsidRPr="00737242">
        <w:rPr>
          <w:color w:val="2F312F"/>
          <w:sz w:val="21"/>
          <w:szCs w:val="21"/>
          <w:lang w:val="en-GB"/>
        </w:rPr>
        <w:t xml:space="preserve"> any Associated Company</w:t>
      </w:r>
      <w:r w:rsidR="00737242">
        <w:rPr>
          <w:color w:val="2F312F"/>
          <w:sz w:val="21"/>
          <w:szCs w:val="21"/>
          <w:lang w:val="en-GB"/>
        </w:rPr>
        <w:t xml:space="preserve"> </w:t>
      </w:r>
      <w:r w:rsidRPr="006E779F">
        <w:rPr>
          <w:color w:val="2F312F"/>
          <w:sz w:val="21"/>
          <w:szCs w:val="21"/>
          <w:lang w:val="en-GB"/>
        </w:rPr>
        <w:t>in incentivising their officers and employees and operating the Plan; (ii) such processing being necessary for the purposes of any relevant data controller in respect of such personal data complying with its legal obligations; and (iii) such processing being necessary for the performance of the contractual obligations arising under the Plan. The collection and processing of such personal data for such purposes is a contractual requirement of participation in the Plan.</w:t>
      </w:r>
    </w:p>
    <w:p w14:paraId="67F8CD7C" w14:textId="77777777" w:rsidR="00F1473B" w:rsidRPr="00905667" w:rsidRDefault="00F1473B" w:rsidP="00F00971">
      <w:pPr>
        <w:pStyle w:val="BodyText"/>
        <w:spacing w:line="314" w:lineRule="auto"/>
        <w:ind w:left="727" w:right="-26" w:firstLine="3"/>
        <w:jc w:val="both"/>
        <w:rPr>
          <w:color w:val="2B2F2F"/>
          <w:w w:val="105"/>
          <w:lang w:val="en-GB"/>
        </w:rPr>
      </w:pPr>
    </w:p>
    <w:p w14:paraId="4EF00C86" w14:textId="3702070B" w:rsidR="00F1473B" w:rsidRPr="006E779F" w:rsidRDefault="00F1473B" w:rsidP="00F00971">
      <w:pPr>
        <w:pStyle w:val="ListParagraph"/>
        <w:numPr>
          <w:ilvl w:val="1"/>
          <w:numId w:val="10"/>
        </w:numPr>
        <w:tabs>
          <w:tab w:val="left" w:pos="727"/>
          <w:tab w:val="left" w:pos="728"/>
        </w:tabs>
        <w:jc w:val="both"/>
        <w:rPr>
          <w:b/>
          <w:color w:val="2B2F2F"/>
          <w:w w:val="105"/>
          <w:sz w:val="21"/>
          <w:szCs w:val="21"/>
          <w:lang w:val="en-GB"/>
        </w:rPr>
      </w:pPr>
      <w:r w:rsidRPr="00905667">
        <w:rPr>
          <w:b/>
          <w:color w:val="2B2F2F"/>
          <w:w w:val="105"/>
          <w:sz w:val="21"/>
          <w:szCs w:val="21"/>
          <w:lang w:val="en-GB"/>
        </w:rPr>
        <w:t>Purpose</w:t>
      </w:r>
      <w:r w:rsidR="00DC2F1D">
        <w:rPr>
          <w:b/>
          <w:color w:val="2B2F2F"/>
          <w:w w:val="105"/>
          <w:sz w:val="21"/>
          <w:szCs w:val="21"/>
          <w:lang w:val="en-GB"/>
        </w:rPr>
        <w:t>s</w:t>
      </w:r>
      <w:r w:rsidRPr="00905667">
        <w:rPr>
          <w:b/>
          <w:color w:val="2B2F2F"/>
          <w:w w:val="105"/>
          <w:sz w:val="21"/>
          <w:szCs w:val="21"/>
          <w:lang w:val="en-GB"/>
        </w:rPr>
        <w:t xml:space="preserve"> of processing </w:t>
      </w:r>
      <w:r w:rsidR="004640F4">
        <w:rPr>
          <w:b/>
          <w:color w:val="2B2F2F"/>
          <w:w w:val="105"/>
          <w:sz w:val="21"/>
          <w:szCs w:val="21"/>
          <w:lang w:val="en-GB"/>
        </w:rPr>
        <w:t xml:space="preserve">Participants' </w:t>
      </w:r>
      <w:r w:rsidRPr="00905667">
        <w:rPr>
          <w:b/>
          <w:color w:val="2B2F2F"/>
          <w:w w:val="105"/>
          <w:sz w:val="21"/>
          <w:szCs w:val="21"/>
          <w:lang w:val="en-GB"/>
        </w:rPr>
        <w:t>personal data</w:t>
      </w:r>
    </w:p>
    <w:p w14:paraId="6A1D61E5" w14:textId="35436849" w:rsidR="00F1473B" w:rsidRPr="006E779F" w:rsidRDefault="00F1473B" w:rsidP="00F00971">
      <w:pPr>
        <w:spacing w:before="180" w:line="283" w:lineRule="auto"/>
        <w:ind w:left="769" w:right="151" w:hanging="3"/>
        <w:jc w:val="both"/>
        <w:rPr>
          <w:color w:val="2F312F"/>
          <w:lang w:val="en-GB"/>
        </w:rPr>
      </w:pPr>
      <w:r w:rsidRPr="006E779F">
        <w:rPr>
          <w:color w:val="2F312F"/>
          <w:sz w:val="21"/>
          <w:szCs w:val="21"/>
          <w:lang w:val="en-GB"/>
        </w:rPr>
        <w:t>The purposes for which personal data shall be processed as referred to in this Rule 1</w:t>
      </w:r>
      <w:r w:rsidR="00DC2F1D">
        <w:rPr>
          <w:color w:val="2F312F"/>
          <w:sz w:val="21"/>
          <w:szCs w:val="21"/>
          <w:lang w:val="en-GB"/>
        </w:rPr>
        <w:t>5.2</w:t>
      </w:r>
      <w:r w:rsidRPr="006E779F">
        <w:rPr>
          <w:color w:val="2F312F"/>
          <w:sz w:val="21"/>
          <w:szCs w:val="21"/>
          <w:lang w:val="en-GB"/>
        </w:rPr>
        <w:t xml:space="preserve"> shall be in order to allow </w:t>
      </w:r>
      <w:r w:rsidR="00EA162D">
        <w:rPr>
          <w:color w:val="2F312F"/>
          <w:sz w:val="21"/>
          <w:szCs w:val="21"/>
          <w:lang w:val="en-GB"/>
        </w:rPr>
        <w:t>any</w:t>
      </w:r>
      <w:r w:rsidR="00737242" w:rsidRPr="00737242">
        <w:rPr>
          <w:color w:val="2F312F"/>
          <w:sz w:val="21"/>
          <w:szCs w:val="21"/>
          <w:lang w:val="en-GB"/>
        </w:rPr>
        <w:t xml:space="preserve"> Participating Company, any company of which the Company has control, any </w:t>
      </w:r>
      <w:r w:rsidR="00737242" w:rsidRPr="00737242">
        <w:rPr>
          <w:color w:val="2F312F"/>
          <w:sz w:val="21"/>
          <w:szCs w:val="21"/>
          <w:lang w:val="en-GB"/>
        </w:rPr>
        <w:lastRenderedPageBreak/>
        <w:t>Related Company and any Associated Company</w:t>
      </w:r>
      <w:r w:rsidRPr="006E779F">
        <w:rPr>
          <w:color w:val="2F312F"/>
          <w:sz w:val="21"/>
          <w:szCs w:val="21"/>
          <w:lang w:val="en-GB"/>
        </w:rPr>
        <w:t xml:space="preserve"> to incentivise their officers and employees and to operate the Plan and to fulfil its or their obligations to the Participant</w:t>
      </w:r>
      <w:r w:rsidR="00EA162D">
        <w:rPr>
          <w:color w:val="2F312F"/>
          <w:sz w:val="21"/>
          <w:szCs w:val="21"/>
          <w:lang w:val="en-GB"/>
        </w:rPr>
        <w:t>s</w:t>
      </w:r>
      <w:r w:rsidRPr="006E779F">
        <w:rPr>
          <w:color w:val="2F312F"/>
          <w:sz w:val="21"/>
          <w:szCs w:val="21"/>
          <w:lang w:val="en-GB"/>
        </w:rPr>
        <w:t xml:space="preserve"> under the Plan, and for other purposes relating to or which may become related to the Participant</w:t>
      </w:r>
      <w:r w:rsidR="00EA162D">
        <w:rPr>
          <w:color w:val="2F312F"/>
          <w:sz w:val="21"/>
          <w:szCs w:val="21"/>
          <w:lang w:val="en-GB"/>
        </w:rPr>
        <w:t>s'</w:t>
      </w:r>
      <w:r w:rsidRPr="006E779F">
        <w:rPr>
          <w:color w:val="2F312F"/>
          <w:sz w:val="21"/>
          <w:szCs w:val="21"/>
          <w:lang w:val="en-GB"/>
        </w:rPr>
        <w:t xml:space="preserve"> office or employment, the operation of the Plan or the business of </w:t>
      </w:r>
      <w:r w:rsidR="00EA162D">
        <w:rPr>
          <w:color w:val="2F312F"/>
          <w:sz w:val="21"/>
          <w:szCs w:val="21"/>
          <w:lang w:val="en-GB"/>
        </w:rPr>
        <w:t xml:space="preserve">each </w:t>
      </w:r>
      <w:r w:rsidR="00EA162D" w:rsidRPr="00EA162D">
        <w:rPr>
          <w:color w:val="2F312F"/>
          <w:sz w:val="21"/>
          <w:szCs w:val="21"/>
          <w:lang w:val="en-GB"/>
        </w:rPr>
        <w:t xml:space="preserve">Participating Company, </w:t>
      </w:r>
      <w:r w:rsidR="00EA162D">
        <w:rPr>
          <w:color w:val="2F312F"/>
          <w:sz w:val="21"/>
          <w:szCs w:val="21"/>
          <w:lang w:val="en-GB"/>
        </w:rPr>
        <w:t>each</w:t>
      </w:r>
      <w:r w:rsidR="00EA162D" w:rsidRPr="00EA162D">
        <w:rPr>
          <w:color w:val="2F312F"/>
          <w:sz w:val="21"/>
          <w:szCs w:val="21"/>
          <w:lang w:val="en-GB"/>
        </w:rPr>
        <w:t xml:space="preserve"> company of which the Company has control, </w:t>
      </w:r>
      <w:r w:rsidR="00EA162D">
        <w:rPr>
          <w:color w:val="2F312F"/>
          <w:sz w:val="21"/>
          <w:szCs w:val="21"/>
          <w:lang w:val="en-GB"/>
        </w:rPr>
        <w:t>each</w:t>
      </w:r>
      <w:r w:rsidR="00EA162D" w:rsidRPr="00EA162D">
        <w:rPr>
          <w:color w:val="2F312F"/>
          <w:sz w:val="21"/>
          <w:szCs w:val="21"/>
          <w:lang w:val="en-GB"/>
        </w:rPr>
        <w:t xml:space="preserve"> Related Company and </w:t>
      </w:r>
      <w:r w:rsidR="00EA162D">
        <w:rPr>
          <w:color w:val="2F312F"/>
          <w:sz w:val="21"/>
          <w:szCs w:val="21"/>
          <w:lang w:val="en-GB"/>
        </w:rPr>
        <w:t>each</w:t>
      </w:r>
      <w:r w:rsidR="00EA162D" w:rsidRPr="00EA162D">
        <w:rPr>
          <w:color w:val="2F312F"/>
          <w:sz w:val="21"/>
          <w:szCs w:val="21"/>
          <w:lang w:val="en-GB"/>
        </w:rPr>
        <w:t xml:space="preserve"> Associated Company</w:t>
      </w:r>
      <w:r w:rsidRPr="006E779F">
        <w:rPr>
          <w:color w:val="2F312F"/>
          <w:sz w:val="21"/>
          <w:szCs w:val="21"/>
          <w:lang w:val="en-GB"/>
        </w:rPr>
        <w:t xml:space="preserve"> or to comply with legal obligations. Such processing will principally be for, but will not be limited to, personnel, administrative, financial, regulatory or payroll purposes as well as for the purposes of introducing and administering the Plan.</w:t>
      </w:r>
    </w:p>
    <w:p w14:paraId="044179A4" w14:textId="77777777" w:rsidR="00F1473B" w:rsidRPr="00905667" w:rsidRDefault="00F1473B" w:rsidP="00F00971">
      <w:pPr>
        <w:pStyle w:val="BodyText"/>
        <w:spacing w:line="314" w:lineRule="auto"/>
        <w:ind w:left="727" w:right="-26" w:firstLine="3"/>
        <w:jc w:val="both"/>
        <w:rPr>
          <w:color w:val="2B2F2F"/>
          <w:w w:val="105"/>
          <w:lang w:val="en-GB"/>
        </w:rPr>
      </w:pPr>
    </w:p>
    <w:p w14:paraId="5EE44E2F" w14:textId="447B7F1F" w:rsidR="00F1473B" w:rsidRPr="006E779F" w:rsidRDefault="00F1473B" w:rsidP="00F00971">
      <w:pPr>
        <w:pStyle w:val="ListParagraph"/>
        <w:numPr>
          <w:ilvl w:val="1"/>
          <w:numId w:val="10"/>
        </w:numPr>
        <w:tabs>
          <w:tab w:val="left" w:pos="727"/>
          <w:tab w:val="left" w:pos="728"/>
        </w:tabs>
        <w:jc w:val="both"/>
        <w:rPr>
          <w:b/>
          <w:color w:val="2B2F2F"/>
          <w:w w:val="105"/>
          <w:sz w:val="21"/>
          <w:szCs w:val="21"/>
          <w:lang w:val="en-GB"/>
        </w:rPr>
      </w:pPr>
      <w:r w:rsidRPr="00905667">
        <w:rPr>
          <w:b/>
          <w:color w:val="2B2F2F"/>
          <w:w w:val="105"/>
          <w:sz w:val="21"/>
          <w:szCs w:val="21"/>
          <w:lang w:val="en-GB"/>
        </w:rPr>
        <w:t xml:space="preserve">Persons </w:t>
      </w:r>
      <w:r w:rsidR="00DC2F1D">
        <w:rPr>
          <w:b/>
          <w:color w:val="2B2F2F"/>
          <w:w w:val="105"/>
          <w:sz w:val="21"/>
          <w:szCs w:val="21"/>
          <w:lang w:val="en-GB"/>
        </w:rPr>
        <w:t>whom personal data</w:t>
      </w:r>
      <w:r w:rsidRPr="00905667">
        <w:rPr>
          <w:b/>
          <w:color w:val="2B2F2F"/>
          <w:w w:val="105"/>
          <w:sz w:val="21"/>
          <w:szCs w:val="21"/>
          <w:lang w:val="en-GB"/>
        </w:rPr>
        <w:t xml:space="preserve"> may be disclosed, transferred to and/or process</w:t>
      </w:r>
      <w:r w:rsidR="00DC2F1D">
        <w:rPr>
          <w:b/>
          <w:color w:val="2B2F2F"/>
          <w:w w:val="105"/>
          <w:sz w:val="21"/>
          <w:szCs w:val="21"/>
          <w:lang w:val="en-GB"/>
        </w:rPr>
        <w:t>ed by</w:t>
      </w:r>
    </w:p>
    <w:p w14:paraId="77985775" w14:textId="5E504238" w:rsidR="00F1473B" w:rsidRPr="006E779F" w:rsidRDefault="00F1473B" w:rsidP="00F00971">
      <w:pPr>
        <w:spacing w:before="180" w:line="283" w:lineRule="auto"/>
        <w:ind w:left="769" w:right="151" w:hanging="3"/>
        <w:jc w:val="both"/>
        <w:rPr>
          <w:color w:val="2F312F"/>
          <w:sz w:val="21"/>
          <w:szCs w:val="21"/>
          <w:lang w:val="en-GB"/>
        </w:rPr>
      </w:pPr>
      <w:r w:rsidRPr="006E779F">
        <w:rPr>
          <w:color w:val="2F312F"/>
          <w:sz w:val="21"/>
          <w:szCs w:val="21"/>
          <w:lang w:val="en-GB"/>
        </w:rPr>
        <w:t>The personal data to be processed as referred to in this Rule 1</w:t>
      </w:r>
      <w:r w:rsidR="00DC2F1D">
        <w:rPr>
          <w:color w:val="2F312F"/>
          <w:sz w:val="21"/>
          <w:szCs w:val="21"/>
          <w:lang w:val="en-GB"/>
        </w:rPr>
        <w:t>5</w:t>
      </w:r>
      <w:r w:rsidRPr="006E779F">
        <w:rPr>
          <w:color w:val="2F312F"/>
          <w:sz w:val="21"/>
          <w:szCs w:val="21"/>
          <w:lang w:val="en-GB"/>
        </w:rPr>
        <w:t xml:space="preserve"> may be disclosed or transferred to, and/or processed by:</w:t>
      </w:r>
    </w:p>
    <w:p w14:paraId="2A602368" w14:textId="0A2FD84B" w:rsidR="00F1473B" w:rsidRPr="00905667" w:rsidRDefault="00F1473B" w:rsidP="00643A04">
      <w:pPr>
        <w:pStyle w:val="ListParagraph"/>
        <w:numPr>
          <w:ilvl w:val="2"/>
          <w:numId w:val="7"/>
        </w:numPr>
        <w:tabs>
          <w:tab w:val="left" w:pos="1361"/>
        </w:tabs>
        <w:spacing w:before="65" w:line="285" w:lineRule="auto"/>
        <w:ind w:left="1296" w:right="247" w:hanging="587"/>
        <w:jc w:val="both"/>
        <w:rPr>
          <w:color w:val="2B2F2F"/>
          <w:w w:val="105"/>
          <w:sz w:val="21"/>
          <w:lang w:val="en-GB"/>
        </w:rPr>
      </w:pPr>
      <w:r w:rsidRPr="00905667">
        <w:rPr>
          <w:color w:val="2B2F2F"/>
          <w:w w:val="105"/>
          <w:sz w:val="21"/>
          <w:lang w:val="en-GB"/>
        </w:rPr>
        <w:t xml:space="preserve">any professional advisors of </w:t>
      </w:r>
      <w:r w:rsidR="00823E0D">
        <w:rPr>
          <w:color w:val="2B2F2F"/>
          <w:w w:val="105"/>
          <w:sz w:val="21"/>
          <w:lang w:val="en-GB"/>
        </w:rPr>
        <w:t>a</w:t>
      </w:r>
      <w:r w:rsidRPr="00905667">
        <w:rPr>
          <w:color w:val="2B2F2F"/>
          <w:w w:val="105"/>
          <w:sz w:val="21"/>
          <w:lang w:val="en-GB"/>
        </w:rPr>
        <w:t xml:space="preserve"> Participating Company</w:t>
      </w:r>
      <w:r w:rsidR="00DD7DB5">
        <w:rPr>
          <w:color w:val="2B2F2F"/>
          <w:w w:val="105"/>
          <w:sz w:val="21"/>
          <w:lang w:val="en-GB"/>
        </w:rPr>
        <w:t>,</w:t>
      </w:r>
      <w:r w:rsidRPr="00905667">
        <w:rPr>
          <w:color w:val="2B2F2F"/>
          <w:w w:val="105"/>
          <w:sz w:val="21"/>
          <w:lang w:val="en-GB"/>
        </w:rPr>
        <w:t xml:space="preserve"> </w:t>
      </w:r>
      <w:r w:rsidR="003B3619">
        <w:rPr>
          <w:color w:val="2B2F2F"/>
          <w:w w:val="105"/>
          <w:sz w:val="21"/>
          <w:lang w:val="en-GB"/>
        </w:rPr>
        <w:t>each</w:t>
      </w:r>
      <w:r w:rsidR="00DD7DB5" w:rsidRPr="00DD7DB5">
        <w:rPr>
          <w:color w:val="2B2F2F"/>
          <w:w w:val="105"/>
          <w:sz w:val="21"/>
          <w:lang w:val="en-GB"/>
        </w:rPr>
        <w:t xml:space="preserve"> company of which the Company has control, </w:t>
      </w:r>
      <w:r w:rsidR="00823E0D">
        <w:rPr>
          <w:color w:val="2B2F2F"/>
          <w:w w:val="105"/>
          <w:sz w:val="21"/>
          <w:lang w:val="en-GB"/>
        </w:rPr>
        <w:t>each</w:t>
      </w:r>
      <w:r w:rsidR="00DD7DB5" w:rsidRPr="00DD7DB5">
        <w:rPr>
          <w:color w:val="2B2F2F"/>
          <w:w w:val="105"/>
          <w:sz w:val="21"/>
          <w:lang w:val="en-GB"/>
        </w:rPr>
        <w:t xml:space="preserve"> Related Company </w:t>
      </w:r>
      <w:r w:rsidR="00823E0D">
        <w:rPr>
          <w:color w:val="2B2F2F"/>
          <w:w w:val="105"/>
          <w:sz w:val="21"/>
          <w:lang w:val="en-GB"/>
        </w:rPr>
        <w:t>and</w:t>
      </w:r>
      <w:r w:rsidR="00DD7DB5" w:rsidRPr="00DD7DB5">
        <w:rPr>
          <w:color w:val="2B2F2F"/>
          <w:w w:val="105"/>
          <w:sz w:val="21"/>
          <w:lang w:val="en-GB"/>
        </w:rPr>
        <w:t xml:space="preserve"> </w:t>
      </w:r>
      <w:r w:rsidR="00823E0D">
        <w:rPr>
          <w:color w:val="2B2F2F"/>
          <w:w w:val="105"/>
          <w:sz w:val="21"/>
          <w:lang w:val="en-GB"/>
        </w:rPr>
        <w:t>each</w:t>
      </w:r>
      <w:r w:rsidR="00DD7DB5" w:rsidRPr="00DD7DB5">
        <w:rPr>
          <w:color w:val="2B2F2F"/>
          <w:w w:val="105"/>
          <w:sz w:val="21"/>
          <w:lang w:val="en-GB"/>
        </w:rPr>
        <w:t xml:space="preserve"> Associated Company</w:t>
      </w:r>
      <w:r w:rsidRPr="00905667">
        <w:rPr>
          <w:color w:val="2B2F2F"/>
          <w:w w:val="105"/>
          <w:sz w:val="21"/>
          <w:lang w:val="en-GB"/>
        </w:rPr>
        <w:t xml:space="preserve">, HM Revenue &amp; Customs or any other revenue, regulatory or governmental </w:t>
      </w:r>
      <w:proofErr w:type="gramStart"/>
      <w:r w:rsidRPr="00905667">
        <w:rPr>
          <w:color w:val="2B2F2F"/>
          <w:w w:val="105"/>
          <w:sz w:val="21"/>
          <w:lang w:val="en-GB"/>
        </w:rPr>
        <w:t>authorities;</w:t>
      </w:r>
      <w:proofErr w:type="gramEnd"/>
    </w:p>
    <w:p w14:paraId="453B2905" w14:textId="77777777" w:rsidR="00F1473B" w:rsidRPr="00905667" w:rsidRDefault="00F1473B" w:rsidP="00643A04">
      <w:pPr>
        <w:pStyle w:val="ListParagraph"/>
        <w:numPr>
          <w:ilvl w:val="2"/>
          <w:numId w:val="7"/>
        </w:numPr>
        <w:tabs>
          <w:tab w:val="left" w:pos="1361"/>
        </w:tabs>
        <w:spacing w:before="65" w:line="285" w:lineRule="auto"/>
        <w:ind w:left="1296" w:right="247" w:hanging="587"/>
        <w:jc w:val="both"/>
        <w:rPr>
          <w:color w:val="2B2F2F"/>
          <w:w w:val="105"/>
          <w:sz w:val="21"/>
          <w:lang w:val="en-GB"/>
        </w:rPr>
      </w:pPr>
      <w:r w:rsidRPr="00905667">
        <w:rPr>
          <w:color w:val="2B2F2F"/>
          <w:w w:val="105"/>
          <w:sz w:val="21"/>
          <w:lang w:val="en-GB"/>
        </w:rPr>
        <w:t xml:space="preserve">a trustee of any employee benefit </w:t>
      </w:r>
      <w:proofErr w:type="gramStart"/>
      <w:r w:rsidRPr="00905667">
        <w:rPr>
          <w:color w:val="2B2F2F"/>
          <w:w w:val="105"/>
          <w:sz w:val="21"/>
          <w:lang w:val="en-GB"/>
        </w:rPr>
        <w:t>trust;</w:t>
      </w:r>
      <w:proofErr w:type="gramEnd"/>
      <w:r w:rsidRPr="00905667">
        <w:rPr>
          <w:color w:val="2B2F2F"/>
          <w:w w:val="105"/>
          <w:sz w:val="21"/>
          <w:lang w:val="en-GB"/>
        </w:rPr>
        <w:t xml:space="preserve"> </w:t>
      </w:r>
    </w:p>
    <w:p w14:paraId="09A16F4C" w14:textId="255B60AB" w:rsidR="00F1473B" w:rsidRPr="00905667" w:rsidRDefault="00F1473B" w:rsidP="00643A04">
      <w:pPr>
        <w:pStyle w:val="ListParagraph"/>
        <w:numPr>
          <w:ilvl w:val="2"/>
          <w:numId w:val="7"/>
        </w:numPr>
        <w:tabs>
          <w:tab w:val="left" w:pos="1361"/>
        </w:tabs>
        <w:spacing w:before="65" w:line="285" w:lineRule="auto"/>
        <w:ind w:left="1296" w:right="247" w:hanging="587"/>
        <w:jc w:val="both"/>
        <w:rPr>
          <w:color w:val="2B2F2F"/>
          <w:w w:val="105"/>
          <w:sz w:val="21"/>
          <w:lang w:val="en-GB"/>
        </w:rPr>
      </w:pPr>
      <w:r w:rsidRPr="00905667">
        <w:rPr>
          <w:color w:val="2B2F2F"/>
          <w:w w:val="105"/>
          <w:sz w:val="21"/>
          <w:lang w:val="en-GB"/>
        </w:rPr>
        <w:t xml:space="preserve">any registrars, brokers, other </w:t>
      </w:r>
      <w:proofErr w:type="gramStart"/>
      <w:r w:rsidRPr="00905667">
        <w:rPr>
          <w:color w:val="2B2F2F"/>
          <w:w w:val="105"/>
          <w:sz w:val="21"/>
          <w:lang w:val="en-GB"/>
        </w:rPr>
        <w:t>third party</w:t>
      </w:r>
      <w:proofErr w:type="gramEnd"/>
      <w:r w:rsidRPr="00905667">
        <w:rPr>
          <w:color w:val="2B2F2F"/>
          <w:w w:val="105"/>
          <w:sz w:val="21"/>
          <w:lang w:val="en-GB"/>
        </w:rPr>
        <w:t xml:space="preserve"> administrator appointed in connection with any employee share or incentive plans operated by </w:t>
      </w:r>
      <w:r w:rsidR="00DD7DB5">
        <w:rPr>
          <w:color w:val="2B2F2F"/>
          <w:w w:val="105"/>
          <w:sz w:val="21"/>
          <w:lang w:val="en-GB"/>
        </w:rPr>
        <w:t>any</w:t>
      </w:r>
      <w:r w:rsidR="00DD7DB5" w:rsidRPr="00DD7DB5">
        <w:rPr>
          <w:color w:val="2B2F2F"/>
          <w:w w:val="105"/>
          <w:sz w:val="21"/>
          <w:lang w:val="en-GB"/>
        </w:rPr>
        <w:t xml:space="preserve"> Participating Company, </w:t>
      </w:r>
      <w:r w:rsidR="00DD7DB5">
        <w:rPr>
          <w:color w:val="2B2F2F"/>
          <w:w w:val="105"/>
          <w:sz w:val="21"/>
          <w:lang w:val="en-GB"/>
        </w:rPr>
        <w:t>a</w:t>
      </w:r>
      <w:r w:rsidR="00823E0D">
        <w:rPr>
          <w:color w:val="2B2F2F"/>
          <w:w w:val="105"/>
          <w:sz w:val="21"/>
          <w:lang w:val="en-GB"/>
        </w:rPr>
        <w:t>ny</w:t>
      </w:r>
      <w:r w:rsidR="00DD7DB5" w:rsidRPr="00DD7DB5">
        <w:rPr>
          <w:color w:val="2B2F2F"/>
          <w:w w:val="105"/>
          <w:sz w:val="21"/>
          <w:lang w:val="en-GB"/>
        </w:rPr>
        <w:t xml:space="preserve"> company of which the Company has control, </w:t>
      </w:r>
      <w:r w:rsidR="00DD7DB5">
        <w:rPr>
          <w:color w:val="2B2F2F"/>
          <w:w w:val="105"/>
          <w:sz w:val="21"/>
          <w:lang w:val="en-GB"/>
        </w:rPr>
        <w:t>any</w:t>
      </w:r>
      <w:r w:rsidR="00DD7DB5" w:rsidRPr="00DD7DB5">
        <w:rPr>
          <w:color w:val="2B2F2F"/>
          <w:w w:val="105"/>
          <w:sz w:val="21"/>
          <w:lang w:val="en-GB"/>
        </w:rPr>
        <w:t xml:space="preserve"> Related Company </w:t>
      </w:r>
      <w:r w:rsidR="00DD7DB5">
        <w:rPr>
          <w:color w:val="2B2F2F"/>
          <w:w w:val="105"/>
          <w:sz w:val="21"/>
          <w:lang w:val="en-GB"/>
        </w:rPr>
        <w:t>or</w:t>
      </w:r>
      <w:r w:rsidR="00DD7DB5" w:rsidRPr="00DD7DB5">
        <w:rPr>
          <w:color w:val="2B2F2F"/>
          <w:w w:val="105"/>
          <w:sz w:val="21"/>
          <w:lang w:val="en-GB"/>
        </w:rPr>
        <w:t xml:space="preserve"> </w:t>
      </w:r>
      <w:r w:rsidR="00DD7DB5">
        <w:rPr>
          <w:color w:val="2B2F2F"/>
          <w:w w:val="105"/>
          <w:sz w:val="21"/>
          <w:lang w:val="en-GB"/>
        </w:rPr>
        <w:t>any</w:t>
      </w:r>
      <w:r w:rsidR="00DD7DB5" w:rsidRPr="00DD7DB5">
        <w:rPr>
          <w:color w:val="2B2F2F"/>
          <w:w w:val="105"/>
          <w:sz w:val="21"/>
          <w:lang w:val="en-GB"/>
        </w:rPr>
        <w:t xml:space="preserve"> Associated Company</w:t>
      </w:r>
      <w:r w:rsidRPr="00905667">
        <w:rPr>
          <w:color w:val="2B2F2F"/>
          <w:w w:val="105"/>
          <w:sz w:val="21"/>
          <w:lang w:val="en-GB"/>
        </w:rPr>
        <w:t xml:space="preserve">; </w:t>
      </w:r>
    </w:p>
    <w:p w14:paraId="11377F38" w14:textId="77777777" w:rsidR="00F1473B" w:rsidRPr="00905667" w:rsidRDefault="00F1473B" w:rsidP="00643A04">
      <w:pPr>
        <w:pStyle w:val="ListParagraph"/>
        <w:numPr>
          <w:ilvl w:val="2"/>
          <w:numId w:val="7"/>
        </w:numPr>
        <w:tabs>
          <w:tab w:val="left" w:pos="1361"/>
        </w:tabs>
        <w:spacing w:before="65" w:line="285" w:lineRule="auto"/>
        <w:ind w:left="1296" w:right="247" w:hanging="587"/>
        <w:jc w:val="both"/>
        <w:rPr>
          <w:color w:val="2B2F2F"/>
          <w:w w:val="105"/>
          <w:sz w:val="21"/>
          <w:lang w:val="en-GB"/>
        </w:rPr>
      </w:pPr>
      <w:r w:rsidRPr="00905667">
        <w:rPr>
          <w:color w:val="2B2F2F"/>
          <w:w w:val="105"/>
          <w:sz w:val="21"/>
          <w:lang w:val="en-GB"/>
        </w:rPr>
        <w:t xml:space="preserve">any person appointed (whether by the Participant or the Company) to act as nominee on behalf of (or provide a similar service to) the </w:t>
      </w:r>
      <w:proofErr w:type="gramStart"/>
      <w:r w:rsidRPr="00905667">
        <w:rPr>
          <w:color w:val="2B2F2F"/>
          <w:w w:val="105"/>
          <w:sz w:val="21"/>
          <w:lang w:val="en-GB"/>
        </w:rPr>
        <w:t>Participant;</w:t>
      </w:r>
      <w:proofErr w:type="gramEnd"/>
    </w:p>
    <w:p w14:paraId="19183B32" w14:textId="0E31EEA2" w:rsidR="00F1473B" w:rsidRPr="00905667" w:rsidRDefault="00F1473B" w:rsidP="00643A04">
      <w:pPr>
        <w:pStyle w:val="ListParagraph"/>
        <w:numPr>
          <w:ilvl w:val="2"/>
          <w:numId w:val="7"/>
        </w:numPr>
        <w:tabs>
          <w:tab w:val="left" w:pos="1361"/>
        </w:tabs>
        <w:spacing w:before="65" w:line="285" w:lineRule="auto"/>
        <w:ind w:left="1296" w:right="247" w:hanging="587"/>
        <w:jc w:val="both"/>
        <w:rPr>
          <w:color w:val="2B2F2F"/>
          <w:w w:val="105"/>
          <w:sz w:val="21"/>
          <w:lang w:val="en-GB"/>
        </w:rPr>
      </w:pPr>
      <w:r w:rsidRPr="00905667">
        <w:rPr>
          <w:color w:val="2B2F2F"/>
          <w:w w:val="105"/>
          <w:sz w:val="21"/>
          <w:lang w:val="en-GB"/>
        </w:rPr>
        <w:t>subject to appropriate confidentiality undertakings, any prospective purchasers of, and/or any person who obtains control of or acquires, the Company or the whole or part of the business of the Company or any Subsidiar</w:t>
      </w:r>
      <w:r w:rsidR="009017F5">
        <w:rPr>
          <w:color w:val="2B2F2F"/>
          <w:w w:val="105"/>
          <w:sz w:val="21"/>
          <w:lang w:val="en-GB"/>
        </w:rPr>
        <w:t>y</w:t>
      </w:r>
      <w:r w:rsidRPr="00905667">
        <w:rPr>
          <w:color w:val="2B2F2F"/>
          <w:w w:val="105"/>
          <w:sz w:val="21"/>
          <w:lang w:val="en-GB"/>
        </w:rPr>
        <w:t>; or</w:t>
      </w:r>
    </w:p>
    <w:p w14:paraId="51A3BB50" w14:textId="77777777" w:rsidR="00F1473B" w:rsidRPr="00643A04" w:rsidRDefault="00F1473B" w:rsidP="00643A04">
      <w:pPr>
        <w:pStyle w:val="ListParagraph"/>
        <w:numPr>
          <w:ilvl w:val="2"/>
          <w:numId w:val="7"/>
        </w:numPr>
        <w:tabs>
          <w:tab w:val="left" w:pos="1361"/>
        </w:tabs>
        <w:spacing w:before="65" w:line="285" w:lineRule="auto"/>
        <w:ind w:left="1296" w:right="247" w:hanging="587"/>
        <w:jc w:val="both"/>
        <w:rPr>
          <w:color w:val="2B2F2F"/>
          <w:w w:val="105"/>
          <w:sz w:val="21"/>
          <w:lang w:val="en-GB"/>
        </w:rPr>
      </w:pPr>
      <w:r w:rsidRPr="006E779F">
        <w:rPr>
          <w:color w:val="2B2F2F"/>
          <w:w w:val="105"/>
          <w:sz w:val="21"/>
          <w:lang w:val="en-GB"/>
        </w:rPr>
        <w:t>any Subsidiary of the Company and officers, employees or agents of such company.</w:t>
      </w:r>
    </w:p>
    <w:p w14:paraId="1155D737" w14:textId="77777777" w:rsidR="00F1473B" w:rsidRPr="00905667" w:rsidRDefault="00F1473B" w:rsidP="00F00971">
      <w:pPr>
        <w:pStyle w:val="BodyText"/>
        <w:spacing w:line="314" w:lineRule="auto"/>
        <w:ind w:left="727" w:right="-26" w:firstLine="3"/>
        <w:jc w:val="both"/>
        <w:rPr>
          <w:color w:val="2B2F2F"/>
          <w:w w:val="105"/>
          <w:lang w:val="en-GB"/>
        </w:rPr>
      </w:pPr>
    </w:p>
    <w:p w14:paraId="252E02B8" w14:textId="77777777" w:rsidR="00F1473B" w:rsidRPr="00905667" w:rsidRDefault="00F1473B" w:rsidP="00F00971">
      <w:pPr>
        <w:pStyle w:val="ListParagraph"/>
        <w:numPr>
          <w:ilvl w:val="1"/>
          <w:numId w:val="10"/>
        </w:numPr>
        <w:tabs>
          <w:tab w:val="left" w:pos="727"/>
          <w:tab w:val="left" w:pos="728"/>
        </w:tabs>
        <w:jc w:val="both"/>
        <w:rPr>
          <w:b/>
          <w:color w:val="2B2F2F"/>
          <w:w w:val="105"/>
          <w:sz w:val="21"/>
          <w:szCs w:val="21"/>
          <w:lang w:val="en-GB"/>
        </w:rPr>
      </w:pPr>
      <w:r w:rsidRPr="00905667">
        <w:rPr>
          <w:b/>
          <w:color w:val="2B2F2F"/>
          <w:w w:val="105"/>
          <w:sz w:val="21"/>
          <w:szCs w:val="21"/>
          <w:lang w:val="en-GB"/>
        </w:rPr>
        <w:t xml:space="preserve">Storage of personal data </w:t>
      </w:r>
    </w:p>
    <w:p w14:paraId="712B06FC" w14:textId="77777777" w:rsidR="00F1473B" w:rsidRPr="00905667" w:rsidRDefault="00F1473B" w:rsidP="00F00971">
      <w:pPr>
        <w:pStyle w:val="BodyText"/>
        <w:spacing w:line="314" w:lineRule="auto"/>
        <w:ind w:left="727" w:right="-26" w:firstLine="3"/>
        <w:jc w:val="both"/>
        <w:rPr>
          <w:color w:val="2B2F2F"/>
          <w:w w:val="105"/>
          <w:lang w:val="en-GB"/>
        </w:rPr>
      </w:pPr>
    </w:p>
    <w:p w14:paraId="1AB7EFF4" w14:textId="45896E5B" w:rsidR="00F1473B" w:rsidRPr="00905667" w:rsidRDefault="00F1473B" w:rsidP="00F00971">
      <w:pPr>
        <w:pStyle w:val="BodyText"/>
        <w:spacing w:line="314" w:lineRule="auto"/>
        <w:ind w:left="727" w:right="-26" w:firstLine="3"/>
        <w:jc w:val="both"/>
        <w:rPr>
          <w:color w:val="2B2F2F"/>
          <w:w w:val="105"/>
          <w:lang w:val="en-GB"/>
        </w:rPr>
      </w:pPr>
      <w:r w:rsidRPr="00905667">
        <w:rPr>
          <w:color w:val="2B2F2F"/>
          <w:w w:val="105"/>
          <w:lang w:val="en-GB"/>
        </w:rPr>
        <w:t>The personal data collected or processed in accordance with this Rule 1</w:t>
      </w:r>
      <w:r w:rsidR="00CA3291">
        <w:rPr>
          <w:color w:val="2B2F2F"/>
          <w:w w:val="105"/>
          <w:lang w:val="en-GB"/>
        </w:rPr>
        <w:t>5</w:t>
      </w:r>
      <w:r w:rsidRPr="00905667">
        <w:rPr>
          <w:color w:val="2B2F2F"/>
          <w:w w:val="105"/>
          <w:lang w:val="en-GB"/>
        </w:rPr>
        <w:t xml:space="preserve"> shall be stored in accordance with the terms of the </w:t>
      </w:r>
      <w:r w:rsidRPr="00FF56F4">
        <w:rPr>
          <w:color w:val="2B2F2F"/>
          <w:w w:val="105"/>
          <w:lang w:val="en-GB"/>
        </w:rPr>
        <w:t>Company's Privacy Notice</w:t>
      </w:r>
      <w:r w:rsidRPr="005D3E1F">
        <w:rPr>
          <w:color w:val="2B2F2F"/>
          <w:w w:val="105"/>
          <w:lang w:val="en-GB"/>
        </w:rPr>
        <w:t>.</w:t>
      </w:r>
    </w:p>
    <w:p w14:paraId="1D7D279A" w14:textId="77777777" w:rsidR="00F1473B" w:rsidRPr="00905667" w:rsidRDefault="00F1473B" w:rsidP="00F00971">
      <w:pPr>
        <w:pStyle w:val="BodyText"/>
        <w:spacing w:line="314" w:lineRule="auto"/>
        <w:ind w:left="727" w:right="-26" w:firstLine="3"/>
        <w:jc w:val="both"/>
        <w:rPr>
          <w:color w:val="2B2F2F"/>
          <w:w w:val="105"/>
          <w:lang w:val="en-GB"/>
        </w:rPr>
      </w:pPr>
    </w:p>
    <w:p w14:paraId="65650F1E" w14:textId="77777777" w:rsidR="00F1473B" w:rsidRPr="006E779F" w:rsidRDefault="00F1473B" w:rsidP="00F00971">
      <w:pPr>
        <w:pStyle w:val="ListParagraph"/>
        <w:numPr>
          <w:ilvl w:val="1"/>
          <w:numId w:val="10"/>
        </w:numPr>
        <w:tabs>
          <w:tab w:val="left" w:pos="727"/>
          <w:tab w:val="left" w:pos="728"/>
        </w:tabs>
        <w:jc w:val="both"/>
        <w:rPr>
          <w:b/>
          <w:color w:val="2B2F2F"/>
          <w:w w:val="105"/>
          <w:sz w:val="21"/>
          <w:szCs w:val="21"/>
          <w:lang w:val="en-GB"/>
        </w:rPr>
      </w:pPr>
      <w:r w:rsidRPr="00905667">
        <w:rPr>
          <w:b/>
          <w:color w:val="2B2F2F"/>
          <w:w w:val="105"/>
          <w:sz w:val="21"/>
          <w:szCs w:val="21"/>
          <w:lang w:val="en-GB"/>
        </w:rPr>
        <w:t xml:space="preserve">Miscellaneous </w:t>
      </w:r>
    </w:p>
    <w:p w14:paraId="7101D95F" w14:textId="05A51C68" w:rsidR="00F1473B" w:rsidRPr="006E779F" w:rsidRDefault="00F1473B" w:rsidP="00F00971">
      <w:pPr>
        <w:spacing w:before="180" w:line="283" w:lineRule="auto"/>
        <w:ind w:left="769" w:right="151" w:hanging="3"/>
        <w:jc w:val="both"/>
        <w:rPr>
          <w:color w:val="2F312F"/>
          <w:sz w:val="21"/>
          <w:szCs w:val="21"/>
          <w:lang w:val="en-GB"/>
        </w:rPr>
      </w:pPr>
      <w:r w:rsidRPr="006E779F">
        <w:rPr>
          <w:color w:val="2F312F"/>
          <w:sz w:val="21"/>
          <w:szCs w:val="21"/>
          <w:lang w:val="en-GB"/>
        </w:rPr>
        <w:t>Further information in relation to the processing of personal data referred to in this Rule 1</w:t>
      </w:r>
      <w:r w:rsidR="00CA3291">
        <w:rPr>
          <w:color w:val="2F312F"/>
          <w:sz w:val="21"/>
          <w:szCs w:val="21"/>
          <w:lang w:val="en-GB"/>
        </w:rPr>
        <w:t>5</w:t>
      </w:r>
      <w:r w:rsidRPr="006E779F">
        <w:rPr>
          <w:color w:val="2F312F"/>
          <w:sz w:val="21"/>
          <w:szCs w:val="21"/>
          <w:lang w:val="en-GB"/>
        </w:rPr>
        <w:t>, including the details and identity of the data controller and of the Participant's rights to request access to or rectification or erasure or restriction of processing of such personal data and/or to object to such processing (in each case subject to the conditions attached to such rights), as well as details of the right to data portability, are available in the Company's Privacy Notice (or otherwise on request to the Company Secretary).</w:t>
      </w:r>
    </w:p>
    <w:p w14:paraId="6EFD0BCB" w14:textId="40E215A9" w:rsidR="00F1473B" w:rsidRPr="006E779F" w:rsidRDefault="00F1473B" w:rsidP="00F00971">
      <w:pPr>
        <w:spacing w:before="180" w:line="283" w:lineRule="auto"/>
        <w:ind w:left="769" w:right="151" w:hanging="3"/>
        <w:jc w:val="both"/>
        <w:rPr>
          <w:color w:val="2F312F"/>
          <w:sz w:val="21"/>
          <w:szCs w:val="21"/>
          <w:lang w:val="en-GB"/>
        </w:rPr>
      </w:pPr>
      <w:r w:rsidRPr="006E779F">
        <w:rPr>
          <w:color w:val="2F312F"/>
          <w:sz w:val="21"/>
          <w:szCs w:val="21"/>
          <w:lang w:val="en-GB"/>
        </w:rPr>
        <w:t>To the extent that the processing of personal data of a Participant referred to in this Rule 1</w:t>
      </w:r>
      <w:r w:rsidR="00CA3291">
        <w:rPr>
          <w:color w:val="2F312F"/>
          <w:sz w:val="21"/>
          <w:szCs w:val="21"/>
          <w:lang w:val="en-GB"/>
        </w:rPr>
        <w:t>5</w:t>
      </w:r>
      <w:r w:rsidRPr="006E779F">
        <w:rPr>
          <w:color w:val="2F312F"/>
          <w:sz w:val="21"/>
          <w:szCs w:val="21"/>
          <w:lang w:val="en-GB"/>
        </w:rPr>
        <w:t xml:space="preserve"> is subject to the laws or regulations of any jurisdiction that is not the UK or an EU member state and under which the legal grounds for processing described in Rule 1</w:t>
      </w:r>
      <w:r w:rsidR="00CA3291">
        <w:rPr>
          <w:color w:val="2F312F"/>
          <w:sz w:val="21"/>
          <w:szCs w:val="21"/>
          <w:lang w:val="en-GB"/>
        </w:rPr>
        <w:t>5</w:t>
      </w:r>
      <w:r w:rsidRPr="006E779F">
        <w:rPr>
          <w:color w:val="2F312F"/>
          <w:sz w:val="21"/>
          <w:szCs w:val="21"/>
          <w:lang w:val="en-GB"/>
        </w:rPr>
        <w:t>.1 do not provide a sufficient legal basis under such other laws or regulations for the processing referred to in Rule 1</w:t>
      </w:r>
      <w:r w:rsidR="00CA3291">
        <w:rPr>
          <w:color w:val="2F312F"/>
          <w:sz w:val="21"/>
          <w:szCs w:val="21"/>
          <w:lang w:val="en-GB"/>
        </w:rPr>
        <w:t>5</w:t>
      </w:r>
      <w:r w:rsidRPr="006E779F">
        <w:rPr>
          <w:color w:val="2F312F"/>
          <w:sz w:val="21"/>
          <w:szCs w:val="21"/>
          <w:lang w:val="en-GB"/>
        </w:rPr>
        <w:t>.1 to 1</w:t>
      </w:r>
      <w:r w:rsidR="00CA3291">
        <w:rPr>
          <w:color w:val="2F312F"/>
          <w:sz w:val="21"/>
          <w:szCs w:val="21"/>
          <w:lang w:val="en-GB"/>
        </w:rPr>
        <w:t>5</w:t>
      </w:r>
      <w:r w:rsidRPr="006E779F">
        <w:rPr>
          <w:color w:val="2F312F"/>
          <w:sz w:val="21"/>
          <w:szCs w:val="21"/>
          <w:lang w:val="en-GB"/>
        </w:rPr>
        <w:t>.3, by participating in the Plan such Participant consents to such processing for the purposes of such other laws or regulations (but shall not be deemed to consent to such processing for the purposes of the UK Data Protection Act 2018 or EU Regulation 2016/679).</w:t>
      </w:r>
    </w:p>
    <w:p w14:paraId="3E4888EB" w14:textId="17B55707" w:rsidR="00F1473B" w:rsidRPr="00FF56F4" w:rsidRDefault="00F1473B" w:rsidP="00FF56F4">
      <w:pPr>
        <w:spacing w:before="180" w:line="283" w:lineRule="auto"/>
        <w:ind w:left="769" w:right="151" w:hanging="3"/>
        <w:jc w:val="both"/>
        <w:rPr>
          <w:color w:val="2F312F"/>
          <w:lang w:val="en-GB"/>
        </w:rPr>
      </w:pPr>
      <w:r w:rsidRPr="006E779F">
        <w:rPr>
          <w:color w:val="2F312F"/>
          <w:sz w:val="21"/>
          <w:szCs w:val="21"/>
          <w:lang w:val="en-GB"/>
        </w:rPr>
        <w:t>In this Rule 1</w:t>
      </w:r>
      <w:r w:rsidR="00CA3291">
        <w:rPr>
          <w:color w:val="2F312F"/>
          <w:sz w:val="21"/>
          <w:szCs w:val="21"/>
          <w:lang w:val="en-GB"/>
        </w:rPr>
        <w:t>5</w:t>
      </w:r>
      <w:r w:rsidRPr="006E779F">
        <w:rPr>
          <w:color w:val="2F312F"/>
          <w:sz w:val="21"/>
          <w:szCs w:val="21"/>
          <w:lang w:val="en-GB"/>
        </w:rPr>
        <w:t>, "personal data" and "data controller" each have the meaning given in EU Regulation 2016/679 (or the retained UK version thereof, as appropriate).</w:t>
      </w:r>
    </w:p>
    <w:p w14:paraId="48CA1BBD" w14:textId="5CEAFF14" w:rsidR="009443DB" w:rsidRPr="00D85E01" w:rsidRDefault="00700330" w:rsidP="00F00971">
      <w:pPr>
        <w:pStyle w:val="Heading1"/>
        <w:numPr>
          <w:ilvl w:val="0"/>
          <w:numId w:val="7"/>
        </w:numPr>
        <w:tabs>
          <w:tab w:val="left" w:pos="783"/>
          <w:tab w:val="left" w:pos="784"/>
        </w:tabs>
        <w:spacing w:before="192"/>
        <w:ind w:left="783" w:hanging="627"/>
        <w:jc w:val="both"/>
        <w:rPr>
          <w:color w:val="2A2D2D"/>
          <w:sz w:val="22"/>
          <w:lang w:val="en-GB"/>
        </w:rPr>
      </w:pPr>
      <w:bookmarkStart w:id="28" w:name="_Toc185515586"/>
      <w:r w:rsidRPr="00D85E01">
        <w:rPr>
          <w:color w:val="2A2D2D"/>
          <w:w w:val="105"/>
          <w:lang w:val="en-GB"/>
        </w:rPr>
        <w:lastRenderedPageBreak/>
        <w:t>MISCELLANEOUS</w:t>
      </w:r>
      <w:bookmarkEnd w:id="28"/>
    </w:p>
    <w:p w14:paraId="0C96FD3A" w14:textId="77777777" w:rsidR="009443DB" w:rsidRPr="00D85E01" w:rsidRDefault="009443DB" w:rsidP="00F00971">
      <w:pPr>
        <w:pStyle w:val="BodyText"/>
        <w:spacing w:before="5"/>
        <w:jc w:val="both"/>
        <w:rPr>
          <w:b/>
          <w:lang w:val="en-GB"/>
        </w:rPr>
      </w:pPr>
    </w:p>
    <w:p w14:paraId="177D4C33" w14:textId="77777777" w:rsidR="009443DB" w:rsidRPr="00FF56F4" w:rsidRDefault="00700330" w:rsidP="00FF56F4">
      <w:pPr>
        <w:pStyle w:val="ListParagraph"/>
        <w:numPr>
          <w:ilvl w:val="1"/>
          <w:numId w:val="7"/>
        </w:numPr>
        <w:tabs>
          <w:tab w:val="left" w:pos="785"/>
          <w:tab w:val="left" w:pos="786"/>
        </w:tabs>
        <w:spacing w:before="184"/>
        <w:ind w:left="785" w:hanging="624"/>
        <w:jc w:val="both"/>
        <w:rPr>
          <w:color w:val="2A2D2D"/>
          <w:w w:val="105"/>
          <w:sz w:val="21"/>
          <w:lang w:val="en-GB"/>
        </w:rPr>
      </w:pPr>
      <w:bookmarkStart w:id="29" w:name="_Toc1291623"/>
      <w:bookmarkStart w:id="30" w:name="_Toc1293968"/>
      <w:bookmarkStart w:id="31" w:name="_Toc1391471"/>
      <w:bookmarkStart w:id="32" w:name="_Toc1391932"/>
      <w:r w:rsidRPr="00FF56F4">
        <w:rPr>
          <w:b/>
          <w:color w:val="2A2D2D"/>
          <w:w w:val="105"/>
          <w:sz w:val="21"/>
          <w:lang w:val="en-GB"/>
        </w:rPr>
        <w:t>Employment</w:t>
      </w:r>
      <w:bookmarkEnd w:id="29"/>
      <w:bookmarkEnd w:id="30"/>
      <w:bookmarkEnd w:id="31"/>
      <w:bookmarkEnd w:id="32"/>
    </w:p>
    <w:p w14:paraId="3CE107DC" w14:textId="77777777" w:rsidR="009443DB" w:rsidRPr="00D85E01" w:rsidRDefault="009443DB" w:rsidP="00F00971">
      <w:pPr>
        <w:pStyle w:val="BodyText"/>
        <w:spacing w:before="1"/>
        <w:jc w:val="both"/>
        <w:rPr>
          <w:b/>
          <w:sz w:val="23"/>
          <w:lang w:val="en-GB"/>
        </w:rPr>
      </w:pPr>
    </w:p>
    <w:p w14:paraId="1FF759C4" w14:textId="77777777" w:rsidR="009443DB" w:rsidRPr="00D85E01" w:rsidRDefault="00700330" w:rsidP="00F00971">
      <w:pPr>
        <w:spacing w:before="1" w:line="302" w:lineRule="auto"/>
        <w:ind w:left="784" w:right="121" w:hanging="4"/>
        <w:jc w:val="both"/>
        <w:rPr>
          <w:lang w:val="en-GB"/>
        </w:rPr>
      </w:pPr>
      <w:r w:rsidRPr="00D85E01">
        <w:rPr>
          <w:color w:val="2A2D2D"/>
          <w:lang w:val="en-GB"/>
        </w:rPr>
        <w:t xml:space="preserve">The rights and obligations of any individual under the terms of his office or employment with the Company, any Associated </w:t>
      </w:r>
      <w:r w:rsidRPr="00D85E01">
        <w:rPr>
          <w:color w:val="2A2D2D"/>
          <w:spacing w:val="-4"/>
          <w:lang w:val="en-GB"/>
        </w:rPr>
        <w:t>Company</w:t>
      </w:r>
      <w:r w:rsidRPr="00D85E01">
        <w:rPr>
          <w:color w:val="575757"/>
          <w:spacing w:val="-4"/>
          <w:lang w:val="en-GB"/>
        </w:rPr>
        <w:t xml:space="preserve">, </w:t>
      </w:r>
      <w:r w:rsidRPr="00D85E01">
        <w:rPr>
          <w:color w:val="2A2D2D"/>
          <w:lang w:val="en-GB"/>
        </w:rPr>
        <w:t>any company</w:t>
      </w:r>
      <w:r w:rsidR="00A64688" w:rsidRPr="00D85E01">
        <w:rPr>
          <w:color w:val="2A2D2D"/>
          <w:lang w:val="en-GB"/>
        </w:rPr>
        <w:t xml:space="preserve"> </w:t>
      </w:r>
      <w:r w:rsidRPr="00D85E01">
        <w:rPr>
          <w:color w:val="2A2D2D"/>
          <w:lang w:val="en-GB"/>
        </w:rPr>
        <w:t>of which the Company</w:t>
      </w:r>
      <w:r w:rsidR="00A64688" w:rsidRPr="00D85E01">
        <w:rPr>
          <w:color w:val="2A2D2D"/>
          <w:lang w:val="en-GB"/>
        </w:rPr>
        <w:t xml:space="preserve"> </w:t>
      </w:r>
      <w:r w:rsidRPr="00D85E01">
        <w:rPr>
          <w:color w:val="2A2D2D"/>
          <w:lang w:val="en-GB"/>
        </w:rPr>
        <w:t xml:space="preserve">has </w:t>
      </w:r>
      <w:proofErr w:type="gramStart"/>
      <w:r w:rsidRPr="00D85E01">
        <w:rPr>
          <w:color w:val="2A2D2D"/>
          <w:lang w:val="en-GB"/>
        </w:rPr>
        <w:t>Control</w:t>
      </w:r>
      <w:proofErr w:type="gramEnd"/>
      <w:r w:rsidRPr="00D85E01">
        <w:rPr>
          <w:color w:val="2A2D2D"/>
          <w:lang w:val="en-GB"/>
        </w:rPr>
        <w:t xml:space="preserve"> or a Related Company shall</w:t>
      </w:r>
      <w:r w:rsidR="00A64688" w:rsidRPr="00D85E01">
        <w:rPr>
          <w:color w:val="2A2D2D"/>
          <w:lang w:val="en-GB"/>
        </w:rPr>
        <w:t xml:space="preserve"> </w:t>
      </w:r>
      <w:r w:rsidRPr="00D85E01">
        <w:rPr>
          <w:color w:val="2A2D2D"/>
          <w:lang w:val="en-GB"/>
        </w:rPr>
        <w:t>not be affected</w:t>
      </w:r>
      <w:r w:rsidR="00A64688" w:rsidRPr="00D85E01">
        <w:rPr>
          <w:color w:val="2A2D2D"/>
          <w:lang w:val="en-GB"/>
        </w:rPr>
        <w:t xml:space="preserve"> </w:t>
      </w:r>
      <w:r w:rsidRPr="00D85E01">
        <w:rPr>
          <w:color w:val="2A2D2D"/>
          <w:lang w:val="en-GB"/>
        </w:rPr>
        <w:t>by his participation</w:t>
      </w:r>
      <w:r w:rsidR="00A64688" w:rsidRPr="00D85E01">
        <w:rPr>
          <w:color w:val="2A2D2D"/>
          <w:lang w:val="en-GB"/>
        </w:rPr>
        <w:t xml:space="preserve"> </w:t>
      </w:r>
      <w:r w:rsidRPr="00D85E01">
        <w:rPr>
          <w:color w:val="2A2D2D"/>
          <w:lang w:val="en-GB"/>
        </w:rPr>
        <w:t>in the Plan or any</w:t>
      </w:r>
      <w:r w:rsidR="00A64688" w:rsidRPr="00D85E01">
        <w:rPr>
          <w:color w:val="2A2D2D"/>
          <w:lang w:val="en-GB"/>
        </w:rPr>
        <w:t xml:space="preserve"> </w:t>
      </w:r>
      <w:r w:rsidRPr="00D85E01">
        <w:rPr>
          <w:color w:val="2A2D2D"/>
          <w:lang w:val="en-GB"/>
        </w:rPr>
        <w:t>right which he may have to participate</w:t>
      </w:r>
      <w:r w:rsidR="00A64688" w:rsidRPr="00D85E01">
        <w:rPr>
          <w:color w:val="2A2D2D"/>
          <w:lang w:val="en-GB"/>
        </w:rPr>
        <w:t xml:space="preserve"> </w:t>
      </w:r>
      <w:r w:rsidRPr="00D85E01">
        <w:rPr>
          <w:color w:val="2A2D2D"/>
          <w:lang w:val="en-GB"/>
        </w:rPr>
        <w:t>in it.</w:t>
      </w:r>
      <w:r w:rsidR="00A64688" w:rsidRPr="00D85E01">
        <w:rPr>
          <w:color w:val="2A2D2D"/>
          <w:lang w:val="en-GB"/>
        </w:rPr>
        <w:t xml:space="preserve"> </w:t>
      </w:r>
      <w:r w:rsidRPr="00D85E01">
        <w:rPr>
          <w:color w:val="2A2D2D"/>
          <w:lang w:val="en-GB"/>
        </w:rPr>
        <w:t>An individual</w:t>
      </w:r>
      <w:r w:rsidR="00A64688" w:rsidRPr="00D85E01">
        <w:rPr>
          <w:color w:val="2A2D2D"/>
          <w:lang w:val="en-GB"/>
        </w:rPr>
        <w:t xml:space="preserve"> </w:t>
      </w:r>
      <w:r w:rsidRPr="00D85E01">
        <w:rPr>
          <w:color w:val="2A2D2D"/>
          <w:lang w:val="en-GB"/>
        </w:rPr>
        <w:t xml:space="preserve">who participates in the Plan waives </w:t>
      </w:r>
      <w:proofErr w:type="gramStart"/>
      <w:r w:rsidRPr="00D85E01">
        <w:rPr>
          <w:color w:val="2A2D2D"/>
          <w:lang w:val="en-GB"/>
        </w:rPr>
        <w:t>any and</w:t>
      </w:r>
      <w:r w:rsidR="00A64688" w:rsidRPr="00D85E01">
        <w:rPr>
          <w:color w:val="2A2D2D"/>
          <w:lang w:val="en-GB"/>
        </w:rPr>
        <w:t xml:space="preserve"> </w:t>
      </w:r>
      <w:r w:rsidRPr="00D85E01">
        <w:rPr>
          <w:color w:val="2A2D2D"/>
          <w:lang w:val="en-GB"/>
        </w:rPr>
        <w:t>all</w:t>
      </w:r>
      <w:proofErr w:type="gramEnd"/>
      <w:r w:rsidRPr="00D85E01">
        <w:rPr>
          <w:color w:val="2A2D2D"/>
          <w:lang w:val="en-GB"/>
        </w:rPr>
        <w:t xml:space="preserve"> rights to compensation or damages in consequence of the termination of his office or employment for any reason whatsoever insofar as those rights arise or may arise from his ceasing to have rights under or be entitled to exercise any option under the Plan as a result of such termination. Participation in the Plan shall not confer a right to continued employment upon any individual who participates in it. The issuing of an Invitation and the grant of an Option does not imply that any further</w:t>
      </w:r>
      <w:r w:rsidR="00A64688" w:rsidRPr="00D85E01">
        <w:rPr>
          <w:color w:val="2A2D2D"/>
          <w:lang w:val="en-GB"/>
        </w:rPr>
        <w:t xml:space="preserve"> </w:t>
      </w:r>
      <w:r w:rsidRPr="00D85E01">
        <w:rPr>
          <w:color w:val="2A2D2D"/>
          <w:lang w:val="en-GB"/>
        </w:rPr>
        <w:t>Invitations or grants of Options</w:t>
      </w:r>
      <w:r w:rsidR="00A64688" w:rsidRPr="00D85E01">
        <w:rPr>
          <w:color w:val="2A2D2D"/>
          <w:lang w:val="en-GB"/>
        </w:rPr>
        <w:t xml:space="preserve"> </w:t>
      </w:r>
      <w:r w:rsidRPr="00D85E01">
        <w:rPr>
          <w:color w:val="2A2D2D"/>
          <w:lang w:val="en-GB"/>
        </w:rPr>
        <w:t>will</w:t>
      </w:r>
      <w:r w:rsidR="00A64688" w:rsidRPr="00D85E01">
        <w:rPr>
          <w:color w:val="2A2D2D"/>
          <w:lang w:val="en-GB"/>
        </w:rPr>
        <w:t xml:space="preserve"> </w:t>
      </w:r>
      <w:r w:rsidRPr="00D85E01">
        <w:rPr>
          <w:color w:val="2A2D2D"/>
          <w:lang w:val="en-GB"/>
        </w:rPr>
        <w:t>be made nor that a</w:t>
      </w:r>
      <w:r w:rsidRPr="00D85E01">
        <w:rPr>
          <w:color w:val="2A2D2D"/>
          <w:spacing w:val="18"/>
          <w:lang w:val="en-GB"/>
        </w:rPr>
        <w:t xml:space="preserve"> </w:t>
      </w:r>
      <w:r w:rsidRPr="00D85E01">
        <w:rPr>
          <w:color w:val="2A2D2D"/>
          <w:lang w:val="en-GB"/>
        </w:rPr>
        <w:t>Participant</w:t>
      </w:r>
      <w:r w:rsidRPr="00D85E01">
        <w:rPr>
          <w:color w:val="2A2D2D"/>
          <w:spacing w:val="24"/>
          <w:lang w:val="en-GB"/>
        </w:rPr>
        <w:t xml:space="preserve"> </w:t>
      </w:r>
      <w:r w:rsidRPr="00D85E01">
        <w:rPr>
          <w:color w:val="2A2D2D"/>
          <w:lang w:val="en-GB"/>
        </w:rPr>
        <w:t>has</w:t>
      </w:r>
      <w:r w:rsidRPr="00D85E01">
        <w:rPr>
          <w:color w:val="2A2D2D"/>
          <w:spacing w:val="1"/>
          <w:lang w:val="en-GB"/>
        </w:rPr>
        <w:t xml:space="preserve"> </w:t>
      </w:r>
      <w:r w:rsidRPr="00D85E01">
        <w:rPr>
          <w:color w:val="2A2D2D"/>
          <w:lang w:val="en-GB"/>
        </w:rPr>
        <w:t>any</w:t>
      </w:r>
      <w:r w:rsidRPr="00D85E01">
        <w:rPr>
          <w:color w:val="2A2D2D"/>
          <w:spacing w:val="18"/>
          <w:lang w:val="en-GB"/>
        </w:rPr>
        <w:t xml:space="preserve"> </w:t>
      </w:r>
      <w:r w:rsidRPr="00D85E01">
        <w:rPr>
          <w:color w:val="2A2D2D"/>
          <w:lang w:val="en-GB"/>
        </w:rPr>
        <w:t>right</w:t>
      </w:r>
      <w:r w:rsidRPr="00D85E01">
        <w:rPr>
          <w:color w:val="2A2D2D"/>
          <w:spacing w:val="12"/>
          <w:lang w:val="en-GB"/>
        </w:rPr>
        <w:t xml:space="preserve"> </w:t>
      </w:r>
      <w:r w:rsidRPr="00D85E01">
        <w:rPr>
          <w:color w:val="2A2D2D"/>
          <w:lang w:val="en-GB"/>
        </w:rPr>
        <w:t>receive</w:t>
      </w:r>
      <w:r w:rsidRPr="00D85E01">
        <w:rPr>
          <w:color w:val="2A2D2D"/>
          <w:spacing w:val="17"/>
          <w:lang w:val="en-GB"/>
        </w:rPr>
        <w:t xml:space="preserve"> </w:t>
      </w:r>
      <w:r w:rsidRPr="00D85E01">
        <w:rPr>
          <w:color w:val="2A2D2D"/>
          <w:lang w:val="en-GB"/>
        </w:rPr>
        <w:t>such</w:t>
      </w:r>
      <w:r w:rsidRPr="00D85E01">
        <w:rPr>
          <w:color w:val="2A2D2D"/>
          <w:spacing w:val="12"/>
          <w:lang w:val="en-GB"/>
        </w:rPr>
        <w:t xml:space="preserve"> </w:t>
      </w:r>
      <w:r w:rsidRPr="00D85E01">
        <w:rPr>
          <w:color w:val="2A2D2D"/>
          <w:lang w:val="en-GB"/>
        </w:rPr>
        <w:t>an</w:t>
      </w:r>
      <w:r w:rsidRPr="00D85E01">
        <w:rPr>
          <w:color w:val="2A2D2D"/>
          <w:spacing w:val="7"/>
          <w:lang w:val="en-GB"/>
        </w:rPr>
        <w:t xml:space="preserve"> </w:t>
      </w:r>
      <w:r w:rsidRPr="00D85E01">
        <w:rPr>
          <w:color w:val="2A2D2D"/>
          <w:lang w:val="en-GB"/>
        </w:rPr>
        <w:t>Invitation</w:t>
      </w:r>
      <w:r w:rsidRPr="00D85E01">
        <w:rPr>
          <w:color w:val="2A2D2D"/>
          <w:spacing w:val="18"/>
          <w:lang w:val="en-GB"/>
        </w:rPr>
        <w:t xml:space="preserve"> </w:t>
      </w:r>
      <w:r w:rsidRPr="00D85E01">
        <w:rPr>
          <w:color w:val="2A2D2D"/>
          <w:lang w:val="en-GB"/>
        </w:rPr>
        <w:t>or</w:t>
      </w:r>
      <w:r w:rsidRPr="00D85E01">
        <w:rPr>
          <w:color w:val="2A2D2D"/>
          <w:spacing w:val="4"/>
          <w:lang w:val="en-GB"/>
        </w:rPr>
        <w:t xml:space="preserve"> </w:t>
      </w:r>
      <w:r w:rsidRPr="00D85E01">
        <w:rPr>
          <w:color w:val="2A2D2D"/>
          <w:lang w:val="en-GB"/>
        </w:rPr>
        <w:t>be</w:t>
      </w:r>
      <w:r w:rsidRPr="00D85E01">
        <w:rPr>
          <w:color w:val="2A2D2D"/>
          <w:spacing w:val="2"/>
          <w:lang w:val="en-GB"/>
        </w:rPr>
        <w:t xml:space="preserve"> </w:t>
      </w:r>
      <w:r w:rsidRPr="00D85E01">
        <w:rPr>
          <w:color w:val="2A2D2D"/>
          <w:lang w:val="en-GB"/>
        </w:rPr>
        <w:t>granted</w:t>
      </w:r>
      <w:r w:rsidRPr="00D85E01">
        <w:rPr>
          <w:color w:val="2A2D2D"/>
          <w:spacing w:val="17"/>
          <w:lang w:val="en-GB"/>
        </w:rPr>
        <w:t xml:space="preserve"> </w:t>
      </w:r>
      <w:r w:rsidRPr="00D85E01">
        <w:rPr>
          <w:color w:val="2A2D2D"/>
          <w:lang w:val="en-GB"/>
        </w:rPr>
        <w:t>any</w:t>
      </w:r>
      <w:r w:rsidRPr="00D85E01">
        <w:rPr>
          <w:color w:val="2A2D2D"/>
          <w:spacing w:val="12"/>
          <w:lang w:val="en-GB"/>
        </w:rPr>
        <w:t xml:space="preserve"> </w:t>
      </w:r>
      <w:r w:rsidRPr="00D85E01">
        <w:rPr>
          <w:color w:val="2A2D2D"/>
          <w:lang w:val="en-GB"/>
        </w:rPr>
        <w:t>further</w:t>
      </w:r>
      <w:r w:rsidRPr="00D85E01">
        <w:rPr>
          <w:color w:val="2A2D2D"/>
          <w:spacing w:val="16"/>
          <w:lang w:val="en-GB"/>
        </w:rPr>
        <w:t xml:space="preserve"> </w:t>
      </w:r>
      <w:r w:rsidRPr="00D85E01">
        <w:rPr>
          <w:color w:val="2A2D2D"/>
          <w:lang w:val="en-GB"/>
        </w:rPr>
        <w:t>Option.</w:t>
      </w:r>
    </w:p>
    <w:p w14:paraId="6F3B7BAF" w14:textId="77777777" w:rsidR="009443DB" w:rsidRPr="00D85E01" w:rsidRDefault="00700330" w:rsidP="00F00971">
      <w:pPr>
        <w:pStyle w:val="ListParagraph"/>
        <w:numPr>
          <w:ilvl w:val="1"/>
          <w:numId w:val="7"/>
        </w:numPr>
        <w:tabs>
          <w:tab w:val="left" w:pos="785"/>
          <w:tab w:val="left" w:pos="786"/>
        </w:tabs>
        <w:spacing w:before="184"/>
        <w:ind w:left="785" w:hanging="624"/>
        <w:jc w:val="both"/>
        <w:rPr>
          <w:b/>
          <w:color w:val="2A2D2D"/>
          <w:lang w:val="en-GB"/>
        </w:rPr>
      </w:pPr>
      <w:r w:rsidRPr="00D85E01">
        <w:rPr>
          <w:b/>
          <w:color w:val="2A2D2D"/>
          <w:w w:val="105"/>
          <w:sz w:val="21"/>
          <w:lang w:val="en-GB"/>
        </w:rPr>
        <w:t>Disputes</w:t>
      </w:r>
    </w:p>
    <w:p w14:paraId="5804CD5A" w14:textId="77777777" w:rsidR="009443DB" w:rsidRPr="00D85E01" w:rsidRDefault="009443DB" w:rsidP="00F00971">
      <w:pPr>
        <w:pStyle w:val="BodyText"/>
        <w:spacing w:before="8"/>
        <w:jc w:val="both"/>
        <w:rPr>
          <w:b/>
          <w:sz w:val="22"/>
          <w:lang w:val="en-GB"/>
        </w:rPr>
      </w:pPr>
    </w:p>
    <w:p w14:paraId="4B46DB5F" w14:textId="77777777" w:rsidR="009443DB" w:rsidRPr="00D85E01" w:rsidRDefault="00700330" w:rsidP="00F00971">
      <w:pPr>
        <w:spacing w:line="297" w:lineRule="auto"/>
        <w:ind w:left="785" w:right="127" w:firstLine="1"/>
        <w:jc w:val="both"/>
        <w:rPr>
          <w:lang w:val="en-GB"/>
        </w:rPr>
      </w:pPr>
      <w:r w:rsidRPr="00D85E01">
        <w:rPr>
          <w:color w:val="2A2D2D"/>
          <w:lang w:val="en-GB"/>
        </w:rPr>
        <w:t xml:space="preserve">In the event of any dispute or disagreement as to the interpretation of the Plan, or as to any question or right arising from or related to the </w:t>
      </w:r>
      <w:r w:rsidRPr="00D85E01">
        <w:rPr>
          <w:color w:val="2A2D2D"/>
          <w:spacing w:val="-6"/>
          <w:lang w:val="en-GB"/>
        </w:rPr>
        <w:t>Plan</w:t>
      </w:r>
      <w:r w:rsidRPr="00D85E01">
        <w:rPr>
          <w:color w:val="575757"/>
          <w:spacing w:val="-6"/>
          <w:lang w:val="en-GB"/>
        </w:rPr>
        <w:t xml:space="preserve">, </w:t>
      </w:r>
      <w:r w:rsidRPr="00D85E01">
        <w:rPr>
          <w:color w:val="2A2D2D"/>
          <w:lang w:val="en-GB"/>
        </w:rPr>
        <w:t>the decision of</w:t>
      </w:r>
      <w:r w:rsidR="00A64688" w:rsidRPr="00D85E01">
        <w:rPr>
          <w:color w:val="2A2D2D"/>
          <w:lang w:val="en-GB"/>
        </w:rPr>
        <w:t xml:space="preserve"> </w:t>
      </w:r>
      <w:r w:rsidRPr="00D85E01">
        <w:rPr>
          <w:color w:val="2A2D2D"/>
          <w:lang w:val="en-GB"/>
        </w:rPr>
        <w:t>the Board</w:t>
      </w:r>
      <w:r w:rsidR="00A64688" w:rsidRPr="00D85E01">
        <w:rPr>
          <w:color w:val="2A2D2D"/>
          <w:lang w:val="en-GB"/>
        </w:rPr>
        <w:t xml:space="preserve"> </w:t>
      </w:r>
      <w:r w:rsidRPr="00D85E01">
        <w:rPr>
          <w:color w:val="2A2D2D"/>
          <w:lang w:val="en-GB"/>
        </w:rPr>
        <w:t>shall be final and binding upon all</w:t>
      </w:r>
      <w:r w:rsidRPr="00D85E01">
        <w:rPr>
          <w:color w:val="2A2D2D"/>
          <w:spacing w:val="5"/>
          <w:lang w:val="en-GB"/>
        </w:rPr>
        <w:t xml:space="preserve"> </w:t>
      </w:r>
      <w:r w:rsidRPr="00D85E01">
        <w:rPr>
          <w:color w:val="2A2D2D"/>
          <w:lang w:val="en-GB"/>
        </w:rPr>
        <w:t>persons.</w:t>
      </w:r>
    </w:p>
    <w:p w14:paraId="785AB801" w14:textId="77777777" w:rsidR="009443DB" w:rsidRPr="00D85E01" w:rsidRDefault="00700330" w:rsidP="00F00971">
      <w:pPr>
        <w:pStyle w:val="ListParagraph"/>
        <w:numPr>
          <w:ilvl w:val="1"/>
          <w:numId w:val="7"/>
        </w:numPr>
        <w:tabs>
          <w:tab w:val="left" w:pos="783"/>
          <w:tab w:val="left" w:pos="784"/>
        </w:tabs>
        <w:spacing w:before="208"/>
        <w:ind w:hanging="622"/>
        <w:jc w:val="both"/>
        <w:rPr>
          <w:b/>
          <w:color w:val="2A2D2D"/>
          <w:lang w:val="en-GB"/>
        </w:rPr>
      </w:pPr>
      <w:r w:rsidRPr="00D85E01">
        <w:rPr>
          <w:b/>
          <w:color w:val="2A2D2D"/>
          <w:w w:val="105"/>
          <w:sz w:val="21"/>
          <w:lang w:val="en-GB"/>
        </w:rPr>
        <w:t>Exercise of powers and</w:t>
      </w:r>
      <w:r w:rsidRPr="00D85E01">
        <w:rPr>
          <w:b/>
          <w:color w:val="2A2D2D"/>
          <w:spacing w:val="-22"/>
          <w:w w:val="105"/>
          <w:sz w:val="21"/>
          <w:lang w:val="en-GB"/>
        </w:rPr>
        <w:t xml:space="preserve"> </w:t>
      </w:r>
      <w:r w:rsidRPr="00D85E01">
        <w:rPr>
          <w:b/>
          <w:color w:val="2A2D2D"/>
          <w:w w:val="105"/>
          <w:sz w:val="21"/>
          <w:lang w:val="en-GB"/>
        </w:rPr>
        <w:t>discretions</w:t>
      </w:r>
    </w:p>
    <w:p w14:paraId="4B51FF2A" w14:textId="77777777" w:rsidR="009443DB" w:rsidRPr="00D85E01" w:rsidRDefault="009443DB" w:rsidP="00F00971">
      <w:pPr>
        <w:pStyle w:val="BodyText"/>
        <w:spacing w:before="8"/>
        <w:jc w:val="both"/>
        <w:rPr>
          <w:b/>
          <w:sz w:val="22"/>
          <w:lang w:val="en-GB"/>
        </w:rPr>
      </w:pPr>
    </w:p>
    <w:p w14:paraId="23B6D164" w14:textId="77777777" w:rsidR="009443DB" w:rsidRPr="00D85E01" w:rsidRDefault="00700330" w:rsidP="00F00971">
      <w:pPr>
        <w:spacing w:line="300" w:lineRule="auto"/>
        <w:ind w:left="789" w:right="128" w:hanging="4"/>
        <w:jc w:val="both"/>
        <w:rPr>
          <w:lang w:val="en-GB"/>
        </w:rPr>
      </w:pPr>
      <w:r w:rsidRPr="00D85E01">
        <w:rPr>
          <w:color w:val="2A2D2D"/>
          <w:lang w:val="en-GB"/>
        </w:rPr>
        <w:t>The exercise of any power or discretion by the Board shall not be open to question by any person and a Participant or former Participant shall have no rights in relation</w:t>
      </w:r>
      <w:r w:rsidR="00A64688" w:rsidRPr="00D85E01">
        <w:rPr>
          <w:color w:val="2A2D2D"/>
          <w:lang w:val="en-GB"/>
        </w:rPr>
        <w:t xml:space="preserve"> </w:t>
      </w:r>
      <w:r w:rsidRPr="00D85E01">
        <w:rPr>
          <w:color w:val="2A2D2D"/>
          <w:lang w:val="en-GB"/>
        </w:rPr>
        <w:t>to the exercise</w:t>
      </w:r>
      <w:r w:rsidR="00A64688" w:rsidRPr="00D85E01">
        <w:rPr>
          <w:color w:val="2A2D2D"/>
          <w:lang w:val="en-GB"/>
        </w:rPr>
        <w:t xml:space="preserve"> </w:t>
      </w:r>
      <w:r w:rsidRPr="00D85E01">
        <w:rPr>
          <w:color w:val="2A2D2D"/>
          <w:lang w:val="en-GB"/>
        </w:rPr>
        <w:t>of or omission to exercise any such power or</w:t>
      </w:r>
      <w:r w:rsidRPr="00D85E01">
        <w:rPr>
          <w:color w:val="2A2D2D"/>
          <w:spacing w:val="-9"/>
          <w:lang w:val="en-GB"/>
        </w:rPr>
        <w:t xml:space="preserve"> </w:t>
      </w:r>
      <w:r w:rsidRPr="00D85E01">
        <w:rPr>
          <w:color w:val="2A2D2D"/>
          <w:lang w:val="en-GB"/>
        </w:rPr>
        <w:t>discretion.</w:t>
      </w:r>
    </w:p>
    <w:p w14:paraId="378BA8B8" w14:textId="77777777" w:rsidR="009443DB" w:rsidRPr="00D85E01" w:rsidRDefault="00700330" w:rsidP="00F00971">
      <w:pPr>
        <w:pStyle w:val="ListParagraph"/>
        <w:numPr>
          <w:ilvl w:val="1"/>
          <w:numId w:val="7"/>
        </w:numPr>
        <w:tabs>
          <w:tab w:val="left" w:pos="790"/>
          <w:tab w:val="left" w:pos="791"/>
        </w:tabs>
        <w:spacing w:before="205"/>
        <w:ind w:left="790" w:hanging="629"/>
        <w:jc w:val="both"/>
        <w:rPr>
          <w:b/>
          <w:color w:val="2A2D2D"/>
          <w:lang w:val="en-GB"/>
        </w:rPr>
      </w:pPr>
      <w:r w:rsidRPr="00D85E01">
        <w:rPr>
          <w:b/>
          <w:color w:val="2A2D2D"/>
          <w:w w:val="105"/>
          <w:sz w:val="21"/>
          <w:lang w:val="en-GB"/>
        </w:rPr>
        <w:t>Notices</w:t>
      </w:r>
    </w:p>
    <w:p w14:paraId="03D467F3" w14:textId="77777777" w:rsidR="009443DB" w:rsidRPr="00D85E01" w:rsidRDefault="009443DB" w:rsidP="00F00971">
      <w:pPr>
        <w:pStyle w:val="BodyText"/>
        <w:spacing w:before="3"/>
        <w:jc w:val="both"/>
        <w:rPr>
          <w:b/>
          <w:sz w:val="22"/>
          <w:lang w:val="en-GB"/>
        </w:rPr>
      </w:pPr>
    </w:p>
    <w:p w14:paraId="06A4853C" w14:textId="758162EC" w:rsidR="009443DB" w:rsidRPr="00D85E01" w:rsidRDefault="00700330" w:rsidP="00FF56F4">
      <w:pPr>
        <w:ind w:left="795"/>
        <w:jc w:val="both"/>
        <w:rPr>
          <w:lang w:val="en-GB"/>
        </w:rPr>
      </w:pPr>
      <w:r w:rsidRPr="00D85E01">
        <w:rPr>
          <w:color w:val="2A2D2D"/>
          <w:lang w:val="en-GB"/>
        </w:rPr>
        <w:t>Any notice or other communication under or in connection with the Plan may be given</w:t>
      </w:r>
      <w:r w:rsidR="00143F74">
        <w:rPr>
          <w:color w:val="2A2D2D"/>
          <w:lang w:val="en-GB"/>
        </w:rPr>
        <w:t xml:space="preserve"> by the Company (or its agents) to a Participant</w:t>
      </w:r>
      <w:r w:rsidR="00434EEA">
        <w:rPr>
          <w:color w:val="2A2D2D"/>
          <w:lang w:val="en-GB"/>
        </w:rPr>
        <w:t xml:space="preserve"> or by a Participant to the Company </w:t>
      </w:r>
      <w:r w:rsidR="001F562A">
        <w:rPr>
          <w:color w:val="2A2D2D"/>
          <w:lang w:val="en-GB"/>
        </w:rPr>
        <w:t xml:space="preserve">(or its agents) </w:t>
      </w:r>
      <w:r w:rsidR="00434EEA">
        <w:rPr>
          <w:color w:val="2A2D2D"/>
          <w:lang w:val="en-GB"/>
        </w:rPr>
        <w:t>or any other company</w:t>
      </w:r>
      <w:r w:rsidRPr="00D85E01">
        <w:rPr>
          <w:color w:val="2A2D2D"/>
          <w:lang w:val="en-GB"/>
        </w:rPr>
        <w:t>:</w:t>
      </w:r>
    </w:p>
    <w:p w14:paraId="70980BDC" w14:textId="77777777" w:rsidR="009443DB" w:rsidRPr="00D85E01" w:rsidRDefault="009443DB" w:rsidP="00FF56F4">
      <w:pPr>
        <w:pStyle w:val="BodyText"/>
        <w:spacing w:before="8"/>
        <w:jc w:val="both"/>
        <w:rPr>
          <w:sz w:val="22"/>
          <w:lang w:val="en-GB"/>
        </w:rPr>
      </w:pPr>
    </w:p>
    <w:p w14:paraId="140BF88D" w14:textId="651700ED" w:rsidR="009443DB" w:rsidRPr="00905667" w:rsidRDefault="00700330" w:rsidP="00FF56F4">
      <w:pPr>
        <w:pStyle w:val="ListParagraph"/>
        <w:numPr>
          <w:ilvl w:val="2"/>
          <w:numId w:val="7"/>
        </w:numPr>
        <w:tabs>
          <w:tab w:val="left" w:pos="1361"/>
        </w:tabs>
        <w:spacing w:before="65" w:line="285" w:lineRule="auto"/>
        <w:ind w:left="1296" w:right="247" w:hanging="587"/>
        <w:jc w:val="both"/>
        <w:rPr>
          <w:lang w:val="en-GB"/>
        </w:rPr>
      </w:pPr>
      <w:r w:rsidRPr="00905667">
        <w:rPr>
          <w:color w:val="2A2D2D"/>
          <w:lang w:val="en-GB"/>
        </w:rPr>
        <w:t>by personal delivery or by internal or ordinary post,</w:t>
      </w:r>
      <w:r w:rsidR="00143F74" w:rsidRPr="00FF56F4">
        <w:rPr>
          <w:color w:val="2A2D2D"/>
          <w:lang w:val="en-GB"/>
        </w:rPr>
        <w:t xml:space="preserve"> and</w:t>
      </w:r>
      <w:r w:rsidRPr="00905667">
        <w:rPr>
          <w:color w:val="2A2D2D"/>
          <w:lang w:val="en-GB"/>
        </w:rPr>
        <w:t xml:space="preserve"> in the case of a company </w:t>
      </w:r>
      <w:r w:rsidR="00B91EAA">
        <w:rPr>
          <w:color w:val="2A2D2D"/>
          <w:lang w:val="en-GB"/>
        </w:rPr>
        <w:t>delivery shall be</w:t>
      </w:r>
      <w:r w:rsidR="00143F74" w:rsidRPr="00905667">
        <w:rPr>
          <w:color w:val="2A2D2D"/>
          <w:lang w:val="en-GB"/>
        </w:rPr>
        <w:t xml:space="preserve"> </w:t>
      </w:r>
      <w:r w:rsidRPr="00905667">
        <w:rPr>
          <w:color w:val="2A2D2D"/>
          <w:lang w:val="en-GB"/>
        </w:rPr>
        <w:t>to the company secretary at its registered office or to such other address as may from time to time be notified to an individual</w:t>
      </w:r>
      <w:r w:rsidR="00143F74" w:rsidRPr="00FF56F4">
        <w:rPr>
          <w:color w:val="2A2D2D"/>
          <w:lang w:val="en-GB"/>
        </w:rPr>
        <w:t>. I</w:t>
      </w:r>
      <w:r w:rsidRPr="00905667">
        <w:rPr>
          <w:color w:val="2A2D2D"/>
          <w:lang w:val="en-GB"/>
        </w:rPr>
        <w:t>n the case of an individual</w:t>
      </w:r>
      <w:r w:rsidR="00BE3772" w:rsidRPr="00905667">
        <w:rPr>
          <w:color w:val="2A2D2D"/>
          <w:lang w:val="en-GB"/>
        </w:rPr>
        <w:t>, delivery shall be</w:t>
      </w:r>
      <w:r w:rsidRPr="00905667">
        <w:rPr>
          <w:color w:val="2A2D2D"/>
          <w:lang w:val="en-GB"/>
        </w:rPr>
        <w:t xml:space="preserve"> to his last known address, or, where he is a director or employee of a Participating Company or an Associated Company or a Related Company, either to his last known address or to</w:t>
      </w:r>
      <w:r w:rsidRPr="00905667">
        <w:rPr>
          <w:color w:val="2A2D2D"/>
          <w:spacing w:val="-4"/>
          <w:lang w:val="en-GB"/>
        </w:rPr>
        <w:t xml:space="preserve"> </w:t>
      </w:r>
      <w:r w:rsidRPr="00905667">
        <w:rPr>
          <w:color w:val="2A2D2D"/>
          <w:lang w:val="en-GB"/>
        </w:rPr>
        <w:t>the</w:t>
      </w:r>
      <w:r w:rsidR="006C3A46" w:rsidRPr="00905667">
        <w:rPr>
          <w:color w:val="2A2D2D"/>
          <w:lang w:val="en-GB"/>
        </w:rPr>
        <w:t xml:space="preserve"> </w:t>
      </w:r>
      <w:r w:rsidRPr="00905667">
        <w:rPr>
          <w:color w:val="2B2F2F"/>
          <w:w w:val="105"/>
          <w:lang w:val="en-GB"/>
        </w:rPr>
        <w:t>address of the place of business at which he performs the whole or substantially the whole of the duties of his office or employment;</w:t>
      </w:r>
      <w:r w:rsidR="00BE3772" w:rsidRPr="00905667">
        <w:rPr>
          <w:color w:val="2B2F2F"/>
          <w:w w:val="105"/>
          <w:lang w:val="en-GB"/>
        </w:rPr>
        <w:t xml:space="preserve"> or</w:t>
      </w:r>
    </w:p>
    <w:p w14:paraId="2A4AF5FE" w14:textId="77777777" w:rsidR="009443DB" w:rsidRPr="00D85E01" w:rsidRDefault="009443DB" w:rsidP="00FF56F4">
      <w:pPr>
        <w:pStyle w:val="BodyText"/>
        <w:spacing w:before="9"/>
        <w:jc w:val="both"/>
        <w:rPr>
          <w:sz w:val="19"/>
          <w:lang w:val="en-GB"/>
        </w:rPr>
      </w:pPr>
    </w:p>
    <w:p w14:paraId="18CBD0AA" w14:textId="0D433BE8" w:rsidR="009443DB" w:rsidRPr="00D85E01" w:rsidRDefault="00700330" w:rsidP="00FF56F4">
      <w:pPr>
        <w:pStyle w:val="ListParagraph"/>
        <w:numPr>
          <w:ilvl w:val="2"/>
          <w:numId w:val="7"/>
        </w:numPr>
        <w:tabs>
          <w:tab w:val="left" w:pos="1296"/>
          <w:tab w:val="left" w:pos="1297"/>
        </w:tabs>
        <w:spacing w:before="1" w:line="285" w:lineRule="auto"/>
        <w:ind w:left="1289" w:right="198" w:hanging="621"/>
        <w:jc w:val="both"/>
        <w:rPr>
          <w:color w:val="2B2F2F"/>
          <w:sz w:val="21"/>
          <w:lang w:val="en-GB"/>
        </w:rPr>
      </w:pPr>
      <w:r w:rsidRPr="00D85E01">
        <w:rPr>
          <w:color w:val="2B2F2F"/>
          <w:w w:val="105"/>
          <w:sz w:val="21"/>
          <w:lang w:val="en-GB"/>
        </w:rPr>
        <w:t>in an electronic communication to their usual business address or</w:t>
      </w:r>
      <w:r w:rsidR="00A64688" w:rsidRPr="00D85E01">
        <w:rPr>
          <w:color w:val="2B2F2F"/>
          <w:w w:val="105"/>
          <w:sz w:val="21"/>
          <w:lang w:val="en-GB"/>
        </w:rPr>
        <w:t xml:space="preserve"> </w:t>
      </w:r>
      <w:r w:rsidRPr="00D85E01">
        <w:rPr>
          <w:color w:val="2B2F2F"/>
          <w:w w:val="105"/>
          <w:sz w:val="21"/>
          <w:lang w:val="en-GB"/>
        </w:rPr>
        <w:t>such other</w:t>
      </w:r>
      <w:r w:rsidR="00A64688" w:rsidRPr="00D85E01">
        <w:rPr>
          <w:color w:val="2B2F2F"/>
          <w:w w:val="105"/>
          <w:sz w:val="21"/>
          <w:lang w:val="en-GB"/>
        </w:rPr>
        <w:t xml:space="preserve"> </w:t>
      </w:r>
      <w:r w:rsidRPr="00D85E01">
        <w:rPr>
          <w:color w:val="2B2F2F"/>
          <w:w w:val="105"/>
          <w:sz w:val="21"/>
          <w:lang w:val="en-GB"/>
        </w:rPr>
        <w:t>address for the time being notified for that purpose to the person giving the notice</w:t>
      </w:r>
      <w:r w:rsidR="00BE3772">
        <w:rPr>
          <w:color w:val="2B2F2F"/>
          <w:w w:val="105"/>
          <w:sz w:val="21"/>
          <w:lang w:val="en-GB"/>
        </w:rPr>
        <w:t>.</w:t>
      </w:r>
    </w:p>
    <w:p w14:paraId="5E10D6DC" w14:textId="77777777" w:rsidR="009443DB" w:rsidRPr="00D85E01" w:rsidRDefault="009443DB" w:rsidP="00F00971">
      <w:pPr>
        <w:pStyle w:val="BodyText"/>
        <w:spacing w:before="9"/>
        <w:jc w:val="both"/>
        <w:rPr>
          <w:sz w:val="19"/>
          <w:lang w:val="en-GB"/>
        </w:rPr>
      </w:pPr>
    </w:p>
    <w:p w14:paraId="3A83E397" w14:textId="77777777" w:rsidR="009443DB" w:rsidRPr="00D85E01" w:rsidRDefault="009443DB" w:rsidP="00F00971">
      <w:pPr>
        <w:pStyle w:val="BodyText"/>
        <w:spacing w:before="3"/>
        <w:jc w:val="both"/>
        <w:rPr>
          <w:sz w:val="23"/>
          <w:lang w:val="en-GB"/>
        </w:rPr>
      </w:pPr>
    </w:p>
    <w:p w14:paraId="70BEF31E" w14:textId="443A430A" w:rsidR="009443DB" w:rsidRPr="00D85E01" w:rsidRDefault="00700330" w:rsidP="00F00971">
      <w:pPr>
        <w:pStyle w:val="BodyText"/>
        <w:spacing w:line="316" w:lineRule="auto"/>
        <w:ind w:left="723" w:right="190" w:firstLine="4"/>
        <w:jc w:val="both"/>
        <w:rPr>
          <w:lang w:val="en-GB"/>
        </w:rPr>
      </w:pPr>
      <w:r w:rsidRPr="00D85E01">
        <w:rPr>
          <w:color w:val="2B2F2F"/>
          <w:w w:val="105"/>
          <w:lang w:val="en-GB"/>
        </w:rPr>
        <w:t xml:space="preserve">Where a notice or document is sent to an </w:t>
      </w:r>
      <w:r w:rsidR="002A58D6">
        <w:rPr>
          <w:color w:val="2B2F2F"/>
          <w:w w:val="105"/>
          <w:lang w:val="en-GB"/>
        </w:rPr>
        <w:t>E</w:t>
      </w:r>
      <w:r w:rsidRPr="00D85E01">
        <w:rPr>
          <w:color w:val="2B2F2F"/>
          <w:w w:val="105"/>
          <w:lang w:val="en-GB"/>
        </w:rPr>
        <w:t xml:space="preserve">ligible </w:t>
      </w:r>
      <w:r w:rsidR="002A58D6">
        <w:rPr>
          <w:color w:val="2B2F2F"/>
          <w:w w:val="105"/>
          <w:lang w:val="en-GB"/>
        </w:rPr>
        <w:t>E</w:t>
      </w:r>
      <w:r w:rsidRPr="00D85E01">
        <w:rPr>
          <w:color w:val="2B2F2F"/>
          <w:w w:val="105"/>
          <w:lang w:val="en-GB"/>
        </w:rPr>
        <w:t xml:space="preserve">mployee or Participant by ordinary or internal post, it shall be treated as being received 72 hours after it was put into the post properly addressed and, where relevant, stamped. </w:t>
      </w:r>
      <w:r w:rsidR="00143F74" w:rsidRPr="00143F74">
        <w:rPr>
          <w:color w:val="2B2F2F"/>
          <w:w w:val="105"/>
          <w:lang w:val="en-GB"/>
        </w:rPr>
        <w:t xml:space="preserve">Where a notice or other communication is given by first-class post, it shall be deemed to have been received 48 hours after it was put into the post properly addressed and stamped. </w:t>
      </w:r>
      <w:r w:rsidR="00BE3772" w:rsidRPr="00BE3772">
        <w:rPr>
          <w:color w:val="2B2F2F"/>
          <w:w w:val="105"/>
          <w:lang w:val="en-GB"/>
        </w:rPr>
        <w:t xml:space="preserve">A notice or other communication sent by email shall be deemed to have </w:t>
      </w:r>
      <w:r w:rsidR="00BE3772" w:rsidRPr="00BE3772">
        <w:rPr>
          <w:color w:val="2B2F2F"/>
          <w:w w:val="105"/>
          <w:lang w:val="en-GB"/>
        </w:rPr>
        <w:lastRenderedPageBreak/>
        <w:t>been received immediately.</w:t>
      </w:r>
      <w:r w:rsidR="00BE3772">
        <w:rPr>
          <w:color w:val="2B2F2F"/>
          <w:w w:val="105"/>
          <w:lang w:val="en-GB"/>
        </w:rPr>
        <w:t xml:space="preserve"> </w:t>
      </w:r>
      <w:r w:rsidRPr="00D85E01">
        <w:rPr>
          <w:color w:val="2B2F2F"/>
          <w:w w:val="105"/>
          <w:lang w:val="en-GB"/>
        </w:rPr>
        <w:t>In all other cases, the notice or document shall be treated as received when it is given. A notice or document sent to a company shall only be effective once it is received by that company, unless otherwise agreed by that company. All notices and</w:t>
      </w:r>
      <w:r w:rsidR="00A64688" w:rsidRPr="00D85E01">
        <w:rPr>
          <w:color w:val="2B2F2F"/>
          <w:w w:val="105"/>
          <w:lang w:val="en-GB"/>
        </w:rPr>
        <w:t xml:space="preserve"> </w:t>
      </w:r>
      <w:r w:rsidRPr="00D85E01">
        <w:rPr>
          <w:color w:val="2B2F2F"/>
          <w:w w:val="105"/>
          <w:lang w:val="en-GB"/>
        </w:rPr>
        <w:t>documents</w:t>
      </w:r>
      <w:r w:rsidR="00A64688" w:rsidRPr="00D85E01">
        <w:rPr>
          <w:color w:val="2B2F2F"/>
          <w:w w:val="105"/>
          <w:lang w:val="en-GB"/>
        </w:rPr>
        <w:t xml:space="preserve"> </w:t>
      </w:r>
      <w:r w:rsidRPr="00D85E01">
        <w:rPr>
          <w:color w:val="2B2F2F"/>
          <w:w w:val="105"/>
          <w:lang w:val="en-GB"/>
        </w:rPr>
        <w:t>given or sent</w:t>
      </w:r>
      <w:r w:rsidR="00A64688" w:rsidRPr="00D85E01">
        <w:rPr>
          <w:color w:val="2B2F2F"/>
          <w:w w:val="105"/>
          <w:lang w:val="en-GB"/>
        </w:rPr>
        <w:t xml:space="preserve"> </w:t>
      </w:r>
      <w:r w:rsidRPr="00D85E01">
        <w:rPr>
          <w:color w:val="2B2F2F"/>
          <w:w w:val="105"/>
          <w:lang w:val="en-GB"/>
        </w:rPr>
        <w:t>to a company</w:t>
      </w:r>
      <w:r w:rsidR="00A64688" w:rsidRPr="00D85E01">
        <w:rPr>
          <w:color w:val="2B2F2F"/>
          <w:w w:val="105"/>
          <w:lang w:val="en-GB"/>
        </w:rPr>
        <w:t xml:space="preserve"> </w:t>
      </w:r>
      <w:r w:rsidRPr="00D85E01">
        <w:rPr>
          <w:color w:val="2B2F2F"/>
          <w:w w:val="105"/>
          <w:lang w:val="en-GB"/>
        </w:rPr>
        <w:t>shall</w:t>
      </w:r>
      <w:r w:rsidR="00A64688" w:rsidRPr="00D85E01">
        <w:rPr>
          <w:color w:val="2B2F2F"/>
          <w:w w:val="105"/>
          <w:lang w:val="en-GB"/>
        </w:rPr>
        <w:t xml:space="preserve"> </w:t>
      </w:r>
      <w:r w:rsidRPr="00D85E01">
        <w:rPr>
          <w:color w:val="2B2F2F"/>
          <w:w w:val="105"/>
          <w:lang w:val="en-GB"/>
        </w:rPr>
        <w:t>be given or sent at the risk of the</w:t>
      </w:r>
      <w:r w:rsidRPr="00D85E01">
        <w:rPr>
          <w:color w:val="2B2F2F"/>
          <w:spacing w:val="-9"/>
          <w:w w:val="105"/>
          <w:lang w:val="en-GB"/>
        </w:rPr>
        <w:t xml:space="preserve"> </w:t>
      </w:r>
      <w:r w:rsidRPr="00D85E01">
        <w:rPr>
          <w:color w:val="2B2F2F"/>
          <w:w w:val="105"/>
          <w:lang w:val="en-GB"/>
        </w:rPr>
        <w:t>sender.</w:t>
      </w:r>
    </w:p>
    <w:p w14:paraId="6881A8E0" w14:textId="77777777" w:rsidR="009443DB" w:rsidRPr="00D85E01" w:rsidRDefault="00700330" w:rsidP="00F00971">
      <w:pPr>
        <w:pStyle w:val="ListParagraph"/>
        <w:numPr>
          <w:ilvl w:val="1"/>
          <w:numId w:val="7"/>
        </w:numPr>
        <w:tabs>
          <w:tab w:val="left" w:pos="722"/>
          <w:tab w:val="left" w:pos="723"/>
        </w:tabs>
        <w:spacing w:before="196"/>
        <w:ind w:left="722" w:hanging="617"/>
        <w:jc w:val="both"/>
        <w:rPr>
          <w:b/>
          <w:color w:val="2B2F2F"/>
          <w:sz w:val="21"/>
          <w:lang w:val="en-GB"/>
        </w:rPr>
      </w:pPr>
      <w:r w:rsidRPr="00D85E01">
        <w:rPr>
          <w:b/>
          <w:color w:val="2B2F2F"/>
          <w:w w:val="105"/>
          <w:sz w:val="21"/>
          <w:lang w:val="en-GB"/>
        </w:rPr>
        <w:t>Third</w:t>
      </w:r>
      <w:r w:rsidRPr="00D85E01">
        <w:rPr>
          <w:b/>
          <w:color w:val="2B2F2F"/>
          <w:spacing w:val="10"/>
          <w:w w:val="105"/>
          <w:sz w:val="21"/>
          <w:lang w:val="en-GB"/>
        </w:rPr>
        <w:t xml:space="preserve"> </w:t>
      </w:r>
      <w:r w:rsidRPr="00D85E01">
        <w:rPr>
          <w:b/>
          <w:color w:val="2B2F2F"/>
          <w:w w:val="105"/>
          <w:sz w:val="21"/>
          <w:lang w:val="en-GB"/>
        </w:rPr>
        <w:t>Parties</w:t>
      </w:r>
    </w:p>
    <w:p w14:paraId="513897A1" w14:textId="77777777" w:rsidR="009443DB" w:rsidRPr="00D85E01" w:rsidRDefault="009443DB" w:rsidP="00F00971">
      <w:pPr>
        <w:pStyle w:val="BodyText"/>
        <w:spacing w:before="8"/>
        <w:jc w:val="both"/>
        <w:rPr>
          <w:b/>
          <w:sz w:val="23"/>
          <w:lang w:val="en-GB"/>
        </w:rPr>
      </w:pPr>
    </w:p>
    <w:p w14:paraId="031DD7CE" w14:textId="77777777" w:rsidR="009443DB" w:rsidRPr="00D85E01" w:rsidRDefault="00700330" w:rsidP="00F00971">
      <w:pPr>
        <w:pStyle w:val="BodyText"/>
        <w:spacing w:line="314" w:lineRule="auto"/>
        <w:ind w:left="722" w:right="-26" w:firstLine="15"/>
        <w:jc w:val="both"/>
        <w:rPr>
          <w:lang w:val="en-GB"/>
        </w:rPr>
      </w:pPr>
      <w:r w:rsidRPr="00D85E01">
        <w:rPr>
          <w:color w:val="2B2F2F"/>
          <w:w w:val="105"/>
          <w:lang w:val="en-GB"/>
        </w:rPr>
        <w:t>No third party has any right under the Contracts (Rights of Third Parties)</w:t>
      </w:r>
      <w:r w:rsidR="00A64688" w:rsidRPr="00D85E01">
        <w:rPr>
          <w:color w:val="2B2F2F"/>
          <w:w w:val="105"/>
          <w:lang w:val="en-GB"/>
        </w:rPr>
        <w:t xml:space="preserve"> </w:t>
      </w:r>
      <w:r w:rsidRPr="00D85E01">
        <w:rPr>
          <w:color w:val="2B2F2F"/>
          <w:w w:val="105"/>
          <w:lang w:val="en-GB"/>
        </w:rPr>
        <w:t>Act</w:t>
      </w:r>
      <w:r w:rsidR="00A64688" w:rsidRPr="00D85E01">
        <w:rPr>
          <w:color w:val="2B2F2F"/>
          <w:w w:val="105"/>
          <w:lang w:val="en-GB"/>
        </w:rPr>
        <w:t xml:space="preserve"> </w:t>
      </w:r>
      <w:r w:rsidRPr="00D85E01">
        <w:rPr>
          <w:color w:val="2B2F2F"/>
          <w:w w:val="105"/>
          <w:lang w:val="en-GB"/>
        </w:rPr>
        <w:t>1999</w:t>
      </w:r>
      <w:r w:rsidR="00A64688" w:rsidRPr="00D85E01">
        <w:rPr>
          <w:color w:val="2B2F2F"/>
          <w:w w:val="105"/>
          <w:lang w:val="en-GB"/>
        </w:rPr>
        <w:t xml:space="preserve"> </w:t>
      </w:r>
      <w:r w:rsidRPr="00D85E01">
        <w:rPr>
          <w:color w:val="2B2F2F"/>
          <w:w w:val="105"/>
          <w:lang w:val="en-GB"/>
        </w:rPr>
        <w:t>to enforce any term of the</w:t>
      </w:r>
      <w:r w:rsidRPr="00D85E01">
        <w:rPr>
          <w:color w:val="2B2F2F"/>
          <w:spacing w:val="13"/>
          <w:w w:val="105"/>
          <w:lang w:val="en-GB"/>
        </w:rPr>
        <w:t xml:space="preserve"> </w:t>
      </w:r>
      <w:r w:rsidRPr="00D85E01">
        <w:rPr>
          <w:color w:val="2B2F2F"/>
          <w:w w:val="105"/>
          <w:lang w:val="en-GB"/>
        </w:rPr>
        <w:t>Plan.</w:t>
      </w:r>
    </w:p>
    <w:p w14:paraId="2AECA4EC" w14:textId="77777777" w:rsidR="009443DB" w:rsidRPr="00D85E01" w:rsidRDefault="009443DB" w:rsidP="00F00971">
      <w:pPr>
        <w:pStyle w:val="BodyText"/>
        <w:spacing w:before="3"/>
        <w:jc w:val="both"/>
        <w:rPr>
          <w:sz w:val="17"/>
          <w:lang w:val="en-GB"/>
        </w:rPr>
      </w:pPr>
    </w:p>
    <w:p w14:paraId="537FB638" w14:textId="77777777" w:rsidR="009443DB" w:rsidRPr="00D85E01" w:rsidRDefault="00700330" w:rsidP="00F00971">
      <w:pPr>
        <w:pStyle w:val="ListParagraph"/>
        <w:numPr>
          <w:ilvl w:val="1"/>
          <w:numId w:val="7"/>
        </w:numPr>
        <w:tabs>
          <w:tab w:val="left" w:pos="721"/>
          <w:tab w:val="left" w:pos="722"/>
        </w:tabs>
        <w:ind w:left="721" w:hanging="616"/>
        <w:jc w:val="both"/>
        <w:rPr>
          <w:b/>
          <w:color w:val="2B2F2F"/>
          <w:sz w:val="21"/>
          <w:lang w:val="en-GB"/>
        </w:rPr>
      </w:pPr>
      <w:r w:rsidRPr="00D85E01">
        <w:rPr>
          <w:b/>
          <w:color w:val="2B2F2F"/>
          <w:w w:val="105"/>
          <w:sz w:val="21"/>
          <w:lang w:val="en-GB"/>
        </w:rPr>
        <w:t>Benefits not</w:t>
      </w:r>
      <w:r w:rsidRPr="00D85E01">
        <w:rPr>
          <w:b/>
          <w:color w:val="2B2F2F"/>
          <w:spacing w:val="24"/>
          <w:w w:val="105"/>
          <w:sz w:val="21"/>
          <w:lang w:val="en-GB"/>
        </w:rPr>
        <w:t xml:space="preserve"> </w:t>
      </w:r>
      <w:r w:rsidRPr="00D85E01">
        <w:rPr>
          <w:b/>
          <w:color w:val="2B2F2F"/>
          <w:w w:val="105"/>
          <w:sz w:val="21"/>
          <w:lang w:val="en-GB"/>
        </w:rPr>
        <w:t>pensionable</w:t>
      </w:r>
    </w:p>
    <w:p w14:paraId="657E73EF" w14:textId="77777777" w:rsidR="009443DB" w:rsidRPr="00D85E01" w:rsidRDefault="009443DB" w:rsidP="00F00971">
      <w:pPr>
        <w:pStyle w:val="BodyText"/>
        <w:spacing w:before="1"/>
        <w:jc w:val="both"/>
        <w:rPr>
          <w:b/>
          <w:sz w:val="24"/>
          <w:lang w:val="en-GB"/>
        </w:rPr>
      </w:pPr>
    </w:p>
    <w:p w14:paraId="3F327FC0" w14:textId="77777777" w:rsidR="009443DB" w:rsidRDefault="00700330" w:rsidP="00FF56F4">
      <w:pPr>
        <w:pStyle w:val="BodyText"/>
        <w:spacing w:before="1"/>
        <w:ind w:left="726"/>
        <w:jc w:val="both"/>
        <w:rPr>
          <w:color w:val="2B2F2F"/>
          <w:w w:val="105"/>
          <w:lang w:val="en-GB"/>
        </w:rPr>
      </w:pPr>
      <w:r w:rsidRPr="00D85E01">
        <w:rPr>
          <w:color w:val="2B2F2F"/>
          <w:w w:val="105"/>
          <w:lang w:val="en-GB"/>
        </w:rPr>
        <w:t>Benefits provided under the Plan shall not be pensionable.</w:t>
      </w:r>
    </w:p>
    <w:p w14:paraId="1106F360" w14:textId="77777777" w:rsidR="00E3221B" w:rsidRDefault="00E3221B" w:rsidP="00FF56F4">
      <w:pPr>
        <w:pStyle w:val="BodyText"/>
        <w:spacing w:before="1"/>
        <w:ind w:left="726"/>
        <w:jc w:val="both"/>
        <w:rPr>
          <w:color w:val="2B2F2F"/>
          <w:w w:val="105"/>
          <w:lang w:val="en-GB"/>
        </w:rPr>
      </w:pPr>
    </w:p>
    <w:p w14:paraId="7FF07D25" w14:textId="002AFD9B" w:rsidR="00E3221B" w:rsidRPr="00FF56F4" w:rsidRDefault="00E3221B" w:rsidP="00FF56F4">
      <w:pPr>
        <w:pStyle w:val="ListParagraph"/>
        <w:numPr>
          <w:ilvl w:val="1"/>
          <w:numId w:val="7"/>
        </w:numPr>
        <w:tabs>
          <w:tab w:val="left" w:pos="721"/>
          <w:tab w:val="left" w:pos="722"/>
        </w:tabs>
        <w:ind w:left="721" w:hanging="616"/>
        <w:jc w:val="both"/>
        <w:rPr>
          <w:b/>
          <w:color w:val="2B2F2F"/>
          <w:w w:val="105"/>
          <w:lang w:val="en-GB"/>
        </w:rPr>
      </w:pPr>
      <w:r w:rsidRPr="00FF56F4">
        <w:rPr>
          <w:b/>
          <w:color w:val="2B2F2F"/>
          <w:w w:val="105"/>
          <w:sz w:val="21"/>
          <w:lang w:val="en-GB"/>
        </w:rPr>
        <w:t>Governing law</w:t>
      </w:r>
      <w:r w:rsidR="001F562A">
        <w:rPr>
          <w:b/>
          <w:color w:val="2B2F2F"/>
          <w:w w:val="105"/>
          <w:sz w:val="21"/>
          <w:lang w:val="en-GB"/>
        </w:rPr>
        <w:t xml:space="preserve"> and jurisdiction</w:t>
      </w:r>
    </w:p>
    <w:p w14:paraId="47FE00EF" w14:textId="77777777" w:rsidR="00E3221B" w:rsidRPr="00E3221B" w:rsidRDefault="00E3221B" w:rsidP="00FF56F4">
      <w:pPr>
        <w:pStyle w:val="BodyText"/>
        <w:spacing w:before="1"/>
        <w:ind w:left="726"/>
        <w:jc w:val="both"/>
        <w:rPr>
          <w:lang w:val="en-GB"/>
        </w:rPr>
      </w:pPr>
    </w:p>
    <w:p w14:paraId="529A3B15" w14:textId="77777777" w:rsidR="001F562A" w:rsidRDefault="00E3221B">
      <w:pPr>
        <w:pStyle w:val="BodyText"/>
        <w:spacing w:before="1"/>
        <w:ind w:left="726"/>
        <w:jc w:val="both"/>
        <w:rPr>
          <w:lang w:val="en-GB"/>
        </w:rPr>
      </w:pPr>
      <w:r w:rsidRPr="00E3221B">
        <w:rPr>
          <w:lang w:val="en-GB"/>
        </w:rPr>
        <w:t>The Plan and all Options shall be governed by and construed in accordance with the law of England and Wales</w:t>
      </w:r>
      <w:r w:rsidR="001F562A">
        <w:rPr>
          <w:lang w:val="en-GB"/>
        </w:rPr>
        <w:t>.</w:t>
      </w:r>
    </w:p>
    <w:p w14:paraId="08075FC6" w14:textId="77777777" w:rsidR="001F562A" w:rsidRDefault="001F562A">
      <w:pPr>
        <w:pStyle w:val="BodyText"/>
        <w:spacing w:before="1"/>
        <w:ind w:left="726"/>
        <w:jc w:val="both"/>
        <w:rPr>
          <w:lang w:val="en-GB"/>
        </w:rPr>
      </w:pPr>
    </w:p>
    <w:p w14:paraId="57212593" w14:textId="6940E68E" w:rsidR="00E3221B" w:rsidRPr="00D85E01" w:rsidRDefault="001F562A" w:rsidP="00FF56F4">
      <w:pPr>
        <w:pStyle w:val="BodyText"/>
        <w:spacing w:before="1"/>
        <w:ind w:left="726"/>
        <w:jc w:val="both"/>
        <w:rPr>
          <w:lang w:val="en-GB"/>
        </w:rPr>
      </w:pPr>
      <w:r>
        <w:rPr>
          <w:lang w:val="en-GB"/>
        </w:rPr>
        <w:t>T</w:t>
      </w:r>
      <w:r w:rsidR="00E3221B" w:rsidRPr="00E3221B">
        <w:rPr>
          <w:lang w:val="en-GB"/>
        </w:rPr>
        <w:t>he Courts of England and Wales have exclusive jurisdiction to hear any dispute.</w:t>
      </w:r>
    </w:p>
    <w:p w14:paraId="0E1F2A0B" w14:textId="77777777" w:rsidR="009443DB" w:rsidRPr="00D85E01" w:rsidRDefault="009443DB">
      <w:pPr>
        <w:pStyle w:val="BodyText"/>
        <w:spacing w:before="8"/>
        <w:rPr>
          <w:b/>
          <w:sz w:val="23"/>
          <w:lang w:val="en-GB"/>
        </w:rPr>
      </w:pPr>
    </w:p>
    <w:p w14:paraId="46D06EB9" w14:textId="77777777" w:rsidR="009443DB" w:rsidRPr="00D85E01" w:rsidRDefault="009443DB">
      <w:pPr>
        <w:pStyle w:val="BodyText"/>
        <w:spacing w:before="5"/>
        <w:rPr>
          <w:sz w:val="19"/>
          <w:lang w:val="en-GB"/>
        </w:rPr>
      </w:pPr>
    </w:p>
    <w:p w14:paraId="42352939" w14:textId="77777777" w:rsidR="006C3A46" w:rsidRPr="00D85E01" w:rsidRDefault="006C3A46" w:rsidP="006C3A46">
      <w:pPr>
        <w:pStyle w:val="BodyText"/>
        <w:spacing w:line="314" w:lineRule="auto"/>
        <w:ind w:right="-26"/>
        <w:jc w:val="both"/>
        <w:rPr>
          <w:color w:val="2B2F2F"/>
          <w:w w:val="105"/>
          <w:lang w:val="en-GB"/>
        </w:rPr>
      </w:pPr>
    </w:p>
    <w:p w14:paraId="0C7B3E16" w14:textId="77777777" w:rsidR="007155E5" w:rsidRPr="00D85E01" w:rsidRDefault="007155E5" w:rsidP="006C3A46">
      <w:pPr>
        <w:pStyle w:val="BodyText"/>
        <w:spacing w:line="314" w:lineRule="auto"/>
        <w:ind w:right="-26"/>
        <w:jc w:val="both"/>
        <w:rPr>
          <w:color w:val="2B2F2F"/>
          <w:w w:val="105"/>
          <w:lang w:val="en-GB"/>
        </w:rPr>
      </w:pPr>
    </w:p>
    <w:p w14:paraId="5B4C5E86" w14:textId="77777777" w:rsidR="007155E5" w:rsidRPr="00D85E01" w:rsidRDefault="007155E5" w:rsidP="006C3A46">
      <w:pPr>
        <w:pStyle w:val="BodyText"/>
        <w:spacing w:line="314" w:lineRule="auto"/>
        <w:ind w:right="-26"/>
        <w:jc w:val="both"/>
        <w:rPr>
          <w:color w:val="2B2F2F"/>
          <w:w w:val="105"/>
          <w:lang w:val="en-GB"/>
        </w:rPr>
        <w:sectPr w:rsidR="007155E5" w:rsidRPr="00D85E01" w:rsidSect="000107DC">
          <w:footerReference w:type="default" r:id="rId16"/>
          <w:pgSz w:w="11930" w:h="16850"/>
          <w:pgMar w:top="1100" w:right="1340" w:bottom="851" w:left="1260" w:header="0" w:footer="205" w:gutter="0"/>
          <w:cols w:space="720"/>
          <w:docGrid w:linePitch="299"/>
        </w:sectPr>
      </w:pPr>
    </w:p>
    <w:p w14:paraId="1BD31C50" w14:textId="77777777" w:rsidR="009443DB" w:rsidRPr="00D85E01" w:rsidRDefault="009443DB" w:rsidP="00E3221B">
      <w:pPr>
        <w:spacing w:before="76"/>
        <w:ind w:right="103"/>
        <w:rPr>
          <w:sz w:val="33"/>
          <w:lang w:val="en-GB"/>
        </w:rPr>
      </w:pPr>
    </w:p>
    <w:sectPr w:rsidR="009443DB" w:rsidRPr="00D85E01" w:rsidSect="000107DC">
      <w:footerReference w:type="default" r:id="rId17"/>
      <w:pgSz w:w="11930" w:h="16850"/>
      <w:pgMar w:top="60" w:right="180" w:bottom="280" w:left="16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969AC" w14:textId="77777777" w:rsidR="005A191D" w:rsidRDefault="005A191D">
      <w:r>
        <w:separator/>
      </w:r>
    </w:p>
  </w:endnote>
  <w:endnote w:type="continuationSeparator" w:id="0">
    <w:p w14:paraId="14E7AFBA" w14:textId="77777777" w:rsidR="005A191D" w:rsidRDefault="005A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75552" w14:textId="24668493" w:rsidR="0046291E" w:rsidRPr="0046291E" w:rsidRDefault="00FF56F4" w:rsidP="0046291E">
    <w:pPr>
      <w:pStyle w:val="Footer"/>
      <w:tabs>
        <w:tab w:val="clear" w:pos="4513"/>
        <w:tab w:val="clear" w:pos="9026"/>
        <w:tab w:val="right" w:pos="8787"/>
      </w:tabs>
    </w:pPr>
    <w:sdt>
      <w:sdtPr>
        <w:rPr>
          <w:szCs w:val="14"/>
        </w:rPr>
        <w:tag w:val="cciManRef"/>
        <w:id w:val="2065376458"/>
        <w:lock w:val="sdtLocked"/>
        <w:dataBinding w:prefixMappings="xmlns:hs='urn:HerbertSmith.Office.Word.Global'" w:xpath="//hs:root/iManRef" w:storeItemID="{A2C09319-087C-49E0-B4E0-88142173C9F5}"/>
        <w:text/>
      </w:sdtPr>
      <w:sdtEndPr/>
      <w:sdtContent>
        <w:r w:rsidR="00047B68">
          <w:rPr>
            <w:szCs w:val="14"/>
          </w:rPr>
          <w:t>GBR01/118606650_2</w:t>
        </w:r>
      </w:sdtContent>
    </w:sdt>
    <w:r w:rsidR="0046291E">
      <w:rPr>
        <w:szCs w:val="14"/>
      </w:rPr>
      <w:ptab w:relativeTo="margin" w:alignment="right" w:leader="none"/>
    </w:r>
    <w:r w:rsidR="0046291E">
      <w:fldChar w:fldCharType="begin"/>
    </w:r>
    <w:r w:rsidR="0046291E">
      <w:rPr>
        <w:rStyle w:val="HeaderChar"/>
        <w:szCs w:val="14"/>
      </w:rPr>
      <w:instrText xml:space="preserve"> PAGE \* MERGEFORMAT </w:instrText>
    </w:r>
    <w:r w:rsidR="0046291E">
      <w:fldChar w:fldCharType="separate"/>
    </w:r>
    <w:r w:rsidR="0046291E">
      <w:rPr>
        <w:rStyle w:val="HeaderChar"/>
        <w:noProof/>
        <w:szCs w:val="14"/>
      </w:rPr>
      <w:t>3</w:t>
    </w:r>
    <w:r w:rsidR="0046291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2D55" w14:textId="5E842379" w:rsidR="0046291E" w:rsidRPr="0046291E" w:rsidRDefault="00FF56F4" w:rsidP="0046291E">
    <w:pPr>
      <w:pStyle w:val="Footer"/>
      <w:tabs>
        <w:tab w:val="clear" w:pos="4513"/>
        <w:tab w:val="clear" w:pos="9026"/>
        <w:tab w:val="right" w:pos="8787"/>
      </w:tabs>
    </w:pPr>
    <w:sdt>
      <w:sdtPr>
        <w:rPr>
          <w:szCs w:val="14"/>
        </w:rPr>
        <w:tag w:val="cciManRef"/>
        <w:id w:val="1544098434"/>
        <w:lock w:val="sdtLocked"/>
        <w:dataBinding w:prefixMappings="xmlns:hs='urn:HerbertSmith.Office.Word.Global'" w:xpath="//hs:root/iManRef" w:storeItemID="{A2C09319-087C-49E0-B4E0-88142173C9F5}"/>
        <w:text/>
      </w:sdtPr>
      <w:sdtEndPr/>
      <w:sdtContent>
        <w:r w:rsidR="00047B68">
          <w:rPr>
            <w:szCs w:val="14"/>
          </w:rPr>
          <w:t>GBR01/118606650_2</w:t>
        </w:r>
      </w:sdtContent>
    </w:sdt>
    <w:r w:rsidR="0046291E">
      <w:rPr>
        <w:szCs w:val="14"/>
      </w:rPr>
      <w:ptab w:relativeTo="margin" w:alignment="right" w:leader="none"/>
    </w:r>
    <w:r w:rsidR="0046291E">
      <w:fldChar w:fldCharType="begin"/>
    </w:r>
    <w:r w:rsidR="0046291E">
      <w:rPr>
        <w:rStyle w:val="HeaderChar"/>
        <w:szCs w:val="14"/>
      </w:rPr>
      <w:instrText xml:space="preserve"> PAGE \* MERGEFORMAT </w:instrText>
    </w:r>
    <w:r w:rsidR="0046291E">
      <w:fldChar w:fldCharType="separate"/>
    </w:r>
    <w:r w:rsidR="0046291E">
      <w:rPr>
        <w:rStyle w:val="HeaderChar"/>
        <w:noProof/>
        <w:szCs w:val="14"/>
      </w:rPr>
      <w:t>1</w:t>
    </w:r>
    <w:r w:rsidR="0046291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5042" w14:textId="237D249E" w:rsidR="0046291E" w:rsidRPr="0046291E" w:rsidRDefault="00FF56F4" w:rsidP="0046291E">
    <w:pPr>
      <w:pStyle w:val="Footer"/>
      <w:tabs>
        <w:tab w:val="clear" w:pos="4513"/>
        <w:tab w:val="clear" w:pos="9026"/>
        <w:tab w:val="right" w:pos="8787"/>
      </w:tabs>
    </w:pPr>
    <w:sdt>
      <w:sdtPr>
        <w:rPr>
          <w:szCs w:val="14"/>
        </w:rPr>
        <w:tag w:val="cciManRef"/>
        <w:id w:val="676381913"/>
        <w:lock w:val="sdtLocked"/>
        <w:dataBinding w:prefixMappings="xmlns:hs='urn:HerbertSmith.Office.Word.Global'" w:xpath="//hs:root/iManRef" w:storeItemID="{A2C09319-087C-49E0-B4E0-88142173C9F5}"/>
        <w:text/>
      </w:sdtPr>
      <w:sdtEndPr/>
      <w:sdtContent>
        <w:r w:rsidR="00047B68">
          <w:rPr>
            <w:szCs w:val="14"/>
          </w:rPr>
          <w:t>GBR01/118606650_2</w:t>
        </w:r>
      </w:sdtContent>
    </w:sdt>
    <w:r w:rsidR="0046291E">
      <w:rPr>
        <w:szCs w:val="14"/>
      </w:rPr>
      <w:ptab w:relativeTo="margin" w:alignment="right" w:leader="none"/>
    </w:r>
    <w:r w:rsidR="0046291E">
      <w:fldChar w:fldCharType="begin"/>
    </w:r>
    <w:r w:rsidR="0046291E">
      <w:rPr>
        <w:rStyle w:val="HeaderChar"/>
        <w:szCs w:val="14"/>
      </w:rPr>
      <w:instrText xml:space="preserve"> PAGE \* MERGEFORMAT </w:instrText>
    </w:r>
    <w:r w:rsidR="0046291E">
      <w:fldChar w:fldCharType="separate"/>
    </w:r>
    <w:r w:rsidR="0046291E">
      <w:rPr>
        <w:rStyle w:val="HeaderChar"/>
        <w:noProof/>
        <w:szCs w:val="14"/>
      </w:rPr>
      <w:t>3</w:t>
    </w:r>
    <w:r w:rsidR="0046291E">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33EF" w14:textId="5AFB71DC" w:rsidR="005A191D" w:rsidRPr="0046291E" w:rsidRDefault="00FF56F4" w:rsidP="0046291E">
    <w:pPr>
      <w:pStyle w:val="Footer"/>
      <w:tabs>
        <w:tab w:val="clear" w:pos="4513"/>
        <w:tab w:val="clear" w:pos="9026"/>
        <w:tab w:val="right" w:pos="8787"/>
      </w:tabs>
    </w:pPr>
    <w:sdt>
      <w:sdtPr>
        <w:rPr>
          <w:szCs w:val="14"/>
        </w:rPr>
        <w:tag w:val="cciManRef"/>
        <w:id w:val="-861660136"/>
        <w:lock w:val="sdtLocked"/>
        <w:dataBinding w:prefixMappings="xmlns:hs='urn:HerbertSmith.Office.Word.Global'" w:xpath="//hs:root/iManRef" w:storeItemID="{A2C09319-087C-49E0-B4E0-88142173C9F5}"/>
        <w:text/>
      </w:sdtPr>
      <w:sdtEndPr/>
      <w:sdtContent>
        <w:r w:rsidR="00047B68">
          <w:rPr>
            <w:szCs w:val="14"/>
          </w:rPr>
          <w:t>GBR01/118606650_2</w:t>
        </w:r>
      </w:sdtContent>
    </w:sdt>
    <w:r w:rsidR="0046291E">
      <w:rPr>
        <w:szCs w:val="14"/>
      </w:rPr>
      <w:ptab w:relativeTo="margin" w:alignment="right" w:leader="none"/>
    </w:r>
    <w:r w:rsidR="0046291E">
      <w:fldChar w:fldCharType="begin"/>
    </w:r>
    <w:r w:rsidR="0046291E">
      <w:rPr>
        <w:rStyle w:val="HeaderChar"/>
        <w:szCs w:val="14"/>
      </w:rPr>
      <w:instrText xml:space="preserve"> PAGE \* MERGEFORMAT </w:instrText>
    </w:r>
    <w:r w:rsidR="0046291E">
      <w:fldChar w:fldCharType="separate"/>
    </w:r>
    <w:r w:rsidR="0046291E">
      <w:rPr>
        <w:rStyle w:val="HeaderChar"/>
        <w:noProof/>
        <w:szCs w:val="14"/>
      </w:rPr>
      <w:t>3</w:t>
    </w:r>
    <w:r w:rsidR="0046291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8644" w14:textId="06C4F493" w:rsidR="005A191D" w:rsidRPr="0046291E" w:rsidRDefault="00FF56F4" w:rsidP="0046291E">
    <w:pPr>
      <w:pStyle w:val="Footer"/>
      <w:tabs>
        <w:tab w:val="clear" w:pos="4513"/>
        <w:tab w:val="clear" w:pos="9026"/>
        <w:tab w:val="right" w:pos="8787"/>
      </w:tabs>
    </w:pPr>
    <w:sdt>
      <w:sdtPr>
        <w:rPr>
          <w:szCs w:val="14"/>
        </w:rPr>
        <w:tag w:val="cciManRef"/>
        <w:id w:val="-2036572907"/>
        <w:lock w:val="sdtLocked"/>
        <w:dataBinding w:prefixMappings="xmlns:hs='urn:HerbertSmith.Office.Word.Global'" w:xpath="//hs:root/iManRef" w:storeItemID="{A2C09319-087C-49E0-B4E0-88142173C9F5}"/>
        <w:text/>
      </w:sdtPr>
      <w:sdtEndPr/>
      <w:sdtContent>
        <w:r w:rsidR="00047B68">
          <w:rPr>
            <w:szCs w:val="14"/>
          </w:rPr>
          <w:t>GBR01/118606650_2</w:t>
        </w:r>
      </w:sdtContent>
    </w:sdt>
    <w:r w:rsidR="0046291E">
      <w:rPr>
        <w:szCs w:val="14"/>
      </w:rPr>
      <w:ptab w:relativeTo="margin" w:alignment="right" w:leader="none"/>
    </w:r>
    <w:r w:rsidR="0046291E">
      <w:fldChar w:fldCharType="begin"/>
    </w:r>
    <w:r w:rsidR="0046291E">
      <w:rPr>
        <w:rStyle w:val="HeaderChar"/>
        <w:szCs w:val="14"/>
      </w:rPr>
      <w:instrText xml:space="preserve"> PAGE \* MERGEFORMAT </w:instrText>
    </w:r>
    <w:r w:rsidR="0046291E">
      <w:fldChar w:fldCharType="separate"/>
    </w:r>
    <w:r w:rsidR="0046291E">
      <w:rPr>
        <w:rStyle w:val="HeaderChar"/>
        <w:noProof/>
        <w:szCs w:val="14"/>
      </w:rPr>
      <w:t>3</w:t>
    </w:r>
    <w:r w:rsidR="0046291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D4A63" w14:textId="77777777" w:rsidR="005A191D" w:rsidRDefault="005A191D">
      <w:r>
        <w:separator/>
      </w:r>
    </w:p>
  </w:footnote>
  <w:footnote w:type="continuationSeparator" w:id="0">
    <w:p w14:paraId="3C9645B6" w14:textId="77777777" w:rsidR="005A191D" w:rsidRDefault="005A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D98" w14:textId="77777777" w:rsidR="0085470B" w:rsidRDefault="00854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F4EB" w14:textId="77777777" w:rsidR="0085470B" w:rsidRDefault="00854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4776E" w14:textId="77777777" w:rsidR="0085470B" w:rsidRDefault="00854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A4339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559"/>
        </w:tabs>
        <w:ind w:left="1559" w:hanging="850"/>
      </w:pPr>
      <w:rPr>
        <w:rFonts w:hint="default"/>
        <w:b w:val="0"/>
        <w:i w:val="0"/>
      </w:rPr>
    </w:lvl>
    <w:lvl w:ilvl="3">
      <w:start w:val="1"/>
      <w:numFmt w:val="upperLetter"/>
      <w:lvlText w:val="(%4)"/>
      <w:lvlJc w:val="left"/>
      <w:pPr>
        <w:tabs>
          <w:tab w:val="num" w:pos="2268"/>
        </w:tabs>
        <w:ind w:left="2268" w:hanging="709"/>
      </w:pPr>
      <w:rPr>
        <w:rFonts w:hint="default"/>
        <w:b w:val="0"/>
        <w:i w:val="0"/>
      </w:rPr>
    </w:lvl>
    <w:lvl w:ilvl="4">
      <w:start w:val="1"/>
      <w:numFmt w:val="decimal"/>
      <w:lvlText w:val="(%5)"/>
      <w:lvlJc w:val="left"/>
      <w:pPr>
        <w:tabs>
          <w:tab w:val="num" w:pos="2977"/>
        </w:tabs>
        <w:ind w:left="2977" w:hanging="709"/>
      </w:pPr>
      <w:rPr>
        <w:rFonts w:hint="default"/>
        <w:b w:val="0"/>
        <w:i w:val="0"/>
      </w:rPr>
    </w:lvl>
    <w:lvl w:ilvl="5">
      <w:start w:val="1"/>
      <w:numFmt w:val="lowerLetter"/>
      <w:lvlText w:val="(%6)"/>
      <w:lvlJc w:val="left"/>
      <w:pPr>
        <w:tabs>
          <w:tab w:val="num" w:pos="3686"/>
        </w:tabs>
        <w:ind w:left="3686" w:hanging="709"/>
      </w:pPr>
      <w:rPr>
        <w:rFonts w:hint="default"/>
        <w:b w:val="0"/>
        <w:i w:val="0"/>
      </w:rPr>
    </w:lvl>
    <w:lvl w:ilvl="6">
      <w:start w:val="1"/>
      <w:numFmt w:val="lowerRoman"/>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F2E1192"/>
    <w:multiLevelType w:val="hybridMultilevel"/>
    <w:tmpl w:val="7B2011E6"/>
    <w:lvl w:ilvl="0" w:tplc="097C53A2">
      <w:start w:val="3"/>
      <w:numFmt w:val="decimal"/>
      <w:lvlText w:val="%1."/>
      <w:lvlJc w:val="left"/>
      <w:pPr>
        <w:ind w:left="720" w:hanging="571"/>
      </w:pPr>
      <w:rPr>
        <w:rFonts w:ascii="Times New Roman" w:eastAsia="Times New Roman" w:hAnsi="Times New Roman" w:cs="Times New Roman" w:hint="default"/>
        <w:color w:val="383838"/>
        <w:w w:val="108"/>
        <w:sz w:val="22"/>
        <w:szCs w:val="22"/>
      </w:rPr>
    </w:lvl>
    <w:lvl w:ilvl="1" w:tplc="BF187364">
      <w:numFmt w:val="bullet"/>
      <w:lvlText w:val="•"/>
      <w:lvlJc w:val="left"/>
      <w:pPr>
        <w:ind w:left="1582" w:hanging="571"/>
      </w:pPr>
      <w:rPr>
        <w:rFonts w:hint="default"/>
      </w:rPr>
    </w:lvl>
    <w:lvl w:ilvl="2" w:tplc="2BAE317A">
      <w:numFmt w:val="bullet"/>
      <w:lvlText w:val="•"/>
      <w:lvlJc w:val="left"/>
      <w:pPr>
        <w:ind w:left="2444" w:hanging="571"/>
      </w:pPr>
      <w:rPr>
        <w:rFonts w:hint="default"/>
      </w:rPr>
    </w:lvl>
    <w:lvl w:ilvl="3" w:tplc="8432EC80">
      <w:numFmt w:val="bullet"/>
      <w:lvlText w:val="•"/>
      <w:lvlJc w:val="left"/>
      <w:pPr>
        <w:ind w:left="3306" w:hanging="571"/>
      </w:pPr>
      <w:rPr>
        <w:rFonts w:hint="default"/>
      </w:rPr>
    </w:lvl>
    <w:lvl w:ilvl="4" w:tplc="8B9C44C4">
      <w:numFmt w:val="bullet"/>
      <w:lvlText w:val="•"/>
      <w:lvlJc w:val="left"/>
      <w:pPr>
        <w:ind w:left="4169" w:hanging="571"/>
      </w:pPr>
      <w:rPr>
        <w:rFonts w:hint="default"/>
      </w:rPr>
    </w:lvl>
    <w:lvl w:ilvl="5" w:tplc="6D944498">
      <w:numFmt w:val="bullet"/>
      <w:lvlText w:val="•"/>
      <w:lvlJc w:val="left"/>
      <w:pPr>
        <w:ind w:left="5031" w:hanging="571"/>
      </w:pPr>
      <w:rPr>
        <w:rFonts w:hint="default"/>
      </w:rPr>
    </w:lvl>
    <w:lvl w:ilvl="6" w:tplc="F0D6F05A">
      <w:numFmt w:val="bullet"/>
      <w:lvlText w:val="•"/>
      <w:lvlJc w:val="left"/>
      <w:pPr>
        <w:ind w:left="5893" w:hanging="571"/>
      </w:pPr>
      <w:rPr>
        <w:rFonts w:hint="default"/>
      </w:rPr>
    </w:lvl>
    <w:lvl w:ilvl="7" w:tplc="773CD254">
      <w:numFmt w:val="bullet"/>
      <w:lvlText w:val="•"/>
      <w:lvlJc w:val="left"/>
      <w:pPr>
        <w:ind w:left="6756" w:hanging="571"/>
      </w:pPr>
      <w:rPr>
        <w:rFonts w:hint="default"/>
      </w:rPr>
    </w:lvl>
    <w:lvl w:ilvl="8" w:tplc="8708B492">
      <w:numFmt w:val="bullet"/>
      <w:lvlText w:val="•"/>
      <w:lvlJc w:val="left"/>
      <w:pPr>
        <w:ind w:left="7618" w:hanging="571"/>
      </w:pPr>
      <w:rPr>
        <w:rFonts w:hint="default"/>
      </w:rPr>
    </w:lvl>
  </w:abstractNum>
  <w:abstractNum w:abstractNumId="2" w15:restartNumberingAfterBreak="0">
    <w:nsid w:val="11B168F1"/>
    <w:multiLevelType w:val="multilevel"/>
    <w:tmpl w:val="543297D0"/>
    <w:lvl w:ilvl="0">
      <w:start w:val="1"/>
      <w:numFmt w:val="decimal"/>
      <w:lvlText w:val="%1."/>
      <w:lvlJc w:val="left"/>
      <w:pPr>
        <w:ind w:left="737" w:hanging="628"/>
      </w:pPr>
      <w:rPr>
        <w:rFonts w:hint="default"/>
        <w:w w:val="99"/>
      </w:rPr>
    </w:lvl>
    <w:lvl w:ilvl="1">
      <w:start w:val="1"/>
      <w:numFmt w:val="decimal"/>
      <w:lvlText w:val="%1.%2"/>
      <w:lvlJc w:val="left"/>
      <w:pPr>
        <w:ind w:left="783" w:hanging="628"/>
      </w:pPr>
      <w:rPr>
        <w:rFonts w:hint="default"/>
        <w:b/>
        <w:w w:val="99"/>
      </w:rPr>
    </w:lvl>
    <w:lvl w:ilvl="2">
      <w:start w:val="1"/>
      <w:numFmt w:val="lowerLetter"/>
      <w:lvlText w:val="(%3)"/>
      <w:lvlJc w:val="left"/>
      <w:pPr>
        <w:ind w:left="4878" w:hanging="625"/>
      </w:pPr>
      <w:rPr>
        <w:rFonts w:hint="default"/>
        <w:i w:val="0"/>
        <w:spacing w:val="-1"/>
        <w:w w:val="107"/>
      </w:rPr>
    </w:lvl>
    <w:lvl w:ilvl="3">
      <w:start w:val="1"/>
      <w:numFmt w:val="lowerRoman"/>
      <w:lvlText w:val="(%4)"/>
      <w:lvlJc w:val="left"/>
      <w:pPr>
        <w:ind w:left="1929" w:hanging="625"/>
      </w:pPr>
      <w:rPr>
        <w:rFonts w:hint="default"/>
        <w:spacing w:val="-1"/>
        <w:w w:val="109"/>
      </w:rPr>
    </w:lvl>
    <w:lvl w:ilvl="4">
      <w:numFmt w:val="bullet"/>
      <w:lvlText w:val="•"/>
      <w:lvlJc w:val="left"/>
      <w:pPr>
        <w:ind w:left="1300" w:hanging="625"/>
      </w:pPr>
      <w:rPr>
        <w:rFonts w:hint="default"/>
      </w:rPr>
    </w:lvl>
    <w:lvl w:ilvl="5">
      <w:numFmt w:val="bullet"/>
      <w:lvlText w:val="•"/>
      <w:lvlJc w:val="left"/>
      <w:pPr>
        <w:ind w:left="1320" w:hanging="625"/>
      </w:pPr>
      <w:rPr>
        <w:rFonts w:hint="default"/>
      </w:rPr>
    </w:lvl>
    <w:lvl w:ilvl="6">
      <w:numFmt w:val="bullet"/>
      <w:lvlText w:val="•"/>
      <w:lvlJc w:val="left"/>
      <w:pPr>
        <w:ind w:left="1340" w:hanging="625"/>
      </w:pPr>
      <w:rPr>
        <w:rFonts w:hint="default"/>
      </w:rPr>
    </w:lvl>
    <w:lvl w:ilvl="7">
      <w:numFmt w:val="bullet"/>
      <w:lvlText w:val="•"/>
      <w:lvlJc w:val="left"/>
      <w:pPr>
        <w:ind w:left="1360" w:hanging="625"/>
      </w:pPr>
      <w:rPr>
        <w:rFonts w:hint="default"/>
      </w:rPr>
    </w:lvl>
    <w:lvl w:ilvl="8">
      <w:numFmt w:val="bullet"/>
      <w:lvlText w:val="•"/>
      <w:lvlJc w:val="left"/>
      <w:pPr>
        <w:ind w:left="1920" w:hanging="625"/>
      </w:pPr>
      <w:rPr>
        <w:rFonts w:hint="default"/>
      </w:rPr>
    </w:lvl>
  </w:abstractNum>
  <w:abstractNum w:abstractNumId="3" w15:restartNumberingAfterBreak="0">
    <w:nsid w:val="1EE01EF0"/>
    <w:multiLevelType w:val="hybridMultilevel"/>
    <w:tmpl w:val="14208E70"/>
    <w:lvl w:ilvl="0" w:tplc="FF1208F6">
      <w:start w:val="1"/>
      <w:numFmt w:val="lowerLetter"/>
      <w:lvlText w:val="(%1)"/>
      <w:lvlJc w:val="left"/>
      <w:pPr>
        <w:ind w:left="1320" w:hanging="625"/>
      </w:pPr>
      <w:rPr>
        <w:rFonts w:ascii="Times New Roman" w:eastAsia="Times New Roman" w:hAnsi="Times New Roman" w:cs="Times New Roman" w:hint="default"/>
        <w:color w:val="2D3331"/>
        <w:spacing w:val="-1"/>
        <w:w w:val="107"/>
        <w:sz w:val="21"/>
        <w:szCs w:val="21"/>
      </w:rPr>
    </w:lvl>
    <w:lvl w:ilvl="1" w:tplc="0CFECAE2">
      <w:numFmt w:val="bullet"/>
      <w:lvlText w:val="•"/>
      <w:lvlJc w:val="left"/>
      <w:pPr>
        <w:ind w:left="2114" w:hanging="625"/>
      </w:pPr>
      <w:rPr>
        <w:rFonts w:hint="default"/>
      </w:rPr>
    </w:lvl>
    <w:lvl w:ilvl="2" w:tplc="B31E0EFE">
      <w:numFmt w:val="bullet"/>
      <w:lvlText w:val="•"/>
      <w:lvlJc w:val="left"/>
      <w:pPr>
        <w:ind w:left="2908" w:hanging="625"/>
      </w:pPr>
      <w:rPr>
        <w:rFonts w:hint="default"/>
      </w:rPr>
    </w:lvl>
    <w:lvl w:ilvl="3" w:tplc="7BDC05C8">
      <w:numFmt w:val="bullet"/>
      <w:lvlText w:val="•"/>
      <w:lvlJc w:val="left"/>
      <w:pPr>
        <w:ind w:left="3702" w:hanging="625"/>
      </w:pPr>
      <w:rPr>
        <w:rFonts w:hint="default"/>
      </w:rPr>
    </w:lvl>
    <w:lvl w:ilvl="4" w:tplc="477851A0">
      <w:numFmt w:val="bullet"/>
      <w:lvlText w:val="•"/>
      <w:lvlJc w:val="left"/>
      <w:pPr>
        <w:ind w:left="4497" w:hanging="625"/>
      </w:pPr>
      <w:rPr>
        <w:rFonts w:hint="default"/>
      </w:rPr>
    </w:lvl>
    <w:lvl w:ilvl="5" w:tplc="C6C02AF2">
      <w:numFmt w:val="bullet"/>
      <w:lvlText w:val="•"/>
      <w:lvlJc w:val="left"/>
      <w:pPr>
        <w:ind w:left="5291" w:hanging="625"/>
      </w:pPr>
      <w:rPr>
        <w:rFonts w:hint="default"/>
      </w:rPr>
    </w:lvl>
    <w:lvl w:ilvl="6" w:tplc="EAAED6F0">
      <w:numFmt w:val="bullet"/>
      <w:lvlText w:val="•"/>
      <w:lvlJc w:val="left"/>
      <w:pPr>
        <w:ind w:left="6085" w:hanging="625"/>
      </w:pPr>
      <w:rPr>
        <w:rFonts w:hint="default"/>
      </w:rPr>
    </w:lvl>
    <w:lvl w:ilvl="7" w:tplc="363ACD34">
      <w:numFmt w:val="bullet"/>
      <w:lvlText w:val="•"/>
      <w:lvlJc w:val="left"/>
      <w:pPr>
        <w:ind w:left="6880" w:hanging="625"/>
      </w:pPr>
      <w:rPr>
        <w:rFonts w:hint="default"/>
      </w:rPr>
    </w:lvl>
    <w:lvl w:ilvl="8" w:tplc="FFE6E43A">
      <w:numFmt w:val="bullet"/>
      <w:lvlText w:val="•"/>
      <w:lvlJc w:val="left"/>
      <w:pPr>
        <w:ind w:left="7674" w:hanging="625"/>
      </w:pPr>
      <w:rPr>
        <w:rFonts w:hint="default"/>
      </w:rPr>
    </w:lvl>
  </w:abstractNum>
  <w:abstractNum w:abstractNumId="4" w15:restartNumberingAfterBreak="0">
    <w:nsid w:val="2D067609"/>
    <w:multiLevelType w:val="multilevel"/>
    <w:tmpl w:val="D70A59E8"/>
    <w:lvl w:ilvl="0">
      <w:start w:val="1"/>
      <w:numFmt w:val="decimal"/>
      <w:lvlText w:val="%1."/>
      <w:lvlJc w:val="left"/>
      <w:pPr>
        <w:tabs>
          <w:tab w:val="num" w:pos="624"/>
        </w:tabs>
        <w:ind w:left="624" w:hanging="624"/>
      </w:pPr>
      <w:rPr>
        <w:rFonts w:ascii="CG Times (W1)" w:hAnsi="CG Times (W1)" w:hint="default"/>
        <w:b w:val="0"/>
        <w:i w:val="0"/>
        <w:caps w:val="0"/>
        <w:vanish w:val="0"/>
        <w:sz w:val="22"/>
        <w:szCs w:val="22"/>
      </w:rPr>
    </w:lvl>
    <w:lvl w:ilvl="1">
      <w:start w:val="1"/>
      <w:numFmt w:val="decimal"/>
      <w:lvlText w:val="%1.%2"/>
      <w:lvlJc w:val="left"/>
      <w:pPr>
        <w:tabs>
          <w:tab w:val="num" w:pos="624"/>
        </w:tabs>
        <w:ind w:left="624" w:hanging="624"/>
      </w:pPr>
      <w:rPr>
        <w:rFonts w:ascii="CG Times (W1)" w:hAnsi="CG Times (W1)" w:hint="default"/>
        <w:b w:val="0"/>
        <w:i w:val="0"/>
        <w:caps w:val="0"/>
        <w:vanish w:val="0"/>
        <w:sz w:val="22"/>
        <w:szCs w:val="22"/>
      </w:rPr>
    </w:lvl>
    <w:lvl w:ilvl="2">
      <w:start w:val="1"/>
      <w:numFmt w:val="lowerLetter"/>
      <w:lvlText w:val="(%3)"/>
      <w:lvlJc w:val="left"/>
      <w:pPr>
        <w:tabs>
          <w:tab w:val="num" w:pos="1247"/>
        </w:tabs>
        <w:ind w:left="1247" w:hanging="623"/>
      </w:pPr>
      <w:rPr>
        <w:rFonts w:ascii="CG Times (W1)" w:hAnsi="CG Times (W1)" w:hint="default"/>
        <w:b w:val="0"/>
        <w:i w:val="0"/>
        <w:caps w:val="0"/>
        <w:vanish w:val="0"/>
        <w:sz w:val="22"/>
        <w:szCs w:val="22"/>
      </w:rPr>
    </w:lvl>
    <w:lvl w:ilvl="3">
      <w:start w:val="1"/>
      <w:numFmt w:val="lowerRoman"/>
      <w:lvlText w:val="(%4)"/>
      <w:lvlJc w:val="left"/>
      <w:pPr>
        <w:tabs>
          <w:tab w:val="num" w:pos="1560"/>
        </w:tabs>
        <w:ind w:left="1560" w:hanging="567"/>
      </w:pPr>
      <w:rPr>
        <w:rFonts w:ascii="CG Times (W1)" w:hAnsi="CG Times (W1)" w:hint="default"/>
        <w:b w:val="0"/>
        <w:i w:val="0"/>
        <w:caps w:val="0"/>
        <w:vanish w:val="0"/>
        <w:sz w:val="22"/>
        <w:szCs w:val="22"/>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381"/>
        </w:tabs>
        <w:ind w:left="2381" w:hanging="567"/>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5" w15:restartNumberingAfterBreak="0">
    <w:nsid w:val="2EFD4F56"/>
    <w:multiLevelType w:val="multilevel"/>
    <w:tmpl w:val="2520BE0A"/>
    <w:lvl w:ilvl="0">
      <w:start w:val="10"/>
      <w:numFmt w:val="decimal"/>
      <w:lvlText w:val="%1"/>
      <w:lvlJc w:val="left"/>
      <w:pPr>
        <w:ind w:left="770" w:hanging="628"/>
      </w:pPr>
      <w:rPr>
        <w:rFonts w:hint="default"/>
      </w:rPr>
    </w:lvl>
    <w:lvl w:ilvl="1">
      <w:start w:val="3"/>
      <w:numFmt w:val="decimal"/>
      <w:lvlText w:val="%1.%2"/>
      <w:lvlJc w:val="left"/>
      <w:pPr>
        <w:ind w:left="770" w:hanging="628"/>
      </w:pPr>
      <w:rPr>
        <w:rFonts w:ascii="Times New Roman" w:eastAsia="Times New Roman" w:hAnsi="Times New Roman" w:cs="Times New Roman" w:hint="default"/>
        <w:color w:val="2A2D2B"/>
        <w:w w:val="100"/>
        <w:sz w:val="22"/>
        <w:szCs w:val="22"/>
      </w:rPr>
    </w:lvl>
    <w:lvl w:ilvl="2">
      <w:numFmt w:val="bullet"/>
      <w:lvlText w:val="•"/>
      <w:lvlJc w:val="left"/>
      <w:pPr>
        <w:ind w:left="2488" w:hanging="628"/>
      </w:pPr>
      <w:rPr>
        <w:rFonts w:hint="default"/>
      </w:rPr>
    </w:lvl>
    <w:lvl w:ilvl="3">
      <w:numFmt w:val="bullet"/>
      <w:lvlText w:val="•"/>
      <w:lvlJc w:val="left"/>
      <w:pPr>
        <w:ind w:left="3342" w:hanging="628"/>
      </w:pPr>
      <w:rPr>
        <w:rFonts w:hint="default"/>
      </w:rPr>
    </w:lvl>
    <w:lvl w:ilvl="4">
      <w:numFmt w:val="bullet"/>
      <w:lvlText w:val="•"/>
      <w:lvlJc w:val="left"/>
      <w:pPr>
        <w:ind w:left="4197" w:hanging="628"/>
      </w:pPr>
      <w:rPr>
        <w:rFonts w:hint="default"/>
      </w:rPr>
    </w:lvl>
    <w:lvl w:ilvl="5">
      <w:numFmt w:val="bullet"/>
      <w:lvlText w:val="•"/>
      <w:lvlJc w:val="left"/>
      <w:pPr>
        <w:ind w:left="5051" w:hanging="628"/>
      </w:pPr>
      <w:rPr>
        <w:rFonts w:hint="default"/>
      </w:rPr>
    </w:lvl>
    <w:lvl w:ilvl="6">
      <w:numFmt w:val="bullet"/>
      <w:lvlText w:val="•"/>
      <w:lvlJc w:val="left"/>
      <w:pPr>
        <w:ind w:left="5905" w:hanging="628"/>
      </w:pPr>
      <w:rPr>
        <w:rFonts w:hint="default"/>
      </w:rPr>
    </w:lvl>
    <w:lvl w:ilvl="7">
      <w:numFmt w:val="bullet"/>
      <w:lvlText w:val="•"/>
      <w:lvlJc w:val="left"/>
      <w:pPr>
        <w:ind w:left="6760" w:hanging="628"/>
      </w:pPr>
      <w:rPr>
        <w:rFonts w:hint="default"/>
      </w:rPr>
    </w:lvl>
    <w:lvl w:ilvl="8">
      <w:numFmt w:val="bullet"/>
      <w:lvlText w:val="•"/>
      <w:lvlJc w:val="left"/>
      <w:pPr>
        <w:ind w:left="7614" w:hanging="628"/>
      </w:pPr>
      <w:rPr>
        <w:rFonts w:hint="default"/>
      </w:rPr>
    </w:lvl>
  </w:abstractNum>
  <w:abstractNum w:abstractNumId="6" w15:restartNumberingAfterBreak="0">
    <w:nsid w:val="3F28329E"/>
    <w:multiLevelType w:val="multilevel"/>
    <w:tmpl w:val="F3189BDA"/>
    <w:lvl w:ilvl="0">
      <w:start w:val="1"/>
      <w:numFmt w:val="decimal"/>
      <w:lvlText w:val="%1."/>
      <w:lvlJc w:val="left"/>
      <w:pPr>
        <w:ind w:left="737" w:hanging="628"/>
      </w:pPr>
      <w:rPr>
        <w:rFonts w:hint="default"/>
        <w:b/>
        <w:bCs w:val="0"/>
        <w:w w:val="99"/>
      </w:rPr>
    </w:lvl>
    <w:lvl w:ilvl="1">
      <w:start w:val="1"/>
      <w:numFmt w:val="decimal"/>
      <w:lvlText w:val="%1.%2"/>
      <w:lvlJc w:val="left"/>
      <w:pPr>
        <w:ind w:left="783" w:hanging="628"/>
      </w:pPr>
      <w:rPr>
        <w:rFonts w:hint="default"/>
        <w:b/>
        <w:w w:val="99"/>
      </w:rPr>
    </w:lvl>
    <w:lvl w:ilvl="2">
      <w:start w:val="1"/>
      <w:numFmt w:val="lowerLetter"/>
      <w:lvlText w:val="(%3)"/>
      <w:lvlJc w:val="left"/>
      <w:pPr>
        <w:ind w:left="4878" w:hanging="625"/>
      </w:pPr>
      <w:rPr>
        <w:rFonts w:hint="default"/>
        <w:i w:val="0"/>
        <w:spacing w:val="-1"/>
        <w:w w:val="107"/>
      </w:rPr>
    </w:lvl>
    <w:lvl w:ilvl="3">
      <w:start w:val="1"/>
      <w:numFmt w:val="lowerRoman"/>
      <w:lvlText w:val="(%4)"/>
      <w:lvlJc w:val="left"/>
      <w:pPr>
        <w:ind w:left="1929" w:hanging="625"/>
      </w:pPr>
      <w:rPr>
        <w:rFonts w:hint="default"/>
        <w:spacing w:val="-1"/>
        <w:w w:val="109"/>
      </w:rPr>
    </w:lvl>
    <w:lvl w:ilvl="4">
      <w:numFmt w:val="bullet"/>
      <w:lvlText w:val="•"/>
      <w:lvlJc w:val="left"/>
      <w:pPr>
        <w:ind w:left="1300" w:hanging="625"/>
      </w:pPr>
      <w:rPr>
        <w:rFonts w:hint="default"/>
      </w:rPr>
    </w:lvl>
    <w:lvl w:ilvl="5">
      <w:numFmt w:val="bullet"/>
      <w:lvlText w:val="•"/>
      <w:lvlJc w:val="left"/>
      <w:pPr>
        <w:ind w:left="1320" w:hanging="625"/>
      </w:pPr>
      <w:rPr>
        <w:rFonts w:hint="default"/>
      </w:rPr>
    </w:lvl>
    <w:lvl w:ilvl="6">
      <w:numFmt w:val="bullet"/>
      <w:lvlText w:val="•"/>
      <w:lvlJc w:val="left"/>
      <w:pPr>
        <w:ind w:left="1340" w:hanging="625"/>
      </w:pPr>
      <w:rPr>
        <w:rFonts w:hint="default"/>
      </w:rPr>
    </w:lvl>
    <w:lvl w:ilvl="7">
      <w:numFmt w:val="bullet"/>
      <w:lvlText w:val="•"/>
      <w:lvlJc w:val="left"/>
      <w:pPr>
        <w:ind w:left="1360" w:hanging="625"/>
      </w:pPr>
      <w:rPr>
        <w:rFonts w:hint="default"/>
      </w:rPr>
    </w:lvl>
    <w:lvl w:ilvl="8">
      <w:numFmt w:val="bullet"/>
      <w:lvlText w:val="•"/>
      <w:lvlJc w:val="left"/>
      <w:pPr>
        <w:ind w:left="1920" w:hanging="625"/>
      </w:pPr>
      <w:rPr>
        <w:rFonts w:hint="default"/>
      </w:rPr>
    </w:lvl>
  </w:abstractNum>
  <w:abstractNum w:abstractNumId="7" w15:restartNumberingAfterBreak="0">
    <w:nsid w:val="4A294828"/>
    <w:multiLevelType w:val="multilevel"/>
    <w:tmpl w:val="543297D0"/>
    <w:lvl w:ilvl="0">
      <w:start w:val="1"/>
      <w:numFmt w:val="decimal"/>
      <w:lvlText w:val="%1."/>
      <w:lvlJc w:val="left"/>
      <w:pPr>
        <w:ind w:left="737" w:hanging="628"/>
      </w:pPr>
      <w:rPr>
        <w:rFonts w:hint="default"/>
        <w:w w:val="99"/>
      </w:rPr>
    </w:lvl>
    <w:lvl w:ilvl="1">
      <w:start w:val="1"/>
      <w:numFmt w:val="decimal"/>
      <w:lvlText w:val="%1.%2"/>
      <w:lvlJc w:val="left"/>
      <w:pPr>
        <w:ind w:left="783" w:hanging="628"/>
      </w:pPr>
      <w:rPr>
        <w:rFonts w:hint="default"/>
        <w:b/>
        <w:w w:val="99"/>
      </w:rPr>
    </w:lvl>
    <w:lvl w:ilvl="2">
      <w:start w:val="1"/>
      <w:numFmt w:val="lowerLetter"/>
      <w:lvlText w:val="(%3)"/>
      <w:lvlJc w:val="left"/>
      <w:pPr>
        <w:ind w:left="1334" w:hanging="625"/>
      </w:pPr>
      <w:rPr>
        <w:rFonts w:hint="default"/>
        <w:i w:val="0"/>
        <w:spacing w:val="-1"/>
        <w:w w:val="107"/>
      </w:rPr>
    </w:lvl>
    <w:lvl w:ilvl="3">
      <w:start w:val="1"/>
      <w:numFmt w:val="lowerRoman"/>
      <w:lvlText w:val="(%4)"/>
      <w:lvlJc w:val="left"/>
      <w:pPr>
        <w:ind w:left="1929" w:hanging="625"/>
      </w:pPr>
      <w:rPr>
        <w:rFonts w:hint="default"/>
        <w:spacing w:val="-1"/>
        <w:w w:val="109"/>
      </w:rPr>
    </w:lvl>
    <w:lvl w:ilvl="4">
      <w:numFmt w:val="bullet"/>
      <w:lvlText w:val="•"/>
      <w:lvlJc w:val="left"/>
      <w:pPr>
        <w:ind w:left="1300" w:hanging="625"/>
      </w:pPr>
      <w:rPr>
        <w:rFonts w:hint="default"/>
      </w:rPr>
    </w:lvl>
    <w:lvl w:ilvl="5">
      <w:numFmt w:val="bullet"/>
      <w:lvlText w:val="•"/>
      <w:lvlJc w:val="left"/>
      <w:pPr>
        <w:ind w:left="1320" w:hanging="625"/>
      </w:pPr>
      <w:rPr>
        <w:rFonts w:hint="default"/>
      </w:rPr>
    </w:lvl>
    <w:lvl w:ilvl="6">
      <w:numFmt w:val="bullet"/>
      <w:lvlText w:val="•"/>
      <w:lvlJc w:val="left"/>
      <w:pPr>
        <w:ind w:left="1340" w:hanging="625"/>
      </w:pPr>
      <w:rPr>
        <w:rFonts w:hint="default"/>
      </w:rPr>
    </w:lvl>
    <w:lvl w:ilvl="7">
      <w:numFmt w:val="bullet"/>
      <w:lvlText w:val="•"/>
      <w:lvlJc w:val="left"/>
      <w:pPr>
        <w:ind w:left="1360" w:hanging="625"/>
      </w:pPr>
      <w:rPr>
        <w:rFonts w:hint="default"/>
      </w:rPr>
    </w:lvl>
    <w:lvl w:ilvl="8">
      <w:numFmt w:val="bullet"/>
      <w:lvlText w:val="•"/>
      <w:lvlJc w:val="left"/>
      <w:pPr>
        <w:ind w:left="1920" w:hanging="625"/>
      </w:pPr>
      <w:rPr>
        <w:rFonts w:hint="default"/>
      </w:rPr>
    </w:lvl>
  </w:abstractNum>
  <w:abstractNum w:abstractNumId="8" w15:restartNumberingAfterBreak="0">
    <w:nsid w:val="4FFE0731"/>
    <w:multiLevelType w:val="multilevel"/>
    <w:tmpl w:val="A942F26A"/>
    <w:lvl w:ilvl="0">
      <w:start w:val="15"/>
      <w:numFmt w:val="decimal"/>
      <w:lvlText w:val="%1."/>
      <w:lvlJc w:val="left"/>
      <w:pPr>
        <w:ind w:left="737" w:hanging="628"/>
      </w:pPr>
      <w:rPr>
        <w:rFonts w:hint="default"/>
        <w:w w:val="99"/>
      </w:rPr>
    </w:lvl>
    <w:lvl w:ilvl="1">
      <w:start w:val="7"/>
      <w:numFmt w:val="decimal"/>
      <w:lvlText w:val="%1.%2"/>
      <w:lvlJc w:val="left"/>
      <w:pPr>
        <w:ind w:left="783" w:hanging="628"/>
      </w:pPr>
      <w:rPr>
        <w:rFonts w:hint="default"/>
        <w:b/>
        <w:w w:val="99"/>
      </w:rPr>
    </w:lvl>
    <w:lvl w:ilvl="2">
      <w:start w:val="1"/>
      <w:numFmt w:val="lowerLetter"/>
      <w:lvlText w:val="(%3)"/>
      <w:lvlJc w:val="left"/>
      <w:pPr>
        <w:ind w:left="1334" w:hanging="625"/>
      </w:pPr>
      <w:rPr>
        <w:rFonts w:hint="default"/>
        <w:i w:val="0"/>
        <w:spacing w:val="-1"/>
        <w:w w:val="107"/>
      </w:rPr>
    </w:lvl>
    <w:lvl w:ilvl="3">
      <w:start w:val="1"/>
      <w:numFmt w:val="lowerRoman"/>
      <w:lvlText w:val="(%4)"/>
      <w:lvlJc w:val="left"/>
      <w:pPr>
        <w:ind w:left="1929" w:hanging="625"/>
      </w:pPr>
      <w:rPr>
        <w:rFonts w:hint="default"/>
        <w:spacing w:val="-1"/>
        <w:w w:val="109"/>
      </w:rPr>
    </w:lvl>
    <w:lvl w:ilvl="4">
      <w:numFmt w:val="bullet"/>
      <w:lvlText w:val="•"/>
      <w:lvlJc w:val="left"/>
      <w:pPr>
        <w:ind w:left="1300" w:hanging="625"/>
      </w:pPr>
      <w:rPr>
        <w:rFonts w:hint="default"/>
      </w:rPr>
    </w:lvl>
    <w:lvl w:ilvl="5">
      <w:numFmt w:val="bullet"/>
      <w:lvlText w:val="•"/>
      <w:lvlJc w:val="left"/>
      <w:pPr>
        <w:ind w:left="1320" w:hanging="625"/>
      </w:pPr>
      <w:rPr>
        <w:rFonts w:hint="default"/>
      </w:rPr>
    </w:lvl>
    <w:lvl w:ilvl="6">
      <w:numFmt w:val="bullet"/>
      <w:lvlText w:val="•"/>
      <w:lvlJc w:val="left"/>
      <w:pPr>
        <w:ind w:left="1340" w:hanging="625"/>
      </w:pPr>
      <w:rPr>
        <w:rFonts w:hint="default"/>
      </w:rPr>
    </w:lvl>
    <w:lvl w:ilvl="7">
      <w:numFmt w:val="bullet"/>
      <w:lvlText w:val="•"/>
      <w:lvlJc w:val="left"/>
      <w:pPr>
        <w:ind w:left="1360" w:hanging="625"/>
      </w:pPr>
      <w:rPr>
        <w:rFonts w:hint="default"/>
      </w:rPr>
    </w:lvl>
    <w:lvl w:ilvl="8">
      <w:numFmt w:val="bullet"/>
      <w:lvlText w:val="•"/>
      <w:lvlJc w:val="left"/>
      <w:pPr>
        <w:ind w:left="1920" w:hanging="625"/>
      </w:pPr>
      <w:rPr>
        <w:rFonts w:hint="default"/>
      </w:rPr>
    </w:lvl>
  </w:abstractNum>
  <w:abstractNum w:abstractNumId="9" w15:restartNumberingAfterBreak="0">
    <w:nsid w:val="52043A09"/>
    <w:multiLevelType w:val="hybridMultilevel"/>
    <w:tmpl w:val="716EFC92"/>
    <w:lvl w:ilvl="0" w:tplc="FF1208F6">
      <w:start w:val="1"/>
      <w:numFmt w:val="lowerLetter"/>
      <w:lvlText w:val="(%1)"/>
      <w:lvlJc w:val="left"/>
      <w:pPr>
        <w:ind w:left="1129" w:hanging="360"/>
      </w:pPr>
      <w:rPr>
        <w:rFonts w:ascii="Times New Roman" w:eastAsia="Times New Roman" w:hAnsi="Times New Roman" w:cs="Times New Roman" w:hint="default"/>
        <w:color w:val="2D3331"/>
        <w:spacing w:val="-1"/>
        <w:w w:val="107"/>
        <w:sz w:val="21"/>
        <w:szCs w:val="21"/>
      </w:rPr>
    </w:lvl>
    <w:lvl w:ilvl="1" w:tplc="08090019" w:tentative="1">
      <w:start w:val="1"/>
      <w:numFmt w:val="lowerLetter"/>
      <w:lvlText w:val="%2."/>
      <w:lvlJc w:val="left"/>
      <w:pPr>
        <w:ind w:left="1849" w:hanging="360"/>
      </w:pPr>
    </w:lvl>
    <w:lvl w:ilvl="2" w:tplc="0809001B" w:tentative="1">
      <w:start w:val="1"/>
      <w:numFmt w:val="lowerRoman"/>
      <w:lvlText w:val="%3."/>
      <w:lvlJc w:val="right"/>
      <w:pPr>
        <w:ind w:left="2569" w:hanging="180"/>
      </w:pPr>
    </w:lvl>
    <w:lvl w:ilvl="3" w:tplc="0809000F" w:tentative="1">
      <w:start w:val="1"/>
      <w:numFmt w:val="decimal"/>
      <w:lvlText w:val="%4."/>
      <w:lvlJc w:val="left"/>
      <w:pPr>
        <w:ind w:left="3289" w:hanging="360"/>
      </w:pPr>
    </w:lvl>
    <w:lvl w:ilvl="4" w:tplc="08090019" w:tentative="1">
      <w:start w:val="1"/>
      <w:numFmt w:val="lowerLetter"/>
      <w:lvlText w:val="%5."/>
      <w:lvlJc w:val="left"/>
      <w:pPr>
        <w:ind w:left="4009" w:hanging="360"/>
      </w:pPr>
    </w:lvl>
    <w:lvl w:ilvl="5" w:tplc="0809001B" w:tentative="1">
      <w:start w:val="1"/>
      <w:numFmt w:val="lowerRoman"/>
      <w:lvlText w:val="%6."/>
      <w:lvlJc w:val="right"/>
      <w:pPr>
        <w:ind w:left="4729" w:hanging="180"/>
      </w:pPr>
    </w:lvl>
    <w:lvl w:ilvl="6" w:tplc="0809000F" w:tentative="1">
      <w:start w:val="1"/>
      <w:numFmt w:val="decimal"/>
      <w:lvlText w:val="%7."/>
      <w:lvlJc w:val="left"/>
      <w:pPr>
        <w:ind w:left="5449" w:hanging="360"/>
      </w:pPr>
    </w:lvl>
    <w:lvl w:ilvl="7" w:tplc="08090019" w:tentative="1">
      <w:start w:val="1"/>
      <w:numFmt w:val="lowerLetter"/>
      <w:lvlText w:val="%8."/>
      <w:lvlJc w:val="left"/>
      <w:pPr>
        <w:ind w:left="6169" w:hanging="360"/>
      </w:pPr>
    </w:lvl>
    <w:lvl w:ilvl="8" w:tplc="0809001B" w:tentative="1">
      <w:start w:val="1"/>
      <w:numFmt w:val="lowerRoman"/>
      <w:lvlText w:val="%9."/>
      <w:lvlJc w:val="right"/>
      <w:pPr>
        <w:ind w:left="6889" w:hanging="180"/>
      </w:pPr>
    </w:lvl>
  </w:abstractNum>
  <w:abstractNum w:abstractNumId="10" w15:restartNumberingAfterBreak="0">
    <w:nsid w:val="669643A8"/>
    <w:multiLevelType w:val="multilevel"/>
    <w:tmpl w:val="43BA93A2"/>
    <w:lvl w:ilvl="0">
      <w:start w:val="15"/>
      <w:numFmt w:val="decimal"/>
      <w:lvlText w:val="%1."/>
      <w:lvlJc w:val="left"/>
      <w:pPr>
        <w:ind w:left="737" w:hanging="628"/>
      </w:pPr>
      <w:rPr>
        <w:rFonts w:hint="default"/>
        <w:w w:val="99"/>
      </w:rPr>
    </w:lvl>
    <w:lvl w:ilvl="1">
      <w:start w:val="1"/>
      <w:numFmt w:val="decimal"/>
      <w:lvlText w:val="%1.%2"/>
      <w:lvlJc w:val="left"/>
      <w:pPr>
        <w:ind w:left="783" w:hanging="628"/>
      </w:pPr>
      <w:rPr>
        <w:rFonts w:hint="default"/>
        <w:b/>
        <w:w w:val="99"/>
      </w:rPr>
    </w:lvl>
    <w:lvl w:ilvl="2">
      <w:start w:val="1"/>
      <w:numFmt w:val="lowerLetter"/>
      <w:lvlText w:val="(%3)"/>
      <w:lvlJc w:val="left"/>
      <w:pPr>
        <w:ind w:left="4878" w:hanging="625"/>
      </w:pPr>
      <w:rPr>
        <w:rFonts w:hint="default"/>
        <w:i w:val="0"/>
        <w:spacing w:val="-1"/>
        <w:w w:val="107"/>
      </w:rPr>
    </w:lvl>
    <w:lvl w:ilvl="3">
      <w:start w:val="1"/>
      <w:numFmt w:val="lowerRoman"/>
      <w:lvlText w:val="(%4)"/>
      <w:lvlJc w:val="left"/>
      <w:pPr>
        <w:ind w:left="1929" w:hanging="625"/>
      </w:pPr>
      <w:rPr>
        <w:rFonts w:hint="default"/>
        <w:spacing w:val="-1"/>
        <w:w w:val="109"/>
      </w:rPr>
    </w:lvl>
    <w:lvl w:ilvl="4">
      <w:numFmt w:val="bullet"/>
      <w:lvlText w:val="•"/>
      <w:lvlJc w:val="left"/>
      <w:pPr>
        <w:ind w:left="1300" w:hanging="625"/>
      </w:pPr>
      <w:rPr>
        <w:rFonts w:hint="default"/>
      </w:rPr>
    </w:lvl>
    <w:lvl w:ilvl="5">
      <w:numFmt w:val="bullet"/>
      <w:lvlText w:val="•"/>
      <w:lvlJc w:val="left"/>
      <w:pPr>
        <w:ind w:left="1320" w:hanging="625"/>
      </w:pPr>
      <w:rPr>
        <w:rFonts w:hint="default"/>
      </w:rPr>
    </w:lvl>
    <w:lvl w:ilvl="6">
      <w:numFmt w:val="bullet"/>
      <w:lvlText w:val="•"/>
      <w:lvlJc w:val="left"/>
      <w:pPr>
        <w:ind w:left="1340" w:hanging="625"/>
      </w:pPr>
      <w:rPr>
        <w:rFonts w:hint="default"/>
      </w:rPr>
    </w:lvl>
    <w:lvl w:ilvl="7">
      <w:numFmt w:val="bullet"/>
      <w:lvlText w:val="•"/>
      <w:lvlJc w:val="left"/>
      <w:pPr>
        <w:ind w:left="1360" w:hanging="625"/>
      </w:pPr>
      <w:rPr>
        <w:rFonts w:hint="default"/>
      </w:rPr>
    </w:lvl>
    <w:lvl w:ilvl="8">
      <w:numFmt w:val="bullet"/>
      <w:lvlText w:val="•"/>
      <w:lvlJc w:val="left"/>
      <w:pPr>
        <w:ind w:left="1920" w:hanging="625"/>
      </w:pPr>
      <w:rPr>
        <w:rFonts w:hint="default"/>
      </w:rPr>
    </w:lvl>
  </w:abstractNum>
  <w:num w:numId="1" w16cid:durableId="1300182357">
    <w:abstractNumId w:val="5"/>
  </w:num>
  <w:num w:numId="2" w16cid:durableId="1994020117">
    <w:abstractNumId w:val="3"/>
  </w:num>
  <w:num w:numId="3" w16cid:durableId="1732651672">
    <w:abstractNumId w:val="2"/>
  </w:num>
  <w:num w:numId="4" w16cid:durableId="706560772">
    <w:abstractNumId w:val="1"/>
  </w:num>
  <w:num w:numId="5" w16cid:durableId="325596877">
    <w:abstractNumId w:val="4"/>
  </w:num>
  <w:num w:numId="6" w16cid:durableId="1660042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0517808">
    <w:abstractNumId w:val="6"/>
  </w:num>
  <w:num w:numId="8" w16cid:durableId="1469008653">
    <w:abstractNumId w:val="0"/>
  </w:num>
  <w:num w:numId="9" w16cid:durableId="756098956">
    <w:abstractNumId w:val="8"/>
  </w:num>
  <w:num w:numId="10" w16cid:durableId="55205392">
    <w:abstractNumId w:val="10"/>
  </w:num>
  <w:num w:numId="11" w16cid:durableId="618268220">
    <w:abstractNumId w:val="9"/>
  </w:num>
  <w:num w:numId="12" w16cid:durableId="15444417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formatting="0"/>
  <w:doNotTrackFormatting/>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3DB"/>
    <w:rsid w:val="000107DC"/>
    <w:rsid w:val="0001118C"/>
    <w:rsid w:val="00044CA3"/>
    <w:rsid w:val="00047B68"/>
    <w:rsid w:val="00054BC4"/>
    <w:rsid w:val="000C7792"/>
    <w:rsid w:val="001010CC"/>
    <w:rsid w:val="00103E3A"/>
    <w:rsid w:val="001123A2"/>
    <w:rsid w:val="00143F74"/>
    <w:rsid w:val="00146E09"/>
    <w:rsid w:val="00164BF9"/>
    <w:rsid w:val="00171E71"/>
    <w:rsid w:val="00174412"/>
    <w:rsid w:val="001959EB"/>
    <w:rsid w:val="001F397E"/>
    <w:rsid w:val="001F562A"/>
    <w:rsid w:val="002270B1"/>
    <w:rsid w:val="00250846"/>
    <w:rsid w:val="00251192"/>
    <w:rsid w:val="00262489"/>
    <w:rsid w:val="002A0782"/>
    <w:rsid w:val="002A58D6"/>
    <w:rsid w:val="002B5FB2"/>
    <w:rsid w:val="003159A8"/>
    <w:rsid w:val="00317194"/>
    <w:rsid w:val="00326954"/>
    <w:rsid w:val="00336860"/>
    <w:rsid w:val="00387B8D"/>
    <w:rsid w:val="003A0C03"/>
    <w:rsid w:val="003A136F"/>
    <w:rsid w:val="003B3619"/>
    <w:rsid w:val="003E0F34"/>
    <w:rsid w:val="003F53FA"/>
    <w:rsid w:val="00410A26"/>
    <w:rsid w:val="0041209C"/>
    <w:rsid w:val="00434EEA"/>
    <w:rsid w:val="0043763C"/>
    <w:rsid w:val="00454F46"/>
    <w:rsid w:val="0046291E"/>
    <w:rsid w:val="004640F4"/>
    <w:rsid w:val="00484B36"/>
    <w:rsid w:val="00484EE5"/>
    <w:rsid w:val="004C1EFA"/>
    <w:rsid w:val="004C53F0"/>
    <w:rsid w:val="004D0A8D"/>
    <w:rsid w:val="004F4038"/>
    <w:rsid w:val="00500828"/>
    <w:rsid w:val="00522F08"/>
    <w:rsid w:val="00525E0A"/>
    <w:rsid w:val="005332F1"/>
    <w:rsid w:val="0056603C"/>
    <w:rsid w:val="005739F5"/>
    <w:rsid w:val="00584380"/>
    <w:rsid w:val="005A191D"/>
    <w:rsid w:val="005B0543"/>
    <w:rsid w:val="005D2949"/>
    <w:rsid w:val="005D3E1F"/>
    <w:rsid w:val="005E1714"/>
    <w:rsid w:val="006070CF"/>
    <w:rsid w:val="00632E14"/>
    <w:rsid w:val="00643671"/>
    <w:rsid w:val="00643A04"/>
    <w:rsid w:val="00665267"/>
    <w:rsid w:val="0068036B"/>
    <w:rsid w:val="00691AB0"/>
    <w:rsid w:val="00692D6C"/>
    <w:rsid w:val="006A062F"/>
    <w:rsid w:val="006A0EFD"/>
    <w:rsid w:val="006A4836"/>
    <w:rsid w:val="006C3A46"/>
    <w:rsid w:val="006D19DE"/>
    <w:rsid w:val="00700330"/>
    <w:rsid w:val="007155E5"/>
    <w:rsid w:val="00737242"/>
    <w:rsid w:val="00762940"/>
    <w:rsid w:val="00795B50"/>
    <w:rsid w:val="007A4AF5"/>
    <w:rsid w:val="007E0D2E"/>
    <w:rsid w:val="007E1AD2"/>
    <w:rsid w:val="007E5D65"/>
    <w:rsid w:val="00823CAA"/>
    <w:rsid w:val="00823E0D"/>
    <w:rsid w:val="00826DAF"/>
    <w:rsid w:val="00844BDD"/>
    <w:rsid w:val="0085470B"/>
    <w:rsid w:val="00855BC5"/>
    <w:rsid w:val="00865356"/>
    <w:rsid w:val="00867DD2"/>
    <w:rsid w:val="00891E29"/>
    <w:rsid w:val="008A4DD8"/>
    <w:rsid w:val="008D6E87"/>
    <w:rsid w:val="008F5F11"/>
    <w:rsid w:val="009017F5"/>
    <w:rsid w:val="00905667"/>
    <w:rsid w:val="00910441"/>
    <w:rsid w:val="009114D1"/>
    <w:rsid w:val="009208BC"/>
    <w:rsid w:val="009259FE"/>
    <w:rsid w:val="00926A85"/>
    <w:rsid w:val="00932AD8"/>
    <w:rsid w:val="009443DB"/>
    <w:rsid w:val="00953139"/>
    <w:rsid w:val="00964829"/>
    <w:rsid w:val="009B1ABB"/>
    <w:rsid w:val="009C4340"/>
    <w:rsid w:val="009D53AB"/>
    <w:rsid w:val="009D6AC5"/>
    <w:rsid w:val="00A37B6D"/>
    <w:rsid w:val="00A412C4"/>
    <w:rsid w:val="00A55ADF"/>
    <w:rsid w:val="00A612BD"/>
    <w:rsid w:val="00A64688"/>
    <w:rsid w:val="00A66619"/>
    <w:rsid w:val="00A666B1"/>
    <w:rsid w:val="00A82B0F"/>
    <w:rsid w:val="00AD4C3F"/>
    <w:rsid w:val="00AF0BE0"/>
    <w:rsid w:val="00AF2570"/>
    <w:rsid w:val="00B012EE"/>
    <w:rsid w:val="00B057C5"/>
    <w:rsid w:val="00B1067C"/>
    <w:rsid w:val="00B13154"/>
    <w:rsid w:val="00B220B2"/>
    <w:rsid w:val="00B677CD"/>
    <w:rsid w:val="00B7016D"/>
    <w:rsid w:val="00B756EE"/>
    <w:rsid w:val="00B91EAA"/>
    <w:rsid w:val="00BB1E9E"/>
    <w:rsid w:val="00BE0846"/>
    <w:rsid w:val="00BE1C0A"/>
    <w:rsid w:val="00BE3772"/>
    <w:rsid w:val="00BF1B77"/>
    <w:rsid w:val="00BF2647"/>
    <w:rsid w:val="00C071CF"/>
    <w:rsid w:val="00C35DF6"/>
    <w:rsid w:val="00C50296"/>
    <w:rsid w:val="00C92F7B"/>
    <w:rsid w:val="00CA3291"/>
    <w:rsid w:val="00CC2BE4"/>
    <w:rsid w:val="00CC56DC"/>
    <w:rsid w:val="00CC6849"/>
    <w:rsid w:val="00CD1DB1"/>
    <w:rsid w:val="00D2174E"/>
    <w:rsid w:val="00D27592"/>
    <w:rsid w:val="00D30899"/>
    <w:rsid w:val="00D60FB3"/>
    <w:rsid w:val="00D64180"/>
    <w:rsid w:val="00D72F97"/>
    <w:rsid w:val="00D85E01"/>
    <w:rsid w:val="00D907BF"/>
    <w:rsid w:val="00DA7210"/>
    <w:rsid w:val="00DC2F1D"/>
    <w:rsid w:val="00DD3602"/>
    <w:rsid w:val="00DD51E8"/>
    <w:rsid w:val="00DD7DB5"/>
    <w:rsid w:val="00DF46DD"/>
    <w:rsid w:val="00DF5140"/>
    <w:rsid w:val="00E020DC"/>
    <w:rsid w:val="00E1132E"/>
    <w:rsid w:val="00E13659"/>
    <w:rsid w:val="00E3221B"/>
    <w:rsid w:val="00EA162D"/>
    <w:rsid w:val="00EA726D"/>
    <w:rsid w:val="00EC4044"/>
    <w:rsid w:val="00EC4C90"/>
    <w:rsid w:val="00EC52E1"/>
    <w:rsid w:val="00EE1D35"/>
    <w:rsid w:val="00F00971"/>
    <w:rsid w:val="00F1473B"/>
    <w:rsid w:val="00F354E9"/>
    <w:rsid w:val="00FA044B"/>
    <w:rsid w:val="00FF56F4"/>
    <w:rsid w:val="00FF7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B8F55CD"/>
  <w15:docId w15:val="{7A6BC072-C2E1-4740-A677-A737115D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aliases w:val="Section"/>
    <w:basedOn w:val="Normal"/>
    <w:qFormat/>
    <w:pPr>
      <w:ind w:left="769" w:hanging="624"/>
      <w:outlineLvl w:val="0"/>
    </w:pPr>
    <w:rPr>
      <w:b/>
      <w:bCs/>
      <w:sz w:val="21"/>
      <w:szCs w:val="21"/>
    </w:rPr>
  </w:style>
  <w:style w:type="paragraph" w:styleId="Heading2">
    <w:name w:val="heading 2"/>
    <w:aliases w:val="Major"/>
    <w:basedOn w:val="Normal"/>
    <w:next w:val="Normal"/>
    <w:link w:val="Heading2Char"/>
    <w:unhideWhenUsed/>
    <w:qFormat/>
    <w:rsid w:val="00823C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Minor"/>
    <w:basedOn w:val="Normal"/>
    <w:next w:val="Normal"/>
    <w:link w:val="Heading3Char"/>
    <w:unhideWhenUsed/>
    <w:qFormat/>
    <w:rsid w:val="00823CA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Sub-Minor"/>
    <w:basedOn w:val="Normal"/>
    <w:next w:val="BodyText2"/>
    <w:link w:val="Heading4Char"/>
    <w:qFormat/>
    <w:rsid w:val="00823CAA"/>
    <w:pPr>
      <w:widowControl/>
      <w:tabs>
        <w:tab w:val="left" w:pos="68"/>
        <w:tab w:val="num" w:pos="1560"/>
      </w:tabs>
      <w:autoSpaceDE/>
      <w:autoSpaceDN/>
      <w:spacing w:after="200" w:line="288" w:lineRule="auto"/>
      <w:ind w:left="1560" w:hanging="567"/>
      <w:jc w:val="both"/>
      <w:outlineLvl w:val="3"/>
    </w:pPr>
    <w:rPr>
      <w:rFonts w:ascii="CG Times" w:hAnsi="CG Times"/>
      <w:szCs w:val="20"/>
      <w:lang w:val="en-GB"/>
    </w:rPr>
  </w:style>
  <w:style w:type="paragraph" w:styleId="Heading5">
    <w:name w:val="heading 5"/>
    <w:basedOn w:val="Normal"/>
    <w:next w:val="Normal"/>
    <w:link w:val="Heading5Char"/>
    <w:qFormat/>
    <w:rsid w:val="00823CAA"/>
    <w:pPr>
      <w:widowControl/>
      <w:tabs>
        <w:tab w:val="left" w:pos="86"/>
        <w:tab w:val="num" w:pos="2438"/>
      </w:tabs>
      <w:autoSpaceDE/>
      <w:autoSpaceDN/>
      <w:spacing w:after="200" w:line="288" w:lineRule="auto"/>
      <w:ind w:left="2438" w:hanging="510"/>
      <w:jc w:val="both"/>
      <w:outlineLvl w:val="4"/>
    </w:pPr>
    <w:rPr>
      <w:rFonts w:ascii="CG Times" w:hAnsi="CG Times"/>
      <w:szCs w:val="20"/>
      <w:lang w:val="en-GB"/>
    </w:rPr>
  </w:style>
  <w:style w:type="paragraph" w:styleId="Heading6">
    <w:name w:val="heading 6"/>
    <w:basedOn w:val="Normal"/>
    <w:next w:val="Normal"/>
    <w:link w:val="Heading6Char"/>
    <w:qFormat/>
    <w:rsid w:val="00823CAA"/>
    <w:pPr>
      <w:widowControl/>
      <w:tabs>
        <w:tab w:val="left" w:pos="104"/>
        <w:tab w:val="num" w:pos="2381"/>
      </w:tabs>
      <w:autoSpaceDE/>
      <w:autoSpaceDN/>
      <w:spacing w:after="200" w:line="288" w:lineRule="auto"/>
      <w:ind w:left="2381" w:hanging="567"/>
      <w:jc w:val="both"/>
      <w:outlineLvl w:val="5"/>
    </w:pPr>
    <w:rPr>
      <w:rFonts w:ascii="CG Times" w:hAnsi="CG Times"/>
      <w:szCs w:val="20"/>
      <w:lang w:val="en-GB"/>
    </w:rPr>
  </w:style>
  <w:style w:type="paragraph" w:styleId="Heading7">
    <w:name w:val="heading 7"/>
    <w:basedOn w:val="Normal"/>
    <w:next w:val="Normal"/>
    <w:link w:val="Heading7Char"/>
    <w:qFormat/>
    <w:rsid w:val="00823CAA"/>
    <w:pPr>
      <w:widowControl/>
      <w:autoSpaceDE/>
      <w:autoSpaceDN/>
      <w:spacing w:line="288" w:lineRule="auto"/>
      <w:jc w:val="both"/>
      <w:outlineLvl w:val="6"/>
    </w:pPr>
    <w:rPr>
      <w:rFonts w:ascii="CG Times" w:hAnsi="CG Times"/>
      <w:szCs w:val="20"/>
      <w:lang w:val="en-GB"/>
    </w:rPr>
  </w:style>
  <w:style w:type="paragraph" w:styleId="Heading8">
    <w:name w:val="heading 8"/>
    <w:basedOn w:val="Normal"/>
    <w:next w:val="Normal"/>
    <w:link w:val="Heading8Char"/>
    <w:qFormat/>
    <w:rsid w:val="00823CAA"/>
    <w:pPr>
      <w:widowControl/>
      <w:autoSpaceDE/>
      <w:autoSpaceDN/>
      <w:spacing w:line="288" w:lineRule="auto"/>
      <w:jc w:val="both"/>
      <w:outlineLvl w:val="7"/>
    </w:pPr>
    <w:rPr>
      <w:rFonts w:ascii="CG Times" w:hAnsi="CG Times"/>
      <w:szCs w:val="20"/>
      <w:lang w:val="en-GB"/>
    </w:rPr>
  </w:style>
  <w:style w:type="paragraph" w:styleId="Heading9">
    <w:name w:val="heading 9"/>
    <w:basedOn w:val="Normal"/>
    <w:next w:val="Normal"/>
    <w:link w:val="Heading9Char"/>
    <w:qFormat/>
    <w:rsid w:val="00823CAA"/>
    <w:pPr>
      <w:pageBreakBefore/>
      <w:widowControl/>
      <w:tabs>
        <w:tab w:val="num" w:pos="0"/>
        <w:tab w:val="left" w:pos="1440"/>
      </w:tabs>
      <w:suppressAutoHyphens/>
      <w:autoSpaceDE/>
      <w:autoSpaceDN/>
      <w:spacing w:after="300" w:line="336" w:lineRule="auto"/>
      <w:jc w:val="center"/>
      <w:outlineLvl w:val="8"/>
    </w:pPr>
    <w:rPr>
      <w:rFonts w:ascii="CG Times" w:hAnsi="CG Times"/>
      <w:b/>
      <w:smallCaps/>
      <w:sz w:val="21"/>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5"/>
      <w:ind w:left="721" w:hanging="574"/>
    </w:p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769" w:hanging="627"/>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5A191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5A191D"/>
    <w:rPr>
      <w:color w:val="0000FF" w:themeColor="hyperlink"/>
      <w:u w:val="single"/>
    </w:rPr>
  </w:style>
  <w:style w:type="paragraph" w:styleId="BalloonText">
    <w:name w:val="Balloon Text"/>
    <w:basedOn w:val="Normal"/>
    <w:link w:val="BalloonTextChar"/>
    <w:uiPriority w:val="99"/>
    <w:semiHidden/>
    <w:unhideWhenUsed/>
    <w:rsid w:val="00EC4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044"/>
    <w:rPr>
      <w:rFonts w:ascii="Segoe UI" w:eastAsia="Times New Roman" w:hAnsi="Segoe UI" w:cs="Segoe UI"/>
      <w:sz w:val="18"/>
      <w:szCs w:val="18"/>
    </w:rPr>
  </w:style>
  <w:style w:type="character" w:customStyle="1" w:styleId="Heading2Char">
    <w:name w:val="Heading 2 Char"/>
    <w:aliases w:val="Major Char"/>
    <w:basedOn w:val="DefaultParagraphFont"/>
    <w:link w:val="Heading2"/>
    <w:uiPriority w:val="9"/>
    <w:semiHidden/>
    <w:rsid w:val="00823CAA"/>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Minor Char"/>
    <w:basedOn w:val="DefaultParagraphFont"/>
    <w:link w:val="Heading3"/>
    <w:uiPriority w:val="9"/>
    <w:semiHidden/>
    <w:rsid w:val="00823CAA"/>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Sub-Minor Char"/>
    <w:basedOn w:val="DefaultParagraphFont"/>
    <w:link w:val="Heading4"/>
    <w:rsid w:val="00823CAA"/>
    <w:rPr>
      <w:rFonts w:ascii="CG Times" w:eastAsia="Times New Roman" w:hAnsi="CG Times" w:cs="Times New Roman"/>
      <w:szCs w:val="20"/>
      <w:lang w:val="en-GB"/>
    </w:rPr>
  </w:style>
  <w:style w:type="character" w:customStyle="1" w:styleId="Heading5Char">
    <w:name w:val="Heading 5 Char"/>
    <w:basedOn w:val="DefaultParagraphFont"/>
    <w:link w:val="Heading5"/>
    <w:rsid w:val="00823CAA"/>
    <w:rPr>
      <w:rFonts w:ascii="CG Times" w:eastAsia="Times New Roman" w:hAnsi="CG Times" w:cs="Times New Roman"/>
      <w:szCs w:val="20"/>
      <w:lang w:val="en-GB"/>
    </w:rPr>
  </w:style>
  <w:style w:type="character" w:customStyle="1" w:styleId="Heading6Char">
    <w:name w:val="Heading 6 Char"/>
    <w:basedOn w:val="DefaultParagraphFont"/>
    <w:link w:val="Heading6"/>
    <w:rsid w:val="00823CAA"/>
    <w:rPr>
      <w:rFonts w:ascii="CG Times" w:eastAsia="Times New Roman" w:hAnsi="CG Times" w:cs="Times New Roman"/>
      <w:szCs w:val="20"/>
      <w:lang w:val="en-GB"/>
    </w:rPr>
  </w:style>
  <w:style w:type="character" w:customStyle="1" w:styleId="Heading7Char">
    <w:name w:val="Heading 7 Char"/>
    <w:basedOn w:val="DefaultParagraphFont"/>
    <w:link w:val="Heading7"/>
    <w:rsid w:val="00823CAA"/>
    <w:rPr>
      <w:rFonts w:ascii="CG Times" w:eastAsia="Times New Roman" w:hAnsi="CG Times" w:cs="Times New Roman"/>
      <w:szCs w:val="20"/>
      <w:lang w:val="en-GB"/>
    </w:rPr>
  </w:style>
  <w:style w:type="character" w:customStyle="1" w:styleId="Heading8Char">
    <w:name w:val="Heading 8 Char"/>
    <w:basedOn w:val="DefaultParagraphFont"/>
    <w:link w:val="Heading8"/>
    <w:rsid w:val="00823CAA"/>
    <w:rPr>
      <w:rFonts w:ascii="CG Times" w:eastAsia="Times New Roman" w:hAnsi="CG Times" w:cs="Times New Roman"/>
      <w:szCs w:val="20"/>
      <w:lang w:val="en-GB"/>
    </w:rPr>
  </w:style>
  <w:style w:type="character" w:customStyle="1" w:styleId="Heading9Char">
    <w:name w:val="Heading 9 Char"/>
    <w:basedOn w:val="DefaultParagraphFont"/>
    <w:link w:val="Heading9"/>
    <w:rsid w:val="00823CAA"/>
    <w:rPr>
      <w:rFonts w:ascii="CG Times" w:eastAsia="Times New Roman" w:hAnsi="CG Times" w:cs="Times New Roman"/>
      <w:b/>
      <w:smallCaps/>
      <w:sz w:val="21"/>
      <w:szCs w:val="20"/>
      <w:lang w:val="en-GB"/>
    </w:rPr>
  </w:style>
  <w:style w:type="character" w:styleId="CommentReference">
    <w:name w:val="annotation reference"/>
    <w:semiHidden/>
    <w:rsid w:val="00823CAA"/>
    <w:rPr>
      <w:sz w:val="16"/>
    </w:rPr>
  </w:style>
  <w:style w:type="paragraph" w:styleId="CommentText">
    <w:name w:val="annotation text"/>
    <w:basedOn w:val="Normal"/>
    <w:link w:val="CommentTextChar"/>
    <w:semiHidden/>
    <w:rsid w:val="00823CAA"/>
    <w:pPr>
      <w:widowControl/>
      <w:autoSpaceDE/>
      <w:autoSpaceDN/>
      <w:spacing w:after="200" w:line="288" w:lineRule="auto"/>
      <w:jc w:val="both"/>
    </w:pPr>
    <w:rPr>
      <w:rFonts w:ascii="CG Times" w:hAnsi="CG Times"/>
      <w:sz w:val="20"/>
      <w:szCs w:val="20"/>
      <w:lang w:val="en-GB"/>
    </w:rPr>
  </w:style>
  <w:style w:type="character" w:customStyle="1" w:styleId="CommentTextChar">
    <w:name w:val="Comment Text Char"/>
    <w:basedOn w:val="DefaultParagraphFont"/>
    <w:link w:val="CommentText"/>
    <w:semiHidden/>
    <w:rsid w:val="00823CAA"/>
    <w:rPr>
      <w:rFonts w:ascii="CG Times" w:eastAsia="Times New Roman" w:hAnsi="CG Times" w:cs="Times New Roman"/>
      <w:sz w:val="20"/>
      <w:szCs w:val="20"/>
      <w:lang w:val="en-GB"/>
    </w:rPr>
  </w:style>
  <w:style w:type="paragraph" w:styleId="BodyText2">
    <w:name w:val="Body Text 2"/>
    <w:basedOn w:val="Normal"/>
    <w:link w:val="BodyText2Char"/>
    <w:uiPriority w:val="99"/>
    <w:semiHidden/>
    <w:unhideWhenUsed/>
    <w:rsid w:val="00823CAA"/>
    <w:pPr>
      <w:spacing w:after="120" w:line="480" w:lineRule="auto"/>
    </w:pPr>
  </w:style>
  <w:style w:type="character" w:customStyle="1" w:styleId="BodyText2Char">
    <w:name w:val="Body Text 2 Char"/>
    <w:basedOn w:val="DefaultParagraphFont"/>
    <w:link w:val="BodyText2"/>
    <w:uiPriority w:val="99"/>
    <w:semiHidden/>
    <w:rsid w:val="00823CAA"/>
    <w:rPr>
      <w:rFonts w:ascii="Times New Roman" w:eastAsia="Times New Roman" w:hAnsi="Times New Roman" w:cs="Times New Roman"/>
    </w:rPr>
  </w:style>
  <w:style w:type="paragraph" w:styleId="Header">
    <w:name w:val="header"/>
    <w:basedOn w:val="Normal"/>
    <w:link w:val="HeaderChar"/>
    <w:uiPriority w:val="39"/>
    <w:unhideWhenUsed/>
    <w:rsid w:val="00387B8D"/>
    <w:pPr>
      <w:tabs>
        <w:tab w:val="center" w:pos="4513"/>
        <w:tab w:val="right" w:pos="9026"/>
      </w:tabs>
    </w:pPr>
  </w:style>
  <w:style w:type="character" w:customStyle="1" w:styleId="HeaderChar">
    <w:name w:val="Header Char"/>
    <w:basedOn w:val="DefaultParagraphFont"/>
    <w:link w:val="Header"/>
    <w:uiPriority w:val="39"/>
    <w:rsid w:val="00387B8D"/>
    <w:rPr>
      <w:rFonts w:ascii="Times New Roman" w:eastAsia="Times New Roman" w:hAnsi="Times New Roman" w:cs="Times New Roman"/>
    </w:rPr>
  </w:style>
  <w:style w:type="paragraph" w:styleId="Footer">
    <w:name w:val="footer"/>
    <w:basedOn w:val="Normal"/>
    <w:link w:val="FooterChar"/>
    <w:uiPriority w:val="99"/>
    <w:unhideWhenUsed/>
    <w:rsid w:val="00387B8D"/>
    <w:pPr>
      <w:tabs>
        <w:tab w:val="center" w:pos="4513"/>
        <w:tab w:val="right" w:pos="9026"/>
      </w:tabs>
    </w:pPr>
  </w:style>
  <w:style w:type="character" w:customStyle="1" w:styleId="FooterChar">
    <w:name w:val="Footer Char"/>
    <w:basedOn w:val="DefaultParagraphFont"/>
    <w:link w:val="Footer"/>
    <w:uiPriority w:val="99"/>
    <w:rsid w:val="00387B8D"/>
    <w:rPr>
      <w:rFonts w:ascii="Times New Roman" w:eastAsia="Times New Roman" w:hAnsi="Times New Roman" w:cs="Times New Roman"/>
    </w:rPr>
  </w:style>
  <w:style w:type="paragraph" w:styleId="Revision">
    <w:name w:val="Revision"/>
    <w:hidden/>
    <w:uiPriority w:val="99"/>
    <w:semiHidden/>
    <w:rsid w:val="00A66619"/>
    <w:pPr>
      <w:widowControl/>
      <w:autoSpaceDE/>
      <w:autoSpaceDN/>
    </w:pPr>
    <w:rPr>
      <w:rFonts w:ascii="Times New Roman" w:eastAsia="Times New Roman" w:hAnsi="Times New Roman" w:cs="Times New Roman"/>
    </w:rPr>
  </w:style>
  <w:style w:type="paragraph" w:customStyle="1" w:styleId="Para2">
    <w:name w:val="Para 2"/>
    <w:basedOn w:val="Heading2"/>
    <w:link w:val="Para2Char"/>
    <w:uiPriority w:val="17"/>
    <w:qFormat/>
    <w:rsid w:val="004C53F0"/>
    <w:pPr>
      <w:keepNext w:val="0"/>
      <w:keepLines w:val="0"/>
      <w:widowControl/>
      <w:numPr>
        <w:ilvl w:val="1"/>
      </w:numPr>
      <w:tabs>
        <w:tab w:val="num" w:pos="709"/>
        <w:tab w:val="left" w:pos="1559"/>
        <w:tab w:val="left" w:pos="2268"/>
        <w:tab w:val="left" w:pos="2977"/>
        <w:tab w:val="left" w:pos="3686"/>
        <w:tab w:val="left" w:pos="4394"/>
        <w:tab w:val="right" w:pos="8789"/>
      </w:tabs>
      <w:autoSpaceDE/>
      <w:autoSpaceDN/>
      <w:spacing w:before="100" w:after="100"/>
      <w:ind w:left="709" w:hanging="709"/>
    </w:pPr>
    <w:rPr>
      <w:rFonts w:ascii="Arial" w:eastAsia="Batang" w:hAnsi="Arial" w:cs="Times New Roman"/>
      <w:color w:val="auto"/>
      <w:sz w:val="20"/>
      <w:szCs w:val="20"/>
      <w:lang w:val="en-GB" w:eastAsia="en-GB"/>
    </w:rPr>
  </w:style>
  <w:style w:type="character" w:customStyle="1" w:styleId="Para2Char">
    <w:name w:val="Para 2 Char"/>
    <w:basedOn w:val="DefaultParagraphFont"/>
    <w:link w:val="Para2"/>
    <w:uiPriority w:val="17"/>
    <w:rsid w:val="004C53F0"/>
    <w:rPr>
      <w:rFonts w:ascii="Arial" w:eastAsia="Batang" w:hAnsi="Arial" w:cs="Times New Roman"/>
      <w:sz w:val="20"/>
      <w:szCs w:val="20"/>
      <w:lang w:val="en-GB" w:eastAsia="en-GB"/>
    </w:rPr>
  </w:style>
  <w:style w:type="character" w:customStyle="1" w:styleId="BodyTextChar">
    <w:name w:val="Body Text Char"/>
    <w:basedOn w:val="DefaultParagraphFont"/>
    <w:link w:val="BodyText"/>
    <w:uiPriority w:val="1"/>
    <w:rsid w:val="00F1473B"/>
    <w:rPr>
      <w:rFonts w:ascii="Times New Roman" w:eastAsia="Times New Roman" w:hAnsi="Times New Roman" w:cs="Times New Roman"/>
      <w:sz w:val="21"/>
      <w:szCs w:val="21"/>
    </w:rPr>
  </w:style>
  <w:style w:type="character" w:styleId="FollowedHyperlink">
    <w:name w:val="FollowedHyperlink"/>
    <w:basedOn w:val="DefaultParagraphFont"/>
    <w:uiPriority w:val="99"/>
    <w:semiHidden/>
    <w:unhideWhenUsed/>
    <w:rsid w:val="00855B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hs:root xmlns:hs="urn:HerbertSmith.Office.Word.Global">
  <iManRef>GBR01/118606650_2</iManRef>
</hs: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www.imanage.com/work/xmlschema">
  <documentid>GBR01!118606650.2</documentid>
  <senderid>AG24460</senderid>
  <senderemail>ALANNA.GARDELLA@HSF.COM</senderemail>
  <lastmodified>2024-12-19T17:25:00.0000000+00:00</lastmodified>
  <database>GBR01</database>
</properties>
</file>

<file path=customXml/itemProps1.xml><?xml version="1.0" encoding="utf-8"?>
<ds:datastoreItem xmlns:ds="http://schemas.openxmlformats.org/officeDocument/2006/customXml" ds:itemID="{A2C09319-087C-49E0-B4E0-88142173C9F5}">
  <ds:schemaRefs>
    <ds:schemaRef ds:uri="urn:HerbertSmith.Office.Word.Global"/>
  </ds:schemaRefs>
</ds:datastoreItem>
</file>

<file path=customXml/itemProps2.xml><?xml version="1.0" encoding="utf-8"?>
<ds:datastoreItem xmlns:ds="http://schemas.openxmlformats.org/officeDocument/2006/customXml" ds:itemID="{B2498A96-2488-4017-9C7E-3A158ED42188}">
  <ds:schemaRefs>
    <ds:schemaRef ds:uri="http://schemas.openxmlformats.org/officeDocument/2006/bibliography"/>
  </ds:schemaRefs>
</ds:datastoreItem>
</file>

<file path=customXml/itemProps3.xml><?xml version="1.0" encoding="utf-8"?>
<ds:datastoreItem xmlns:ds="http://schemas.openxmlformats.org/officeDocument/2006/customXml" ds:itemID="{94723FBB-EB23-4154-B85D-722DEB281395}">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8471</Words>
  <Characters>41801</Characters>
  <Application>Microsoft Office Word</Application>
  <DocSecurity>4</DocSecurity>
  <Lines>348</Lines>
  <Paragraphs>100</Paragraphs>
  <ScaleCrop>false</ScaleCrop>
  <Company/>
  <LinksUpToDate>false</LinksUpToDate>
  <CharactersWithSpaces>50172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Hames</dc:creator>
  <cp:lastModifiedBy>Victoria Hames</cp:lastModifiedBy>
  <cp:revision>2</cp:revision>
  <cp:lastPrinted>1900-01-01T00:00:00Z</cp:lastPrinted>
  <dcterms:created xsi:type="dcterms:W3CDTF">2025-04-04T09:41:00Z</dcterms:created>
  <dcterms:modified xsi:type="dcterms:W3CDTF">2025-04-04T09:41:00Z</dcterms:modified>
</cp:coreProperties>
</file>