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51139" w14:textId="77777777" w:rsidR="005F7424" w:rsidRPr="006B2F53" w:rsidRDefault="005F7424" w:rsidP="005F7424">
      <w:pPr>
        <w:pStyle w:val="Header"/>
        <w:rPr>
          <w:b/>
          <w:bCs/>
          <w:i/>
          <w:iCs/>
          <w:sz w:val="26"/>
          <w:szCs w:val="26"/>
        </w:rPr>
      </w:pPr>
      <w:r w:rsidRPr="006B2F53">
        <w:rPr>
          <w:b/>
          <w:bCs/>
          <w:sz w:val="26"/>
          <w:szCs w:val="26"/>
        </w:rPr>
        <w:t>Company Number: 84492</w:t>
      </w:r>
    </w:p>
    <w:p w14:paraId="1A625F59" w14:textId="77777777" w:rsidR="005F7424" w:rsidRPr="006B2F53" w:rsidRDefault="005F7424" w:rsidP="005F7424">
      <w:pPr>
        <w:pStyle w:val="Header"/>
        <w:pBdr>
          <w:bottom w:val="single" w:sz="6" w:space="1" w:color="auto"/>
        </w:pBdr>
        <w:jc w:val="center"/>
        <w:rPr>
          <w:b/>
          <w:bCs/>
          <w:sz w:val="26"/>
          <w:szCs w:val="26"/>
        </w:rPr>
      </w:pPr>
    </w:p>
    <w:p w14:paraId="4AF0902E" w14:textId="77777777" w:rsidR="005F7424" w:rsidRPr="006B2F53" w:rsidRDefault="005F7424" w:rsidP="005F7424">
      <w:pPr>
        <w:pStyle w:val="Header"/>
        <w:pBdr>
          <w:bottom w:val="single" w:sz="6" w:space="1" w:color="auto"/>
        </w:pBdr>
        <w:jc w:val="center"/>
        <w:rPr>
          <w:b/>
          <w:bCs/>
          <w:sz w:val="26"/>
          <w:szCs w:val="26"/>
        </w:rPr>
      </w:pPr>
      <w:r w:rsidRPr="006B2F53">
        <w:rPr>
          <w:b/>
          <w:bCs/>
          <w:sz w:val="26"/>
          <w:szCs w:val="26"/>
        </w:rPr>
        <w:t xml:space="preserve">The Companies Act </w:t>
      </w:r>
      <w:r w:rsidR="00274FE2">
        <w:rPr>
          <w:b/>
          <w:bCs/>
          <w:sz w:val="26"/>
          <w:szCs w:val="26"/>
        </w:rPr>
        <w:t>2006</w:t>
      </w:r>
    </w:p>
    <w:p w14:paraId="09D8240F" w14:textId="77777777" w:rsidR="005F7424" w:rsidRPr="006B2F53" w:rsidRDefault="005F7424" w:rsidP="005F7424">
      <w:pPr>
        <w:pStyle w:val="Header"/>
        <w:pBdr>
          <w:bottom w:val="single" w:sz="6" w:space="1" w:color="auto"/>
        </w:pBdr>
        <w:jc w:val="center"/>
        <w:rPr>
          <w:b/>
          <w:bCs/>
          <w:sz w:val="26"/>
          <w:szCs w:val="26"/>
        </w:rPr>
      </w:pPr>
    </w:p>
    <w:p w14:paraId="43EC03C7" w14:textId="77777777" w:rsidR="005F7424" w:rsidRPr="006B2F53" w:rsidRDefault="005F7424" w:rsidP="005F7424">
      <w:pPr>
        <w:pStyle w:val="Header"/>
        <w:pBdr>
          <w:bottom w:val="single" w:sz="6" w:space="1" w:color="auto"/>
        </w:pBdr>
        <w:jc w:val="center"/>
        <w:rPr>
          <w:b/>
          <w:bCs/>
          <w:sz w:val="26"/>
          <w:szCs w:val="26"/>
        </w:rPr>
      </w:pPr>
      <w:r w:rsidRPr="006B2F53">
        <w:rPr>
          <w:b/>
          <w:bCs/>
          <w:sz w:val="26"/>
          <w:szCs w:val="26"/>
        </w:rPr>
        <w:t>Public Company Limited by Shares</w:t>
      </w:r>
    </w:p>
    <w:p w14:paraId="5059C933" w14:textId="77777777" w:rsidR="005F7424" w:rsidRPr="006B2F53" w:rsidRDefault="005F7424" w:rsidP="005F7424">
      <w:pPr>
        <w:pStyle w:val="Header"/>
        <w:pBdr>
          <w:bottom w:val="single" w:sz="6" w:space="1" w:color="auto"/>
        </w:pBdr>
        <w:jc w:val="center"/>
        <w:rPr>
          <w:b/>
          <w:bCs/>
          <w:sz w:val="26"/>
          <w:szCs w:val="26"/>
        </w:rPr>
      </w:pPr>
    </w:p>
    <w:p w14:paraId="1F88968D" w14:textId="77777777" w:rsidR="005F7424" w:rsidRPr="006B2F53" w:rsidRDefault="005F7424" w:rsidP="005F7424">
      <w:pPr>
        <w:pStyle w:val="Header"/>
        <w:pBdr>
          <w:bottom w:val="single" w:sz="6" w:space="1" w:color="auto"/>
        </w:pBdr>
        <w:jc w:val="center"/>
        <w:rPr>
          <w:b/>
          <w:bCs/>
          <w:sz w:val="26"/>
          <w:szCs w:val="26"/>
        </w:rPr>
      </w:pPr>
      <w:r w:rsidRPr="006B2F53">
        <w:rPr>
          <w:b/>
          <w:bCs/>
          <w:sz w:val="26"/>
          <w:szCs w:val="26"/>
        </w:rPr>
        <w:t xml:space="preserve">Special </w:t>
      </w:r>
      <w:r w:rsidR="00D66DFB" w:rsidRPr="006B2F53">
        <w:rPr>
          <w:b/>
          <w:bCs/>
          <w:sz w:val="26"/>
          <w:szCs w:val="26"/>
        </w:rPr>
        <w:t xml:space="preserve">Business </w:t>
      </w:r>
      <w:r w:rsidRPr="006B2F53">
        <w:rPr>
          <w:b/>
          <w:bCs/>
          <w:sz w:val="26"/>
          <w:szCs w:val="26"/>
        </w:rPr>
        <w:t>Resolutions</w:t>
      </w:r>
    </w:p>
    <w:p w14:paraId="56045DB6" w14:textId="77777777" w:rsidR="005F7424" w:rsidRPr="006B2F53" w:rsidRDefault="005F7424" w:rsidP="005F7424">
      <w:pPr>
        <w:pStyle w:val="Header"/>
        <w:pBdr>
          <w:bottom w:val="single" w:sz="6" w:space="1" w:color="auto"/>
        </w:pBdr>
        <w:jc w:val="center"/>
        <w:rPr>
          <w:b/>
          <w:bCs/>
          <w:sz w:val="26"/>
          <w:szCs w:val="26"/>
        </w:rPr>
      </w:pPr>
      <w:r w:rsidRPr="006B2F53">
        <w:rPr>
          <w:b/>
          <w:bCs/>
          <w:sz w:val="26"/>
          <w:szCs w:val="26"/>
        </w:rPr>
        <w:t>of</w:t>
      </w:r>
    </w:p>
    <w:p w14:paraId="008BFBB1" w14:textId="77777777" w:rsidR="005F7424" w:rsidRPr="006B2F53" w:rsidRDefault="005F7424" w:rsidP="005F7424">
      <w:pPr>
        <w:pStyle w:val="Header"/>
        <w:pBdr>
          <w:bottom w:val="single" w:sz="6" w:space="1" w:color="auto"/>
        </w:pBdr>
        <w:jc w:val="center"/>
        <w:rPr>
          <w:b/>
          <w:bCs/>
          <w:iCs/>
          <w:sz w:val="26"/>
          <w:szCs w:val="26"/>
        </w:rPr>
      </w:pPr>
      <w:r w:rsidRPr="006B2F53">
        <w:rPr>
          <w:b/>
          <w:bCs/>
          <w:iCs/>
          <w:sz w:val="26"/>
          <w:szCs w:val="26"/>
        </w:rPr>
        <w:t>TR Property Investment Trust plc</w:t>
      </w:r>
    </w:p>
    <w:p w14:paraId="15437059" w14:textId="77777777" w:rsidR="005F7424" w:rsidRPr="006B2F53" w:rsidRDefault="005F7424" w:rsidP="005F7424">
      <w:pPr>
        <w:pStyle w:val="Header"/>
        <w:pBdr>
          <w:bottom w:val="single" w:sz="6" w:space="1" w:color="auto"/>
        </w:pBdr>
        <w:jc w:val="center"/>
        <w:rPr>
          <w:b/>
          <w:bCs/>
          <w:sz w:val="26"/>
          <w:szCs w:val="26"/>
        </w:rPr>
      </w:pPr>
      <w:r w:rsidRPr="006B2F53">
        <w:rPr>
          <w:b/>
          <w:bCs/>
          <w:iCs/>
          <w:sz w:val="26"/>
          <w:szCs w:val="26"/>
        </w:rPr>
        <w:t>(the “Company”)</w:t>
      </w:r>
    </w:p>
    <w:p w14:paraId="5739BEE7" w14:textId="77777777" w:rsidR="005F7424" w:rsidRPr="006B2F53" w:rsidRDefault="005F7424" w:rsidP="005F7424">
      <w:pPr>
        <w:pStyle w:val="Header"/>
        <w:pBdr>
          <w:bottom w:val="single" w:sz="6" w:space="1" w:color="auto"/>
        </w:pBdr>
        <w:jc w:val="center"/>
        <w:rPr>
          <w:b/>
          <w:bCs/>
          <w:sz w:val="26"/>
          <w:szCs w:val="26"/>
        </w:rPr>
      </w:pPr>
    </w:p>
    <w:p w14:paraId="5D5D8E94" w14:textId="12FC09F3" w:rsidR="005F7424" w:rsidRPr="006B2F53" w:rsidRDefault="00991820" w:rsidP="005F7424">
      <w:pPr>
        <w:pStyle w:val="Header"/>
        <w:pBdr>
          <w:bottom w:val="single" w:sz="6" w:space="1" w:color="auto"/>
        </w:pBdr>
        <w:jc w:val="center"/>
        <w:rPr>
          <w:b/>
          <w:bCs/>
          <w:i/>
          <w:iCs/>
          <w:sz w:val="26"/>
          <w:szCs w:val="26"/>
        </w:rPr>
      </w:pPr>
      <w:r>
        <w:rPr>
          <w:b/>
          <w:bCs/>
          <w:sz w:val="26"/>
          <w:szCs w:val="26"/>
        </w:rPr>
        <w:t xml:space="preserve">Passed on </w:t>
      </w:r>
      <w:r w:rsidR="002E509E">
        <w:rPr>
          <w:b/>
          <w:bCs/>
          <w:sz w:val="26"/>
          <w:szCs w:val="26"/>
        </w:rPr>
        <w:t>2</w:t>
      </w:r>
      <w:r w:rsidR="004E4E37">
        <w:rPr>
          <w:b/>
          <w:bCs/>
          <w:sz w:val="26"/>
          <w:szCs w:val="26"/>
        </w:rPr>
        <w:t>7</w:t>
      </w:r>
      <w:r w:rsidR="002E509E">
        <w:rPr>
          <w:b/>
          <w:bCs/>
          <w:sz w:val="26"/>
          <w:szCs w:val="26"/>
        </w:rPr>
        <w:t xml:space="preserve"> July 20</w:t>
      </w:r>
      <w:r w:rsidR="00682AF7">
        <w:rPr>
          <w:b/>
          <w:bCs/>
          <w:sz w:val="26"/>
          <w:szCs w:val="26"/>
        </w:rPr>
        <w:t>2</w:t>
      </w:r>
      <w:r w:rsidR="004E4E37">
        <w:rPr>
          <w:b/>
          <w:bCs/>
          <w:sz w:val="26"/>
          <w:szCs w:val="26"/>
        </w:rPr>
        <w:t>1</w:t>
      </w:r>
    </w:p>
    <w:p w14:paraId="6933A013" w14:textId="77777777" w:rsidR="005F7424" w:rsidRDefault="005F7424" w:rsidP="005F7424">
      <w:pPr>
        <w:pStyle w:val="Header"/>
        <w:pBdr>
          <w:bottom w:val="single" w:sz="6" w:space="1" w:color="auto"/>
        </w:pBdr>
        <w:jc w:val="center"/>
        <w:rPr>
          <w:b/>
          <w:bCs/>
          <w:sz w:val="24"/>
        </w:rPr>
      </w:pPr>
    </w:p>
    <w:p w14:paraId="7C90F0B6" w14:textId="77777777" w:rsidR="005F7424" w:rsidRDefault="005F7424" w:rsidP="005F7424">
      <w:pPr>
        <w:pStyle w:val="Text"/>
        <w:spacing w:after="0"/>
      </w:pPr>
    </w:p>
    <w:p w14:paraId="5F6F60F7" w14:textId="26EF2EE1" w:rsidR="005F7424" w:rsidRPr="00302E9C" w:rsidRDefault="005F7424" w:rsidP="00682AF7">
      <w:pPr>
        <w:autoSpaceDE w:val="0"/>
        <w:autoSpaceDN w:val="0"/>
        <w:adjustRightInd w:val="0"/>
        <w:jc w:val="both"/>
      </w:pPr>
      <w:r w:rsidRPr="005F7424">
        <w:t xml:space="preserve">At an Annual General Meeting of the </w:t>
      </w:r>
      <w:proofErr w:type="gramStart"/>
      <w:r w:rsidRPr="005F7424">
        <w:t>above named</w:t>
      </w:r>
      <w:proofErr w:type="gramEnd"/>
      <w:r w:rsidRPr="005F7424">
        <w:t xml:space="preserve"> Company, duly convened and held at </w:t>
      </w:r>
      <w:r w:rsidR="00C75327">
        <w:t>the Royal Automobile Club, 89/91 Pall Mall, London SW1Y 5HS</w:t>
      </w:r>
      <w:r w:rsidR="00C75327" w:rsidRPr="005F7424">
        <w:t xml:space="preserve"> </w:t>
      </w:r>
      <w:r w:rsidRPr="005F7424">
        <w:t>on 2</w:t>
      </w:r>
      <w:r w:rsidR="00BA566A">
        <w:t>7</w:t>
      </w:r>
      <w:r w:rsidRPr="005F7424">
        <w:t xml:space="preserve"> July 20</w:t>
      </w:r>
      <w:r w:rsidR="00682AF7">
        <w:t>2</w:t>
      </w:r>
      <w:r w:rsidR="00BA566A">
        <w:t>1</w:t>
      </w:r>
      <w:r w:rsidR="00692155">
        <w:t xml:space="preserve"> </w:t>
      </w:r>
      <w:r w:rsidR="00991820">
        <w:t>at 2</w:t>
      </w:r>
      <w:r w:rsidR="00927F7B">
        <w:t>:3</w:t>
      </w:r>
      <w:r w:rsidR="000F6FE5">
        <w:t>0</w:t>
      </w:r>
      <w:r w:rsidR="00991820">
        <w:t>pm</w:t>
      </w:r>
      <w:r w:rsidR="001150D1">
        <w:t>, the following</w:t>
      </w:r>
      <w:r w:rsidRPr="005F7424">
        <w:t xml:space="preserve"> </w:t>
      </w:r>
      <w:r w:rsidR="00D66DFB">
        <w:t xml:space="preserve">Special Business </w:t>
      </w:r>
      <w:r w:rsidRPr="005F7424">
        <w:t>Resolution</w:t>
      </w:r>
      <w:r w:rsidR="001150D1">
        <w:t>s were</w:t>
      </w:r>
      <w:r w:rsidRPr="005F7424">
        <w:t xml:space="preserve"> duly </w:t>
      </w:r>
      <w:r w:rsidR="001E0EC5" w:rsidRPr="005F7424">
        <w:t>passed: -</w:t>
      </w:r>
    </w:p>
    <w:p w14:paraId="4EE7BE78" w14:textId="77777777" w:rsidR="00C017B4" w:rsidRPr="00BD62A4" w:rsidRDefault="00C017B4" w:rsidP="00CE0772">
      <w:pPr>
        <w:ind w:right="216"/>
        <w:jc w:val="both"/>
        <w:rPr>
          <w:b/>
          <w:bCs/>
          <w:sz w:val="16"/>
          <w:szCs w:val="16"/>
          <w:lang w:val="en-GB"/>
        </w:rPr>
      </w:pPr>
    </w:p>
    <w:p w14:paraId="2B82DA29" w14:textId="77777777" w:rsidR="008A04B5" w:rsidRDefault="008A04B5" w:rsidP="008A04B5">
      <w:pPr>
        <w:ind w:right="216"/>
        <w:jc w:val="both"/>
        <w:rPr>
          <w:b/>
          <w:u w:val="single"/>
          <w:lang w:val="en-GB"/>
        </w:rPr>
      </w:pPr>
      <w:r>
        <w:rPr>
          <w:b/>
          <w:u w:val="single"/>
          <w:lang w:val="en-GB"/>
        </w:rPr>
        <w:t>Special Business</w:t>
      </w:r>
    </w:p>
    <w:p w14:paraId="55F82532" w14:textId="77777777" w:rsidR="008A04B5" w:rsidRDefault="008A04B5" w:rsidP="008A04B5">
      <w:pPr>
        <w:ind w:right="216"/>
        <w:jc w:val="both"/>
        <w:rPr>
          <w:b/>
          <w:u w:val="single"/>
          <w:lang w:val="en-GB"/>
        </w:rPr>
      </w:pPr>
    </w:p>
    <w:p w14:paraId="2BB7C1E3" w14:textId="77777777" w:rsidR="00B31A03" w:rsidRDefault="00B31A03" w:rsidP="008A04B5">
      <w:pPr>
        <w:ind w:right="216"/>
        <w:jc w:val="both"/>
        <w:rPr>
          <w:b/>
          <w:u w:val="single"/>
          <w:lang w:val="en-GB"/>
        </w:rPr>
      </w:pPr>
    </w:p>
    <w:p w14:paraId="4395E952" w14:textId="77777777" w:rsidR="008A04B5" w:rsidRPr="00C017B4" w:rsidRDefault="008A04B5" w:rsidP="008A04B5">
      <w:pPr>
        <w:ind w:right="216"/>
        <w:jc w:val="both"/>
        <w:rPr>
          <w:b/>
          <w:u w:val="single"/>
          <w:lang w:val="en-GB"/>
        </w:rPr>
      </w:pPr>
      <w:r w:rsidRPr="00C017B4">
        <w:rPr>
          <w:b/>
          <w:u w:val="single"/>
          <w:lang w:val="en-GB"/>
        </w:rPr>
        <w:t>Ordinary Resolution</w:t>
      </w:r>
    </w:p>
    <w:p w14:paraId="6924D00B" w14:textId="77777777" w:rsidR="008A04B5" w:rsidRDefault="008A04B5" w:rsidP="008A04B5">
      <w:pPr>
        <w:ind w:right="216"/>
        <w:jc w:val="both"/>
        <w:rPr>
          <w:lang w:val="en-GB"/>
        </w:rPr>
      </w:pPr>
    </w:p>
    <w:p w14:paraId="444E2D5B" w14:textId="39DD66F0" w:rsidR="008A04B5" w:rsidRPr="001150D1" w:rsidRDefault="008A04B5" w:rsidP="008A04B5">
      <w:pPr>
        <w:ind w:right="216"/>
        <w:jc w:val="both"/>
        <w:rPr>
          <w:b/>
          <w:lang w:val="en-GB"/>
        </w:rPr>
      </w:pPr>
      <w:r>
        <w:rPr>
          <w:b/>
          <w:lang w:val="en-GB"/>
        </w:rPr>
        <w:t xml:space="preserve">Resolution </w:t>
      </w:r>
      <w:r w:rsidR="00274FE2">
        <w:rPr>
          <w:b/>
          <w:lang w:val="en-GB"/>
        </w:rPr>
        <w:t>1</w:t>
      </w:r>
      <w:r w:rsidR="0028241D">
        <w:rPr>
          <w:b/>
          <w:lang w:val="en-GB"/>
        </w:rPr>
        <w:t>1</w:t>
      </w:r>
    </w:p>
    <w:p w14:paraId="062EE377" w14:textId="77777777" w:rsidR="008A04B5" w:rsidRPr="00BD62A4" w:rsidRDefault="008A04B5" w:rsidP="008A04B5">
      <w:pPr>
        <w:ind w:right="216"/>
        <w:jc w:val="both"/>
        <w:rPr>
          <w:sz w:val="16"/>
          <w:szCs w:val="16"/>
          <w:lang w:val="en-GB"/>
        </w:rPr>
      </w:pPr>
    </w:p>
    <w:p w14:paraId="4FD8F2D1" w14:textId="77D0E8DC" w:rsidR="00C5054F" w:rsidRDefault="00D072A7" w:rsidP="000F6FE5">
      <w:pPr>
        <w:autoSpaceDE w:val="0"/>
        <w:autoSpaceDN w:val="0"/>
        <w:adjustRightInd w:val="0"/>
        <w:jc w:val="both"/>
        <w:rPr>
          <w:bCs/>
          <w:lang w:val="en-GB"/>
        </w:rPr>
      </w:pPr>
      <w:r w:rsidRPr="00D072A7">
        <w:rPr>
          <w:bCs/>
          <w:lang w:val="en-GB"/>
        </w:rPr>
        <w:t xml:space="preserve">IT WAS RESOLVED THAT </w:t>
      </w:r>
      <w:r w:rsidR="0028241D">
        <w:t xml:space="preserve">in substitution for all such existing authorities, the Directors be generally and unconditionally </w:t>
      </w:r>
      <w:proofErr w:type="spellStart"/>
      <w:r w:rsidR="0028241D">
        <w:t>authorised</w:t>
      </w:r>
      <w:proofErr w:type="spellEnd"/>
      <w:r w:rsidR="0028241D">
        <w:t xml:space="preserve"> pursuant to and in accordance with Section 551 of the Companies Act 2006 (the “Act”) to exercise all the powers of the Company to allot shares in the Company and to grant rights to subscribe for, or to convert any security into, shares in the Company up to a nominal value of £26,181,455 (being approximately 33% of the total issued share capital of the Company as at the latest practicable date prior to publication of th</w:t>
      </w:r>
      <w:r w:rsidR="00054E84">
        <w:t>e 2021</w:t>
      </w:r>
      <w:r w:rsidR="0028241D">
        <w:t xml:space="preserve"> Notice</w:t>
      </w:r>
      <w:r w:rsidR="00054E84">
        <w:t xml:space="preserve"> of Meeting</w:t>
      </w:r>
      <w:r w:rsidR="0028241D">
        <w:t>) provided that this authority shall expire at the date of the next Annual General Meeting of the Company (or, if earlier, at the close of business on 27 October 2022), save that the Company shall be entitled to make offers or agreements before the expiry of this authority which would or might require shares to be allotted or rights to be granted after such expiry and the Directors shall be entitled to allot shares and grant rights pursuant to any such offers or agreements as if this authority had not expired.</w:t>
      </w:r>
    </w:p>
    <w:p w14:paraId="50E82AAB" w14:textId="77777777" w:rsidR="007824D3" w:rsidRDefault="007824D3" w:rsidP="007824D3">
      <w:pPr>
        <w:ind w:left="720" w:right="216"/>
        <w:jc w:val="both"/>
        <w:rPr>
          <w:bCs/>
          <w:lang w:val="en-GB"/>
        </w:rPr>
      </w:pPr>
    </w:p>
    <w:p w14:paraId="75B9CDCA" w14:textId="77777777" w:rsidR="008A04B5" w:rsidRDefault="008A04B5" w:rsidP="00CE0772">
      <w:pPr>
        <w:ind w:right="216"/>
        <w:jc w:val="both"/>
        <w:rPr>
          <w:b/>
          <w:bCs/>
          <w:u w:val="single"/>
          <w:lang w:val="en-GB"/>
        </w:rPr>
      </w:pPr>
    </w:p>
    <w:p w14:paraId="7418BF42" w14:textId="77777777" w:rsidR="005F7424" w:rsidRPr="00C017B4" w:rsidRDefault="00C017B4" w:rsidP="00CE0772">
      <w:pPr>
        <w:ind w:right="216"/>
        <w:jc w:val="both"/>
        <w:rPr>
          <w:b/>
          <w:bCs/>
          <w:u w:val="single"/>
          <w:lang w:val="en-GB"/>
        </w:rPr>
      </w:pPr>
      <w:r w:rsidRPr="00C017B4">
        <w:rPr>
          <w:b/>
          <w:bCs/>
          <w:u w:val="single"/>
          <w:lang w:val="en-GB"/>
        </w:rPr>
        <w:t>Special Resolution</w:t>
      </w:r>
      <w:r w:rsidR="00AC1E49">
        <w:rPr>
          <w:b/>
          <w:bCs/>
          <w:u w:val="single"/>
          <w:lang w:val="en-GB"/>
        </w:rPr>
        <w:t>s</w:t>
      </w:r>
    </w:p>
    <w:p w14:paraId="746E30FF" w14:textId="77777777" w:rsidR="00C017B4" w:rsidRPr="00BD62A4" w:rsidRDefault="00C017B4" w:rsidP="00CE0772">
      <w:pPr>
        <w:ind w:right="216"/>
        <w:jc w:val="both"/>
        <w:rPr>
          <w:b/>
          <w:bCs/>
          <w:sz w:val="16"/>
          <w:szCs w:val="16"/>
          <w:lang w:val="en-GB"/>
        </w:rPr>
      </w:pPr>
    </w:p>
    <w:p w14:paraId="425AA7BD" w14:textId="2385D9F4" w:rsidR="00CE0772" w:rsidRDefault="00CE0772" w:rsidP="00CE0772">
      <w:pPr>
        <w:ind w:right="216"/>
        <w:jc w:val="both"/>
        <w:rPr>
          <w:bCs/>
          <w:lang w:val="en-GB"/>
        </w:rPr>
      </w:pPr>
      <w:r w:rsidRPr="00CE0772">
        <w:rPr>
          <w:b/>
          <w:bCs/>
          <w:lang w:val="en-GB"/>
        </w:rPr>
        <w:t>Resolution 1</w:t>
      </w:r>
      <w:r w:rsidR="00155363">
        <w:rPr>
          <w:b/>
          <w:bCs/>
          <w:lang w:val="en-GB"/>
        </w:rPr>
        <w:t>2</w:t>
      </w:r>
    </w:p>
    <w:p w14:paraId="2AE1D64D" w14:textId="77777777" w:rsidR="00CE0772" w:rsidRDefault="00CE0772" w:rsidP="00CE0772">
      <w:pPr>
        <w:ind w:right="216"/>
        <w:jc w:val="both"/>
        <w:rPr>
          <w:b/>
          <w:lang w:val="en-GB"/>
        </w:rPr>
      </w:pPr>
    </w:p>
    <w:p w14:paraId="34E71D3E" w14:textId="77777777" w:rsidR="00C5054F" w:rsidRPr="00054E84" w:rsidRDefault="00C5054F" w:rsidP="005E7DA6">
      <w:pPr>
        <w:spacing w:after="120"/>
        <w:jc w:val="both"/>
      </w:pPr>
      <w:r w:rsidRPr="005E7DA6">
        <w:t xml:space="preserve">IT WAS RESOLVED </w:t>
      </w:r>
      <w:r w:rsidRPr="00054E84">
        <w:t xml:space="preserve">THAT </w:t>
      </w:r>
    </w:p>
    <w:p w14:paraId="2159A220" w14:textId="1702843E" w:rsidR="00302E9C" w:rsidRDefault="00302E9C" w:rsidP="00302E9C">
      <w:pPr>
        <w:spacing w:after="120"/>
        <w:ind w:left="1134" w:hanging="425"/>
        <w:jc w:val="both"/>
      </w:pPr>
      <w:r>
        <w:t xml:space="preserve">(a) </w:t>
      </w:r>
      <w:r w:rsidR="00054E84">
        <w:t xml:space="preserve">(in substitution for all such existing authorities and subject to the passing of Resolution 11 set out above) </w:t>
      </w:r>
      <w:r>
        <w:t>the directors be empowered pursuant to Section 570 and Section 573 of the Act to allot equity securities (as defined in Section 560 of the Act) for cash pursuant to the authority conferred by Resolution 1</w:t>
      </w:r>
      <w:r w:rsidR="00155363">
        <w:t>1</w:t>
      </w:r>
      <w:r>
        <w:t xml:space="preserve"> above and/or to sell shares held by the Company as treasury </w:t>
      </w:r>
      <w:r>
        <w:lastRenderedPageBreak/>
        <w:t>shares for cash as if Section 561(1) of the Act did not apply to any such allotment, provided that this power shall be limited to:</w:t>
      </w:r>
    </w:p>
    <w:p w14:paraId="06AD6DDC" w14:textId="77777777" w:rsidR="00302E9C" w:rsidRDefault="00302E9C" w:rsidP="00302E9C">
      <w:pPr>
        <w:spacing w:after="120"/>
        <w:ind w:left="1985" w:hanging="425"/>
        <w:jc w:val="both"/>
      </w:pPr>
      <w:r>
        <w:t>(</w:t>
      </w:r>
      <w:proofErr w:type="spellStart"/>
      <w:r>
        <w:t>i</w:t>
      </w:r>
      <w:proofErr w:type="spellEnd"/>
      <w:r>
        <w:t xml:space="preserve">) </w:t>
      </w:r>
      <w:r>
        <w:tab/>
        <w:t>the allotment of equity securities and sale of treasury shares for cash in connection with an offer of, or invitation to apply for, equity securities:</w:t>
      </w:r>
    </w:p>
    <w:p w14:paraId="465C484B" w14:textId="77777777" w:rsidR="00302E9C" w:rsidRDefault="00302E9C" w:rsidP="00302E9C">
      <w:pPr>
        <w:spacing w:after="120"/>
        <w:ind w:left="2835" w:hanging="567"/>
        <w:jc w:val="both"/>
      </w:pPr>
      <w:r>
        <w:t>(aa)</w:t>
      </w:r>
      <w:r>
        <w:tab/>
        <w:t>to shareholders in proportion (as nearly as may be practicable) to their existing holdings; and</w:t>
      </w:r>
    </w:p>
    <w:p w14:paraId="1D964266" w14:textId="77777777" w:rsidR="00054E84" w:rsidRDefault="00302E9C" w:rsidP="00302E9C">
      <w:pPr>
        <w:spacing w:after="120"/>
        <w:ind w:left="2835" w:hanging="567"/>
        <w:jc w:val="both"/>
      </w:pPr>
      <w:r>
        <w:t>(bb)</w:t>
      </w:r>
      <w:r>
        <w:tab/>
      </w:r>
      <w:r>
        <w:tab/>
        <w:t xml:space="preserve">to holders of other equity securities, as required by the rights of those securities, or as the Board otherwise considers necessary, </w:t>
      </w:r>
    </w:p>
    <w:p w14:paraId="5D4E4800" w14:textId="248243DF" w:rsidR="00302E9C" w:rsidRDefault="00302E9C" w:rsidP="005E7DA6">
      <w:pPr>
        <w:spacing w:after="120"/>
        <w:ind w:left="2268"/>
        <w:jc w:val="both"/>
      </w:pPr>
      <w:r>
        <w:t>and so that the Board may impose any limits or restrictions</w:t>
      </w:r>
      <w:r w:rsidR="00054E84">
        <w:t xml:space="preserve"> </w:t>
      </w:r>
      <w:r>
        <w:t xml:space="preserve">and make any arrangements which it considers necessary or appropriate to deal with treasury shares, fractional entitlements, record dates, legal, </w:t>
      </w:r>
      <w:proofErr w:type="gramStart"/>
      <w:r>
        <w:t>regulatory</w:t>
      </w:r>
      <w:proofErr w:type="gramEnd"/>
      <w:r>
        <w:t xml:space="preserve"> or practical problems in, or under the laws of, any territory or any other matter; and</w:t>
      </w:r>
    </w:p>
    <w:p w14:paraId="1F2D1147" w14:textId="6D9CB978" w:rsidR="00302E9C" w:rsidRDefault="00302E9C" w:rsidP="00302E9C">
      <w:pPr>
        <w:spacing w:after="120"/>
        <w:ind w:left="1985" w:hanging="425"/>
        <w:jc w:val="both"/>
      </w:pPr>
      <w:r>
        <w:t xml:space="preserve">(ii) </w:t>
      </w:r>
      <w:r>
        <w:tab/>
        <w:t>in the case of the authority granted under Resolution 1</w:t>
      </w:r>
      <w:r w:rsidR="00155363">
        <w:t>1</w:t>
      </w:r>
      <w:r>
        <w:t xml:space="preserve"> and/or in the case of any sale of treasury shares for cash, to the allotment (otherwise than under paragraph (</w:t>
      </w:r>
      <w:proofErr w:type="spellStart"/>
      <w:r>
        <w:t>i</w:t>
      </w:r>
      <w:proofErr w:type="spellEnd"/>
      <w:r>
        <w:t>) above) of equity securities or sale of treasury shares up to a nominal amount of £3,966,887 (being approximately 5% of the total issued share capital of the Company as at the latest practicable date prior to publication of the notice of meeting),</w:t>
      </w:r>
    </w:p>
    <w:p w14:paraId="1EFC8C23" w14:textId="59A45B9D" w:rsidR="00C5054F" w:rsidRDefault="00302E9C" w:rsidP="00302E9C">
      <w:pPr>
        <w:spacing w:after="120"/>
        <w:ind w:left="1134" w:hanging="425"/>
        <w:jc w:val="both"/>
      </w:pPr>
      <w:r>
        <w:t>(b) the power given by this resolution shall expire upon the expiry of the authority conferred by Resolution 1</w:t>
      </w:r>
      <w:r w:rsidR="00155363">
        <w:t>1</w:t>
      </w:r>
      <w:r>
        <w:t xml:space="preserve"> above, save that the Company shall be entitled to make offers or agreements before the expiry of such power which would or might require equity securities to be allotted after such expiry and the directors shall be entitled to allot equity securities pursuant to any such offer or agreement as if the power conferred hereby had not expired.</w:t>
      </w:r>
    </w:p>
    <w:p w14:paraId="5998EF28" w14:textId="77777777" w:rsidR="008701BC" w:rsidRDefault="008701BC" w:rsidP="006B2F53">
      <w:pPr>
        <w:ind w:right="216"/>
        <w:jc w:val="both"/>
        <w:rPr>
          <w:b/>
          <w:bCs/>
          <w:lang w:val="en-GB"/>
        </w:rPr>
      </w:pPr>
    </w:p>
    <w:p w14:paraId="5B1BC691" w14:textId="7F692D4E" w:rsidR="006B2F53" w:rsidRDefault="006B2F53" w:rsidP="006B2F53">
      <w:pPr>
        <w:ind w:right="216"/>
        <w:jc w:val="both"/>
        <w:rPr>
          <w:bCs/>
          <w:lang w:val="en-GB"/>
        </w:rPr>
      </w:pPr>
      <w:r w:rsidRPr="00CE0772">
        <w:rPr>
          <w:b/>
          <w:bCs/>
          <w:lang w:val="en-GB"/>
        </w:rPr>
        <w:t>Resolution 1</w:t>
      </w:r>
      <w:r w:rsidR="00155363">
        <w:rPr>
          <w:b/>
          <w:bCs/>
          <w:lang w:val="en-GB"/>
        </w:rPr>
        <w:t>3</w:t>
      </w:r>
    </w:p>
    <w:p w14:paraId="539D9E3D" w14:textId="77777777" w:rsidR="006B2F53" w:rsidRPr="00BD62A4" w:rsidRDefault="006B2F53" w:rsidP="00FC7355">
      <w:pPr>
        <w:spacing w:after="120"/>
        <w:ind w:left="720"/>
        <w:jc w:val="both"/>
        <w:rPr>
          <w:sz w:val="12"/>
          <w:szCs w:val="12"/>
        </w:rPr>
      </w:pPr>
    </w:p>
    <w:p w14:paraId="60CC63C6" w14:textId="77777777" w:rsidR="00C5054F" w:rsidRDefault="00C5054F" w:rsidP="00302E9C">
      <w:pPr>
        <w:ind w:left="720" w:right="216"/>
        <w:jc w:val="both"/>
        <w:rPr>
          <w:lang w:val="en-GB"/>
        </w:rPr>
      </w:pPr>
      <w:r>
        <w:rPr>
          <w:lang w:val="en-GB"/>
        </w:rPr>
        <w:t xml:space="preserve">IT WAS RESOLVED THAT </w:t>
      </w:r>
      <w:r w:rsidR="00302E9C" w:rsidRPr="00302E9C">
        <w:rPr>
          <w:lang w:val="en-GB"/>
        </w:rPr>
        <w:t>the Company be and is hereby generally and</w:t>
      </w:r>
      <w:r w:rsidR="00302E9C">
        <w:rPr>
          <w:lang w:val="en-GB"/>
        </w:rPr>
        <w:t xml:space="preserve"> </w:t>
      </w:r>
      <w:r w:rsidR="00302E9C" w:rsidRPr="00302E9C">
        <w:rPr>
          <w:lang w:val="en-GB"/>
        </w:rPr>
        <w:t>unconditionally authorised in accordance with Section 701</w:t>
      </w:r>
      <w:r w:rsidR="00302E9C">
        <w:rPr>
          <w:lang w:val="en-GB"/>
        </w:rPr>
        <w:t xml:space="preserve"> </w:t>
      </w:r>
      <w:r w:rsidR="00302E9C" w:rsidRPr="00302E9C">
        <w:rPr>
          <w:lang w:val="en-GB"/>
        </w:rPr>
        <w:t>of the Act to make market purchases (within the meaning</w:t>
      </w:r>
      <w:r w:rsidR="00302E9C">
        <w:rPr>
          <w:lang w:val="en-GB"/>
        </w:rPr>
        <w:t xml:space="preserve"> </w:t>
      </w:r>
      <w:r w:rsidR="00302E9C" w:rsidRPr="00302E9C">
        <w:rPr>
          <w:lang w:val="en-GB"/>
        </w:rPr>
        <w:t>of Section 693(4) of the Act) of Ordinary shares of 25 pence</w:t>
      </w:r>
      <w:r w:rsidR="00302E9C">
        <w:rPr>
          <w:lang w:val="en-GB"/>
        </w:rPr>
        <w:t xml:space="preserve"> </w:t>
      </w:r>
      <w:r w:rsidR="00302E9C" w:rsidRPr="00302E9C">
        <w:rPr>
          <w:lang w:val="en-GB"/>
        </w:rPr>
        <w:t>each in the capital of the Company on such terms and in such</w:t>
      </w:r>
      <w:r w:rsidR="00302E9C">
        <w:rPr>
          <w:lang w:val="en-GB"/>
        </w:rPr>
        <w:t xml:space="preserve"> </w:t>
      </w:r>
      <w:r w:rsidR="00302E9C" w:rsidRPr="00302E9C">
        <w:rPr>
          <w:lang w:val="en-GB"/>
        </w:rPr>
        <w:t>manner as the directors may from time to time determine</w:t>
      </w:r>
      <w:r w:rsidR="00302E9C">
        <w:rPr>
          <w:lang w:val="en-GB"/>
        </w:rPr>
        <w:t xml:space="preserve"> </w:t>
      </w:r>
      <w:r w:rsidR="00302E9C" w:rsidRPr="00302E9C">
        <w:rPr>
          <w:lang w:val="en-GB"/>
        </w:rPr>
        <w:t>provided that:</w:t>
      </w:r>
    </w:p>
    <w:p w14:paraId="1C1C8610" w14:textId="77777777" w:rsidR="00C5054F" w:rsidRDefault="00C5054F" w:rsidP="00C5054F">
      <w:pPr>
        <w:ind w:left="720" w:right="216"/>
        <w:jc w:val="both"/>
        <w:rPr>
          <w:lang w:val="en-GB"/>
        </w:rPr>
      </w:pPr>
    </w:p>
    <w:p w14:paraId="0D4FD335" w14:textId="0D734938" w:rsidR="00C5054F" w:rsidRPr="00302E9C" w:rsidRDefault="00302E9C" w:rsidP="00302E9C">
      <w:pPr>
        <w:numPr>
          <w:ilvl w:val="1"/>
          <w:numId w:val="3"/>
        </w:numPr>
        <w:ind w:right="216"/>
        <w:jc w:val="both"/>
        <w:rPr>
          <w:lang w:val="en-GB"/>
        </w:rPr>
      </w:pPr>
      <w:r w:rsidRPr="00302E9C">
        <w:rPr>
          <w:lang w:val="en-GB"/>
        </w:rPr>
        <w:t>the maximum number of Ordinary shares hereby</w:t>
      </w:r>
      <w:r>
        <w:rPr>
          <w:lang w:val="en-GB"/>
        </w:rPr>
        <w:t xml:space="preserve"> </w:t>
      </w:r>
      <w:r w:rsidRPr="00302E9C">
        <w:rPr>
          <w:lang w:val="en-GB"/>
        </w:rPr>
        <w:t>authorised to be purchased shall be 14.99% of the</w:t>
      </w:r>
      <w:r>
        <w:rPr>
          <w:lang w:val="en-GB"/>
        </w:rPr>
        <w:t xml:space="preserve"> </w:t>
      </w:r>
      <w:r w:rsidRPr="00302E9C">
        <w:rPr>
          <w:lang w:val="en-GB"/>
        </w:rPr>
        <w:t>Company’s Ordinary shares in issue at the date of the</w:t>
      </w:r>
      <w:r>
        <w:rPr>
          <w:lang w:val="en-GB"/>
        </w:rPr>
        <w:t xml:space="preserve"> </w:t>
      </w:r>
      <w:r w:rsidRPr="00302E9C">
        <w:rPr>
          <w:lang w:val="en-GB"/>
        </w:rPr>
        <w:t>Annual General Meeting (equivalent to 47,570,911</w:t>
      </w:r>
      <w:r>
        <w:rPr>
          <w:lang w:val="en-GB"/>
        </w:rPr>
        <w:t xml:space="preserve"> </w:t>
      </w:r>
      <w:r w:rsidRPr="00302E9C">
        <w:rPr>
          <w:lang w:val="en-GB"/>
        </w:rPr>
        <w:t xml:space="preserve">Ordinary shares of 25 pence each </w:t>
      </w:r>
      <w:proofErr w:type="gramStart"/>
      <w:r w:rsidRPr="00302E9C">
        <w:rPr>
          <w:lang w:val="en-GB"/>
        </w:rPr>
        <w:t>at</w:t>
      </w:r>
      <w:proofErr w:type="gramEnd"/>
      <w:r w:rsidRPr="00302E9C">
        <w:rPr>
          <w:lang w:val="en-GB"/>
        </w:rPr>
        <w:t xml:space="preserve"> </w:t>
      </w:r>
      <w:r w:rsidR="00155363">
        <w:rPr>
          <w:lang w:val="en-GB"/>
        </w:rPr>
        <w:t>3</w:t>
      </w:r>
      <w:r w:rsidRPr="00302E9C">
        <w:rPr>
          <w:lang w:val="en-GB"/>
        </w:rPr>
        <w:t xml:space="preserve"> June 20</w:t>
      </w:r>
      <w:r w:rsidR="00155363">
        <w:rPr>
          <w:lang w:val="en-GB"/>
        </w:rPr>
        <w:t>21</w:t>
      </w:r>
      <w:r w:rsidRPr="00302E9C">
        <w:rPr>
          <w:lang w:val="en-GB"/>
        </w:rPr>
        <w:t>, the</w:t>
      </w:r>
      <w:r>
        <w:rPr>
          <w:lang w:val="en-GB"/>
        </w:rPr>
        <w:t xml:space="preserve"> </w:t>
      </w:r>
      <w:r w:rsidRPr="00302E9C">
        <w:rPr>
          <w:lang w:val="en-GB"/>
        </w:rPr>
        <w:t>latest practicable date prior to publication</w:t>
      </w:r>
      <w:r w:rsidR="00054E84">
        <w:rPr>
          <w:lang w:val="en-GB"/>
        </w:rPr>
        <w:t xml:space="preserve"> of the 2021 Notice of Meeting</w:t>
      </w:r>
      <w:r w:rsidRPr="00302E9C">
        <w:rPr>
          <w:lang w:val="en-GB"/>
        </w:rPr>
        <w:t>);</w:t>
      </w:r>
    </w:p>
    <w:p w14:paraId="4A663EFE" w14:textId="77777777" w:rsidR="00C5054F" w:rsidRDefault="00C5054F" w:rsidP="00C5054F">
      <w:pPr>
        <w:ind w:right="216"/>
        <w:jc w:val="both"/>
        <w:rPr>
          <w:lang w:val="en-GB"/>
        </w:rPr>
      </w:pPr>
    </w:p>
    <w:p w14:paraId="4F8B6C97" w14:textId="77777777" w:rsidR="00C5054F" w:rsidRDefault="00C5054F" w:rsidP="00991820">
      <w:pPr>
        <w:numPr>
          <w:ilvl w:val="1"/>
          <w:numId w:val="3"/>
        </w:numPr>
        <w:ind w:right="216"/>
        <w:jc w:val="both"/>
        <w:rPr>
          <w:lang w:val="en-GB"/>
        </w:rPr>
      </w:pPr>
      <w:r>
        <w:rPr>
          <w:lang w:val="en-GB"/>
        </w:rPr>
        <w:lastRenderedPageBreak/>
        <w:t xml:space="preserve">The </w:t>
      </w:r>
      <w:r w:rsidR="00991820" w:rsidRPr="00991820">
        <w:rPr>
          <w:lang w:val="en-GB"/>
        </w:rPr>
        <w:t>maximum price (exclusive of expenses) which may be paid for any such share shall not be more than the higher of:</w:t>
      </w:r>
    </w:p>
    <w:p w14:paraId="32D1C049" w14:textId="77777777" w:rsidR="00C5054F" w:rsidRDefault="00C5054F" w:rsidP="00C5054F">
      <w:pPr>
        <w:ind w:right="216"/>
        <w:jc w:val="both"/>
        <w:rPr>
          <w:lang w:val="en-GB"/>
        </w:rPr>
      </w:pPr>
    </w:p>
    <w:p w14:paraId="33CA8BC9" w14:textId="77777777" w:rsidR="00C5054F" w:rsidRDefault="00991820" w:rsidP="00991820">
      <w:pPr>
        <w:numPr>
          <w:ilvl w:val="2"/>
          <w:numId w:val="3"/>
        </w:numPr>
        <w:ind w:right="216"/>
        <w:jc w:val="both"/>
        <w:rPr>
          <w:lang w:val="en-GB"/>
        </w:rPr>
      </w:pPr>
      <w:r w:rsidRPr="00991820">
        <w:rPr>
          <w:lang w:val="en-GB"/>
        </w:rPr>
        <w:t xml:space="preserve">105% of the average of the middle market quotations for an Ordinary share as taken from the London Stock Exchange Daily Official List for the five business days immediately preceding the date on which the Company agrees to buy the shares </w:t>
      </w:r>
      <w:proofErr w:type="gramStart"/>
      <w:r w:rsidRPr="00991820">
        <w:rPr>
          <w:lang w:val="en-GB"/>
        </w:rPr>
        <w:t>concerned;</w:t>
      </w:r>
      <w:proofErr w:type="gramEnd"/>
      <w:r w:rsidRPr="00991820">
        <w:rPr>
          <w:lang w:val="en-GB"/>
        </w:rPr>
        <w:t xml:space="preserve"> and</w:t>
      </w:r>
    </w:p>
    <w:p w14:paraId="7C615AA2" w14:textId="77777777" w:rsidR="00C5054F" w:rsidRDefault="00C5054F" w:rsidP="00C5054F">
      <w:pPr>
        <w:ind w:left="2340" w:right="216"/>
        <w:jc w:val="both"/>
        <w:rPr>
          <w:lang w:val="en-GB"/>
        </w:rPr>
      </w:pPr>
    </w:p>
    <w:p w14:paraId="3DDEF708" w14:textId="545E24ED" w:rsidR="00C5054F" w:rsidRDefault="00C5054F" w:rsidP="00991820">
      <w:pPr>
        <w:numPr>
          <w:ilvl w:val="2"/>
          <w:numId w:val="3"/>
        </w:numPr>
        <w:ind w:right="216"/>
        <w:jc w:val="both"/>
        <w:rPr>
          <w:lang w:val="en-GB"/>
        </w:rPr>
      </w:pPr>
      <w:r>
        <w:rPr>
          <w:lang w:val="en-GB"/>
        </w:rPr>
        <w:t>The</w:t>
      </w:r>
      <w:r w:rsidR="00991820" w:rsidRPr="00991820">
        <w:rPr>
          <w:lang w:val="en-GB"/>
        </w:rPr>
        <w:t xml:space="preserve"> higher of the price of the last independent trade and the highest current independent bid for an Ordinary share in the Company on the trading venue where the purchase is carried out at the relevant </w:t>
      </w:r>
      <w:proofErr w:type="gramStart"/>
      <w:r w:rsidR="00991820" w:rsidRPr="00991820">
        <w:rPr>
          <w:lang w:val="en-GB"/>
        </w:rPr>
        <w:t>time</w:t>
      </w:r>
      <w:r w:rsidR="00155363">
        <w:rPr>
          <w:lang w:val="en-GB"/>
        </w:rPr>
        <w:t>;</w:t>
      </w:r>
      <w:proofErr w:type="gramEnd"/>
    </w:p>
    <w:p w14:paraId="2DB7C340" w14:textId="77777777" w:rsidR="00C5054F" w:rsidRDefault="00C5054F" w:rsidP="00C5054F">
      <w:pPr>
        <w:ind w:right="216"/>
        <w:jc w:val="both"/>
        <w:rPr>
          <w:lang w:val="en-GB"/>
        </w:rPr>
      </w:pPr>
    </w:p>
    <w:p w14:paraId="7DCA43D1" w14:textId="77777777" w:rsidR="00C5054F" w:rsidRDefault="00C5054F" w:rsidP="00991820">
      <w:pPr>
        <w:numPr>
          <w:ilvl w:val="1"/>
          <w:numId w:val="3"/>
        </w:numPr>
        <w:ind w:right="216"/>
        <w:jc w:val="both"/>
        <w:rPr>
          <w:lang w:val="en-GB"/>
        </w:rPr>
      </w:pPr>
      <w:r>
        <w:rPr>
          <w:lang w:val="en-GB"/>
        </w:rPr>
        <w:t xml:space="preserve">the </w:t>
      </w:r>
      <w:r w:rsidR="00991820" w:rsidRPr="00991820">
        <w:rPr>
          <w:lang w:val="en-GB"/>
        </w:rPr>
        <w:t xml:space="preserve">minimum price (exclusive of expenses) which may be paid for an Ordinary share shall be 25 pence, being the nominal value per Ordinary </w:t>
      </w:r>
      <w:proofErr w:type="gramStart"/>
      <w:r w:rsidR="00991820" w:rsidRPr="00991820">
        <w:rPr>
          <w:lang w:val="en-GB"/>
        </w:rPr>
        <w:t>share;</w:t>
      </w:r>
      <w:proofErr w:type="gramEnd"/>
      <w:r w:rsidR="00990BA2">
        <w:rPr>
          <w:lang w:val="en-GB"/>
        </w:rPr>
        <w:t xml:space="preserve"> and</w:t>
      </w:r>
    </w:p>
    <w:p w14:paraId="53989366" w14:textId="77777777" w:rsidR="00C5054F" w:rsidRDefault="00C5054F" w:rsidP="00C5054F">
      <w:pPr>
        <w:ind w:left="1440" w:right="216"/>
        <w:jc w:val="both"/>
        <w:rPr>
          <w:lang w:val="en-GB"/>
        </w:rPr>
      </w:pPr>
    </w:p>
    <w:p w14:paraId="1F5B8E3E" w14:textId="03BF45C2" w:rsidR="007824D3" w:rsidRPr="00991820" w:rsidRDefault="00155363" w:rsidP="00991820">
      <w:pPr>
        <w:numPr>
          <w:ilvl w:val="1"/>
          <w:numId w:val="3"/>
        </w:numPr>
        <w:suppressAutoHyphens/>
        <w:ind w:right="216"/>
        <w:jc w:val="both"/>
        <w:rPr>
          <w:spacing w:val="-2"/>
        </w:rPr>
      </w:pPr>
      <w:r>
        <w:t>the authority hereby conferred shall expire at the conclusion of the Annual General Meeting of the Company in 2022 (or, if earlier, at the close of business on 27 October 2022), save that the Company shall be entitled to enter into a contract to purchase Ordinary shares which will, or may, be completed or executed wholly or partly after the power expires and the Company may purchase Ordinary shares pursuant to such contract as if the power conferred hereby had not expired.</w:t>
      </w:r>
    </w:p>
    <w:p w14:paraId="166CA05D" w14:textId="77777777" w:rsidR="00C5054F" w:rsidRPr="009C3C95" w:rsidRDefault="00C5054F" w:rsidP="007824D3">
      <w:pPr>
        <w:tabs>
          <w:tab w:val="left" w:pos="-792"/>
          <w:tab w:val="left" w:pos="0"/>
          <w:tab w:val="left" w:pos="1368"/>
          <w:tab w:val="left" w:pos="2088"/>
          <w:tab w:val="left" w:pos="2808"/>
        </w:tabs>
        <w:suppressAutoHyphens/>
        <w:ind w:left="720"/>
        <w:jc w:val="both"/>
        <w:rPr>
          <w:spacing w:val="-2"/>
        </w:rPr>
      </w:pPr>
    </w:p>
    <w:p w14:paraId="6050E055" w14:textId="77777777" w:rsidR="005903C8" w:rsidRDefault="005903C8" w:rsidP="00D14E29"/>
    <w:p w14:paraId="3AC519D0" w14:textId="4FEE6B88" w:rsidR="007430E5" w:rsidRDefault="007430E5" w:rsidP="007430E5">
      <w:pPr>
        <w:ind w:right="216"/>
        <w:jc w:val="both"/>
        <w:rPr>
          <w:bCs/>
          <w:lang w:val="en-GB"/>
        </w:rPr>
      </w:pPr>
      <w:r w:rsidRPr="00CE0772">
        <w:rPr>
          <w:b/>
          <w:bCs/>
          <w:lang w:val="en-GB"/>
        </w:rPr>
        <w:t>Resolution 1</w:t>
      </w:r>
      <w:r>
        <w:rPr>
          <w:b/>
          <w:bCs/>
          <w:lang w:val="en-GB"/>
        </w:rPr>
        <w:t>4</w:t>
      </w:r>
    </w:p>
    <w:p w14:paraId="19BB00D6" w14:textId="71E71802" w:rsidR="008D4839" w:rsidRDefault="008D4839" w:rsidP="00D072A7"/>
    <w:p w14:paraId="499109F3" w14:textId="4F25BEE2" w:rsidR="00D742BD" w:rsidRDefault="00D742BD" w:rsidP="00D072A7">
      <w:r w:rsidRPr="00D072A7">
        <w:rPr>
          <w:bCs/>
          <w:lang w:val="en-GB"/>
        </w:rPr>
        <w:t>IT WAS RESOLVED THAT</w:t>
      </w:r>
      <w:r>
        <w:rPr>
          <w:bCs/>
          <w:lang w:val="en-GB"/>
        </w:rPr>
        <w:t xml:space="preserve"> </w:t>
      </w:r>
      <w:r w:rsidR="0012478D">
        <w:t xml:space="preserve">with effect from the conclusion of this meeting, the Articles of Association produced to the meeting and </w:t>
      </w:r>
      <w:proofErr w:type="spellStart"/>
      <w:r w:rsidR="0012478D">
        <w:t>initialled</w:t>
      </w:r>
      <w:proofErr w:type="spellEnd"/>
      <w:r w:rsidR="0012478D">
        <w:t xml:space="preserve"> by the Chairman of the meeting for the purposes of identification be hereby approved and adopted as the Articles of Association of the Company, in substitution for, and to the exclusion of, the existing Articles of Association.</w:t>
      </w:r>
    </w:p>
    <w:sectPr w:rsidR="00D742BD">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EC5B9" w14:textId="77777777" w:rsidR="001B76A7" w:rsidRDefault="001B76A7">
      <w:r>
        <w:separator/>
      </w:r>
    </w:p>
  </w:endnote>
  <w:endnote w:type="continuationSeparator" w:id="0">
    <w:p w14:paraId="11AD631F" w14:textId="77777777" w:rsidR="001B76A7" w:rsidRDefault="001B7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E0B3" w14:textId="77777777" w:rsidR="002B2FB1" w:rsidRDefault="002B2FB1" w:rsidP="00833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71423" w14:textId="77777777" w:rsidR="002B2FB1" w:rsidRDefault="002B2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DAC92" w14:textId="77777777" w:rsidR="002B2FB1" w:rsidRDefault="002B2FB1" w:rsidP="00833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6FE5">
      <w:rPr>
        <w:rStyle w:val="PageNumber"/>
        <w:noProof/>
      </w:rPr>
      <w:t>1</w:t>
    </w:r>
    <w:r>
      <w:rPr>
        <w:rStyle w:val="PageNumber"/>
      </w:rPr>
      <w:fldChar w:fldCharType="end"/>
    </w:r>
  </w:p>
  <w:p w14:paraId="7E524F9A" w14:textId="77777777" w:rsidR="002B2FB1" w:rsidRDefault="002B2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BD10F" w14:textId="77777777" w:rsidR="001B76A7" w:rsidRDefault="001B76A7">
      <w:r>
        <w:separator/>
      </w:r>
    </w:p>
  </w:footnote>
  <w:footnote w:type="continuationSeparator" w:id="0">
    <w:p w14:paraId="1E7A1892" w14:textId="77777777" w:rsidR="001B76A7" w:rsidRDefault="001B7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95128"/>
    <w:multiLevelType w:val="hybridMultilevel"/>
    <w:tmpl w:val="4CB88FA6"/>
    <w:lvl w:ilvl="0" w:tplc="255CAC9A">
      <w:start w:val="1"/>
      <w:numFmt w:val="lowerLetter"/>
      <w:lvlText w:val="(%1)"/>
      <w:lvlJc w:val="righ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7E0520"/>
    <w:multiLevelType w:val="hybridMultilevel"/>
    <w:tmpl w:val="EBA0FBA6"/>
    <w:lvl w:ilvl="0" w:tplc="C660E0EA">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157557AA"/>
    <w:multiLevelType w:val="hybridMultilevel"/>
    <w:tmpl w:val="4CEEB940"/>
    <w:lvl w:ilvl="0" w:tplc="5A92FD04">
      <w:start w:val="1"/>
      <w:numFmt w:val="lowerLetter"/>
      <w:lvlText w:val="(%1)"/>
      <w:lvlJc w:val="left"/>
      <w:pPr>
        <w:tabs>
          <w:tab w:val="num" w:pos="1440"/>
        </w:tabs>
        <w:ind w:left="1440" w:hanging="720"/>
      </w:pPr>
      <w:rPr>
        <w:rFonts w:hint="default"/>
        <w:sz w:val="22"/>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AFB477E"/>
    <w:multiLevelType w:val="hybridMultilevel"/>
    <w:tmpl w:val="E8C09C56"/>
    <w:lvl w:ilvl="0" w:tplc="ACC8FED2">
      <w:start w:val="1"/>
      <w:numFmt w:val="lowerRoman"/>
      <w:lvlText w:val="(%1)"/>
      <w:lvlJc w:val="right"/>
      <w:pPr>
        <w:tabs>
          <w:tab w:val="num" w:pos="2880"/>
        </w:tabs>
        <w:ind w:left="288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 w15:restartNumberingAfterBreak="0">
    <w:nsid w:val="20A63EC4"/>
    <w:multiLevelType w:val="multilevel"/>
    <w:tmpl w:val="6F72E8FA"/>
    <w:lvl w:ilvl="0">
      <w:start w:val="1"/>
      <w:numFmt w:val="lowerLetter"/>
      <w:lvlText w:val="(%1)"/>
      <w:lvlJc w:val="righ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4B7818"/>
    <w:multiLevelType w:val="multilevel"/>
    <w:tmpl w:val="6418837E"/>
    <w:lvl w:ilvl="0">
      <w:start w:val="1"/>
      <w:numFmt w:val="lowerLetter"/>
      <w:lvlText w:val="(%1)"/>
      <w:lvlJc w:val="left"/>
      <w:pPr>
        <w:tabs>
          <w:tab w:val="num" w:pos="1440"/>
        </w:tabs>
        <w:ind w:left="1440" w:hanging="720"/>
      </w:pPr>
      <w:rPr>
        <w:rFonts w:hint="default"/>
      </w:rPr>
    </w:lvl>
    <w:lvl w:ilvl="1">
      <w:start w:val="1"/>
      <w:numFmt w:val="lowerRoman"/>
      <w:lvlText w:val="(%2)"/>
      <w:lvlJc w:val="righ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33296D7B"/>
    <w:multiLevelType w:val="hybridMultilevel"/>
    <w:tmpl w:val="F9668A16"/>
    <w:lvl w:ilvl="0" w:tplc="6908C222">
      <w:start w:val="1"/>
      <w:numFmt w:val="lowerLetter"/>
      <w:lvlText w:val="(%1)"/>
      <w:lvlJc w:val="left"/>
      <w:pPr>
        <w:tabs>
          <w:tab w:val="num" w:pos="1486"/>
        </w:tabs>
        <w:ind w:left="1486" w:hanging="465"/>
      </w:pPr>
      <w:rPr>
        <w:rFonts w:ascii="Times New Roman" w:eastAsia="Times New Roman" w:hAnsi="Times New Roman" w:cs="Times New Roman"/>
      </w:rPr>
    </w:lvl>
    <w:lvl w:ilvl="1" w:tplc="0809001B">
      <w:start w:val="1"/>
      <w:numFmt w:val="lowerRoman"/>
      <w:lvlText w:val="%2."/>
      <w:lvlJc w:val="right"/>
      <w:pPr>
        <w:tabs>
          <w:tab w:val="num" w:pos="2101"/>
        </w:tabs>
        <w:ind w:left="2101" w:hanging="360"/>
      </w:pPr>
      <w:rPr>
        <w:rFonts w:hint="default"/>
      </w:rPr>
    </w:lvl>
    <w:lvl w:ilvl="2" w:tplc="0809001B" w:tentative="1">
      <w:start w:val="1"/>
      <w:numFmt w:val="lowerRoman"/>
      <w:lvlText w:val="%3."/>
      <w:lvlJc w:val="right"/>
      <w:pPr>
        <w:tabs>
          <w:tab w:val="num" w:pos="2821"/>
        </w:tabs>
        <w:ind w:left="2821" w:hanging="180"/>
      </w:pPr>
    </w:lvl>
    <w:lvl w:ilvl="3" w:tplc="0809000F" w:tentative="1">
      <w:start w:val="1"/>
      <w:numFmt w:val="decimal"/>
      <w:lvlText w:val="%4."/>
      <w:lvlJc w:val="left"/>
      <w:pPr>
        <w:tabs>
          <w:tab w:val="num" w:pos="3541"/>
        </w:tabs>
        <w:ind w:left="3541" w:hanging="360"/>
      </w:pPr>
    </w:lvl>
    <w:lvl w:ilvl="4" w:tplc="08090019" w:tentative="1">
      <w:start w:val="1"/>
      <w:numFmt w:val="lowerLetter"/>
      <w:lvlText w:val="%5."/>
      <w:lvlJc w:val="left"/>
      <w:pPr>
        <w:tabs>
          <w:tab w:val="num" w:pos="4261"/>
        </w:tabs>
        <w:ind w:left="4261" w:hanging="360"/>
      </w:pPr>
    </w:lvl>
    <w:lvl w:ilvl="5" w:tplc="0809001B" w:tentative="1">
      <w:start w:val="1"/>
      <w:numFmt w:val="lowerRoman"/>
      <w:lvlText w:val="%6."/>
      <w:lvlJc w:val="right"/>
      <w:pPr>
        <w:tabs>
          <w:tab w:val="num" w:pos="4981"/>
        </w:tabs>
        <w:ind w:left="4981" w:hanging="180"/>
      </w:pPr>
    </w:lvl>
    <w:lvl w:ilvl="6" w:tplc="0809000F" w:tentative="1">
      <w:start w:val="1"/>
      <w:numFmt w:val="decimal"/>
      <w:lvlText w:val="%7."/>
      <w:lvlJc w:val="left"/>
      <w:pPr>
        <w:tabs>
          <w:tab w:val="num" w:pos="5701"/>
        </w:tabs>
        <w:ind w:left="5701" w:hanging="360"/>
      </w:pPr>
    </w:lvl>
    <w:lvl w:ilvl="7" w:tplc="08090019" w:tentative="1">
      <w:start w:val="1"/>
      <w:numFmt w:val="lowerLetter"/>
      <w:lvlText w:val="%8."/>
      <w:lvlJc w:val="left"/>
      <w:pPr>
        <w:tabs>
          <w:tab w:val="num" w:pos="6421"/>
        </w:tabs>
        <w:ind w:left="6421" w:hanging="360"/>
      </w:pPr>
    </w:lvl>
    <w:lvl w:ilvl="8" w:tplc="0809001B" w:tentative="1">
      <w:start w:val="1"/>
      <w:numFmt w:val="lowerRoman"/>
      <w:lvlText w:val="%9."/>
      <w:lvlJc w:val="right"/>
      <w:pPr>
        <w:tabs>
          <w:tab w:val="num" w:pos="7141"/>
        </w:tabs>
        <w:ind w:left="7141" w:hanging="180"/>
      </w:pPr>
    </w:lvl>
  </w:abstractNum>
  <w:abstractNum w:abstractNumId="7" w15:restartNumberingAfterBreak="0">
    <w:nsid w:val="3F527BEC"/>
    <w:multiLevelType w:val="hybridMultilevel"/>
    <w:tmpl w:val="6DCE0474"/>
    <w:lvl w:ilvl="0" w:tplc="BE80E974">
      <w:start w:val="1"/>
      <w:numFmt w:val="lowerRoman"/>
      <w:lvlText w:val="(%1)"/>
      <w:lvlJc w:val="left"/>
      <w:pPr>
        <w:tabs>
          <w:tab w:val="num" w:pos="1800"/>
        </w:tabs>
        <w:ind w:left="1800" w:hanging="720"/>
      </w:pPr>
      <w:rPr>
        <w:rFonts w:hint="default"/>
      </w:rPr>
    </w:lvl>
    <w:lvl w:ilvl="1" w:tplc="3EA47A68">
      <w:start w:val="2"/>
      <w:numFmt w:val="lowerLetter"/>
      <w:lvlText w:val="(%2)"/>
      <w:lvlJc w:val="left"/>
      <w:pPr>
        <w:tabs>
          <w:tab w:val="num" w:pos="2160"/>
        </w:tabs>
        <w:ind w:left="2160" w:hanging="360"/>
      </w:pPr>
      <w:rPr>
        <w:rFonts w:hint="default"/>
      </w:rPr>
    </w:lvl>
    <w:lvl w:ilvl="2" w:tplc="0809001B">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8" w15:restartNumberingAfterBreak="0">
    <w:nsid w:val="4FDD056C"/>
    <w:multiLevelType w:val="hybridMultilevel"/>
    <w:tmpl w:val="3D6CBE9C"/>
    <w:lvl w:ilvl="0" w:tplc="92C048A6">
      <w:start w:val="1"/>
      <w:numFmt w:val="lowerLetter"/>
      <w:lvlText w:val="(%1)"/>
      <w:lvlJc w:val="left"/>
      <w:pPr>
        <w:tabs>
          <w:tab w:val="num" w:pos="1440"/>
        </w:tabs>
        <w:ind w:left="1440" w:hanging="720"/>
      </w:pPr>
      <w:rPr>
        <w:rFonts w:hint="default"/>
      </w:rPr>
    </w:lvl>
    <w:lvl w:ilvl="1" w:tplc="6908C222">
      <w:start w:val="1"/>
      <w:numFmt w:val="lowerLetter"/>
      <w:lvlText w:val="(%2)"/>
      <w:lvlJc w:val="left"/>
      <w:pPr>
        <w:tabs>
          <w:tab w:val="num" w:pos="1800"/>
        </w:tabs>
        <w:ind w:left="1800" w:hanging="360"/>
      </w:pPr>
      <w:rPr>
        <w:rFonts w:ascii="Times New Roman" w:eastAsia="Times New Roman" w:hAnsi="Times New Roman" w:cs="Times New Roman" w:hint="default"/>
      </w:rPr>
    </w:lvl>
    <w:lvl w:ilvl="2" w:tplc="AB9C0E8A">
      <w:start w:val="1"/>
      <w:numFmt w:val="lowerRoman"/>
      <w:lvlText w:val="(%3)."/>
      <w:lvlJc w:val="right"/>
      <w:pPr>
        <w:tabs>
          <w:tab w:val="num" w:pos="2520"/>
        </w:tabs>
        <w:ind w:left="2520" w:hanging="18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5EE70C06"/>
    <w:multiLevelType w:val="multilevel"/>
    <w:tmpl w:val="6418837E"/>
    <w:lvl w:ilvl="0">
      <w:start w:val="1"/>
      <w:numFmt w:val="lowerLetter"/>
      <w:lvlText w:val="(%1)"/>
      <w:lvlJc w:val="left"/>
      <w:pPr>
        <w:tabs>
          <w:tab w:val="num" w:pos="1440"/>
        </w:tabs>
        <w:ind w:left="1440" w:hanging="720"/>
      </w:pPr>
      <w:rPr>
        <w:rFonts w:hint="default"/>
      </w:rPr>
    </w:lvl>
    <w:lvl w:ilvl="1">
      <w:start w:val="1"/>
      <w:numFmt w:val="lowerRoman"/>
      <w:lvlText w:val="(%2)"/>
      <w:lvlJc w:val="righ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62CD29C1"/>
    <w:multiLevelType w:val="multilevel"/>
    <w:tmpl w:val="04D0DE8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989750D"/>
    <w:multiLevelType w:val="hybridMultilevel"/>
    <w:tmpl w:val="6F72E8FA"/>
    <w:lvl w:ilvl="0" w:tplc="255CAC9A">
      <w:start w:val="1"/>
      <w:numFmt w:val="lowerLetter"/>
      <w:lvlText w:val="(%1)"/>
      <w:lvlJc w:val="righ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9114953"/>
    <w:multiLevelType w:val="hybridMultilevel"/>
    <w:tmpl w:val="BC408DFC"/>
    <w:lvl w:ilvl="0" w:tplc="6B6CAA2A">
      <w:start w:val="27"/>
      <w:numFmt w:val="lowerLetter"/>
      <w:lvlText w:val="(%1)"/>
      <w:lvlJc w:val="left"/>
      <w:pPr>
        <w:tabs>
          <w:tab w:val="num" w:pos="3001"/>
        </w:tabs>
        <w:ind w:left="3001" w:hanging="360"/>
      </w:pPr>
      <w:rPr>
        <w:rFonts w:hint="default"/>
      </w:rPr>
    </w:lvl>
    <w:lvl w:ilvl="1" w:tplc="08090019" w:tentative="1">
      <w:start w:val="1"/>
      <w:numFmt w:val="lowerLetter"/>
      <w:lvlText w:val="%2."/>
      <w:lvlJc w:val="left"/>
      <w:pPr>
        <w:tabs>
          <w:tab w:val="num" w:pos="3721"/>
        </w:tabs>
        <w:ind w:left="3721" w:hanging="360"/>
      </w:pPr>
    </w:lvl>
    <w:lvl w:ilvl="2" w:tplc="0809001B" w:tentative="1">
      <w:start w:val="1"/>
      <w:numFmt w:val="lowerRoman"/>
      <w:lvlText w:val="%3."/>
      <w:lvlJc w:val="right"/>
      <w:pPr>
        <w:tabs>
          <w:tab w:val="num" w:pos="4441"/>
        </w:tabs>
        <w:ind w:left="4441" w:hanging="180"/>
      </w:pPr>
    </w:lvl>
    <w:lvl w:ilvl="3" w:tplc="0809000F" w:tentative="1">
      <w:start w:val="1"/>
      <w:numFmt w:val="decimal"/>
      <w:lvlText w:val="%4."/>
      <w:lvlJc w:val="left"/>
      <w:pPr>
        <w:tabs>
          <w:tab w:val="num" w:pos="5161"/>
        </w:tabs>
        <w:ind w:left="5161" w:hanging="360"/>
      </w:pPr>
    </w:lvl>
    <w:lvl w:ilvl="4" w:tplc="08090019" w:tentative="1">
      <w:start w:val="1"/>
      <w:numFmt w:val="lowerLetter"/>
      <w:lvlText w:val="%5."/>
      <w:lvlJc w:val="left"/>
      <w:pPr>
        <w:tabs>
          <w:tab w:val="num" w:pos="5881"/>
        </w:tabs>
        <w:ind w:left="5881" w:hanging="360"/>
      </w:pPr>
    </w:lvl>
    <w:lvl w:ilvl="5" w:tplc="0809001B" w:tentative="1">
      <w:start w:val="1"/>
      <w:numFmt w:val="lowerRoman"/>
      <w:lvlText w:val="%6."/>
      <w:lvlJc w:val="right"/>
      <w:pPr>
        <w:tabs>
          <w:tab w:val="num" w:pos="6601"/>
        </w:tabs>
        <w:ind w:left="6601" w:hanging="180"/>
      </w:pPr>
    </w:lvl>
    <w:lvl w:ilvl="6" w:tplc="0809000F" w:tentative="1">
      <w:start w:val="1"/>
      <w:numFmt w:val="decimal"/>
      <w:lvlText w:val="%7."/>
      <w:lvlJc w:val="left"/>
      <w:pPr>
        <w:tabs>
          <w:tab w:val="num" w:pos="7321"/>
        </w:tabs>
        <w:ind w:left="7321" w:hanging="360"/>
      </w:pPr>
    </w:lvl>
    <w:lvl w:ilvl="7" w:tplc="08090019" w:tentative="1">
      <w:start w:val="1"/>
      <w:numFmt w:val="lowerLetter"/>
      <w:lvlText w:val="%8."/>
      <w:lvlJc w:val="left"/>
      <w:pPr>
        <w:tabs>
          <w:tab w:val="num" w:pos="8041"/>
        </w:tabs>
        <w:ind w:left="8041" w:hanging="360"/>
      </w:pPr>
    </w:lvl>
    <w:lvl w:ilvl="8" w:tplc="0809001B" w:tentative="1">
      <w:start w:val="1"/>
      <w:numFmt w:val="lowerRoman"/>
      <w:lvlText w:val="%9."/>
      <w:lvlJc w:val="right"/>
      <w:pPr>
        <w:tabs>
          <w:tab w:val="num" w:pos="8761"/>
        </w:tabs>
        <w:ind w:left="8761" w:hanging="180"/>
      </w:pPr>
    </w:lvl>
  </w:abstractNum>
  <w:num w:numId="1">
    <w:abstractNumId w:val="6"/>
  </w:num>
  <w:num w:numId="2">
    <w:abstractNumId w:val="10"/>
  </w:num>
  <w:num w:numId="3">
    <w:abstractNumId w:val="8"/>
  </w:num>
  <w:num w:numId="4">
    <w:abstractNumId w:val="12"/>
  </w:num>
  <w:num w:numId="5">
    <w:abstractNumId w:val="7"/>
  </w:num>
  <w:num w:numId="6">
    <w:abstractNumId w:val="2"/>
  </w:num>
  <w:num w:numId="7">
    <w:abstractNumId w:val="5"/>
  </w:num>
  <w:num w:numId="8">
    <w:abstractNumId w:val="0"/>
  </w:num>
  <w:num w:numId="9">
    <w:abstractNumId w:val="9"/>
  </w:num>
  <w:num w:numId="10">
    <w:abstractNumId w:val="11"/>
  </w:num>
  <w:num w:numId="11">
    <w:abstractNumId w:val="4"/>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72"/>
    <w:rsid w:val="00001289"/>
    <w:rsid w:val="000023E2"/>
    <w:rsid w:val="00002B34"/>
    <w:rsid w:val="00003322"/>
    <w:rsid w:val="00003792"/>
    <w:rsid w:val="00005FE6"/>
    <w:rsid w:val="00006A1E"/>
    <w:rsid w:val="00007553"/>
    <w:rsid w:val="00010025"/>
    <w:rsid w:val="0001012D"/>
    <w:rsid w:val="000103D9"/>
    <w:rsid w:val="000112C6"/>
    <w:rsid w:val="000113B0"/>
    <w:rsid w:val="00011FC4"/>
    <w:rsid w:val="000120AB"/>
    <w:rsid w:val="0001394C"/>
    <w:rsid w:val="00015871"/>
    <w:rsid w:val="00016061"/>
    <w:rsid w:val="00016CEF"/>
    <w:rsid w:val="0001741D"/>
    <w:rsid w:val="00021937"/>
    <w:rsid w:val="00021975"/>
    <w:rsid w:val="00021B35"/>
    <w:rsid w:val="00021DC2"/>
    <w:rsid w:val="00021EDB"/>
    <w:rsid w:val="000222FA"/>
    <w:rsid w:val="00022EFF"/>
    <w:rsid w:val="00023603"/>
    <w:rsid w:val="00023909"/>
    <w:rsid w:val="0002393D"/>
    <w:rsid w:val="00023E77"/>
    <w:rsid w:val="000240A8"/>
    <w:rsid w:val="000244A9"/>
    <w:rsid w:val="00024F64"/>
    <w:rsid w:val="0002587B"/>
    <w:rsid w:val="0002617C"/>
    <w:rsid w:val="000261A6"/>
    <w:rsid w:val="00026FD7"/>
    <w:rsid w:val="0002761D"/>
    <w:rsid w:val="00031566"/>
    <w:rsid w:val="000317FB"/>
    <w:rsid w:val="00031CE6"/>
    <w:rsid w:val="0003352B"/>
    <w:rsid w:val="000338A2"/>
    <w:rsid w:val="00033CBE"/>
    <w:rsid w:val="000368DC"/>
    <w:rsid w:val="000378DB"/>
    <w:rsid w:val="00037C37"/>
    <w:rsid w:val="00037E09"/>
    <w:rsid w:val="00040774"/>
    <w:rsid w:val="000408FD"/>
    <w:rsid w:val="00042683"/>
    <w:rsid w:val="000427B8"/>
    <w:rsid w:val="00043625"/>
    <w:rsid w:val="0004380D"/>
    <w:rsid w:val="00043AD7"/>
    <w:rsid w:val="00045B38"/>
    <w:rsid w:val="00045CEC"/>
    <w:rsid w:val="00045E77"/>
    <w:rsid w:val="000462F9"/>
    <w:rsid w:val="00046E7F"/>
    <w:rsid w:val="00047445"/>
    <w:rsid w:val="00047962"/>
    <w:rsid w:val="00050884"/>
    <w:rsid w:val="00050E8B"/>
    <w:rsid w:val="000515BB"/>
    <w:rsid w:val="00051C81"/>
    <w:rsid w:val="00051E90"/>
    <w:rsid w:val="000534AB"/>
    <w:rsid w:val="0005376D"/>
    <w:rsid w:val="00053798"/>
    <w:rsid w:val="00053E09"/>
    <w:rsid w:val="00054E84"/>
    <w:rsid w:val="00054F9D"/>
    <w:rsid w:val="000557A8"/>
    <w:rsid w:val="00056C8F"/>
    <w:rsid w:val="00057522"/>
    <w:rsid w:val="0005752A"/>
    <w:rsid w:val="00057712"/>
    <w:rsid w:val="00057B78"/>
    <w:rsid w:val="0006098D"/>
    <w:rsid w:val="000609F9"/>
    <w:rsid w:val="00060B76"/>
    <w:rsid w:val="00061132"/>
    <w:rsid w:val="000617F1"/>
    <w:rsid w:val="00062276"/>
    <w:rsid w:val="00063B10"/>
    <w:rsid w:val="000644BC"/>
    <w:rsid w:val="0006458F"/>
    <w:rsid w:val="00064737"/>
    <w:rsid w:val="000657C5"/>
    <w:rsid w:val="00065A8C"/>
    <w:rsid w:val="00065DDE"/>
    <w:rsid w:val="00065F70"/>
    <w:rsid w:val="00066212"/>
    <w:rsid w:val="00066794"/>
    <w:rsid w:val="00067363"/>
    <w:rsid w:val="00071682"/>
    <w:rsid w:val="00071F67"/>
    <w:rsid w:val="0007339F"/>
    <w:rsid w:val="0007343E"/>
    <w:rsid w:val="00074F7B"/>
    <w:rsid w:val="00075FB0"/>
    <w:rsid w:val="00076AEF"/>
    <w:rsid w:val="000776FC"/>
    <w:rsid w:val="000817BE"/>
    <w:rsid w:val="000822AE"/>
    <w:rsid w:val="000828FF"/>
    <w:rsid w:val="00082C62"/>
    <w:rsid w:val="0008342B"/>
    <w:rsid w:val="000837A1"/>
    <w:rsid w:val="00084222"/>
    <w:rsid w:val="00084D40"/>
    <w:rsid w:val="00085069"/>
    <w:rsid w:val="00085412"/>
    <w:rsid w:val="00085BD4"/>
    <w:rsid w:val="00085D1B"/>
    <w:rsid w:val="0009064F"/>
    <w:rsid w:val="00090674"/>
    <w:rsid w:val="00090CB6"/>
    <w:rsid w:val="00090CE9"/>
    <w:rsid w:val="00090DD8"/>
    <w:rsid w:val="000913B2"/>
    <w:rsid w:val="0009152C"/>
    <w:rsid w:val="00091B68"/>
    <w:rsid w:val="00092AC7"/>
    <w:rsid w:val="00092D56"/>
    <w:rsid w:val="00093BB0"/>
    <w:rsid w:val="00093CF0"/>
    <w:rsid w:val="00094D9E"/>
    <w:rsid w:val="00095001"/>
    <w:rsid w:val="0009575A"/>
    <w:rsid w:val="00095A92"/>
    <w:rsid w:val="0009634D"/>
    <w:rsid w:val="000968C7"/>
    <w:rsid w:val="00096D3E"/>
    <w:rsid w:val="000974A4"/>
    <w:rsid w:val="0009775F"/>
    <w:rsid w:val="000A06F8"/>
    <w:rsid w:val="000A0BF4"/>
    <w:rsid w:val="000A11D7"/>
    <w:rsid w:val="000A185B"/>
    <w:rsid w:val="000A5443"/>
    <w:rsid w:val="000A5468"/>
    <w:rsid w:val="000A6070"/>
    <w:rsid w:val="000A62BF"/>
    <w:rsid w:val="000A6AE9"/>
    <w:rsid w:val="000A6BA7"/>
    <w:rsid w:val="000A7A54"/>
    <w:rsid w:val="000B0003"/>
    <w:rsid w:val="000B0205"/>
    <w:rsid w:val="000B2B22"/>
    <w:rsid w:val="000B2BAE"/>
    <w:rsid w:val="000B302F"/>
    <w:rsid w:val="000B34BA"/>
    <w:rsid w:val="000B489C"/>
    <w:rsid w:val="000B5147"/>
    <w:rsid w:val="000B51C0"/>
    <w:rsid w:val="000B6D43"/>
    <w:rsid w:val="000B7944"/>
    <w:rsid w:val="000B7A29"/>
    <w:rsid w:val="000C19A2"/>
    <w:rsid w:val="000C20F6"/>
    <w:rsid w:val="000C2D13"/>
    <w:rsid w:val="000C47D2"/>
    <w:rsid w:val="000C4CAF"/>
    <w:rsid w:val="000C5379"/>
    <w:rsid w:val="000C551A"/>
    <w:rsid w:val="000C55A7"/>
    <w:rsid w:val="000C6468"/>
    <w:rsid w:val="000C7C01"/>
    <w:rsid w:val="000D017C"/>
    <w:rsid w:val="000D036B"/>
    <w:rsid w:val="000D0530"/>
    <w:rsid w:val="000D07DE"/>
    <w:rsid w:val="000D0D15"/>
    <w:rsid w:val="000D0E15"/>
    <w:rsid w:val="000D0EEA"/>
    <w:rsid w:val="000D0F18"/>
    <w:rsid w:val="000D102D"/>
    <w:rsid w:val="000D19B9"/>
    <w:rsid w:val="000D2E55"/>
    <w:rsid w:val="000D345F"/>
    <w:rsid w:val="000D369C"/>
    <w:rsid w:val="000D613B"/>
    <w:rsid w:val="000D6854"/>
    <w:rsid w:val="000D6A09"/>
    <w:rsid w:val="000D6B84"/>
    <w:rsid w:val="000D6F3B"/>
    <w:rsid w:val="000E182C"/>
    <w:rsid w:val="000E1894"/>
    <w:rsid w:val="000E1CCB"/>
    <w:rsid w:val="000E22D9"/>
    <w:rsid w:val="000E367A"/>
    <w:rsid w:val="000E3DB2"/>
    <w:rsid w:val="000E3F59"/>
    <w:rsid w:val="000E5078"/>
    <w:rsid w:val="000E5184"/>
    <w:rsid w:val="000E51F6"/>
    <w:rsid w:val="000E5520"/>
    <w:rsid w:val="000E6092"/>
    <w:rsid w:val="000E67EB"/>
    <w:rsid w:val="000E7351"/>
    <w:rsid w:val="000E7643"/>
    <w:rsid w:val="000E79A2"/>
    <w:rsid w:val="000E7C82"/>
    <w:rsid w:val="000F0CEC"/>
    <w:rsid w:val="000F11FF"/>
    <w:rsid w:val="000F19DD"/>
    <w:rsid w:val="000F283C"/>
    <w:rsid w:val="000F293E"/>
    <w:rsid w:val="000F3892"/>
    <w:rsid w:val="000F3CB1"/>
    <w:rsid w:val="000F4AD7"/>
    <w:rsid w:val="000F4AE4"/>
    <w:rsid w:val="000F4C1B"/>
    <w:rsid w:val="000F51F7"/>
    <w:rsid w:val="000F5274"/>
    <w:rsid w:val="000F59D1"/>
    <w:rsid w:val="000F6FE5"/>
    <w:rsid w:val="000F730F"/>
    <w:rsid w:val="0010010B"/>
    <w:rsid w:val="00100775"/>
    <w:rsid w:val="00100A2E"/>
    <w:rsid w:val="00100E19"/>
    <w:rsid w:val="00100E66"/>
    <w:rsid w:val="001011C9"/>
    <w:rsid w:val="00101CD9"/>
    <w:rsid w:val="00103B80"/>
    <w:rsid w:val="00103FC8"/>
    <w:rsid w:val="00104CEB"/>
    <w:rsid w:val="0010786F"/>
    <w:rsid w:val="00107D4E"/>
    <w:rsid w:val="001105B4"/>
    <w:rsid w:val="00110EF4"/>
    <w:rsid w:val="00111D13"/>
    <w:rsid w:val="0011307F"/>
    <w:rsid w:val="001148C1"/>
    <w:rsid w:val="001150D1"/>
    <w:rsid w:val="001153EB"/>
    <w:rsid w:val="00115550"/>
    <w:rsid w:val="00117190"/>
    <w:rsid w:val="00117372"/>
    <w:rsid w:val="0011770C"/>
    <w:rsid w:val="00117B16"/>
    <w:rsid w:val="00120223"/>
    <w:rsid w:val="00120741"/>
    <w:rsid w:val="00121976"/>
    <w:rsid w:val="00121FE3"/>
    <w:rsid w:val="001222FA"/>
    <w:rsid w:val="00122D0C"/>
    <w:rsid w:val="00123050"/>
    <w:rsid w:val="00123589"/>
    <w:rsid w:val="00123A28"/>
    <w:rsid w:val="00123A68"/>
    <w:rsid w:val="00124250"/>
    <w:rsid w:val="0012478D"/>
    <w:rsid w:val="00124D8B"/>
    <w:rsid w:val="0012530B"/>
    <w:rsid w:val="001267D7"/>
    <w:rsid w:val="00126CEB"/>
    <w:rsid w:val="00126DC0"/>
    <w:rsid w:val="0013093B"/>
    <w:rsid w:val="001309CF"/>
    <w:rsid w:val="001317D7"/>
    <w:rsid w:val="001331AE"/>
    <w:rsid w:val="001335C3"/>
    <w:rsid w:val="001344F3"/>
    <w:rsid w:val="00134951"/>
    <w:rsid w:val="00134B84"/>
    <w:rsid w:val="001359D6"/>
    <w:rsid w:val="00136451"/>
    <w:rsid w:val="00136B7B"/>
    <w:rsid w:val="00137E0F"/>
    <w:rsid w:val="001412F0"/>
    <w:rsid w:val="0014188F"/>
    <w:rsid w:val="00141CBA"/>
    <w:rsid w:val="001420D9"/>
    <w:rsid w:val="0014233B"/>
    <w:rsid w:val="001426ED"/>
    <w:rsid w:val="00142930"/>
    <w:rsid w:val="00142A9A"/>
    <w:rsid w:val="001439B0"/>
    <w:rsid w:val="0014467A"/>
    <w:rsid w:val="001448BC"/>
    <w:rsid w:val="00144D4A"/>
    <w:rsid w:val="00145729"/>
    <w:rsid w:val="0014636E"/>
    <w:rsid w:val="00146610"/>
    <w:rsid w:val="0014714E"/>
    <w:rsid w:val="0014716D"/>
    <w:rsid w:val="00147566"/>
    <w:rsid w:val="001477FD"/>
    <w:rsid w:val="00147EC5"/>
    <w:rsid w:val="0015014C"/>
    <w:rsid w:val="00150E41"/>
    <w:rsid w:val="00151093"/>
    <w:rsid w:val="00152319"/>
    <w:rsid w:val="00152B37"/>
    <w:rsid w:val="00153C13"/>
    <w:rsid w:val="00153C7E"/>
    <w:rsid w:val="001547D8"/>
    <w:rsid w:val="00155332"/>
    <w:rsid w:val="00155363"/>
    <w:rsid w:val="00156EAA"/>
    <w:rsid w:val="00161492"/>
    <w:rsid w:val="001628F2"/>
    <w:rsid w:val="0016397F"/>
    <w:rsid w:val="0016470C"/>
    <w:rsid w:val="00164801"/>
    <w:rsid w:val="00164E73"/>
    <w:rsid w:val="00165861"/>
    <w:rsid w:val="001659B0"/>
    <w:rsid w:val="00166C8E"/>
    <w:rsid w:val="001702C0"/>
    <w:rsid w:val="0017074D"/>
    <w:rsid w:val="00170878"/>
    <w:rsid w:val="00170EEF"/>
    <w:rsid w:val="00170F79"/>
    <w:rsid w:val="001714A7"/>
    <w:rsid w:val="00171806"/>
    <w:rsid w:val="001721E4"/>
    <w:rsid w:val="00172678"/>
    <w:rsid w:val="001728AA"/>
    <w:rsid w:val="001729E4"/>
    <w:rsid w:val="00172CDC"/>
    <w:rsid w:val="00172D13"/>
    <w:rsid w:val="001730F4"/>
    <w:rsid w:val="00173404"/>
    <w:rsid w:val="00175DA5"/>
    <w:rsid w:val="00176B0D"/>
    <w:rsid w:val="00176D1B"/>
    <w:rsid w:val="001775E7"/>
    <w:rsid w:val="00177810"/>
    <w:rsid w:val="001778E3"/>
    <w:rsid w:val="001803AC"/>
    <w:rsid w:val="00181F0E"/>
    <w:rsid w:val="00182D33"/>
    <w:rsid w:val="00183D7E"/>
    <w:rsid w:val="00184B0C"/>
    <w:rsid w:val="00184D46"/>
    <w:rsid w:val="001855C3"/>
    <w:rsid w:val="00185C7E"/>
    <w:rsid w:val="001865C2"/>
    <w:rsid w:val="001870C7"/>
    <w:rsid w:val="00187773"/>
    <w:rsid w:val="0018781B"/>
    <w:rsid w:val="0019028D"/>
    <w:rsid w:val="0019040C"/>
    <w:rsid w:val="00190C3E"/>
    <w:rsid w:val="00190D74"/>
    <w:rsid w:val="001914C0"/>
    <w:rsid w:val="00191E77"/>
    <w:rsid w:val="0019301F"/>
    <w:rsid w:val="0019381F"/>
    <w:rsid w:val="00194619"/>
    <w:rsid w:val="001948D0"/>
    <w:rsid w:val="00194D4A"/>
    <w:rsid w:val="00194E3E"/>
    <w:rsid w:val="00194EBD"/>
    <w:rsid w:val="00195662"/>
    <w:rsid w:val="00195D1A"/>
    <w:rsid w:val="00195F91"/>
    <w:rsid w:val="001960C0"/>
    <w:rsid w:val="00196C5E"/>
    <w:rsid w:val="001A0F1C"/>
    <w:rsid w:val="001A13C1"/>
    <w:rsid w:val="001A199F"/>
    <w:rsid w:val="001A3A04"/>
    <w:rsid w:val="001A4564"/>
    <w:rsid w:val="001A4E13"/>
    <w:rsid w:val="001A5747"/>
    <w:rsid w:val="001A5ED5"/>
    <w:rsid w:val="001A63EB"/>
    <w:rsid w:val="001A6A45"/>
    <w:rsid w:val="001A7342"/>
    <w:rsid w:val="001A7BD4"/>
    <w:rsid w:val="001A7FA1"/>
    <w:rsid w:val="001B05F5"/>
    <w:rsid w:val="001B06EA"/>
    <w:rsid w:val="001B1793"/>
    <w:rsid w:val="001B183A"/>
    <w:rsid w:val="001B1858"/>
    <w:rsid w:val="001B1E74"/>
    <w:rsid w:val="001B1FC9"/>
    <w:rsid w:val="001B27DF"/>
    <w:rsid w:val="001B2ADA"/>
    <w:rsid w:val="001B4C85"/>
    <w:rsid w:val="001B4DDA"/>
    <w:rsid w:val="001B506C"/>
    <w:rsid w:val="001B5680"/>
    <w:rsid w:val="001B626E"/>
    <w:rsid w:val="001B67E2"/>
    <w:rsid w:val="001B68CC"/>
    <w:rsid w:val="001B76A7"/>
    <w:rsid w:val="001B7D35"/>
    <w:rsid w:val="001C0A1D"/>
    <w:rsid w:val="001C0E28"/>
    <w:rsid w:val="001C2029"/>
    <w:rsid w:val="001C2075"/>
    <w:rsid w:val="001C216E"/>
    <w:rsid w:val="001C24F9"/>
    <w:rsid w:val="001C26ED"/>
    <w:rsid w:val="001C2A5D"/>
    <w:rsid w:val="001C3961"/>
    <w:rsid w:val="001C42C8"/>
    <w:rsid w:val="001C4A77"/>
    <w:rsid w:val="001C58F9"/>
    <w:rsid w:val="001C6935"/>
    <w:rsid w:val="001C6A39"/>
    <w:rsid w:val="001C6AC8"/>
    <w:rsid w:val="001C781C"/>
    <w:rsid w:val="001D0BB6"/>
    <w:rsid w:val="001D0C6F"/>
    <w:rsid w:val="001D1DE8"/>
    <w:rsid w:val="001D1F94"/>
    <w:rsid w:val="001D24CF"/>
    <w:rsid w:val="001D33B2"/>
    <w:rsid w:val="001D51B7"/>
    <w:rsid w:val="001D680B"/>
    <w:rsid w:val="001D6962"/>
    <w:rsid w:val="001D6F14"/>
    <w:rsid w:val="001D7381"/>
    <w:rsid w:val="001D73C3"/>
    <w:rsid w:val="001D7EA6"/>
    <w:rsid w:val="001E0EC5"/>
    <w:rsid w:val="001E209B"/>
    <w:rsid w:val="001E2DB1"/>
    <w:rsid w:val="001E311F"/>
    <w:rsid w:val="001E3DEA"/>
    <w:rsid w:val="001E3E5A"/>
    <w:rsid w:val="001E45F1"/>
    <w:rsid w:val="001E5C48"/>
    <w:rsid w:val="001E5DCF"/>
    <w:rsid w:val="001E5E59"/>
    <w:rsid w:val="001E5E61"/>
    <w:rsid w:val="001E6D3A"/>
    <w:rsid w:val="001E7AA3"/>
    <w:rsid w:val="001F0D51"/>
    <w:rsid w:val="001F103A"/>
    <w:rsid w:val="001F1EED"/>
    <w:rsid w:val="001F2F93"/>
    <w:rsid w:val="001F339B"/>
    <w:rsid w:val="001F4721"/>
    <w:rsid w:val="001F4C6D"/>
    <w:rsid w:val="001F50AC"/>
    <w:rsid w:val="001F5831"/>
    <w:rsid w:val="001F5AFD"/>
    <w:rsid w:val="001F63E1"/>
    <w:rsid w:val="001F6B44"/>
    <w:rsid w:val="001F75BE"/>
    <w:rsid w:val="001F7FFB"/>
    <w:rsid w:val="0020001E"/>
    <w:rsid w:val="002001E6"/>
    <w:rsid w:val="00200571"/>
    <w:rsid w:val="00200887"/>
    <w:rsid w:val="00200CE2"/>
    <w:rsid w:val="00200CF8"/>
    <w:rsid w:val="00200E0F"/>
    <w:rsid w:val="00201611"/>
    <w:rsid w:val="00202249"/>
    <w:rsid w:val="002022AD"/>
    <w:rsid w:val="00202366"/>
    <w:rsid w:val="002026D1"/>
    <w:rsid w:val="00202741"/>
    <w:rsid w:val="00203313"/>
    <w:rsid w:val="00203430"/>
    <w:rsid w:val="00203CBF"/>
    <w:rsid w:val="00204B02"/>
    <w:rsid w:val="002051D3"/>
    <w:rsid w:val="002055A6"/>
    <w:rsid w:val="00205B87"/>
    <w:rsid w:val="00205EF9"/>
    <w:rsid w:val="002070B6"/>
    <w:rsid w:val="002074D1"/>
    <w:rsid w:val="00207F12"/>
    <w:rsid w:val="00207FEB"/>
    <w:rsid w:val="002100FE"/>
    <w:rsid w:val="002107EE"/>
    <w:rsid w:val="00210EF7"/>
    <w:rsid w:val="00211785"/>
    <w:rsid w:val="00211C88"/>
    <w:rsid w:val="00212361"/>
    <w:rsid w:val="0021247E"/>
    <w:rsid w:val="00212A53"/>
    <w:rsid w:val="00212B2A"/>
    <w:rsid w:val="002133E2"/>
    <w:rsid w:val="00213653"/>
    <w:rsid w:val="00215A96"/>
    <w:rsid w:val="00215BF5"/>
    <w:rsid w:val="0021647A"/>
    <w:rsid w:val="00216CB0"/>
    <w:rsid w:val="0021753A"/>
    <w:rsid w:val="002179C8"/>
    <w:rsid w:val="00217A8A"/>
    <w:rsid w:val="00221EB7"/>
    <w:rsid w:val="00221ECA"/>
    <w:rsid w:val="002232A3"/>
    <w:rsid w:val="0022340C"/>
    <w:rsid w:val="0022368E"/>
    <w:rsid w:val="00223904"/>
    <w:rsid w:val="00224B7D"/>
    <w:rsid w:val="00224F52"/>
    <w:rsid w:val="002255AC"/>
    <w:rsid w:val="00225AE0"/>
    <w:rsid w:val="00226D99"/>
    <w:rsid w:val="00230BCF"/>
    <w:rsid w:val="00231451"/>
    <w:rsid w:val="002315A1"/>
    <w:rsid w:val="00231901"/>
    <w:rsid w:val="002331FC"/>
    <w:rsid w:val="00233DA2"/>
    <w:rsid w:val="002343F1"/>
    <w:rsid w:val="00234EA7"/>
    <w:rsid w:val="00234EBB"/>
    <w:rsid w:val="00235402"/>
    <w:rsid w:val="00236697"/>
    <w:rsid w:val="002366E3"/>
    <w:rsid w:val="0023670D"/>
    <w:rsid w:val="00236C2E"/>
    <w:rsid w:val="00236EC4"/>
    <w:rsid w:val="00237214"/>
    <w:rsid w:val="002402A6"/>
    <w:rsid w:val="002406B9"/>
    <w:rsid w:val="00241465"/>
    <w:rsid w:val="00242C52"/>
    <w:rsid w:val="00243BC9"/>
    <w:rsid w:val="00243D4A"/>
    <w:rsid w:val="00244F27"/>
    <w:rsid w:val="00246CC3"/>
    <w:rsid w:val="00246F78"/>
    <w:rsid w:val="002475EA"/>
    <w:rsid w:val="00247DFC"/>
    <w:rsid w:val="00247F13"/>
    <w:rsid w:val="00250954"/>
    <w:rsid w:val="002509D6"/>
    <w:rsid w:val="0025165C"/>
    <w:rsid w:val="00251816"/>
    <w:rsid w:val="002525A5"/>
    <w:rsid w:val="00253669"/>
    <w:rsid w:val="00253967"/>
    <w:rsid w:val="002541A8"/>
    <w:rsid w:val="0025429E"/>
    <w:rsid w:val="002561AB"/>
    <w:rsid w:val="00256554"/>
    <w:rsid w:val="002568A1"/>
    <w:rsid w:val="002569C9"/>
    <w:rsid w:val="00256E78"/>
    <w:rsid w:val="0025750B"/>
    <w:rsid w:val="002578A7"/>
    <w:rsid w:val="00257D4F"/>
    <w:rsid w:val="00261145"/>
    <w:rsid w:val="0026116A"/>
    <w:rsid w:val="002617EE"/>
    <w:rsid w:val="00262014"/>
    <w:rsid w:val="00262F94"/>
    <w:rsid w:val="00263176"/>
    <w:rsid w:val="00263370"/>
    <w:rsid w:val="0026607B"/>
    <w:rsid w:val="002661EE"/>
    <w:rsid w:val="0026683C"/>
    <w:rsid w:val="002669DE"/>
    <w:rsid w:val="00267C8D"/>
    <w:rsid w:val="00270576"/>
    <w:rsid w:val="00270C4C"/>
    <w:rsid w:val="00270F55"/>
    <w:rsid w:val="002738B0"/>
    <w:rsid w:val="0027459F"/>
    <w:rsid w:val="002749EF"/>
    <w:rsid w:val="00274FE2"/>
    <w:rsid w:val="00275F69"/>
    <w:rsid w:val="002762BB"/>
    <w:rsid w:val="00277041"/>
    <w:rsid w:val="0027755A"/>
    <w:rsid w:val="002776C6"/>
    <w:rsid w:val="0028017E"/>
    <w:rsid w:val="00280EC7"/>
    <w:rsid w:val="00280FDE"/>
    <w:rsid w:val="002818F2"/>
    <w:rsid w:val="00281FFD"/>
    <w:rsid w:val="002820A3"/>
    <w:rsid w:val="0028241D"/>
    <w:rsid w:val="00282CD5"/>
    <w:rsid w:val="00282E75"/>
    <w:rsid w:val="00283C22"/>
    <w:rsid w:val="0028634A"/>
    <w:rsid w:val="00286AC9"/>
    <w:rsid w:val="00286B1E"/>
    <w:rsid w:val="00286F16"/>
    <w:rsid w:val="00290431"/>
    <w:rsid w:val="00290FBD"/>
    <w:rsid w:val="002918F0"/>
    <w:rsid w:val="00291B95"/>
    <w:rsid w:val="00291BDB"/>
    <w:rsid w:val="00292791"/>
    <w:rsid w:val="002930ED"/>
    <w:rsid w:val="002937E1"/>
    <w:rsid w:val="00293ABC"/>
    <w:rsid w:val="002940F9"/>
    <w:rsid w:val="00294CAB"/>
    <w:rsid w:val="00294CFD"/>
    <w:rsid w:val="00296838"/>
    <w:rsid w:val="002970C0"/>
    <w:rsid w:val="002978CD"/>
    <w:rsid w:val="002A087C"/>
    <w:rsid w:val="002A180D"/>
    <w:rsid w:val="002A1F7E"/>
    <w:rsid w:val="002A370B"/>
    <w:rsid w:val="002A4FA4"/>
    <w:rsid w:val="002A527F"/>
    <w:rsid w:val="002A5B13"/>
    <w:rsid w:val="002A5F21"/>
    <w:rsid w:val="002A6356"/>
    <w:rsid w:val="002A6DD5"/>
    <w:rsid w:val="002A7067"/>
    <w:rsid w:val="002A7D6A"/>
    <w:rsid w:val="002B0901"/>
    <w:rsid w:val="002B2C26"/>
    <w:rsid w:val="002B2FB1"/>
    <w:rsid w:val="002B37E4"/>
    <w:rsid w:val="002B5136"/>
    <w:rsid w:val="002B55CF"/>
    <w:rsid w:val="002B6046"/>
    <w:rsid w:val="002B6FCA"/>
    <w:rsid w:val="002B7161"/>
    <w:rsid w:val="002C24C1"/>
    <w:rsid w:val="002C25D8"/>
    <w:rsid w:val="002C28AA"/>
    <w:rsid w:val="002C2929"/>
    <w:rsid w:val="002C474C"/>
    <w:rsid w:val="002C504F"/>
    <w:rsid w:val="002C5B70"/>
    <w:rsid w:val="002C5CED"/>
    <w:rsid w:val="002C5E75"/>
    <w:rsid w:val="002C6671"/>
    <w:rsid w:val="002C7C92"/>
    <w:rsid w:val="002D002B"/>
    <w:rsid w:val="002D06A3"/>
    <w:rsid w:val="002D15EC"/>
    <w:rsid w:val="002D228A"/>
    <w:rsid w:val="002D3156"/>
    <w:rsid w:val="002D3B3A"/>
    <w:rsid w:val="002D3F3F"/>
    <w:rsid w:val="002D66FC"/>
    <w:rsid w:val="002D7600"/>
    <w:rsid w:val="002D7B2B"/>
    <w:rsid w:val="002E0393"/>
    <w:rsid w:val="002E0504"/>
    <w:rsid w:val="002E11A1"/>
    <w:rsid w:val="002E1847"/>
    <w:rsid w:val="002E1D44"/>
    <w:rsid w:val="002E267C"/>
    <w:rsid w:val="002E321F"/>
    <w:rsid w:val="002E3CEC"/>
    <w:rsid w:val="002E41A7"/>
    <w:rsid w:val="002E43E3"/>
    <w:rsid w:val="002E461B"/>
    <w:rsid w:val="002E4D12"/>
    <w:rsid w:val="002E509E"/>
    <w:rsid w:val="002E52C8"/>
    <w:rsid w:val="002E5639"/>
    <w:rsid w:val="002E5FF1"/>
    <w:rsid w:val="002E611F"/>
    <w:rsid w:val="002E6523"/>
    <w:rsid w:val="002E69B5"/>
    <w:rsid w:val="002E727E"/>
    <w:rsid w:val="002F015D"/>
    <w:rsid w:val="002F0795"/>
    <w:rsid w:val="002F1DF2"/>
    <w:rsid w:val="002F3AC7"/>
    <w:rsid w:val="002F3CBD"/>
    <w:rsid w:val="002F4259"/>
    <w:rsid w:val="002F4579"/>
    <w:rsid w:val="002F4673"/>
    <w:rsid w:val="002F48F1"/>
    <w:rsid w:val="002F4D1C"/>
    <w:rsid w:val="002F4E7E"/>
    <w:rsid w:val="002F6A5B"/>
    <w:rsid w:val="002F6D73"/>
    <w:rsid w:val="002F72DD"/>
    <w:rsid w:val="002F75E9"/>
    <w:rsid w:val="002F77A8"/>
    <w:rsid w:val="002F7A46"/>
    <w:rsid w:val="002F7B06"/>
    <w:rsid w:val="002F7CA8"/>
    <w:rsid w:val="003003DF"/>
    <w:rsid w:val="00302112"/>
    <w:rsid w:val="00302978"/>
    <w:rsid w:val="00302E9C"/>
    <w:rsid w:val="003030F6"/>
    <w:rsid w:val="00305092"/>
    <w:rsid w:val="00305C23"/>
    <w:rsid w:val="00306840"/>
    <w:rsid w:val="0030692A"/>
    <w:rsid w:val="003072D5"/>
    <w:rsid w:val="003073BB"/>
    <w:rsid w:val="003076AE"/>
    <w:rsid w:val="00307930"/>
    <w:rsid w:val="00307FB3"/>
    <w:rsid w:val="00311425"/>
    <w:rsid w:val="003120E3"/>
    <w:rsid w:val="00312195"/>
    <w:rsid w:val="00315A7D"/>
    <w:rsid w:val="00315DC4"/>
    <w:rsid w:val="00315E2A"/>
    <w:rsid w:val="00316BF2"/>
    <w:rsid w:val="00317E65"/>
    <w:rsid w:val="00320100"/>
    <w:rsid w:val="00320D1D"/>
    <w:rsid w:val="003215B4"/>
    <w:rsid w:val="00321BC5"/>
    <w:rsid w:val="0032287F"/>
    <w:rsid w:val="00322A83"/>
    <w:rsid w:val="00323617"/>
    <w:rsid w:val="00324921"/>
    <w:rsid w:val="00324B7B"/>
    <w:rsid w:val="003258DE"/>
    <w:rsid w:val="00325BD9"/>
    <w:rsid w:val="00325CCC"/>
    <w:rsid w:val="003262E9"/>
    <w:rsid w:val="00326DEA"/>
    <w:rsid w:val="00327F62"/>
    <w:rsid w:val="00330484"/>
    <w:rsid w:val="003312E0"/>
    <w:rsid w:val="00331C19"/>
    <w:rsid w:val="00331EF6"/>
    <w:rsid w:val="00332243"/>
    <w:rsid w:val="00332667"/>
    <w:rsid w:val="00332760"/>
    <w:rsid w:val="00332AF7"/>
    <w:rsid w:val="00332B6F"/>
    <w:rsid w:val="00333C6E"/>
    <w:rsid w:val="00333CA7"/>
    <w:rsid w:val="003341A4"/>
    <w:rsid w:val="00335342"/>
    <w:rsid w:val="0033566B"/>
    <w:rsid w:val="00335A53"/>
    <w:rsid w:val="00335EEB"/>
    <w:rsid w:val="003376AF"/>
    <w:rsid w:val="003378B7"/>
    <w:rsid w:val="00337992"/>
    <w:rsid w:val="00340C71"/>
    <w:rsid w:val="00342642"/>
    <w:rsid w:val="0034267D"/>
    <w:rsid w:val="00343241"/>
    <w:rsid w:val="0034338B"/>
    <w:rsid w:val="0034478B"/>
    <w:rsid w:val="003449B5"/>
    <w:rsid w:val="00344DE4"/>
    <w:rsid w:val="003451DC"/>
    <w:rsid w:val="00346138"/>
    <w:rsid w:val="003467A1"/>
    <w:rsid w:val="00346A20"/>
    <w:rsid w:val="00346AD5"/>
    <w:rsid w:val="00346EEA"/>
    <w:rsid w:val="00347DFC"/>
    <w:rsid w:val="0035017D"/>
    <w:rsid w:val="003507C4"/>
    <w:rsid w:val="00350966"/>
    <w:rsid w:val="00350EE5"/>
    <w:rsid w:val="00351417"/>
    <w:rsid w:val="003514CE"/>
    <w:rsid w:val="00351B6E"/>
    <w:rsid w:val="00353899"/>
    <w:rsid w:val="00354D09"/>
    <w:rsid w:val="0035515E"/>
    <w:rsid w:val="00355790"/>
    <w:rsid w:val="00356120"/>
    <w:rsid w:val="0035648E"/>
    <w:rsid w:val="00357C70"/>
    <w:rsid w:val="00360B4F"/>
    <w:rsid w:val="00361898"/>
    <w:rsid w:val="00361ABB"/>
    <w:rsid w:val="00361E77"/>
    <w:rsid w:val="003624B1"/>
    <w:rsid w:val="00362914"/>
    <w:rsid w:val="003631F9"/>
    <w:rsid w:val="003632B5"/>
    <w:rsid w:val="0036347F"/>
    <w:rsid w:val="00363589"/>
    <w:rsid w:val="00363722"/>
    <w:rsid w:val="00363D8D"/>
    <w:rsid w:val="0036404F"/>
    <w:rsid w:val="00364955"/>
    <w:rsid w:val="00364972"/>
    <w:rsid w:val="00364D05"/>
    <w:rsid w:val="003658CF"/>
    <w:rsid w:val="00366471"/>
    <w:rsid w:val="00366EBA"/>
    <w:rsid w:val="0036734A"/>
    <w:rsid w:val="00367953"/>
    <w:rsid w:val="00367F63"/>
    <w:rsid w:val="00370957"/>
    <w:rsid w:val="00371A31"/>
    <w:rsid w:val="00371A3A"/>
    <w:rsid w:val="003722DE"/>
    <w:rsid w:val="00372348"/>
    <w:rsid w:val="00372CF1"/>
    <w:rsid w:val="00373C72"/>
    <w:rsid w:val="00374582"/>
    <w:rsid w:val="003745D3"/>
    <w:rsid w:val="00375071"/>
    <w:rsid w:val="00375383"/>
    <w:rsid w:val="0037555D"/>
    <w:rsid w:val="0037696F"/>
    <w:rsid w:val="0037763A"/>
    <w:rsid w:val="00377B51"/>
    <w:rsid w:val="003805AB"/>
    <w:rsid w:val="00380988"/>
    <w:rsid w:val="00381A93"/>
    <w:rsid w:val="00382B19"/>
    <w:rsid w:val="00382EC2"/>
    <w:rsid w:val="00383833"/>
    <w:rsid w:val="00383D04"/>
    <w:rsid w:val="003841FE"/>
    <w:rsid w:val="00384995"/>
    <w:rsid w:val="00384EA1"/>
    <w:rsid w:val="003851E0"/>
    <w:rsid w:val="0038655A"/>
    <w:rsid w:val="0038754A"/>
    <w:rsid w:val="00390CE7"/>
    <w:rsid w:val="00390FD9"/>
    <w:rsid w:val="00392397"/>
    <w:rsid w:val="00392B00"/>
    <w:rsid w:val="00393619"/>
    <w:rsid w:val="0039363C"/>
    <w:rsid w:val="00393B1A"/>
    <w:rsid w:val="00393E34"/>
    <w:rsid w:val="0039408B"/>
    <w:rsid w:val="00394329"/>
    <w:rsid w:val="00394AAC"/>
    <w:rsid w:val="00396139"/>
    <w:rsid w:val="00396B98"/>
    <w:rsid w:val="00396DF7"/>
    <w:rsid w:val="003976C6"/>
    <w:rsid w:val="00397830"/>
    <w:rsid w:val="00397D4D"/>
    <w:rsid w:val="003A0F1A"/>
    <w:rsid w:val="003A1E26"/>
    <w:rsid w:val="003A29BA"/>
    <w:rsid w:val="003A2F7C"/>
    <w:rsid w:val="003A5EA9"/>
    <w:rsid w:val="003A70EC"/>
    <w:rsid w:val="003A725D"/>
    <w:rsid w:val="003A7396"/>
    <w:rsid w:val="003A7B7F"/>
    <w:rsid w:val="003B00A4"/>
    <w:rsid w:val="003B0318"/>
    <w:rsid w:val="003B1B16"/>
    <w:rsid w:val="003B2C2C"/>
    <w:rsid w:val="003B2D78"/>
    <w:rsid w:val="003B2F41"/>
    <w:rsid w:val="003B359F"/>
    <w:rsid w:val="003B40C1"/>
    <w:rsid w:val="003B44E7"/>
    <w:rsid w:val="003B6A9C"/>
    <w:rsid w:val="003B7073"/>
    <w:rsid w:val="003B754B"/>
    <w:rsid w:val="003B7FD6"/>
    <w:rsid w:val="003C09CA"/>
    <w:rsid w:val="003C09F1"/>
    <w:rsid w:val="003C0E2C"/>
    <w:rsid w:val="003C2934"/>
    <w:rsid w:val="003C2A9E"/>
    <w:rsid w:val="003C308B"/>
    <w:rsid w:val="003C32CF"/>
    <w:rsid w:val="003C3527"/>
    <w:rsid w:val="003C3601"/>
    <w:rsid w:val="003C3A88"/>
    <w:rsid w:val="003C3D50"/>
    <w:rsid w:val="003C5E34"/>
    <w:rsid w:val="003C6853"/>
    <w:rsid w:val="003C6F01"/>
    <w:rsid w:val="003C7168"/>
    <w:rsid w:val="003D0AA7"/>
    <w:rsid w:val="003D0C6E"/>
    <w:rsid w:val="003D11D5"/>
    <w:rsid w:val="003D1FB7"/>
    <w:rsid w:val="003D2850"/>
    <w:rsid w:val="003D28BA"/>
    <w:rsid w:val="003D2940"/>
    <w:rsid w:val="003D2D23"/>
    <w:rsid w:val="003D4007"/>
    <w:rsid w:val="003D4331"/>
    <w:rsid w:val="003D44CD"/>
    <w:rsid w:val="003D5CC3"/>
    <w:rsid w:val="003D6252"/>
    <w:rsid w:val="003D67B0"/>
    <w:rsid w:val="003D6E4C"/>
    <w:rsid w:val="003D749B"/>
    <w:rsid w:val="003E0196"/>
    <w:rsid w:val="003E1734"/>
    <w:rsid w:val="003E2EEA"/>
    <w:rsid w:val="003E3D85"/>
    <w:rsid w:val="003E545C"/>
    <w:rsid w:val="003E6B89"/>
    <w:rsid w:val="003E7E41"/>
    <w:rsid w:val="003F0347"/>
    <w:rsid w:val="003F1AE0"/>
    <w:rsid w:val="003F2310"/>
    <w:rsid w:val="003F3CB3"/>
    <w:rsid w:val="003F3E72"/>
    <w:rsid w:val="003F3EFC"/>
    <w:rsid w:val="003F45B6"/>
    <w:rsid w:val="003F50B7"/>
    <w:rsid w:val="003F52E3"/>
    <w:rsid w:val="003F5A4A"/>
    <w:rsid w:val="003F5C3D"/>
    <w:rsid w:val="003F6FD6"/>
    <w:rsid w:val="003F71B8"/>
    <w:rsid w:val="003F787A"/>
    <w:rsid w:val="004013EB"/>
    <w:rsid w:val="00401714"/>
    <w:rsid w:val="0040257C"/>
    <w:rsid w:val="00403D8A"/>
    <w:rsid w:val="00404538"/>
    <w:rsid w:val="00404952"/>
    <w:rsid w:val="00404D58"/>
    <w:rsid w:val="00405002"/>
    <w:rsid w:val="00405718"/>
    <w:rsid w:val="004057ED"/>
    <w:rsid w:val="00406392"/>
    <w:rsid w:val="00406820"/>
    <w:rsid w:val="00406AAF"/>
    <w:rsid w:val="00407204"/>
    <w:rsid w:val="00407F47"/>
    <w:rsid w:val="004111A7"/>
    <w:rsid w:val="00411BE3"/>
    <w:rsid w:val="00412557"/>
    <w:rsid w:val="004131AD"/>
    <w:rsid w:val="004134EB"/>
    <w:rsid w:val="004141FD"/>
    <w:rsid w:val="0041487A"/>
    <w:rsid w:val="00415835"/>
    <w:rsid w:val="00415C74"/>
    <w:rsid w:val="00415D6F"/>
    <w:rsid w:val="00417106"/>
    <w:rsid w:val="00417366"/>
    <w:rsid w:val="00417AEC"/>
    <w:rsid w:val="004201D8"/>
    <w:rsid w:val="00420296"/>
    <w:rsid w:val="0042069A"/>
    <w:rsid w:val="00420CED"/>
    <w:rsid w:val="00421653"/>
    <w:rsid w:val="00421722"/>
    <w:rsid w:val="00421F9B"/>
    <w:rsid w:val="004228C7"/>
    <w:rsid w:val="00422DF5"/>
    <w:rsid w:val="00422EB0"/>
    <w:rsid w:val="00423346"/>
    <w:rsid w:val="00424687"/>
    <w:rsid w:val="00425BD1"/>
    <w:rsid w:val="004269D8"/>
    <w:rsid w:val="0043011D"/>
    <w:rsid w:val="00431529"/>
    <w:rsid w:val="00431817"/>
    <w:rsid w:val="004321A9"/>
    <w:rsid w:val="00432C4D"/>
    <w:rsid w:val="00433056"/>
    <w:rsid w:val="004336BB"/>
    <w:rsid w:val="0043469B"/>
    <w:rsid w:val="0043503A"/>
    <w:rsid w:val="00435D0C"/>
    <w:rsid w:val="00440275"/>
    <w:rsid w:val="00440784"/>
    <w:rsid w:val="00440D81"/>
    <w:rsid w:val="00440D97"/>
    <w:rsid w:val="00441D3D"/>
    <w:rsid w:val="004426C8"/>
    <w:rsid w:val="00442E9E"/>
    <w:rsid w:val="00443220"/>
    <w:rsid w:val="0044331E"/>
    <w:rsid w:val="00443512"/>
    <w:rsid w:val="004435C1"/>
    <w:rsid w:val="004459E9"/>
    <w:rsid w:val="00446001"/>
    <w:rsid w:val="00446672"/>
    <w:rsid w:val="0044784E"/>
    <w:rsid w:val="0045004A"/>
    <w:rsid w:val="00452AE5"/>
    <w:rsid w:val="004530E0"/>
    <w:rsid w:val="00453258"/>
    <w:rsid w:val="0045351F"/>
    <w:rsid w:val="004536DA"/>
    <w:rsid w:val="00453E84"/>
    <w:rsid w:val="004556B6"/>
    <w:rsid w:val="0045660A"/>
    <w:rsid w:val="004570D4"/>
    <w:rsid w:val="004574B7"/>
    <w:rsid w:val="00457705"/>
    <w:rsid w:val="00457F9E"/>
    <w:rsid w:val="004603B2"/>
    <w:rsid w:val="00460E79"/>
    <w:rsid w:val="00461DC0"/>
    <w:rsid w:val="004624D5"/>
    <w:rsid w:val="00462A1E"/>
    <w:rsid w:val="00463BCA"/>
    <w:rsid w:val="00463F28"/>
    <w:rsid w:val="00464612"/>
    <w:rsid w:val="0046474C"/>
    <w:rsid w:val="00465955"/>
    <w:rsid w:val="00466A00"/>
    <w:rsid w:val="00466F17"/>
    <w:rsid w:val="00466F2D"/>
    <w:rsid w:val="0046765B"/>
    <w:rsid w:val="0047065E"/>
    <w:rsid w:val="004707BF"/>
    <w:rsid w:val="0047108E"/>
    <w:rsid w:val="00471873"/>
    <w:rsid w:val="00473243"/>
    <w:rsid w:val="004747E3"/>
    <w:rsid w:val="00475320"/>
    <w:rsid w:val="00476925"/>
    <w:rsid w:val="00477485"/>
    <w:rsid w:val="00477AB9"/>
    <w:rsid w:val="004804A1"/>
    <w:rsid w:val="0048133C"/>
    <w:rsid w:val="004824C1"/>
    <w:rsid w:val="00482881"/>
    <w:rsid w:val="00482CF5"/>
    <w:rsid w:val="004832F0"/>
    <w:rsid w:val="0048340F"/>
    <w:rsid w:val="00483E6A"/>
    <w:rsid w:val="00484409"/>
    <w:rsid w:val="00484677"/>
    <w:rsid w:val="004858E5"/>
    <w:rsid w:val="004875F5"/>
    <w:rsid w:val="00487FE0"/>
    <w:rsid w:val="00491223"/>
    <w:rsid w:val="0049281F"/>
    <w:rsid w:val="00492D68"/>
    <w:rsid w:val="0049370D"/>
    <w:rsid w:val="004944BC"/>
    <w:rsid w:val="004954AE"/>
    <w:rsid w:val="00495825"/>
    <w:rsid w:val="0049587E"/>
    <w:rsid w:val="00495A71"/>
    <w:rsid w:val="00495A88"/>
    <w:rsid w:val="00495D80"/>
    <w:rsid w:val="00495DEF"/>
    <w:rsid w:val="0049606E"/>
    <w:rsid w:val="0049693F"/>
    <w:rsid w:val="00497216"/>
    <w:rsid w:val="00497E28"/>
    <w:rsid w:val="004A003F"/>
    <w:rsid w:val="004A0F80"/>
    <w:rsid w:val="004A10DE"/>
    <w:rsid w:val="004A3EC8"/>
    <w:rsid w:val="004A46B1"/>
    <w:rsid w:val="004A4C24"/>
    <w:rsid w:val="004A5032"/>
    <w:rsid w:val="004A510D"/>
    <w:rsid w:val="004A6035"/>
    <w:rsid w:val="004A613D"/>
    <w:rsid w:val="004A6F69"/>
    <w:rsid w:val="004A7382"/>
    <w:rsid w:val="004A756A"/>
    <w:rsid w:val="004A77D7"/>
    <w:rsid w:val="004A7EA5"/>
    <w:rsid w:val="004B0B5C"/>
    <w:rsid w:val="004B1A67"/>
    <w:rsid w:val="004B251B"/>
    <w:rsid w:val="004B417F"/>
    <w:rsid w:val="004B4836"/>
    <w:rsid w:val="004B5222"/>
    <w:rsid w:val="004B52D9"/>
    <w:rsid w:val="004B5B05"/>
    <w:rsid w:val="004B69E0"/>
    <w:rsid w:val="004B703A"/>
    <w:rsid w:val="004B77C9"/>
    <w:rsid w:val="004B7840"/>
    <w:rsid w:val="004C08DD"/>
    <w:rsid w:val="004C0A57"/>
    <w:rsid w:val="004C0C82"/>
    <w:rsid w:val="004C0E4D"/>
    <w:rsid w:val="004C16AE"/>
    <w:rsid w:val="004C3224"/>
    <w:rsid w:val="004C33E0"/>
    <w:rsid w:val="004C3578"/>
    <w:rsid w:val="004C3857"/>
    <w:rsid w:val="004C40F1"/>
    <w:rsid w:val="004C5192"/>
    <w:rsid w:val="004C5D87"/>
    <w:rsid w:val="004C6097"/>
    <w:rsid w:val="004C6D5A"/>
    <w:rsid w:val="004C772D"/>
    <w:rsid w:val="004D05CF"/>
    <w:rsid w:val="004D0D10"/>
    <w:rsid w:val="004D198A"/>
    <w:rsid w:val="004D1CA7"/>
    <w:rsid w:val="004D2945"/>
    <w:rsid w:val="004D2979"/>
    <w:rsid w:val="004D2F52"/>
    <w:rsid w:val="004D30C5"/>
    <w:rsid w:val="004D4237"/>
    <w:rsid w:val="004D452C"/>
    <w:rsid w:val="004D64F3"/>
    <w:rsid w:val="004D6F5B"/>
    <w:rsid w:val="004D72D0"/>
    <w:rsid w:val="004D74EB"/>
    <w:rsid w:val="004E12A1"/>
    <w:rsid w:val="004E13C5"/>
    <w:rsid w:val="004E2975"/>
    <w:rsid w:val="004E31CF"/>
    <w:rsid w:val="004E37B5"/>
    <w:rsid w:val="004E395B"/>
    <w:rsid w:val="004E40A3"/>
    <w:rsid w:val="004E4E37"/>
    <w:rsid w:val="004E5060"/>
    <w:rsid w:val="004F078E"/>
    <w:rsid w:val="004F1C35"/>
    <w:rsid w:val="004F1C58"/>
    <w:rsid w:val="004F1F54"/>
    <w:rsid w:val="004F27C1"/>
    <w:rsid w:val="004F2E4B"/>
    <w:rsid w:val="004F438D"/>
    <w:rsid w:val="005008B0"/>
    <w:rsid w:val="0050155C"/>
    <w:rsid w:val="00501AD6"/>
    <w:rsid w:val="00501F40"/>
    <w:rsid w:val="0050212F"/>
    <w:rsid w:val="0050286E"/>
    <w:rsid w:val="00503E3E"/>
    <w:rsid w:val="005042F2"/>
    <w:rsid w:val="005054BD"/>
    <w:rsid w:val="0050550F"/>
    <w:rsid w:val="00505618"/>
    <w:rsid w:val="00506618"/>
    <w:rsid w:val="00506C27"/>
    <w:rsid w:val="00506D4E"/>
    <w:rsid w:val="005071A1"/>
    <w:rsid w:val="00507AA4"/>
    <w:rsid w:val="00507FB1"/>
    <w:rsid w:val="005107C5"/>
    <w:rsid w:val="0051142B"/>
    <w:rsid w:val="00511588"/>
    <w:rsid w:val="0051189E"/>
    <w:rsid w:val="00511B39"/>
    <w:rsid w:val="00511B8D"/>
    <w:rsid w:val="00512797"/>
    <w:rsid w:val="00513800"/>
    <w:rsid w:val="00513AEB"/>
    <w:rsid w:val="00513E73"/>
    <w:rsid w:val="00513F04"/>
    <w:rsid w:val="005143DF"/>
    <w:rsid w:val="00516905"/>
    <w:rsid w:val="005175D5"/>
    <w:rsid w:val="0052051C"/>
    <w:rsid w:val="00520AA8"/>
    <w:rsid w:val="00521B9D"/>
    <w:rsid w:val="005222CA"/>
    <w:rsid w:val="0052240F"/>
    <w:rsid w:val="00523015"/>
    <w:rsid w:val="0052389E"/>
    <w:rsid w:val="00523BCE"/>
    <w:rsid w:val="00523C2B"/>
    <w:rsid w:val="00524ADA"/>
    <w:rsid w:val="005251A6"/>
    <w:rsid w:val="00526342"/>
    <w:rsid w:val="005266AA"/>
    <w:rsid w:val="00527477"/>
    <w:rsid w:val="0052765D"/>
    <w:rsid w:val="005308ED"/>
    <w:rsid w:val="005312A7"/>
    <w:rsid w:val="00531DCA"/>
    <w:rsid w:val="00531FFB"/>
    <w:rsid w:val="0053218D"/>
    <w:rsid w:val="005327B4"/>
    <w:rsid w:val="005328D4"/>
    <w:rsid w:val="005329C1"/>
    <w:rsid w:val="00533077"/>
    <w:rsid w:val="0053323B"/>
    <w:rsid w:val="00533688"/>
    <w:rsid w:val="005346B1"/>
    <w:rsid w:val="005346C5"/>
    <w:rsid w:val="00534BBE"/>
    <w:rsid w:val="00535142"/>
    <w:rsid w:val="00535B8C"/>
    <w:rsid w:val="00535BE1"/>
    <w:rsid w:val="00536060"/>
    <w:rsid w:val="00537E93"/>
    <w:rsid w:val="00537EC0"/>
    <w:rsid w:val="00540DEB"/>
    <w:rsid w:val="00540E4F"/>
    <w:rsid w:val="005411A6"/>
    <w:rsid w:val="005411D1"/>
    <w:rsid w:val="0054182F"/>
    <w:rsid w:val="00541FC1"/>
    <w:rsid w:val="00542341"/>
    <w:rsid w:val="00543CB0"/>
    <w:rsid w:val="00543D5F"/>
    <w:rsid w:val="00544718"/>
    <w:rsid w:val="00544CA0"/>
    <w:rsid w:val="00544FDE"/>
    <w:rsid w:val="00546F4F"/>
    <w:rsid w:val="00550913"/>
    <w:rsid w:val="00550A1C"/>
    <w:rsid w:val="005510A4"/>
    <w:rsid w:val="00551504"/>
    <w:rsid w:val="005518E0"/>
    <w:rsid w:val="00551F36"/>
    <w:rsid w:val="0055238B"/>
    <w:rsid w:val="0055239E"/>
    <w:rsid w:val="00552A20"/>
    <w:rsid w:val="00552ACF"/>
    <w:rsid w:val="00552D75"/>
    <w:rsid w:val="0055369A"/>
    <w:rsid w:val="00553EA3"/>
    <w:rsid w:val="00553FA3"/>
    <w:rsid w:val="00554304"/>
    <w:rsid w:val="00554748"/>
    <w:rsid w:val="00554FF7"/>
    <w:rsid w:val="00555605"/>
    <w:rsid w:val="00555A49"/>
    <w:rsid w:val="00556C2A"/>
    <w:rsid w:val="0055774B"/>
    <w:rsid w:val="00557AF9"/>
    <w:rsid w:val="0056020A"/>
    <w:rsid w:val="005611E3"/>
    <w:rsid w:val="0056166F"/>
    <w:rsid w:val="005618AD"/>
    <w:rsid w:val="00561AD0"/>
    <w:rsid w:val="00561D9F"/>
    <w:rsid w:val="0056279B"/>
    <w:rsid w:val="005629DA"/>
    <w:rsid w:val="0056388A"/>
    <w:rsid w:val="00563C65"/>
    <w:rsid w:val="0056588D"/>
    <w:rsid w:val="00565BF7"/>
    <w:rsid w:val="00567590"/>
    <w:rsid w:val="005707AA"/>
    <w:rsid w:val="00570E67"/>
    <w:rsid w:val="005713C4"/>
    <w:rsid w:val="00571781"/>
    <w:rsid w:val="005721C2"/>
    <w:rsid w:val="005728FB"/>
    <w:rsid w:val="00572E58"/>
    <w:rsid w:val="00574577"/>
    <w:rsid w:val="0057498F"/>
    <w:rsid w:val="005752DF"/>
    <w:rsid w:val="005754EC"/>
    <w:rsid w:val="005759FC"/>
    <w:rsid w:val="00575B9D"/>
    <w:rsid w:val="005776B3"/>
    <w:rsid w:val="00577991"/>
    <w:rsid w:val="00577B5F"/>
    <w:rsid w:val="00580010"/>
    <w:rsid w:val="005802E4"/>
    <w:rsid w:val="00580842"/>
    <w:rsid w:val="00582A68"/>
    <w:rsid w:val="00582C0D"/>
    <w:rsid w:val="00582D37"/>
    <w:rsid w:val="0058487B"/>
    <w:rsid w:val="00584ADA"/>
    <w:rsid w:val="00584E04"/>
    <w:rsid w:val="00585AA0"/>
    <w:rsid w:val="005875C2"/>
    <w:rsid w:val="00587ACE"/>
    <w:rsid w:val="00587B44"/>
    <w:rsid w:val="005903C8"/>
    <w:rsid w:val="005914D5"/>
    <w:rsid w:val="00591CC1"/>
    <w:rsid w:val="005933F3"/>
    <w:rsid w:val="005935EF"/>
    <w:rsid w:val="00593AC3"/>
    <w:rsid w:val="0059411D"/>
    <w:rsid w:val="00594446"/>
    <w:rsid w:val="005945BE"/>
    <w:rsid w:val="005957E2"/>
    <w:rsid w:val="00595BBE"/>
    <w:rsid w:val="00595F6F"/>
    <w:rsid w:val="00596C8C"/>
    <w:rsid w:val="00597684"/>
    <w:rsid w:val="00597F7A"/>
    <w:rsid w:val="005A0063"/>
    <w:rsid w:val="005A050F"/>
    <w:rsid w:val="005A10C8"/>
    <w:rsid w:val="005A1611"/>
    <w:rsid w:val="005A1A37"/>
    <w:rsid w:val="005A1D4B"/>
    <w:rsid w:val="005A24F5"/>
    <w:rsid w:val="005A2FBF"/>
    <w:rsid w:val="005A32ED"/>
    <w:rsid w:val="005A3834"/>
    <w:rsid w:val="005A386C"/>
    <w:rsid w:val="005A3924"/>
    <w:rsid w:val="005A53CD"/>
    <w:rsid w:val="005A574B"/>
    <w:rsid w:val="005A5A30"/>
    <w:rsid w:val="005A6A1F"/>
    <w:rsid w:val="005A6FCD"/>
    <w:rsid w:val="005A74CC"/>
    <w:rsid w:val="005A7AF4"/>
    <w:rsid w:val="005B1557"/>
    <w:rsid w:val="005B1BF8"/>
    <w:rsid w:val="005B2B45"/>
    <w:rsid w:val="005B300B"/>
    <w:rsid w:val="005B35FC"/>
    <w:rsid w:val="005B4AA1"/>
    <w:rsid w:val="005B4EF2"/>
    <w:rsid w:val="005B535B"/>
    <w:rsid w:val="005B5569"/>
    <w:rsid w:val="005B5C34"/>
    <w:rsid w:val="005B6082"/>
    <w:rsid w:val="005B61FC"/>
    <w:rsid w:val="005B67BE"/>
    <w:rsid w:val="005C0DED"/>
    <w:rsid w:val="005C26CF"/>
    <w:rsid w:val="005C2750"/>
    <w:rsid w:val="005C4B52"/>
    <w:rsid w:val="005C4C62"/>
    <w:rsid w:val="005C4DC0"/>
    <w:rsid w:val="005C5AE6"/>
    <w:rsid w:val="005C5CBE"/>
    <w:rsid w:val="005C6DD5"/>
    <w:rsid w:val="005C7FB7"/>
    <w:rsid w:val="005D012D"/>
    <w:rsid w:val="005D05F1"/>
    <w:rsid w:val="005D115D"/>
    <w:rsid w:val="005D2778"/>
    <w:rsid w:val="005D28CC"/>
    <w:rsid w:val="005D424D"/>
    <w:rsid w:val="005D4E7E"/>
    <w:rsid w:val="005D5796"/>
    <w:rsid w:val="005D6164"/>
    <w:rsid w:val="005D66DB"/>
    <w:rsid w:val="005D6EBA"/>
    <w:rsid w:val="005D7C7F"/>
    <w:rsid w:val="005E05CE"/>
    <w:rsid w:val="005E0D0A"/>
    <w:rsid w:val="005E110D"/>
    <w:rsid w:val="005E1290"/>
    <w:rsid w:val="005E133C"/>
    <w:rsid w:val="005E16E9"/>
    <w:rsid w:val="005E1967"/>
    <w:rsid w:val="005E26F0"/>
    <w:rsid w:val="005E4A11"/>
    <w:rsid w:val="005E5E1F"/>
    <w:rsid w:val="005E69DC"/>
    <w:rsid w:val="005E6A1C"/>
    <w:rsid w:val="005E6E4F"/>
    <w:rsid w:val="005E7427"/>
    <w:rsid w:val="005E7D21"/>
    <w:rsid w:val="005E7DA6"/>
    <w:rsid w:val="005F0E7E"/>
    <w:rsid w:val="005F10D9"/>
    <w:rsid w:val="005F15AA"/>
    <w:rsid w:val="005F203D"/>
    <w:rsid w:val="005F23B1"/>
    <w:rsid w:val="005F279C"/>
    <w:rsid w:val="005F2C9C"/>
    <w:rsid w:val="005F3D1A"/>
    <w:rsid w:val="005F400C"/>
    <w:rsid w:val="005F421D"/>
    <w:rsid w:val="005F4C7C"/>
    <w:rsid w:val="005F5A37"/>
    <w:rsid w:val="005F7012"/>
    <w:rsid w:val="005F7331"/>
    <w:rsid w:val="005F7424"/>
    <w:rsid w:val="005F7673"/>
    <w:rsid w:val="00600C81"/>
    <w:rsid w:val="00600ED5"/>
    <w:rsid w:val="00600EF2"/>
    <w:rsid w:val="00601196"/>
    <w:rsid w:val="006014C1"/>
    <w:rsid w:val="006016E5"/>
    <w:rsid w:val="00601A64"/>
    <w:rsid w:val="006027BC"/>
    <w:rsid w:val="00604762"/>
    <w:rsid w:val="00605296"/>
    <w:rsid w:val="00606871"/>
    <w:rsid w:val="00606B43"/>
    <w:rsid w:val="00606B50"/>
    <w:rsid w:val="00607008"/>
    <w:rsid w:val="0060712C"/>
    <w:rsid w:val="006075AD"/>
    <w:rsid w:val="00610A7E"/>
    <w:rsid w:val="00610A91"/>
    <w:rsid w:val="006121DD"/>
    <w:rsid w:val="0061290C"/>
    <w:rsid w:val="00612B2A"/>
    <w:rsid w:val="00613218"/>
    <w:rsid w:val="0061321E"/>
    <w:rsid w:val="006134AD"/>
    <w:rsid w:val="00614756"/>
    <w:rsid w:val="00614C42"/>
    <w:rsid w:val="00615551"/>
    <w:rsid w:val="00616456"/>
    <w:rsid w:val="00617410"/>
    <w:rsid w:val="0061757D"/>
    <w:rsid w:val="006177A4"/>
    <w:rsid w:val="006178E9"/>
    <w:rsid w:val="0062027C"/>
    <w:rsid w:val="00620636"/>
    <w:rsid w:val="0062148A"/>
    <w:rsid w:val="006216A2"/>
    <w:rsid w:val="0062178E"/>
    <w:rsid w:val="00621B41"/>
    <w:rsid w:val="00623D3F"/>
    <w:rsid w:val="0062400D"/>
    <w:rsid w:val="006240CD"/>
    <w:rsid w:val="00624AC5"/>
    <w:rsid w:val="006250AB"/>
    <w:rsid w:val="006252B2"/>
    <w:rsid w:val="00625668"/>
    <w:rsid w:val="00626D86"/>
    <w:rsid w:val="00627D2D"/>
    <w:rsid w:val="00631F33"/>
    <w:rsid w:val="00632E1D"/>
    <w:rsid w:val="00633095"/>
    <w:rsid w:val="00634234"/>
    <w:rsid w:val="00634B16"/>
    <w:rsid w:val="00634F68"/>
    <w:rsid w:val="00635354"/>
    <w:rsid w:val="00635B29"/>
    <w:rsid w:val="00635F73"/>
    <w:rsid w:val="006369FB"/>
    <w:rsid w:val="00637385"/>
    <w:rsid w:val="006401AA"/>
    <w:rsid w:val="00640776"/>
    <w:rsid w:val="00642879"/>
    <w:rsid w:val="00644914"/>
    <w:rsid w:val="00645C13"/>
    <w:rsid w:val="006460DE"/>
    <w:rsid w:val="006470AA"/>
    <w:rsid w:val="006471FF"/>
    <w:rsid w:val="00647907"/>
    <w:rsid w:val="00647C22"/>
    <w:rsid w:val="006501C5"/>
    <w:rsid w:val="006505E3"/>
    <w:rsid w:val="0065078E"/>
    <w:rsid w:val="00650C64"/>
    <w:rsid w:val="0065130E"/>
    <w:rsid w:val="006514DA"/>
    <w:rsid w:val="006516A4"/>
    <w:rsid w:val="0065226D"/>
    <w:rsid w:val="006525AD"/>
    <w:rsid w:val="006525E7"/>
    <w:rsid w:val="00652A57"/>
    <w:rsid w:val="006535A2"/>
    <w:rsid w:val="00653B06"/>
    <w:rsid w:val="00654834"/>
    <w:rsid w:val="00656338"/>
    <w:rsid w:val="0065668B"/>
    <w:rsid w:val="00656AD0"/>
    <w:rsid w:val="00656BD0"/>
    <w:rsid w:val="00657240"/>
    <w:rsid w:val="00657D3E"/>
    <w:rsid w:val="00657F4D"/>
    <w:rsid w:val="00660969"/>
    <w:rsid w:val="00662094"/>
    <w:rsid w:val="00662589"/>
    <w:rsid w:val="006632F4"/>
    <w:rsid w:val="00663400"/>
    <w:rsid w:val="006634A3"/>
    <w:rsid w:val="0066379B"/>
    <w:rsid w:val="00664316"/>
    <w:rsid w:val="00665D36"/>
    <w:rsid w:val="00666B75"/>
    <w:rsid w:val="00667391"/>
    <w:rsid w:val="00667450"/>
    <w:rsid w:val="00667863"/>
    <w:rsid w:val="00667BCB"/>
    <w:rsid w:val="00667DFE"/>
    <w:rsid w:val="00670630"/>
    <w:rsid w:val="00670772"/>
    <w:rsid w:val="00670F41"/>
    <w:rsid w:val="00671050"/>
    <w:rsid w:val="0067112A"/>
    <w:rsid w:val="00672B80"/>
    <w:rsid w:val="006735AE"/>
    <w:rsid w:val="00674425"/>
    <w:rsid w:val="00674576"/>
    <w:rsid w:val="00674FA7"/>
    <w:rsid w:val="006759DE"/>
    <w:rsid w:val="00676682"/>
    <w:rsid w:val="00676977"/>
    <w:rsid w:val="00677529"/>
    <w:rsid w:val="006775E4"/>
    <w:rsid w:val="0067780A"/>
    <w:rsid w:val="00680820"/>
    <w:rsid w:val="00680BA8"/>
    <w:rsid w:val="00681B3A"/>
    <w:rsid w:val="0068270B"/>
    <w:rsid w:val="00682A1B"/>
    <w:rsid w:val="00682AF7"/>
    <w:rsid w:val="00683092"/>
    <w:rsid w:val="00684AA1"/>
    <w:rsid w:val="00684D97"/>
    <w:rsid w:val="006857C6"/>
    <w:rsid w:val="00685E7C"/>
    <w:rsid w:val="0068735C"/>
    <w:rsid w:val="00687867"/>
    <w:rsid w:val="00692155"/>
    <w:rsid w:val="00692529"/>
    <w:rsid w:val="00692700"/>
    <w:rsid w:val="00692B53"/>
    <w:rsid w:val="00692DC2"/>
    <w:rsid w:val="00692E52"/>
    <w:rsid w:val="0069320D"/>
    <w:rsid w:val="00694907"/>
    <w:rsid w:val="00694DC4"/>
    <w:rsid w:val="00695313"/>
    <w:rsid w:val="00695877"/>
    <w:rsid w:val="00695FB3"/>
    <w:rsid w:val="006960BC"/>
    <w:rsid w:val="006A0C24"/>
    <w:rsid w:val="006A1B91"/>
    <w:rsid w:val="006A2486"/>
    <w:rsid w:val="006A2910"/>
    <w:rsid w:val="006A2DDB"/>
    <w:rsid w:val="006A43ED"/>
    <w:rsid w:val="006A44B6"/>
    <w:rsid w:val="006A4E3E"/>
    <w:rsid w:val="006A7180"/>
    <w:rsid w:val="006B0684"/>
    <w:rsid w:val="006B1671"/>
    <w:rsid w:val="006B2F53"/>
    <w:rsid w:val="006B4197"/>
    <w:rsid w:val="006B48CC"/>
    <w:rsid w:val="006B60B2"/>
    <w:rsid w:val="006B6499"/>
    <w:rsid w:val="006B66D9"/>
    <w:rsid w:val="006B6DBC"/>
    <w:rsid w:val="006B7938"/>
    <w:rsid w:val="006C0143"/>
    <w:rsid w:val="006C0771"/>
    <w:rsid w:val="006C0CE2"/>
    <w:rsid w:val="006C1814"/>
    <w:rsid w:val="006C24D1"/>
    <w:rsid w:val="006C28B5"/>
    <w:rsid w:val="006C2A02"/>
    <w:rsid w:val="006C30D2"/>
    <w:rsid w:val="006C322C"/>
    <w:rsid w:val="006C36C4"/>
    <w:rsid w:val="006C4AF4"/>
    <w:rsid w:val="006C5350"/>
    <w:rsid w:val="006C5B01"/>
    <w:rsid w:val="006C6236"/>
    <w:rsid w:val="006C6976"/>
    <w:rsid w:val="006C7155"/>
    <w:rsid w:val="006D0256"/>
    <w:rsid w:val="006D1C60"/>
    <w:rsid w:val="006D2105"/>
    <w:rsid w:val="006D249B"/>
    <w:rsid w:val="006D30AD"/>
    <w:rsid w:val="006D31D9"/>
    <w:rsid w:val="006D414C"/>
    <w:rsid w:val="006D432B"/>
    <w:rsid w:val="006D578E"/>
    <w:rsid w:val="006D5D86"/>
    <w:rsid w:val="006D5F8C"/>
    <w:rsid w:val="006D6398"/>
    <w:rsid w:val="006D63AA"/>
    <w:rsid w:val="006D6417"/>
    <w:rsid w:val="006D66E0"/>
    <w:rsid w:val="006D695B"/>
    <w:rsid w:val="006D6A2F"/>
    <w:rsid w:val="006D7ED7"/>
    <w:rsid w:val="006E19B2"/>
    <w:rsid w:val="006E2143"/>
    <w:rsid w:val="006E2658"/>
    <w:rsid w:val="006E2E8C"/>
    <w:rsid w:val="006E31BC"/>
    <w:rsid w:val="006E338E"/>
    <w:rsid w:val="006E434A"/>
    <w:rsid w:val="006E4CF1"/>
    <w:rsid w:val="006E4E67"/>
    <w:rsid w:val="006E5559"/>
    <w:rsid w:val="006E55CD"/>
    <w:rsid w:val="006E582A"/>
    <w:rsid w:val="006E58D2"/>
    <w:rsid w:val="006E6475"/>
    <w:rsid w:val="006E65F1"/>
    <w:rsid w:val="006E78A8"/>
    <w:rsid w:val="006E78E0"/>
    <w:rsid w:val="006F0589"/>
    <w:rsid w:val="006F06FF"/>
    <w:rsid w:val="006F3033"/>
    <w:rsid w:val="006F3D28"/>
    <w:rsid w:val="006F4345"/>
    <w:rsid w:val="006F4820"/>
    <w:rsid w:val="006F48D0"/>
    <w:rsid w:val="006F4E98"/>
    <w:rsid w:val="006F51FE"/>
    <w:rsid w:val="006F57D2"/>
    <w:rsid w:val="006F59F2"/>
    <w:rsid w:val="006F5FB9"/>
    <w:rsid w:val="006F67F4"/>
    <w:rsid w:val="006F72E0"/>
    <w:rsid w:val="006F73BA"/>
    <w:rsid w:val="007021CF"/>
    <w:rsid w:val="00702620"/>
    <w:rsid w:val="007027BA"/>
    <w:rsid w:val="007037BB"/>
    <w:rsid w:val="00703B21"/>
    <w:rsid w:val="00703E95"/>
    <w:rsid w:val="007042C8"/>
    <w:rsid w:val="00704FEE"/>
    <w:rsid w:val="007055C1"/>
    <w:rsid w:val="0070567D"/>
    <w:rsid w:val="00705E23"/>
    <w:rsid w:val="00706CD6"/>
    <w:rsid w:val="00707EAB"/>
    <w:rsid w:val="007111A2"/>
    <w:rsid w:val="0071275E"/>
    <w:rsid w:val="00712D06"/>
    <w:rsid w:val="00712ED1"/>
    <w:rsid w:val="007141F4"/>
    <w:rsid w:val="00714834"/>
    <w:rsid w:val="00714CA5"/>
    <w:rsid w:val="007166A9"/>
    <w:rsid w:val="00716BC8"/>
    <w:rsid w:val="00717702"/>
    <w:rsid w:val="00717766"/>
    <w:rsid w:val="00717ADF"/>
    <w:rsid w:val="0072080C"/>
    <w:rsid w:val="00721690"/>
    <w:rsid w:val="00721D78"/>
    <w:rsid w:val="00722CDB"/>
    <w:rsid w:val="00723530"/>
    <w:rsid w:val="00723CC0"/>
    <w:rsid w:val="00724AEE"/>
    <w:rsid w:val="007255B0"/>
    <w:rsid w:val="00725B6F"/>
    <w:rsid w:val="00725E69"/>
    <w:rsid w:val="00725FD6"/>
    <w:rsid w:val="00726C2A"/>
    <w:rsid w:val="00726E8F"/>
    <w:rsid w:val="00727D18"/>
    <w:rsid w:val="00730237"/>
    <w:rsid w:val="007307BD"/>
    <w:rsid w:val="00731F9B"/>
    <w:rsid w:val="00732236"/>
    <w:rsid w:val="00732F8E"/>
    <w:rsid w:val="00733DED"/>
    <w:rsid w:val="00734411"/>
    <w:rsid w:val="00734676"/>
    <w:rsid w:val="00734E70"/>
    <w:rsid w:val="00734E9F"/>
    <w:rsid w:val="00736434"/>
    <w:rsid w:val="00736D7C"/>
    <w:rsid w:val="00737244"/>
    <w:rsid w:val="0074085A"/>
    <w:rsid w:val="007416FC"/>
    <w:rsid w:val="0074171A"/>
    <w:rsid w:val="00741B9B"/>
    <w:rsid w:val="007430E5"/>
    <w:rsid w:val="007435C8"/>
    <w:rsid w:val="007441D1"/>
    <w:rsid w:val="0074422A"/>
    <w:rsid w:val="0074425A"/>
    <w:rsid w:val="00744831"/>
    <w:rsid w:val="00744931"/>
    <w:rsid w:val="00744CD6"/>
    <w:rsid w:val="00744FD3"/>
    <w:rsid w:val="0074529E"/>
    <w:rsid w:val="00746166"/>
    <w:rsid w:val="00746414"/>
    <w:rsid w:val="007476EE"/>
    <w:rsid w:val="00747F29"/>
    <w:rsid w:val="00750BD0"/>
    <w:rsid w:val="00750D24"/>
    <w:rsid w:val="0075193D"/>
    <w:rsid w:val="007528EA"/>
    <w:rsid w:val="007531BE"/>
    <w:rsid w:val="00754325"/>
    <w:rsid w:val="007545BD"/>
    <w:rsid w:val="007545FD"/>
    <w:rsid w:val="0075635A"/>
    <w:rsid w:val="0075643C"/>
    <w:rsid w:val="00756D22"/>
    <w:rsid w:val="00756F52"/>
    <w:rsid w:val="007578E3"/>
    <w:rsid w:val="00757C6B"/>
    <w:rsid w:val="00760023"/>
    <w:rsid w:val="00760EAB"/>
    <w:rsid w:val="00761A63"/>
    <w:rsid w:val="0076200A"/>
    <w:rsid w:val="00762C69"/>
    <w:rsid w:val="00762E91"/>
    <w:rsid w:val="007631DE"/>
    <w:rsid w:val="007635FB"/>
    <w:rsid w:val="00765826"/>
    <w:rsid w:val="00765988"/>
    <w:rsid w:val="00765BE2"/>
    <w:rsid w:val="00765DE4"/>
    <w:rsid w:val="00765E5C"/>
    <w:rsid w:val="00766034"/>
    <w:rsid w:val="00766767"/>
    <w:rsid w:val="00766771"/>
    <w:rsid w:val="00767DE8"/>
    <w:rsid w:val="00771816"/>
    <w:rsid w:val="007718B5"/>
    <w:rsid w:val="00772922"/>
    <w:rsid w:val="00772BE0"/>
    <w:rsid w:val="00772C34"/>
    <w:rsid w:val="00773008"/>
    <w:rsid w:val="007734F5"/>
    <w:rsid w:val="00773D13"/>
    <w:rsid w:val="00777234"/>
    <w:rsid w:val="007772EF"/>
    <w:rsid w:val="0077785F"/>
    <w:rsid w:val="00777FA0"/>
    <w:rsid w:val="0078030B"/>
    <w:rsid w:val="007816E7"/>
    <w:rsid w:val="00781B99"/>
    <w:rsid w:val="007824D3"/>
    <w:rsid w:val="00782C26"/>
    <w:rsid w:val="00782DDC"/>
    <w:rsid w:val="00783742"/>
    <w:rsid w:val="00784DC2"/>
    <w:rsid w:val="00785073"/>
    <w:rsid w:val="00785395"/>
    <w:rsid w:val="007869CC"/>
    <w:rsid w:val="00786FC5"/>
    <w:rsid w:val="00787156"/>
    <w:rsid w:val="00787BFA"/>
    <w:rsid w:val="00787DBB"/>
    <w:rsid w:val="00787DBE"/>
    <w:rsid w:val="00790166"/>
    <w:rsid w:val="00790443"/>
    <w:rsid w:val="00790477"/>
    <w:rsid w:val="00790D43"/>
    <w:rsid w:val="00791C6C"/>
    <w:rsid w:val="00791C88"/>
    <w:rsid w:val="00791CB5"/>
    <w:rsid w:val="00792611"/>
    <w:rsid w:val="00793550"/>
    <w:rsid w:val="00794F3F"/>
    <w:rsid w:val="00795B1E"/>
    <w:rsid w:val="00796415"/>
    <w:rsid w:val="00796B2A"/>
    <w:rsid w:val="00797D66"/>
    <w:rsid w:val="007A0037"/>
    <w:rsid w:val="007A02F0"/>
    <w:rsid w:val="007A040D"/>
    <w:rsid w:val="007A0F53"/>
    <w:rsid w:val="007A1CB9"/>
    <w:rsid w:val="007A2237"/>
    <w:rsid w:val="007A31A7"/>
    <w:rsid w:val="007A3477"/>
    <w:rsid w:val="007A34C4"/>
    <w:rsid w:val="007A3915"/>
    <w:rsid w:val="007A54BE"/>
    <w:rsid w:val="007A5512"/>
    <w:rsid w:val="007A59EC"/>
    <w:rsid w:val="007A618E"/>
    <w:rsid w:val="007B0888"/>
    <w:rsid w:val="007B22D7"/>
    <w:rsid w:val="007B2B79"/>
    <w:rsid w:val="007B2DB9"/>
    <w:rsid w:val="007B36C2"/>
    <w:rsid w:val="007B3889"/>
    <w:rsid w:val="007B3E90"/>
    <w:rsid w:val="007B5DB0"/>
    <w:rsid w:val="007B69E4"/>
    <w:rsid w:val="007B72E1"/>
    <w:rsid w:val="007C0AF1"/>
    <w:rsid w:val="007C0BC5"/>
    <w:rsid w:val="007C11AC"/>
    <w:rsid w:val="007C2181"/>
    <w:rsid w:val="007C304D"/>
    <w:rsid w:val="007C319A"/>
    <w:rsid w:val="007C3C71"/>
    <w:rsid w:val="007C40A8"/>
    <w:rsid w:val="007C4265"/>
    <w:rsid w:val="007C5C8E"/>
    <w:rsid w:val="007C5E44"/>
    <w:rsid w:val="007C5EE6"/>
    <w:rsid w:val="007C6795"/>
    <w:rsid w:val="007C737B"/>
    <w:rsid w:val="007C73EE"/>
    <w:rsid w:val="007C7B84"/>
    <w:rsid w:val="007D1A85"/>
    <w:rsid w:val="007D1AE6"/>
    <w:rsid w:val="007D2093"/>
    <w:rsid w:val="007D2541"/>
    <w:rsid w:val="007D2955"/>
    <w:rsid w:val="007D380E"/>
    <w:rsid w:val="007D45FC"/>
    <w:rsid w:val="007D559A"/>
    <w:rsid w:val="007D5A64"/>
    <w:rsid w:val="007D5AF3"/>
    <w:rsid w:val="007D5DEB"/>
    <w:rsid w:val="007D7084"/>
    <w:rsid w:val="007D7344"/>
    <w:rsid w:val="007E01A1"/>
    <w:rsid w:val="007E03D1"/>
    <w:rsid w:val="007E0960"/>
    <w:rsid w:val="007E1ABA"/>
    <w:rsid w:val="007E1B19"/>
    <w:rsid w:val="007E1D27"/>
    <w:rsid w:val="007E1DDD"/>
    <w:rsid w:val="007E2997"/>
    <w:rsid w:val="007E2A5D"/>
    <w:rsid w:val="007E3A58"/>
    <w:rsid w:val="007E4005"/>
    <w:rsid w:val="007E44A9"/>
    <w:rsid w:val="007E4C1F"/>
    <w:rsid w:val="007E4FBC"/>
    <w:rsid w:val="007E5AD2"/>
    <w:rsid w:val="007E5EF7"/>
    <w:rsid w:val="007E6143"/>
    <w:rsid w:val="007E671B"/>
    <w:rsid w:val="007E7C56"/>
    <w:rsid w:val="007E7E19"/>
    <w:rsid w:val="007F06D2"/>
    <w:rsid w:val="007F0940"/>
    <w:rsid w:val="007F1E81"/>
    <w:rsid w:val="007F1F63"/>
    <w:rsid w:val="007F2187"/>
    <w:rsid w:val="007F23A7"/>
    <w:rsid w:val="007F2C99"/>
    <w:rsid w:val="007F3201"/>
    <w:rsid w:val="007F3645"/>
    <w:rsid w:val="007F4214"/>
    <w:rsid w:val="007F5288"/>
    <w:rsid w:val="007F655A"/>
    <w:rsid w:val="007F7551"/>
    <w:rsid w:val="007F7667"/>
    <w:rsid w:val="0080108F"/>
    <w:rsid w:val="008012F4"/>
    <w:rsid w:val="00801B78"/>
    <w:rsid w:val="00801D97"/>
    <w:rsid w:val="00802594"/>
    <w:rsid w:val="00803A03"/>
    <w:rsid w:val="008041A8"/>
    <w:rsid w:val="008042B2"/>
    <w:rsid w:val="00804680"/>
    <w:rsid w:val="00804A2E"/>
    <w:rsid w:val="00806381"/>
    <w:rsid w:val="00806A18"/>
    <w:rsid w:val="00807BD7"/>
    <w:rsid w:val="00807C28"/>
    <w:rsid w:val="00807F16"/>
    <w:rsid w:val="00810589"/>
    <w:rsid w:val="00811D49"/>
    <w:rsid w:val="00811D92"/>
    <w:rsid w:val="00811DDC"/>
    <w:rsid w:val="00812580"/>
    <w:rsid w:val="008129E2"/>
    <w:rsid w:val="00813071"/>
    <w:rsid w:val="00813093"/>
    <w:rsid w:val="00813418"/>
    <w:rsid w:val="0081365C"/>
    <w:rsid w:val="00813AB0"/>
    <w:rsid w:val="00813CFA"/>
    <w:rsid w:val="00814B02"/>
    <w:rsid w:val="008156F5"/>
    <w:rsid w:val="0081618D"/>
    <w:rsid w:val="00816A86"/>
    <w:rsid w:val="00820040"/>
    <w:rsid w:val="00820813"/>
    <w:rsid w:val="00820F22"/>
    <w:rsid w:val="0082167F"/>
    <w:rsid w:val="00821B12"/>
    <w:rsid w:val="00821BF2"/>
    <w:rsid w:val="00821DA7"/>
    <w:rsid w:val="00822930"/>
    <w:rsid w:val="00823D16"/>
    <w:rsid w:val="008240DB"/>
    <w:rsid w:val="00830802"/>
    <w:rsid w:val="00830C35"/>
    <w:rsid w:val="00830F0C"/>
    <w:rsid w:val="008327FA"/>
    <w:rsid w:val="00832D9B"/>
    <w:rsid w:val="008332BA"/>
    <w:rsid w:val="00833625"/>
    <w:rsid w:val="00833970"/>
    <w:rsid w:val="00834310"/>
    <w:rsid w:val="00834B1D"/>
    <w:rsid w:val="008351F8"/>
    <w:rsid w:val="00835D8A"/>
    <w:rsid w:val="00835E7A"/>
    <w:rsid w:val="0083666E"/>
    <w:rsid w:val="008374AB"/>
    <w:rsid w:val="0083762A"/>
    <w:rsid w:val="008378BE"/>
    <w:rsid w:val="00837D53"/>
    <w:rsid w:val="00837F60"/>
    <w:rsid w:val="008401B9"/>
    <w:rsid w:val="0084057E"/>
    <w:rsid w:val="00841C0D"/>
    <w:rsid w:val="008441BE"/>
    <w:rsid w:val="00844231"/>
    <w:rsid w:val="00844813"/>
    <w:rsid w:val="00844A95"/>
    <w:rsid w:val="00844E09"/>
    <w:rsid w:val="00846A52"/>
    <w:rsid w:val="008503FF"/>
    <w:rsid w:val="00850B85"/>
    <w:rsid w:val="00851669"/>
    <w:rsid w:val="00851C20"/>
    <w:rsid w:val="00852613"/>
    <w:rsid w:val="008529A6"/>
    <w:rsid w:val="00852B93"/>
    <w:rsid w:val="00852D58"/>
    <w:rsid w:val="008535D8"/>
    <w:rsid w:val="008537E0"/>
    <w:rsid w:val="00853A91"/>
    <w:rsid w:val="00855220"/>
    <w:rsid w:val="0085543B"/>
    <w:rsid w:val="00856717"/>
    <w:rsid w:val="00857470"/>
    <w:rsid w:val="00857686"/>
    <w:rsid w:val="008576D4"/>
    <w:rsid w:val="00857717"/>
    <w:rsid w:val="00860758"/>
    <w:rsid w:val="008608DB"/>
    <w:rsid w:val="00861056"/>
    <w:rsid w:val="00861F64"/>
    <w:rsid w:val="0086210B"/>
    <w:rsid w:val="00862478"/>
    <w:rsid w:val="00862629"/>
    <w:rsid w:val="00862B1E"/>
    <w:rsid w:val="00862B23"/>
    <w:rsid w:val="00863672"/>
    <w:rsid w:val="00863F90"/>
    <w:rsid w:val="008661D6"/>
    <w:rsid w:val="00866BCE"/>
    <w:rsid w:val="008700DE"/>
    <w:rsid w:val="008701BC"/>
    <w:rsid w:val="008702D9"/>
    <w:rsid w:val="0087126B"/>
    <w:rsid w:val="00871CC4"/>
    <w:rsid w:val="00872097"/>
    <w:rsid w:val="0087230F"/>
    <w:rsid w:val="008723E6"/>
    <w:rsid w:val="00872732"/>
    <w:rsid w:val="00872CE6"/>
    <w:rsid w:val="00873BEB"/>
    <w:rsid w:val="0087412E"/>
    <w:rsid w:val="00875158"/>
    <w:rsid w:val="008753B6"/>
    <w:rsid w:val="00875C83"/>
    <w:rsid w:val="00875CA5"/>
    <w:rsid w:val="00876782"/>
    <w:rsid w:val="00876BB1"/>
    <w:rsid w:val="00877C46"/>
    <w:rsid w:val="00877E84"/>
    <w:rsid w:val="00880212"/>
    <w:rsid w:val="00881522"/>
    <w:rsid w:val="00881F07"/>
    <w:rsid w:val="008835AF"/>
    <w:rsid w:val="00883A82"/>
    <w:rsid w:val="00884887"/>
    <w:rsid w:val="008849C6"/>
    <w:rsid w:val="00884B2A"/>
    <w:rsid w:val="00885044"/>
    <w:rsid w:val="00885377"/>
    <w:rsid w:val="00885E0D"/>
    <w:rsid w:val="0088710D"/>
    <w:rsid w:val="008902AC"/>
    <w:rsid w:val="0089094E"/>
    <w:rsid w:val="00890C43"/>
    <w:rsid w:val="00890E61"/>
    <w:rsid w:val="00891FE7"/>
    <w:rsid w:val="00893501"/>
    <w:rsid w:val="008937A9"/>
    <w:rsid w:val="008937FA"/>
    <w:rsid w:val="00894E12"/>
    <w:rsid w:val="00895ED4"/>
    <w:rsid w:val="008962B3"/>
    <w:rsid w:val="00896312"/>
    <w:rsid w:val="00896C7D"/>
    <w:rsid w:val="008971AF"/>
    <w:rsid w:val="0089743B"/>
    <w:rsid w:val="008976FA"/>
    <w:rsid w:val="0089788A"/>
    <w:rsid w:val="00897F78"/>
    <w:rsid w:val="008A04B5"/>
    <w:rsid w:val="008A13D1"/>
    <w:rsid w:val="008A1602"/>
    <w:rsid w:val="008A26C3"/>
    <w:rsid w:val="008A3817"/>
    <w:rsid w:val="008A5248"/>
    <w:rsid w:val="008B094E"/>
    <w:rsid w:val="008B2047"/>
    <w:rsid w:val="008B2401"/>
    <w:rsid w:val="008B2447"/>
    <w:rsid w:val="008B2B2F"/>
    <w:rsid w:val="008B302C"/>
    <w:rsid w:val="008B4CBD"/>
    <w:rsid w:val="008B55E8"/>
    <w:rsid w:val="008B619D"/>
    <w:rsid w:val="008B680C"/>
    <w:rsid w:val="008B7C18"/>
    <w:rsid w:val="008C0443"/>
    <w:rsid w:val="008C077E"/>
    <w:rsid w:val="008C10C3"/>
    <w:rsid w:val="008C1A3C"/>
    <w:rsid w:val="008C2A38"/>
    <w:rsid w:val="008C3605"/>
    <w:rsid w:val="008C3611"/>
    <w:rsid w:val="008C4587"/>
    <w:rsid w:val="008C4C3A"/>
    <w:rsid w:val="008C50CA"/>
    <w:rsid w:val="008C56AD"/>
    <w:rsid w:val="008C6335"/>
    <w:rsid w:val="008C719E"/>
    <w:rsid w:val="008C742A"/>
    <w:rsid w:val="008C7CE3"/>
    <w:rsid w:val="008C7E8B"/>
    <w:rsid w:val="008D059B"/>
    <w:rsid w:val="008D0841"/>
    <w:rsid w:val="008D0A13"/>
    <w:rsid w:val="008D108C"/>
    <w:rsid w:val="008D17E1"/>
    <w:rsid w:val="008D2955"/>
    <w:rsid w:val="008D3706"/>
    <w:rsid w:val="008D4839"/>
    <w:rsid w:val="008D6911"/>
    <w:rsid w:val="008D6965"/>
    <w:rsid w:val="008D6CB3"/>
    <w:rsid w:val="008D7426"/>
    <w:rsid w:val="008D74DF"/>
    <w:rsid w:val="008D7889"/>
    <w:rsid w:val="008E0696"/>
    <w:rsid w:val="008E1708"/>
    <w:rsid w:val="008E1804"/>
    <w:rsid w:val="008E1835"/>
    <w:rsid w:val="008E1BD9"/>
    <w:rsid w:val="008E1CD3"/>
    <w:rsid w:val="008E1EE0"/>
    <w:rsid w:val="008E1EFE"/>
    <w:rsid w:val="008E2004"/>
    <w:rsid w:val="008E2B3F"/>
    <w:rsid w:val="008E4176"/>
    <w:rsid w:val="008E4360"/>
    <w:rsid w:val="008E45AA"/>
    <w:rsid w:val="008E4A05"/>
    <w:rsid w:val="008E4B60"/>
    <w:rsid w:val="008E6175"/>
    <w:rsid w:val="008E6CD6"/>
    <w:rsid w:val="008F0625"/>
    <w:rsid w:val="008F0640"/>
    <w:rsid w:val="008F3078"/>
    <w:rsid w:val="008F3293"/>
    <w:rsid w:val="008F3A38"/>
    <w:rsid w:val="008F3E09"/>
    <w:rsid w:val="008F4C01"/>
    <w:rsid w:val="008F5184"/>
    <w:rsid w:val="008F521A"/>
    <w:rsid w:val="008F571F"/>
    <w:rsid w:val="008F5F9B"/>
    <w:rsid w:val="008F6419"/>
    <w:rsid w:val="008F734F"/>
    <w:rsid w:val="008F75BB"/>
    <w:rsid w:val="008F7A64"/>
    <w:rsid w:val="009006C3"/>
    <w:rsid w:val="00900D84"/>
    <w:rsid w:val="00901DF7"/>
    <w:rsid w:val="00902E1F"/>
    <w:rsid w:val="00903F5A"/>
    <w:rsid w:val="00904176"/>
    <w:rsid w:val="009041E2"/>
    <w:rsid w:val="00906BDD"/>
    <w:rsid w:val="009072A7"/>
    <w:rsid w:val="00907845"/>
    <w:rsid w:val="00907AAB"/>
    <w:rsid w:val="00911479"/>
    <w:rsid w:val="00911661"/>
    <w:rsid w:val="00911A25"/>
    <w:rsid w:val="00912620"/>
    <w:rsid w:val="0091268B"/>
    <w:rsid w:val="009136C0"/>
    <w:rsid w:val="00913B89"/>
    <w:rsid w:val="00913FE1"/>
    <w:rsid w:val="00915278"/>
    <w:rsid w:val="0091568B"/>
    <w:rsid w:val="009168FE"/>
    <w:rsid w:val="00916C45"/>
    <w:rsid w:val="009173C4"/>
    <w:rsid w:val="00920A12"/>
    <w:rsid w:val="00921C6B"/>
    <w:rsid w:val="0092248D"/>
    <w:rsid w:val="00922A4F"/>
    <w:rsid w:val="00923052"/>
    <w:rsid w:val="0092325A"/>
    <w:rsid w:val="0092369D"/>
    <w:rsid w:val="00924CD2"/>
    <w:rsid w:val="00924DE0"/>
    <w:rsid w:val="00927D71"/>
    <w:rsid w:val="00927F7B"/>
    <w:rsid w:val="0093097D"/>
    <w:rsid w:val="00931EC5"/>
    <w:rsid w:val="00933774"/>
    <w:rsid w:val="009337B8"/>
    <w:rsid w:val="009338BB"/>
    <w:rsid w:val="00934BAF"/>
    <w:rsid w:val="00935964"/>
    <w:rsid w:val="009362F0"/>
    <w:rsid w:val="00936888"/>
    <w:rsid w:val="00936DE5"/>
    <w:rsid w:val="00936EB2"/>
    <w:rsid w:val="00937AE1"/>
    <w:rsid w:val="00937B11"/>
    <w:rsid w:val="00943952"/>
    <w:rsid w:val="00943A89"/>
    <w:rsid w:val="00943BB7"/>
    <w:rsid w:val="00944017"/>
    <w:rsid w:val="00944187"/>
    <w:rsid w:val="009441DB"/>
    <w:rsid w:val="00944242"/>
    <w:rsid w:val="00944C51"/>
    <w:rsid w:val="00945451"/>
    <w:rsid w:val="00945A7D"/>
    <w:rsid w:val="00947C27"/>
    <w:rsid w:val="00950160"/>
    <w:rsid w:val="00950241"/>
    <w:rsid w:val="009506AF"/>
    <w:rsid w:val="00950985"/>
    <w:rsid w:val="00950B66"/>
    <w:rsid w:val="00950C56"/>
    <w:rsid w:val="0095136F"/>
    <w:rsid w:val="009516FE"/>
    <w:rsid w:val="0095189E"/>
    <w:rsid w:val="009520F6"/>
    <w:rsid w:val="00952E47"/>
    <w:rsid w:val="00952EE4"/>
    <w:rsid w:val="00953674"/>
    <w:rsid w:val="009536D3"/>
    <w:rsid w:val="00955BA4"/>
    <w:rsid w:val="00955E95"/>
    <w:rsid w:val="00956990"/>
    <w:rsid w:val="00960ACD"/>
    <w:rsid w:val="00960E5C"/>
    <w:rsid w:val="00961753"/>
    <w:rsid w:val="0096248E"/>
    <w:rsid w:val="00962F56"/>
    <w:rsid w:val="00963085"/>
    <w:rsid w:val="009630C4"/>
    <w:rsid w:val="00963DF8"/>
    <w:rsid w:val="009649EE"/>
    <w:rsid w:val="00965109"/>
    <w:rsid w:val="00965352"/>
    <w:rsid w:val="00965C61"/>
    <w:rsid w:val="009660B7"/>
    <w:rsid w:val="0096762C"/>
    <w:rsid w:val="009678A4"/>
    <w:rsid w:val="00967B57"/>
    <w:rsid w:val="00970DE3"/>
    <w:rsid w:val="00970FA8"/>
    <w:rsid w:val="00971E2E"/>
    <w:rsid w:val="00972343"/>
    <w:rsid w:val="009723A1"/>
    <w:rsid w:val="0097284B"/>
    <w:rsid w:val="0097306F"/>
    <w:rsid w:val="00973E1E"/>
    <w:rsid w:val="00974360"/>
    <w:rsid w:val="00975619"/>
    <w:rsid w:val="00977278"/>
    <w:rsid w:val="0098074B"/>
    <w:rsid w:val="00981BF2"/>
    <w:rsid w:val="00983785"/>
    <w:rsid w:val="00983A2F"/>
    <w:rsid w:val="00985D7D"/>
    <w:rsid w:val="00985E1A"/>
    <w:rsid w:val="00986C8F"/>
    <w:rsid w:val="00987070"/>
    <w:rsid w:val="00987308"/>
    <w:rsid w:val="009877F2"/>
    <w:rsid w:val="00987F0E"/>
    <w:rsid w:val="009903D2"/>
    <w:rsid w:val="009906B8"/>
    <w:rsid w:val="009909C2"/>
    <w:rsid w:val="00990BA2"/>
    <w:rsid w:val="00990EB9"/>
    <w:rsid w:val="00991308"/>
    <w:rsid w:val="00991820"/>
    <w:rsid w:val="00991A62"/>
    <w:rsid w:val="009920B0"/>
    <w:rsid w:val="00992C89"/>
    <w:rsid w:val="00993BD8"/>
    <w:rsid w:val="00993F25"/>
    <w:rsid w:val="00994DD5"/>
    <w:rsid w:val="00996525"/>
    <w:rsid w:val="00996B2B"/>
    <w:rsid w:val="00996C20"/>
    <w:rsid w:val="009979C5"/>
    <w:rsid w:val="00997CAD"/>
    <w:rsid w:val="00997D66"/>
    <w:rsid w:val="009A0243"/>
    <w:rsid w:val="009A0421"/>
    <w:rsid w:val="009A0749"/>
    <w:rsid w:val="009A1469"/>
    <w:rsid w:val="009A2C06"/>
    <w:rsid w:val="009A344A"/>
    <w:rsid w:val="009A3FDF"/>
    <w:rsid w:val="009A6538"/>
    <w:rsid w:val="009A65DC"/>
    <w:rsid w:val="009A6B63"/>
    <w:rsid w:val="009A7342"/>
    <w:rsid w:val="009A7B9A"/>
    <w:rsid w:val="009B08D1"/>
    <w:rsid w:val="009B0C67"/>
    <w:rsid w:val="009B0EF8"/>
    <w:rsid w:val="009B0F75"/>
    <w:rsid w:val="009B27D5"/>
    <w:rsid w:val="009B2874"/>
    <w:rsid w:val="009B28F3"/>
    <w:rsid w:val="009B2C16"/>
    <w:rsid w:val="009B31C7"/>
    <w:rsid w:val="009B3327"/>
    <w:rsid w:val="009B4299"/>
    <w:rsid w:val="009B4EE0"/>
    <w:rsid w:val="009B577B"/>
    <w:rsid w:val="009B681F"/>
    <w:rsid w:val="009B6CC6"/>
    <w:rsid w:val="009B7C4D"/>
    <w:rsid w:val="009C0C77"/>
    <w:rsid w:val="009C13C7"/>
    <w:rsid w:val="009C1A84"/>
    <w:rsid w:val="009C1CB2"/>
    <w:rsid w:val="009C1D66"/>
    <w:rsid w:val="009C2824"/>
    <w:rsid w:val="009C31D3"/>
    <w:rsid w:val="009C33A6"/>
    <w:rsid w:val="009C36C7"/>
    <w:rsid w:val="009C380C"/>
    <w:rsid w:val="009C3D10"/>
    <w:rsid w:val="009C431E"/>
    <w:rsid w:val="009C43DA"/>
    <w:rsid w:val="009C5D9E"/>
    <w:rsid w:val="009C637D"/>
    <w:rsid w:val="009C697A"/>
    <w:rsid w:val="009C7097"/>
    <w:rsid w:val="009C7E56"/>
    <w:rsid w:val="009D0351"/>
    <w:rsid w:val="009D0D58"/>
    <w:rsid w:val="009D1B7B"/>
    <w:rsid w:val="009D220C"/>
    <w:rsid w:val="009D2341"/>
    <w:rsid w:val="009D32CE"/>
    <w:rsid w:val="009D342B"/>
    <w:rsid w:val="009D36FD"/>
    <w:rsid w:val="009D3FA4"/>
    <w:rsid w:val="009D4966"/>
    <w:rsid w:val="009D49B9"/>
    <w:rsid w:val="009D53BB"/>
    <w:rsid w:val="009D53CF"/>
    <w:rsid w:val="009D55BF"/>
    <w:rsid w:val="009D6D71"/>
    <w:rsid w:val="009D6EBA"/>
    <w:rsid w:val="009D7ED8"/>
    <w:rsid w:val="009E05B5"/>
    <w:rsid w:val="009E1214"/>
    <w:rsid w:val="009E14D8"/>
    <w:rsid w:val="009E1562"/>
    <w:rsid w:val="009E1909"/>
    <w:rsid w:val="009E1A53"/>
    <w:rsid w:val="009E23BD"/>
    <w:rsid w:val="009E2D47"/>
    <w:rsid w:val="009E2E93"/>
    <w:rsid w:val="009E2F94"/>
    <w:rsid w:val="009E2FE7"/>
    <w:rsid w:val="009E396C"/>
    <w:rsid w:val="009E42C3"/>
    <w:rsid w:val="009E4940"/>
    <w:rsid w:val="009E4FE0"/>
    <w:rsid w:val="009E7BE7"/>
    <w:rsid w:val="009F01C8"/>
    <w:rsid w:val="009F10CD"/>
    <w:rsid w:val="009F13CE"/>
    <w:rsid w:val="009F144C"/>
    <w:rsid w:val="009F1718"/>
    <w:rsid w:val="009F1814"/>
    <w:rsid w:val="009F2EFE"/>
    <w:rsid w:val="009F31C5"/>
    <w:rsid w:val="009F423D"/>
    <w:rsid w:val="009F45BE"/>
    <w:rsid w:val="009F4817"/>
    <w:rsid w:val="009F4B58"/>
    <w:rsid w:val="009F5536"/>
    <w:rsid w:val="009F660D"/>
    <w:rsid w:val="009F67EE"/>
    <w:rsid w:val="009F6BC0"/>
    <w:rsid w:val="009F6C3E"/>
    <w:rsid w:val="009F7094"/>
    <w:rsid w:val="009F71BC"/>
    <w:rsid w:val="009F73EA"/>
    <w:rsid w:val="009F7AD1"/>
    <w:rsid w:val="009F7ADE"/>
    <w:rsid w:val="00A014DC"/>
    <w:rsid w:val="00A02BE5"/>
    <w:rsid w:val="00A05A62"/>
    <w:rsid w:val="00A05D28"/>
    <w:rsid w:val="00A069A4"/>
    <w:rsid w:val="00A06AC9"/>
    <w:rsid w:val="00A06DF0"/>
    <w:rsid w:val="00A0797C"/>
    <w:rsid w:val="00A10A07"/>
    <w:rsid w:val="00A10E4C"/>
    <w:rsid w:val="00A11A56"/>
    <w:rsid w:val="00A1387F"/>
    <w:rsid w:val="00A1497E"/>
    <w:rsid w:val="00A14BCD"/>
    <w:rsid w:val="00A14E2C"/>
    <w:rsid w:val="00A1583F"/>
    <w:rsid w:val="00A1601D"/>
    <w:rsid w:val="00A160E8"/>
    <w:rsid w:val="00A162F8"/>
    <w:rsid w:val="00A16974"/>
    <w:rsid w:val="00A20460"/>
    <w:rsid w:val="00A20EC4"/>
    <w:rsid w:val="00A22BD2"/>
    <w:rsid w:val="00A23699"/>
    <w:rsid w:val="00A23A2A"/>
    <w:rsid w:val="00A246D5"/>
    <w:rsid w:val="00A25342"/>
    <w:rsid w:val="00A25A96"/>
    <w:rsid w:val="00A25C3E"/>
    <w:rsid w:val="00A25D56"/>
    <w:rsid w:val="00A25F95"/>
    <w:rsid w:val="00A26B27"/>
    <w:rsid w:val="00A30D36"/>
    <w:rsid w:val="00A31B68"/>
    <w:rsid w:val="00A31D67"/>
    <w:rsid w:val="00A33072"/>
    <w:rsid w:val="00A33F91"/>
    <w:rsid w:val="00A3410E"/>
    <w:rsid w:val="00A34263"/>
    <w:rsid w:val="00A3559D"/>
    <w:rsid w:val="00A369B5"/>
    <w:rsid w:val="00A369D4"/>
    <w:rsid w:val="00A36AB6"/>
    <w:rsid w:val="00A376B1"/>
    <w:rsid w:val="00A3785E"/>
    <w:rsid w:val="00A37F38"/>
    <w:rsid w:val="00A4060C"/>
    <w:rsid w:val="00A416F5"/>
    <w:rsid w:val="00A42C78"/>
    <w:rsid w:val="00A4390D"/>
    <w:rsid w:val="00A43BA0"/>
    <w:rsid w:val="00A449D2"/>
    <w:rsid w:val="00A44DFB"/>
    <w:rsid w:val="00A44E77"/>
    <w:rsid w:val="00A45452"/>
    <w:rsid w:val="00A45AF0"/>
    <w:rsid w:val="00A46D9B"/>
    <w:rsid w:val="00A4728A"/>
    <w:rsid w:val="00A475D3"/>
    <w:rsid w:val="00A479EC"/>
    <w:rsid w:val="00A50048"/>
    <w:rsid w:val="00A50E9D"/>
    <w:rsid w:val="00A528C8"/>
    <w:rsid w:val="00A52E7F"/>
    <w:rsid w:val="00A531F6"/>
    <w:rsid w:val="00A536FB"/>
    <w:rsid w:val="00A545D0"/>
    <w:rsid w:val="00A5520B"/>
    <w:rsid w:val="00A562F5"/>
    <w:rsid w:val="00A565D2"/>
    <w:rsid w:val="00A5668B"/>
    <w:rsid w:val="00A567D5"/>
    <w:rsid w:val="00A5689C"/>
    <w:rsid w:val="00A56D88"/>
    <w:rsid w:val="00A56F23"/>
    <w:rsid w:val="00A5741A"/>
    <w:rsid w:val="00A57A56"/>
    <w:rsid w:val="00A60102"/>
    <w:rsid w:val="00A61AD8"/>
    <w:rsid w:val="00A61DB6"/>
    <w:rsid w:val="00A62EB1"/>
    <w:rsid w:val="00A62ECA"/>
    <w:rsid w:val="00A64059"/>
    <w:rsid w:val="00A641E0"/>
    <w:rsid w:val="00A6479D"/>
    <w:rsid w:val="00A6493E"/>
    <w:rsid w:val="00A64D3A"/>
    <w:rsid w:val="00A65879"/>
    <w:rsid w:val="00A66844"/>
    <w:rsid w:val="00A66917"/>
    <w:rsid w:val="00A66EA7"/>
    <w:rsid w:val="00A676AC"/>
    <w:rsid w:val="00A702F5"/>
    <w:rsid w:val="00A711D0"/>
    <w:rsid w:val="00A71649"/>
    <w:rsid w:val="00A732D7"/>
    <w:rsid w:val="00A74A12"/>
    <w:rsid w:val="00A752FD"/>
    <w:rsid w:val="00A75D55"/>
    <w:rsid w:val="00A76A15"/>
    <w:rsid w:val="00A76F26"/>
    <w:rsid w:val="00A773C7"/>
    <w:rsid w:val="00A77AB6"/>
    <w:rsid w:val="00A80052"/>
    <w:rsid w:val="00A8010B"/>
    <w:rsid w:val="00A80260"/>
    <w:rsid w:val="00A80F61"/>
    <w:rsid w:val="00A81A32"/>
    <w:rsid w:val="00A81D0D"/>
    <w:rsid w:val="00A81DCE"/>
    <w:rsid w:val="00A834B2"/>
    <w:rsid w:val="00A83B79"/>
    <w:rsid w:val="00A8457A"/>
    <w:rsid w:val="00A86456"/>
    <w:rsid w:val="00A86EAB"/>
    <w:rsid w:val="00A9008B"/>
    <w:rsid w:val="00A90EC9"/>
    <w:rsid w:val="00A91AF0"/>
    <w:rsid w:val="00A91BE3"/>
    <w:rsid w:val="00A92097"/>
    <w:rsid w:val="00A92CED"/>
    <w:rsid w:val="00A93C32"/>
    <w:rsid w:val="00A93F47"/>
    <w:rsid w:val="00A94BD1"/>
    <w:rsid w:val="00A95691"/>
    <w:rsid w:val="00A95C55"/>
    <w:rsid w:val="00A95C82"/>
    <w:rsid w:val="00A96D77"/>
    <w:rsid w:val="00A973C7"/>
    <w:rsid w:val="00A97769"/>
    <w:rsid w:val="00AA1C06"/>
    <w:rsid w:val="00AA1FE5"/>
    <w:rsid w:val="00AA214C"/>
    <w:rsid w:val="00AA435C"/>
    <w:rsid w:val="00AA4F99"/>
    <w:rsid w:val="00AA594E"/>
    <w:rsid w:val="00AA59BD"/>
    <w:rsid w:val="00AA5BE9"/>
    <w:rsid w:val="00AA5C93"/>
    <w:rsid w:val="00AA605B"/>
    <w:rsid w:val="00AA63E1"/>
    <w:rsid w:val="00AA652F"/>
    <w:rsid w:val="00AA6543"/>
    <w:rsid w:val="00AA6CD8"/>
    <w:rsid w:val="00AA6D5B"/>
    <w:rsid w:val="00AA70F5"/>
    <w:rsid w:val="00AA7132"/>
    <w:rsid w:val="00AA73AE"/>
    <w:rsid w:val="00AA7832"/>
    <w:rsid w:val="00AB03B7"/>
    <w:rsid w:val="00AB0538"/>
    <w:rsid w:val="00AB1BDA"/>
    <w:rsid w:val="00AB23C7"/>
    <w:rsid w:val="00AB2863"/>
    <w:rsid w:val="00AB2B7F"/>
    <w:rsid w:val="00AB32E1"/>
    <w:rsid w:val="00AB3904"/>
    <w:rsid w:val="00AB3E41"/>
    <w:rsid w:val="00AB684F"/>
    <w:rsid w:val="00AB71F0"/>
    <w:rsid w:val="00AB74B9"/>
    <w:rsid w:val="00AC0A40"/>
    <w:rsid w:val="00AC0E77"/>
    <w:rsid w:val="00AC0ED0"/>
    <w:rsid w:val="00AC0F6A"/>
    <w:rsid w:val="00AC1E49"/>
    <w:rsid w:val="00AC2682"/>
    <w:rsid w:val="00AC33C1"/>
    <w:rsid w:val="00AC3B30"/>
    <w:rsid w:val="00AC3E6B"/>
    <w:rsid w:val="00AC3E6D"/>
    <w:rsid w:val="00AC4C9B"/>
    <w:rsid w:val="00AC5635"/>
    <w:rsid w:val="00AC6163"/>
    <w:rsid w:val="00AC6A1C"/>
    <w:rsid w:val="00AC7A1D"/>
    <w:rsid w:val="00AD0410"/>
    <w:rsid w:val="00AD0D3F"/>
    <w:rsid w:val="00AD1E48"/>
    <w:rsid w:val="00AD1FE4"/>
    <w:rsid w:val="00AD27D5"/>
    <w:rsid w:val="00AD2C7A"/>
    <w:rsid w:val="00AD6126"/>
    <w:rsid w:val="00AD7368"/>
    <w:rsid w:val="00AD7F27"/>
    <w:rsid w:val="00AD7F3B"/>
    <w:rsid w:val="00AE0A29"/>
    <w:rsid w:val="00AE0EFC"/>
    <w:rsid w:val="00AE16BF"/>
    <w:rsid w:val="00AE2465"/>
    <w:rsid w:val="00AE25F0"/>
    <w:rsid w:val="00AE377D"/>
    <w:rsid w:val="00AE3881"/>
    <w:rsid w:val="00AE464E"/>
    <w:rsid w:val="00AE4830"/>
    <w:rsid w:val="00AE590C"/>
    <w:rsid w:val="00AE6B1B"/>
    <w:rsid w:val="00AE6E37"/>
    <w:rsid w:val="00AE6EE7"/>
    <w:rsid w:val="00AE7821"/>
    <w:rsid w:val="00AF0BEA"/>
    <w:rsid w:val="00AF0E29"/>
    <w:rsid w:val="00AF10CC"/>
    <w:rsid w:val="00AF1CD3"/>
    <w:rsid w:val="00AF3234"/>
    <w:rsid w:val="00AF35DB"/>
    <w:rsid w:val="00AF382C"/>
    <w:rsid w:val="00AF577F"/>
    <w:rsid w:val="00AF695B"/>
    <w:rsid w:val="00AF71BE"/>
    <w:rsid w:val="00AF7B54"/>
    <w:rsid w:val="00B00167"/>
    <w:rsid w:val="00B00423"/>
    <w:rsid w:val="00B02E70"/>
    <w:rsid w:val="00B03D9C"/>
    <w:rsid w:val="00B047EC"/>
    <w:rsid w:val="00B05E6A"/>
    <w:rsid w:val="00B05FCE"/>
    <w:rsid w:val="00B06320"/>
    <w:rsid w:val="00B0654F"/>
    <w:rsid w:val="00B07A0B"/>
    <w:rsid w:val="00B1067A"/>
    <w:rsid w:val="00B1101E"/>
    <w:rsid w:val="00B1138B"/>
    <w:rsid w:val="00B116C2"/>
    <w:rsid w:val="00B120DF"/>
    <w:rsid w:val="00B1235B"/>
    <w:rsid w:val="00B12C8A"/>
    <w:rsid w:val="00B13006"/>
    <w:rsid w:val="00B134D0"/>
    <w:rsid w:val="00B136B7"/>
    <w:rsid w:val="00B13A95"/>
    <w:rsid w:val="00B13B43"/>
    <w:rsid w:val="00B14504"/>
    <w:rsid w:val="00B14B2C"/>
    <w:rsid w:val="00B14C86"/>
    <w:rsid w:val="00B15AA4"/>
    <w:rsid w:val="00B163C2"/>
    <w:rsid w:val="00B17769"/>
    <w:rsid w:val="00B17EB4"/>
    <w:rsid w:val="00B20148"/>
    <w:rsid w:val="00B2139C"/>
    <w:rsid w:val="00B21A61"/>
    <w:rsid w:val="00B21D52"/>
    <w:rsid w:val="00B22857"/>
    <w:rsid w:val="00B228A8"/>
    <w:rsid w:val="00B228E4"/>
    <w:rsid w:val="00B22C1F"/>
    <w:rsid w:val="00B2305F"/>
    <w:rsid w:val="00B2358C"/>
    <w:rsid w:val="00B2445D"/>
    <w:rsid w:val="00B25F57"/>
    <w:rsid w:val="00B275A1"/>
    <w:rsid w:val="00B30F7A"/>
    <w:rsid w:val="00B311D3"/>
    <w:rsid w:val="00B31648"/>
    <w:rsid w:val="00B316A0"/>
    <w:rsid w:val="00B31A03"/>
    <w:rsid w:val="00B3236A"/>
    <w:rsid w:val="00B33DA9"/>
    <w:rsid w:val="00B34970"/>
    <w:rsid w:val="00B349DF"/>
    <w:rsid w:val="00B359DA"/>
    <w:rsid w:val="00B37397"/>
    <w:rsid w:val="00B37616"/>
    <w:rsid w:val="00B4046F"/>
    <w:rsid w:val="00B409C0"/>
    <w:rsid w:val="00B41255"/>
    <w:rsid w:val="00B412BA"/>
    <w:rsid w:val="00B41FD5"/>
    <w:rsid w:val="00B42550"/>
    <w:rsid w:val="00B428DB"/>
    <w:rsid w:val="00B43093"/>
    <w:rsid w:val="00B43236"/>
    <w:rsid w:val="00B436D9"/>
    <w:rsid w:val="00B43AA8"/>
    <w:rsid w:val="00B43E13"/>
    <w:rsid w:val="00B43E6A"/>
    <w:rsid w:val="00B449F6"/>
    <w:rsid w:val="00B454E3"/>
    <w:rsid w:val="00B45C56"/>
    <w:rsid w:val="00B4692E"/>
    <w:rsid w:val="00B51318"/>
    <w:rsid w:val="00B51FEF"/>
    <w:rsid w:val="00B522C8"/>
    <w:rsid w:val="00B52901"/>
    <w:rsid w:val="00B548BB"/>
    <w:rsid w:val="00B549DE"/>
    <w:rsid w:val="00B54B66"/>
    <w:rsid w:val="00B54E62"/>
    <w:rsid w:val="00B56568"/>
    <w:rsid w:val="00B56BC4"/>
    <w:rsid w:val="00B57C18"/>
    <w:rsid w:val="00B57F07"/>
    <w:rsid w:val="00B60101"/>
    <w:rsid w:val="00B605E1"/>
    <w:rsid w:val="00B61079"/>
    <w:rsid w:val="00B61476"/>
    <w:rsid w:val="00B62A29"/>
    <w:rsid w:val="00B62F5E"/>
    <w:rsid w:val="00B646C0"/>
    <w:rsid w:val="00B64C2D"/>
    <w:rsid w:val="00B6580D"/>
    <w:rsid w:val="00B65B9A"/>
    <w:rsid w:val="00B66594"/>
    <w:rsid w:val="00B67923"/>
    <w:rsid w:val="00B701CE"/>
    <w:rsid w:val="00B70705"/>
    <w:rsid w:val="00B70850"/>
    <w:rsid w:val="00B70D57"/>
    <w:rsid w:val="00B7115C"/>
    <w:rsid w:val="00B71847"/>
    <w:rsid w:val="00B71EAA"/>
    <w:rsid w:val="00B722C6"/>
    <w:rsid w:val="00B7245E"/>
    <w:rsid w:val="00B726CB"/>
    <w:rsid w:val="00B72D2D"/>
    <w:rsid w:val="00B73E1D"/>
    <w:rsid w:val="00B740B1"/>
    <w:rsid w:val="00B7558A"/>
    <w:rsid w:val="00B760E5"/>
    <w:rsid w:val="00B7627F"/>
    <w:rsid w:val="00B762D1"/>
    <w:rsid w:val="00B774E0"/>
    <w:rsid w:val="00B8078F"/>
    <w:rsid w:val="00B80D05"/>
    <w:rsid w:val="00B82AFA"/>
    <w:rsid w:val="00B82CDF"/>
    <w:rsid w:val="00B831EE"/>
    <w:rsid w:val="00B84C72"/>
    <w:rsid w:val="00B850BE"/>
    <w:rsid w:val="00B85382"/>
    <w:rsid w:val="00B85F96"/>
    <w:rsid w:val="00B869D7"/>
    <w:rsid w:val="00B872B9"/>
    <w:rsid w:val="00B87C55"/>
    <w:rsid w:val="00B87E74"/>
    <w:rsid w:val="00B901A7"/>
    <w:rsid w:val="00B907E1"/>
    <w:rsid w:val="00B91337"/>
    <w:rsid w:val="00B91EF6"/>
    <w:rsid w:val="00B92F09"/>
    <w:rsid w:val="00B93433"/>
    <w:rsid w:val="00B93F4F"/>
    <w:rsid w:val="00B94169"/>
    <w:rsid w:val="00B944D8"/>
    <w:rsid w:val="00B952D0"/>
    <w:rsid w:val="00B97355"/>
    <w:rsid w:val="00BA08CA"/>
    <w:rsid w:val="00BA302B"/>
    <w:rsid w:val="00BA4BCC"/>
    <w:rsid w:val="00BA5190"/>
    <w:rsid w:val="00BA566A"/>
    <w:rsid w:val="00BA59C8"/>
    <w:rsid w:val="00BA5BBD"/>
    <w:rsid w:val="00BA6084"/>
    <w:rsid w:val="00BA6DCE"/>
    <w:rsid w:val="00BA7B3C"/>
    <w:rsid w:val="00BB07C6"/>
    <w:rsid w:val="00BB1530"/>
    <w:rsid w:val="00BB3087"/>
    <w:rsid w:val="00BB346D"/>
    <w:rsid w:val="00BB3B0E"/>
    <w:rsid w:val="00BB466A"/>
    <w:rsid w:val="00BB56D5"/>
    <w:rsid w:val="00BB72A5"/>
    <w:rsid w:val="00BC01FF"/>
    <w:rsid w:val="00BC1C88"/>
    <w:rsid w:val="00BC2870"/>
    <w:rsid w:val="00BC313E"/>
    <w:rsid w:val="00BC36B6"/>
    <w:rsid w:val="00BC3A88"/>
    <w:rsid w:val="00BC3DEF"/>
    <w:rsid w:val="00BC4913"/>
    <w:rsid w:val="00BC5A34"/>
    <w:rsid w:val="00BC5B92"/>
    <w:rsid w:val="00BC5E0A"/>
    <w:rsid w:val="00BC701F"/>
    <w:rsid w:val="00BD1311"/>
    <w:rsid w:val="00BD170C"/>
    <w:rsid w:val="00BD1719"/>
    <w:rsid w:val="00BD2A73"/>
    <w:rsid w:val="00BD5E6A"/>
    <w:rsid w:val="00BD62A4"/>
    <w:rsid w:val="00BD7102"/>
    <w:rsid w:val="00BD7252"/>
    <w:rsid w:val="00BD77FE"/>
    <w:rsid w:val="00BE115F"/>
    <w:rsid w:val="00BE12B3"/>
    <w:rsid w:val="00BE24B1"/>
    <w:rsid w:val="00BE27E2"/>
    <w:rsid w:val="00BE2E8F"/>
    <w:rsid w:val="00BE3174"/>
    <w:rsid w:val="00BE3F4C"/>
    <w:rsid w:val="00BE41E5"/>
    <w:rsid w:val="00BE52EA"/>
    <w:rsid w:val="00BE7B70"/>
    <w:rsid w:val="00BF0B55"/>
    <w:rsid w:val="00BF0B95"/>
    <w:rsid w:val="00BF1589"/>
    <w:rsid w:val="00BF296F"/>
    <w:rsid w:val="00BF425F"/>
    <w:rsid w:val="00BF4A74"/>
    <w:rsid w:val="00BF4F72"/>
    <w:rsid w:val="00BF5818"/>
    <w:rsid w:val="00BF6131"/>
    <w:rsid w:val="00BF6E0A"/>
    <w:rsid w:val="00BF6F97"/>
    <w:rsid w:val="00BF7BCA"/>
    <w:rsid w:val="00C002ED"/>
    <w:rsid w:val="00C00941"/>
    <w:rsid w:val="00C017B4"/>
    <w:rsid w:val="00C01BF5"/>
    <w:rsid w:val="00C02743"/>
    <w:rsid w:val="00C02F50"/>
    <w:rsid w:val="00C0423D"/>
    <w:rsid w:val="00C06643"/>
    <w:rsid w:val="00C06DED"/>
    <w:rsid w:val="00C07B63"/>
    <w:rsid w:val="00C102EB"/>
    <w:rsid w:val="00C10F7C"/>
    <w:rsid w:val="00C118D0"/>
    <w:rsid w:val="00C12DEF"/>
    <w:rsid w:val="00C12F93"/>
    <w:rsid w:val="00C1377E"/>
    <w:rsid w:val="00C13ECB"/>
    <w:rsid w:val="00C14BF8"/>
    <w:rsid w:val="00C159C0"/>
    <w:rsid w:val="00C17E17"/>
    <w:rsid w:val="00C17F6C"/>
    <w:rsid w:val="00C22099"/>
    <w:rsid w:val="00C22FBE"/>
    <w:rsid w:val="00C248D1"/>
    <w:rsid w:val="00C25147"/>
    <w:rsid w:val="00C26492"/>
    <w:rsid w:val="00C265F3"/>
    <w:rsid w:val="00C268A1"/>
    <w:rsid w:val="00C26DB6"/>
    <w:rsid w:val="00C2701E"/>
    <w:rsid w:val="00C272A0"/>
    <w:rsid w:val="00C273EE"/>
    <w:rsid w:val="00C27494"/>
    <w:rsid w:val="00C27DF7"/>
    <w:rsid w:val="00C306F9"/>
    <w:rsid w:val="00C30EAF"/>
    <w:rsid w:val="00C31E8F"/>
    <w:rsid w:val="00C33036"/>
    <w:rsid w:val="00C331AF"/>
    <w:rsid w:val="00C332F3"/>
    <w:rsid w:val="00C333F0"/>
    <w:rsid w:val="00C33851"/>
    <w:rsid w:val="00C34345"/>
    <w:rsid w:val="00C355E6"/>
    <w:rsid w:val="00C35642"/>
    <w:rsid w:val="00C35879"/>
    <w:rsid w:val="00C404F9"/>
    <w:rsid w:val="00C40948"/>
    <w:rsid w:val="00C40BAC"/>
    <w:rsid w:val="00C40D9C"/>
    <w:rsid w:val="00C41AC3"/>
    <w:rsid w:val="00C41E3E"/>
    <w:rsid w:val="00C429A9"/>
    <w:rsid w:val="00C42B4A"/>
    <w:rsid w:val="00C444D8"/>
    <w:rsid w:val="00C45E33"/>
    <w:rsid w:val="00C473EB"/>
    <w:rsid w:val="00C475ED"/>
    <w:rsid w:val="00C503EB"/>
    <w:rsid w:val="00C5054F"/>
    <w:rsid w:val="00C50984"/>
    <w:rsid w:val="00C51313"/>
    <w:rsid w:val="00C527CA"/>
    <w:rsid w:val="00C52C58"/>
    <w:rsid w:val="00C5314E"/>
    <w:rsid w:val="00C53AAF"/>
    <w:rsid w:val="00C544E7"/>
    <w:rsid w:val="00C555FC"/>
    <w:rsid w:val="00C55DD8"/>
    <w:rsid w:val="00C5651F"/>
    <w:rsid w:val="00C57B37"/>
    <w:rsid w:val="00C60A68"/>
    <w:rsid w:val="00C61B69"/>
    <w:rsid w:val="00C622FC"/>
    <w:rsid w:val="00C62CFF"/>
    <w:rsid w:val="00C63EDC"/>
    <w:rsid w:val="00C64AE5"/>
    <w:rsid w:val="00C64E35"/>
    <w:rsid w:val="00C655F2"/>
    <w:rsid w:val="00C65B84"/>
    <w:rsid w:val="00C66668"/>
    <w:rsid w:val="00C669FE"/>
    <w:rsid w:val="00C6752C"/>
    <w:rsid w:val="00C67836"/>
    <w:rsid w:val="00C67B90"/>
    <w:rsid w:val="00C67C2E"/>
    <w:rsid w:val="00C7151B"/>
    <w:rsid w:val="00C71F04"/>
    <w:rsid w:val="00C72014"/>
    <w:rsid w:val="00C72613"/>
    <w:rsid w:val="00C72F38"/>
    <w:rsid w:val="00C733DE"/>
    <w:rsid w:val="00C73B9F"/>
    <w:rsid w:val="00C741CF"/>
    <w:rsid w:val="00C742C6"/>
    <w:rsid w:val="00C74587"/>
    <w:rsid w:val="00C74935"/>
    <w:rsid w:val="00C75327"/>
    <w:rsid w:val="00C75494"/>
    <w:rsid w:val="00C76D72"/>
    <w:rsid w:val="00C77386"/>
    <w:rsid w:val="00C7779F"/>
    <w:rsid w:val="00C806BC"/>
    <w:rsid w:val="00C81528"/>
    <w:rsid w:val="00C82789"/>
    <w:rsid w:val="00C8376A"/>
    <w:rsid w:val="00C83C84"/>
    <w:rsid w:val="00C84B03"/>
    <w:rsid w:val="00C84BC7"/>
    <w:rsid w:val="00C86F1B"/>
    <w:rsid w:val="00C873E7"/>
    <w:rsid w:val="00C874F1"/>
    <w:rsid w:val="00C87A46"/>
    <w:rsid w:val="00C905D9"/>
    <w:rsid w:val="00C90EDC"/>
    <w:rsid w:val="00C91112"/>
    <w:rsid w:val="00C91926"/>
    <w:rsid w:val="00C92AC2"/>
    <w:rsid w:val="00C92F45"/>
    <w:rsid w:val="00C932E9"/>
    <w:rsid w:val="00C93B77"/>
    <w:rsid w:val="00C93C07"/>
    <w:rsid w:val="00C94871"/>
    <w:rsid w:val="00C949EA"/>
    <w:rsid w:val="00C94C9D"/>
    <w:rsid w:val="00C94D98"/>
    <w:rsid w:val="00C966BE"/>
    <w:rsid w:val="00C96FAD"/>
    <w:rsid w:val="00C971DE"/>
    <w:rsid w:val="00C9770F"/>
    <w:rsid w:val="00C97CB2"/>
    <w:rsid w:val="00CA014C"/>
    <w:rsid w:val="00CA02D4"/>
    <w:rsid w:val="00CA07D2"/>
    <w:rsid w:val="00CA232E"/>
    <w:rsid w:val="00CA2829"/>
    <w:rsid w:val="00CA31C7"/>
    <w:rsid w:val="00CA5392"/>
    <w:rsid w:val="00CA5950"/>
    <w:rsid w:val="00CA5E8D"/>
    <w:rsid w:val="00CB0CA3"/>
    <w:rsid w:val="00CB13BF"/>
    <w:rsid w:val="00CB18ED"/>
    <w:rsid w:val="00CB2089"/>
    <w:rsid w:val="00CB2315"/>
    <w:rsid w:val="00CB2452"/>
    <w:rsid w:val="00CB3737"/>
    <w:rsid w:val="00CB3957"/>
    <w:rsid w:val="00CB39E5"/>
    <w:rsid w:val="00CB3E71"/>
    <w:rsid w:val="00CB4378"/>
    <w:rsid w:val="00CB4FF4"/>
    <w:rsid w:val="00CB59FF"/>
    <w:rsid w:val="00CB602A"/>
    <w:rsid w:val="00CB6938"/>
    <w:rsid w:val="00CB7DD6"/>
    <w:rsid w:val="00CB7F3E"/>
    <w:rsid w:val="00CC075F"/>
    <w:rsid w:val="00CC08E1"/>
    <w:rsid w:val="00CC18AC"/>
    <w:rsid w:val="00CC2486"/>
    <w:rsid w:val="00CC2688"/>
    <w:rsid w:val="00CC2CEC"/>
    <w:rsid w:val="00CC33F5"/>
    <w:rsid w:val="00CC382D"/>
    <w:rsid w:val="00CC41AC"/>
    <w:rsid w:val="00CC4AEA"/>
    <w:rsid w:val="00CC565F"/>
    <w:rsid w:val="00CC75B9"/>
    <w:rsid w:val="00CC7792"/>
    <w:rsid w:val="00CC79F6"/>
    <w:rsid w:val="00CD0FD7"/>
    <w:rsid w:val="00CD30B2"/>
    <w:rsid w:val="00CD4A88"/>
    <w:rsid w:val="00CD588F"/>
    <w:rsid w:val="00CD6152"/>
    <w:rsid w:val="00CD6EAE"/>
    <w:rsid w:val="00CD7EAA"/>
    <w:rsid w:val="00CE026C"/>
    <w:rsid w:val="00CE0772"/>
    <w:rsid w:val="00CE10D1"/>
    <w:rsid w:val="00CE1218"/>
    <w:rsid w:val="00CE1C90"/>
    <w:rsid w:val="00CE1E75"/>
    <w:rsid w:val="00CE2091"/>
    <w:rsid w:val="00CE3333"/>
    <w:rsid w:val="00CE3BFD"/>
    <w:rsid w:val="00CE42AE"/>
    <w:rsid w:val="00CE59BD"/>
    <w:rsid w:val="00CE6639"/>
    <w:rsid w:val="00CE6DEE"/>
    <w:rsid w:val="00CE7C25"/>
    <w:rsid w:val="00CF0913"/>
    <w:rsid w:val="00CF09C4"/>
    <w:rsid w:val="00CF15F9"/>
    <w:rsid w:val="00CF172E"/>
    <w:rsid w:val="00CF190B"/>
    <w:rsid w:val="00CF2863"/>
    <w:rsid w:val="00CF3B86"/>
    <w:rsid w:val="00CF3E5A"/>
    <w:rsid w:val="00CF42C0"/>
    <w:rsid w:val="00CF4748"/>
    <w:rsid w:val="00CF4B6E"/>
    <w:rsid w:val="00CF5F61"/>
    <w:rsid w:val="00CF5FF0"/>
    <w:rsid w:val="00CF601C"/>
    <w:rsid w:val="00CF64BA"/>
    <w:rsid w:val="00CF651D"/>
    <w:rsid w:val="00CF6C34"/>
    <w:rsid w:val="00D00A42"/>
    <w:rsid w:val="00D00B51"/>
    <w:rsid w:val="00D00C3C"/>
    <w:rsid w:val="00D00D7E"/>
    <w:rsid w:val="00D00EAA"/>
    <w:rsid w:val="00D018CE"/>
    <w:rsid w:val="00D01956"/>
    <w:rsid w:val="00D01CCC"/>
    <w:rsid w:val="00D02FA4"/>
    <w:rsid w:val="00D03ECA"/>
    <w:rsid w:val="00D0573E"/>
    <w:rsid w:val="00D05846"/>
    <w:rsid w:val="00D06361"/>
    <w:rsid w:val="00D06765"/>
    <w:rsid w:val="00D072A7"/>
    <w:rsid w:val="00D10487"/>
    <w:rsid w:val="00D12A78"/>
    <w:rsid w:val="00D13143"/>
    <w:rsid w:val="00D1443C"/>
    <w:rsid w:val="00D14E29"/>
    <w:rsid w:val="00D15A5A"/>
    <w:rsid w:val="00D16599"/>
    <w:rsid w:val="00D17059"/>
    <w:rsid w:val="00D20DE4"/>
    <w:rsid w:val="00D21D7B"/>
    <w:rsid w:val="00D21F39"/>
    <w:rsid w:val="00D225CF"/>
    <w:rsid w:val="00D22890"/>
    <w:rsid w:val="00D23189"/>
    <w:rsid w:val="00D2343A"/>
    <w:rsid w:val="00D23EB6"/>
    <w:rsid w:val="00D2516D"/>
    <w:rsid w:val="00D2647D"/>
    <w:rsid w:val="00D2729F"/>
    <w:rsid w:val="00D27F0E"/>
    <w:rsid w:val="00D301CF"/>
    <w:rsid w:val="00D31210"/>
    <w:rsid w:val="00D31D67"/>
    <w:rsid w:val="00D32312"/>
    <w:rsid w:val="00D32417"/>
    <w:rsid w:val="00D32FAB"/>
    <w:rsid w:val="00D3301F"/>
    <w:rsid w:val="00D33384"/>
    <w:rsid w:val="00D3386B"/>
    <w:rsid w:val="00D33DE9"/>
    <w:rsid w:val="00D34428"/>
    <w:rsid w:val="00D347FF"/>
    <w:rsid w:val="00D34A32"/>
    <w:rsid w:val="00D34FDE"/>
    <w:rsid w:val="00D35E96"/>
    <w:rsid w:val="00D37490"/>
    <w:rsid w:val="00D40E76"/>
    <w:rsid w:val="00D4263F"/>
    <w:rsid w:val="00D426A8"/>
    <w:rsid w:val="00D43A5F"/>
    <w:rsid w:val="00D4468F"/>
    <w:rsid w:val="00D4494F"/>
    <w:rsid w:val="00D454D9"/>
    <w:rsid w:val="00D45880"/>
    <w:rsid w:val="00D45B73"/>
    <w:rsid w:val="00D45D76"/>
    <w:rsid w:val="00D45D79"/>
    <w:rsid w:val="00D46BF8"/>
    <w:rsid w:val="00D47660"/>
    <w:rsid w:val="00D52D87"/>
    <w:rsid w:val="00D5328A"/>
    <w:rsid w:val="00D53462"/>
    <w:rsid w:val="00D53A2A"/>
    <w:rsid w:val="00D5447B"/>
    <w:rsid w:val="00D5480F"/>
    <w:rsid w:val="00D54CED"/>
    <w:rsid w:val="00D5529F"/>
    <w:rsid w:val="00D561AE"/>
    <w:rsid w:val="00D5653B"/>
    <w:rsid w:val="00D56690"/>
    <w:rsid w:val="00D56C6E"/>
    <w:rsid w:val="00D56EA9"/>
    <w:rsid w:val="00D57565"/>
    <w:rsid w:val="00D60298"/>
    <w:rsid w:val="00D6064F"/>
    <w:rsid w:val="00D61FA7"/>
    <w:rsid w:val="00D62315"/>
    <w:rsid w:val="00D6347D"/>
    <w:rsid w:val="00D64C7C"/>
    <w:rsid w:val="00D656A5"/>
    <w:rsid w:val="00D65719"/>
    <w:rsid w:val="00D666AC"/>
    <w:rsid w:val="00D668BA"/>
    <w:rsid w:val="00D66DFB"/>
    <w:rsid w:val="00D672C6"/>
    <w:rsid w:val="00D67851"/>
    <w:rsid w:val="00D67D1D"/>
    <w:rsid w:val="00D71872"/>
    <w:rsid w:val="00D71A5B"/>
    <w:rsid w:val="00D72593"/>
    <w:rsid w:val="00D7271E"/>
    <w:rsid w:val="00D72EE6"/>
    <w:rsid w:val="00D73738"/>
    <w:rsid w:val="00D742B3"/>
    <w:rsid w:val="00D742BD"/>
    <w:rsid w:val="00D749D9"/>
    <w:rsid w:val="00D756AF"/>
    <w:rsid w:val="00D7690B"/>
    <w:rsid w:val="00D774C9"/>
    <w:rsid w:val="00D77B01"/>
    <w:rsid w:val="00D813B1"/>
    <w:rsid w:val="00D817F3"/>
    <w:rsid w:val="00D81A22"/>
    <w:rsid w:val="00D82A6C"/>
    <w:rsid w:val="00D82D4A"/>
    <w:rsid w:val="00D83144"/>
    <w:rsid w:val="00D832BF"/>
    <w:rsid w:val="00D83629"/>
    <w:rsid w:val="00D83856"/>
    <w:rsid w:val="00D83A33"/>
    <w:rsid w:val="00D83E2F"/>
    <w:rsid w:val="00D83FE3"/>
    <w:rsid w:val="00D84ABD"/>
    <w:rsid w:val="00D86486"/>
    <w:rsid w:val="00D878BE"/>
    <w:rsid w:val="00D90653"/>
    <w:rsid w:val="00D9067E"/>
    <w:rsid w:val="00D9212D"/>
    <w:rsid w:val="00D92C2F"/>
    <w:rsid w:val="00D93139"/>
    <w:rsid w:val="00D934A1"/>
    <w:rsid w:val="00D936BD"/>
    <w:rsid w:val="00D93A53"/>
    <w:rsid w:val="00D93CA3"/>
    <w:rsid w:val="00D948E0"/>
    <w:rsid w:val="00D9490F"/>
    <w:rsid w:val="00D94A2E"/>
    <w:rsid w:val="00D94B8C"/>
    <w:rsid w:val="00D954C3"/>
    <w:rsid w:val="00D960E1"/>
    <w:rsid w:val="00D9636B"/>
    <w:rsid w:val="00DA0C6C"/>
    <w:rsid w:val="00DA0EE7"/>
    <w:rsid w:val="00DA16F3"/>
    <w:rsid w:val="00DA1923"/>
    <w:rsid w:val="00DA1B76"/>
    <w:rsid w:val="00DA2A25"/>
    <w:rsid w:val="00DA38B6"/>
    <w:rsid w:val="00DA434E"/>
    <w:rsid w:val="00DA6452"/>
    <w:rsid w:val="00DA64D5"/>
    <w:rsid w:val="00DA6CB7"/>
    <w:rsid w:val="00DA6E2A"/>
    <w:rsid w:val="00DA7315"/>
    <w:rsid w:val="00DA7E67"/>
    <w:rsid w:val="00DA7EA0"/>
    <w:rsid w:val="00DB0CC9"/>
    <w:rsid w:val="00DB23B6"/>
    <w:rsid w:val="00DB29AB"/>
    <w:rsid w:val="00DB2C35"/>
    <w:rsid w:val="00DB30C1"/>
    <w:rsid w:val="00DB3CC8"/>
    <w:rsid w:val="00DB47C0"/>
    <w:rsid w:val="00DB56C9"/>
    <w:rsid w:val="00DB5E86"/>
    <w:rsid w:val="00DB750C"/>
    <w:rsid w:val="00DC0617"/>
    <w:rsid w:val="00DC0CE8"/>
    <w:rsid w:val="00DC10AA"/>
    <w:rsid w:val="00DC1241"/>
    <w:rsid w:val="00DC1C70"/>
    <w:rsid w:val="00DC248A"/>
    <w:rsid w:val="00DC38D2"/>
    <w:rsid w:val="00DC3AAA"/>
    <w:rsid w:val="00DC3FB0"/>
    <w:rsid w:val="00DC4EB0"/>
    <w:rsid w:val="00DC56CD"/>
    <w:rsid w:val="00DC57DE"/>
    <w:rsid w:val="00DC6263"/>
    <w:rsid w:val="00DC6DDC"/>
    <w:rsid w:val="00DC7AE4"/>
    <w:rsid w:val="00DC7CDF"/>
    <w:rsid w:val="00DD020F"/>
    <w:rsid w:val="00DD0C99"/>
    <w:rsid w:val="00DD1910"/>
    <w:rsid w:val="00DD193A"/>
    <w:rsid w:val="00DD2811"/>
    <w:rsid w:val="00DD2B07"/>
    <w:rsid w:val="00DD35C2"/>
    <w:rsid w:val="00DD3D0D"/>
    <w:rsid w:val="00DD4CCC"/>
    <w:rsid w:val="00DD5675"/>
    <w:rsid w:val="00DD62CD"/>
    <w:rsid w:val="00DD686B"/>
    <w:rsid w:val="00DD7013"/>
    <w:rsid w:val="00DD7332"/>
    <w:rsid w:val="00DD73B5"/>
    <w:rsid w:val="00DE00F7"/>
    <w:rsid w:val="00DE0412"/>
    <w:rsid w:val="00DE0478"/>
    <w:rsid w:val="00DE172F"/>
    <w:rsid w:val="00DE1FA8"/>
    <w:rsid w:val="00DE3C72"/>
    <w:rsid w:val="00DE46C1"/>
    <w:rsid w:val="00DE4DD7"/>
    <w:rsid w:val="00DE55A0"/>
    <w:rsid w:val="00DE5A23"/>
    <w:rsid w:val="00DE5E9C"/>
    <w:rsid w:val="00DE6A14"/>
    <w:rsid w:val="00DE6B07"/>
    <w:rsid w:val="00DE6EAD"/>
    <w:rsid w:val="00DE7206"/>
    <w:rsid w:val="00DE7ED2"/>
    <w:rsid w:val="00DF0228"/>
    <w:rsid w:val="00DF07E7"/>
    <w:rsid w:val="00DF0B13"/>
    <w:rsid w:val="00DF1928"/>
    <w:rsid w:val="00DF217F"/>
    <w:rsid w:val="00DF23EF"/>
    <w:rsid w:val="00DF28B9"/>
    <w:rsid w:val="00DF34C2"/>
    <w:rsid w:val="00DF4495"/>
    <w:rsid w:val="00DF5570"/>
    <w:rsid w:val="00DF5710"/>
    <w:rsid w:val="00DF5FEE"/>
    <w:rsid w:val="00DF60CF"/>
    <w:rsid w:val="00DF6BCF"/>
    <w:rsid w:val="00DF7BD7"/>
    <w:rsid w:val="00DF7E62"/>
    <w:rsid w:val="00E0080B"/>
    <w:rsid w:val="00E00870"/>
    <w:rsid w:val="00E00F08"/>
    <w:rsid w:val="00E0254D"/>
    <w:rsid w:val="00E026FB"/>
    <w:rsid w:val="00E03319"/>
    <w:rsid w:val="00E041D1"/>
    <w:rsid w:val="00E04CD9"/>
    <w:rsid w:val="00E05D14"/>
    <w:rsid w:val="00E05D50"/>
    <w:rsid w:val="00E0655D"/>
    <w:rsid w:val="00E06C15"/>
    <w:rsid w:val="00E07554"/>
    <w:rsid w:val="00E07F5B"/>
    <w:rsid w:val="00E10109"/>
    <w:rsid w:val="00E102B8"/>
    <w:rsid w:val="00E11AED"/>
    <w:rsid w:val="00E12585"/>
    <w:rsid w:val="00E12F9E"/>
    <w:rsid w:val="00E13278"/>
    <w:rsid w:val="00E137D7"/>
    <w:rsid w:val="00E14082"/>
    <w:rsid w:val="00E14EC8"/>
    <w:rsid w:val="00E16074"/>
    <w:rsid w:val="00E16DB3"/>
    <w:rsid w:val="00E17631"/>
    <w:rsid w:val="00E20251"/>
    <w:rsid w:val="00E21BE4"/>
    <w:rsid w:val="00E223F0"/>
    <w:rsid w:val="00E22BA0"/>
    <w:rsid w:val="00E22BEE"/>
    <w:rsid w:val="00E23EE5"/>
    <w:rsid w:val="00E2480C"/>
    <w:rsid w:val="00E24968"/>
    <w:rsid w:val="00E24EAD"/>
    <w:rsid w:val="00E2529A"/>
    <w:rsid w:val="00E25962"/>
    <w:rsid w:val="00E25F8C"/>
    <w:rsid w:val="00E26716"/>
    <w:rsid w:val="00E26B77"/>
    <w:rsid w:val="00E277D4"/>
    <w:rsid w:val="00E27A33"/>
    <w:rsid w:val="00E27EB5"/>
    <w:rsid w:val="00E30D5F"/>
    <w:rsid w:val="00E31340"/>
    <w:rsid w:val="00E33117"/>
    <w:rsid w:val="00E340B8"/>
    <w:rsid w:val="00E34F7C"/>
    <w:rsid w:val="00E35C50"/>
    <w:rsid w:val="00E3649D"/>
    <w:rsid w:val="00E40381"/>
    <w:rsid w:val="00E404AD"/>
    <w:rsid w:val="00E41893"/>
    <w:rsid w:val="00E418F3"/>
    <w:rsid w:val="00E41945"/>
    <w:rsid w:val="00E428A9"/>
    <w:rsid w:val="00E4306C"/>
    <w:rsid w:val="00E4344B"/>
    <w:rsid w:val="00E4344D"/>
    <w:rsid w:val="00E43657"/>
    <w:rsid w:val="00E43822"/>
    <w:rsid w:val="00E44178"/>
    <w:rsid w:val="00E46056"/>
    <w:rsid w:val="00E46B14"/>
    <w:rsid w:val="00E47601"/>
    <w:rsid w:val="00E50748"/>
    <w:rsid w:val="00E511DB"/>
    <w:rsid w:val="00E53552"/>
    <w:rsid w:val="00E53838"/>
    <w:rsid w:val="00E54871"/>
    <w:rsid w:val="00E54AF5"/>
    <w:rsid w:val="00E54DDF"/>
    <w:rsid w:val="00E55136"/>
    <w:rsid w:val="00E553D2"/>
    <w:rsid w:val="00E555EE"/>
    <w:rsid w:val="00E5597B"/>
    <w:rsid w:val="00E55BF9"/>
    <w:rsid w:val="00E56283"/>
    <w:rsid w:val="00E57D20"/>
    <w:rsid w:val="00E61268"/>
    <w:rsid w:val="00E6145D"/>
    <w:rsid w:val="00E61680"/>
    <w:rsid w:val="00E628A4"/>
    <w:rsid w:val="00E633BA"/>
    <w:rsid w:val="00E6389F"/>
    <w:rsid w:val="00E63ED5"/>
    <w:rsid w:val="00E656CA"/>
    <w:rsid w:val="00E662F5"/>
    <w:rsid w:val="00E6635E"/>
    <w:rsid w:val="00E664D5"/>
    <w:rsid w:val="00E665B9"/>
    <w:rsid w:val="00E66D5E"/>
    <w:rsid w:val="00E67C7C"/>
    <w:rsid w:val="00E70585"/>
    <w:rsid w:val="00E709F1"/>
    <w:rsid w:val="00E70B38"/>
    <w:rsid w:val="00E7110E"/>
    <w:rsid w:val="00E72088"/>
    <w:rsid w:val="00E72730"/>
    <w:rsid w:val="00E72FA2"/>
    <w:rsid w:val="00E72FDF"/>
    <w:rsid w:val="00E73419"/>
    <w:rsid w:val="00E74084"/>
    <w:rsid w:val="00E74391"/>
    <w:rsid w:val="00E7457B"/>
    <w:rsid w:val="00E74929"/>
    <w:rsid w:val="00E74969"/>
    <w:rsid w:val="00E74A33"/>
    <w:rsid w:val="00E756A6"/>
    <w:rsid w:val="00E76995"/>
    <w:rsid w:val="00E76B96"/>
    <w:rsid w:val="00E76BAC"/>
    <w:rsid w:val="00E774EE"/>
    <w:rsid w:val="00E77684"/>
    <w:rsid w:val="00E777BC"/>
    <w:rsid w:val="00E800E4"/>
    <w:rsid w:val="00E80765"/>
    <w:rsid w:val="00E80B06"/>
    <w:rsid w:val="00E80C12"/>
    <w:rsid w:val="00E80DE3"/>
    <w:rsid w:val="00E81BD9"/>
    <w:rsid w:val="00E82A38"/>
    <w:rsid w:val="00E82B74"/>
    <w:rsid w:val="00E82EF0"/>
    <w:rsid w:val="00E82EF7"/>
    <w:rsid w:val="00E84746"/>
    <w:rsid w:val="00E85233"/>
    <w:rsid w:val="00E8585D"/>
    <w:rsid w:val="00E85EDB"/>
    <w:rsid w:val="00E861F0"/>
    <w:rsid w:val="00E8647D"/>
    <w:rsid w:val="00E868E6"/>
    <w:rsid w:val="00E87943"/>
    <w:rsid w:val="00E879B9"/>
    <w:rsid w:val="00E879CE"/>
    <w:rsid w:val="00E90A83"/>
    <w:rsid w:val="00E91070"/>
    <w:rsid w:val="00E91153"/>
    <w:rsid w:val="00E91BE8"/>
    <w:rsid w:val="00E94876"/>
    <w:rsid w:val="00E9534D"/>
    <w:rsid w:val="00E97F90"/>
    <w:rsid w:val="00EA04D8"/>
    <w:rsid w:val="00EA13CA"/>
    <w:rsid w:val="00EA2B52"/>
    <w:rsid w:val="00EA339E"/>
    <w:rsid w:val="00EA43CE"/>
    <w:rsid w:val="00EA4EE8"/>
    <w:rsid w:val="00EA541C"/>
    <w:rsid w:val="00EA5DEC"/>
    <w:rsid w:val="00EA6294"/>
    <w:rsid w:val="00EA7719"/>
    <w:rsid w:val="00EB0C2F"/>
    <w:rsid w:val="00EB1F94"/>
    <w:rsid w:val="00EB209A"/>
    <w:rsid w:val="00EB21FB"/>
    <w:rsid w:val="00EB3987"/>
    <w:rsid w:val="00EB3AEC"/>
    <w:rsid w:val="00EB4782"/>
    <w:rsid w:val="00EB5F91"/>
    <w:rsid w:val="00EB6B3E"/>
    <w:rsid w:val="00EB7572"/>
    <w:rsid w:val="00EB7D28"/>
    <w:rsid w:val="00EC04D4"/>
    <w:rsid w:val="00EC05CF"/>
    <w:rsid w:val="00EC0678"/>
    <w:rsid w:val="00EC06F7"/>
    <w:rsid w:val="00EC0782"/>
    <w:rsid w:val="00EC0858"/>
    <w:rsid w:val="00EC0FDD"/>
    <w:rsid w:val="00EC12D5"/>
    <w:rsid w:val="00EC1767"/>
    <w:rsid w:val="00EC1914"/>
    <w:rsid w:val="00EC2890"/>
    <w:rsid w:val="00EC2D9D"/>
    <w:rsid w:val="00EC3458"/>
    <w:rsid w:val="00EC35D9"/>
    <w:rsid w:val="00EC35ED"/>
    <w:rsid w:val="00EC42C5"/>
    <w:rsid w:val="00EC4836"/>
    <w:rsid w:val="00EC4DCD"/>
    <w:rsid w:val="00EC5780"/>
    <w:rsid w:val="00EC5AA3"/>
    <w:rsid w:val="00EC5CB3"/>
    <w:rsid w:val="00EC5DE0"/>
    <w:rsid w:val="00EC771A"/>
    <w:rsid w:val="00EC78B9"/>
    <w:rsid w:val="00EC7F77"/>
    <w:rsid w:val="00ED0D07"/>
    <w:rsid w:val="00ED0E5A"/>
    <w:rsid w:val="00ED17C0"/>
    <w:rsid w:val="00ED29E2"/>
    <w:rsid w:val="00ED2BD3"/>
    <w:rsid w:val="00ED2F06"/>
    <w:rsid w:val="00ED35AF"/>
    <w:rsid w:val="00ED42A3"/>
    <w:rsid w:val="00ED4468"/>
    <w:rsid w:val="00ED4E30"/>
    <w:rsid w:val="00ED502C"/>
    <w:rsid w:val="00ED5034"/>
    <w:rsid w:val="00ED571D"/>
    <w:rsid w:val="00ED5920"/>
    <w:rsid w:val="00ED5B5B"/>
    <w:rsid w:val="00ED5F8A"/>
    <w:rsid w:val="00ED6214"/>
    <w:rsid w:val="00ED6863"/>
    <w:rsid w:val="00ED6C0C"/>
    <w:rsid w:val="00ED6CE5"/>
    <w:rsid w:val="00ED74DF"/>
    <w:rsid w:val="00ED7900"/>
    <w:rsid w:val="00ED7ED7"/>
    <w:rsid w:val="00ED7F2E"/>
    <w:rsid w:val="00EE0D96"/>
    <w:rsid w:val="00EE158C"/>
    <w:rsid w:val="00EE47BB"/>
    <w:rsid w:val="00EE4CDD"/>
    <w:rsid w:val="00EE4D73"/>
    <w:rsid w:val="00EE532A"/>
    <w:rsid w:val="00EE5B4A"/>
    <w:rsid w:val="00EE6ADB"/>
    <w:rsid w:val="00EE7B52"/>
    <w:rsid w:val="00EF22FD"/>
    <w:rsid w:val="00EF2C65"/>
    <w:rsid w:val="00EF2D90"/>
    <w:rsid w:val="00EF305F"/>
    <w:rsid w:val="00EF3C5C"/>
    <w:rsid w:val="00EF49EE"/>
    <w:rsid w:val="00EF514A"/>
    <w:rsid w:val="00EF6025"/>
    <w:rsid w:val="00EF6A21"/>
    <w:rsid w:val="00EF6A7A"/>
    <w:rsid w:val="00EF6E31"/>
    <w:rsid w:val="00EF71A6"/>
    <w:rsid w:val="00EF7BE5"/>
    <w:rsid w:val="00F00780"/>
    <w:rsid w:val="00F00798"/>
    <w:rsid w:val="00F01020"/>
    <w:rsid w:val="00F017BD"/>
    <w:rsid w:val="00F01ABF"/>
    <w:rsid w:val="00F01B69"/>
    <w:rsid w:val="00F01FA7"/>
    <w:rsid w:val="00F021A6"/>
    <w:rsid w:val="00F02479"/>
    <w:rsid w:val="00F03053"/>
    <w:rsid w:val="00F0466F"/>
    <w:rsid w:val="00F05047"/>
    <w:rsid w:val="00F108EE"/>
    <w:rsid w:val="00F10C8B"/>
    <w:rsid w:val="00F117DC"/>
    <w:rsid w:val="00F11EE2"/>
    <w:rsid w:val="00F13F61"/>
    <w:rsid w:val="00F14575"/>
    <w:rsid w:val="00F14EC9"/>
    <w:rsid w:val="00F15B92"/>
    <w:rsid w:val="00F16587"/>
    <w:rsid w:val="00F16AD3"/>
    <w:rsid w:val="00F16FEB"/>
    <w:rsid w:val="00F177E9"/>
    <w:rsid w:val="00F21570"/>
    <w:rsid w:val="00F21683"/>
    <w:rsid w:val="00F217EF"/>
    <w:rsid w:val="00F21B77"/>
    <w:rsid w:val="00F22120"/>
    <w:rsid w:val="00F2225A"/>
    <w:rsid w:val="00F222F5"/>
    <w:rsid w:val="00F22A21"/>
    <w:rsid w:val="00F22B52"/>
    <w:rsid w:val="00F22C15"/>
    <w:rsid w:val="00F22D3B"/>
    <w:rsid w:val="00F23663"/>
    <w:rsid w:val="00F2493E"/>
    <w:rsid w:val="00F24AA8"/>
    <w:rsid w:val="00F2557C"/>
    <w:rsid w:val="00F25AC0"/>
    <w:rsid w:val="00F25E01"/>
    <w:rsid w:val="00F27A50"/>
    <w:rsid w:val="00F30DD0"/>
    <w:rsid w:val="00F334D1"/>
    <w:rsid w:val="00F338FF"/>
    <w:rsid w:val="00F33ED2"/>
    <w:rsid w:val="00F347B5"/>
    <w:rsid w:val="00F35358"/>
    <w:rsid w:val="00F35CA9"/>
    <w:rsid w:val="00F36825"/>
    <w:rsid w:val="00F36AE4"/>
    <w:rsid w:val="00F3745C"/>
    <w:rsid w:val="00F3774C"/>
    <w:rsid w:val="00F37D4F"/>
    <w:rsid w:val="00F406F4"/>
    <w:rsid w:val="00F40B77"/>
    <w:rsid w:val="00F40B91"/>
    <w:rsid w:val="00F424A2"/>
    <w:rsid w:val="00F42CE8"/>
    <w:rsid w:val="00F43211"/>
    <w:rsid w:val="00F44BC9"/>
    <w:rsid w:val="00F45662"/>
    <w:rsid w:val="00F45DC1"/>
    <w:rsid w:val="00F46F48"/>
    <w:rsid w:val="00F4703A"/>
    <w:rsid w:val="00F47D18"/>
    <w:rsid w:val="00F50AC7"/>
    <w:rsid w:val="00F511C4"/>
    <w:rsid w:val="00F51264"/>
    <w:rsid w:val="00F51646"/>
    <w:rsid w:val="00F51D44"/>
    <w:rsid w:val="00F5263A"/>
    <w:rsid w:val="00F53132"/>
    <w:rsid w:val="00F531FC"/>
    <w:rsid w:val="00F55513"/>
    <w:rsid w:val="00F55B3E"/>
    <w:rsid w:val="00F567BB"/>
    <w:rsid w:val="00F569FF"/>
    <w:rsid w:val="00F56AEF"/>
    <w:rsid w:val="00F57CA5"/>
    <w:rsid w:val="00F60175"/>
    <w:rsid w:val="00F6054F"/>
    <w:rsid w:val="00F6159D"/>
    <w:rsid w:val="00F61D6F"/>
    <w:rsid w:val="00F620BD"/>
    <w:rsid w:val="00F6234A"/>
    <w:rsid w:val="00F62E34"/>
    <w:rsid w:val="00F64911"/>
    <w:rsid w:val="00F65423"/>
    <w:rsid w:val="00F664F3"/>
    <w:rsid w:val="00F66B62"/>
    <w:rsid w:val="00F6765D"/>
    <w:rsid w:val="00F70270"/>
    <w:rsid w:val="00F709E6"/>
    <w:rsid w:val="00F70FC8"/>
    <w:rsid w:val="00F7128D"/>
    <w:rsid w:val="00F72CF3"/>
    <w:rsid w:val="00F735C8"/>
    <w:rsid w:val="00F75B4F"/>
    <w:rsid w:val="00F75D0E"/>
    <w:rsid w:val="00F77624"/>
    <w:rsid w:val="00F801DA"/>
    <w:rsid w:val="00F819C1"/>
    <w:rsid w:val="00F82614"/>
    <w:rsid w:val="00F843FA"/>
    <w:rsid w:val="00F845B6"/>
    <w:rsid w:val="00F84768"/>
    <w:rsid w:val="00F848D9"/>
    <w:rsid w:val="00F84CEC"/>
    <w:rsid w:val="00F85432"/>
    <w:rsid w:val="00F856F3"/>
    <w:rsid w:val="00F87028"/>
    <w:rsid w:val="00F87958"/>
    <w:rsid w:val="00F90122"/>
    <w:rsid w:val="00F90C99"/>
    <w:rsid w:val="00F912E6"/>
    <w:rsid w:val="00F91755"/>
    <w:rsid w:val="00F93114"/>
    <w:rsid w:val="00F93491"/>
    <w:rsid w:val="00F93493"/>
    <w:rsid w:val="00F9361C"/>
    <w:rsid w:val="00F95249"/>
    <w:rsid w:val="00F9526C"/>
    <w:rsid w:val="00F95BEC"/>
    <w:rsid w:val="00F96182"/>
    <w:rsid w:val="00F9629A"/>
    <w:rsid w:val="00F96767"/>
    <w:rsid w:val="00F96F4B"/>
    <w:rsid w:val="00F9717D"/>
    <w:rsid w:val="00FA242B"/>
    <w:rsid w:val="00FA278A"/>
    <w:rsid w:val="00FA3417"/>
    <w:rsid w:val="00FA4280"/>
    <w:rsid w:val="00FA4A38"/>
    <w:rsid w:val="00FA525F"/>
    <w:rsid w:val="00FA5AE7"/>
    <w:rsid w:val="00FA5D6A"/>
    <w:rsid w:val="00FA6A34"/>
    <w:rsid w:val="00FA761C"/>
    <w:rsid w:val="00FB0333"/>
    <w:rsid w:val="00FB06F1"/>
    <w:rsid w:val="00FB0A6D"/>
    <w:rsid w:val="00FB1ABD"/>
    <w:rsid w:val="00FB2464"/>
    <w:rsid w:val="00FB2500"/>
    <w:rsid w:val="00FB424D"/>
    <w:rsid w:val="00FB589E"/>
    <w:rsid w:val="00FB5ABA"/>
    <w:rsid w:val="00FB668D"/>
    <w:rsid w:val="00FB67F8"/>
    <w:rsid w:val="00FB719D"/>
    <w:rsid w:val="00FB7201"/>
    <w:rsid w:val="00FB7282"/>
    <w:rsid w:val="00FB7348"/>
    <w:rsid w:val="00FC0C02"/>
    <w:rsid w:val="00FC0FD1"/>
    <w:rsid w:val="00FC24BD"/>
    <w:rsid w:val="00FC29AF"/>
    <w:rsid w:val="00FC29C3"/>
    <w:rsid w:val="00FC2B4B"/>
    <w:rsid w:val="00FC329E"/>
    <w:rsid w:val="00FC347B"/>
    <w:rsid w:val="00FC3D41"/>
    <w:rsid w:val="00FC596B"/>
    <w:rsid w:val="00FC6100"/>
    <w:rsid w:val="00FC615A"/>
    <w:rsid w:val="00FC643A"/>
    <w:rsid w:val="00FC6496"/>
    <w:rsid w:val="00FC69E8"/>
    <w:rsid w:val="00FC7111"/>
    <w:rsid w:val="00FC7355"/>
    <w:rsid w:val="00FC7C49"/>
    <w:rsid w:val="00FD076B"/>
    <w:rsid w:val="00FD4CC1"/>
    <w:rsid w:val="00FD53A5"/>
    <w:rsid w:val="00FD56B6"/>
    <w:rsid w:val="00FD63CF"/>
    <w:rsid w:val="00FD6D1B"/>
    <w:rsid w:val="00FD6D81"/>
    <w:rsid w:val="00FD6F1C"/>
    <w:rsid w:val="00FD7018"/>
    <w:rsid w:val="00FD7CBC"/>
    <w:rsid w:val="00FE0394"/>
    <w:rsid w:val="00FE14CF"/>
    <w:rsid w:val="00FE23ED"/>
    <w:rsid w:val="00FE4F30"/>
    <w:rsid w:val="00FE5019"/>
    <w:rsid w:val="00FE5D1F"/>
    <w:rsid w:val="00FE7D98"/>
    <w:rsid w:val="00FF09D7"/>
    <w:rsid w:val="00FF1737"/>
    <w:rsid w:val="00FF2102"/>
    <w:rsid w:val="00FF2D1B"/>
    <w:rsid w:val="00FF2DB9"/>
    <w:rsid w:val="00FF2DE1"/>
    <w:rsid w:val="00FF3CAA"/>
    <w:rsid w:val="00FF428D"/>
    <w:rsid w:val="00FF6326"/>
    <w:rsid w:val="00FF7AA1"/>
    <w:rsid w:val="00FF7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4328"/>
  <w15:chartTrackingRefBased/>
  <w15:docId w15:val="{ECC82638-6150-487B-A04F-C6426FE6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77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7424"/>
    <w:pPr>
      <w:tabs>
        <w:tab w:val="center" w:pos="4320"/>
        <w:tab w:val="right" w:pos="8640"/>
      </w:tabs>
    </w:pPr>
    <w:rPr>
      <w:sz w:val="22"/>
      <w:lang w:val="en-GB"/>
    </w:rPr>
  </w:style>
  <w:style w:type="paragraph" w:customStyle="1" w:styleId="Text">
    <w:name w:val="Text"/>
    <w:basedOn w:val="Normal"/>
    <w:rsid w:val="005F7424"/>
    <w:pPr>
      <w:tabs>
        <w:tab w:val="left" w:pos="284"/>
      </w:tabs>
      <w:overflowPunct w:val="0"/>
      <w:autoSpaceDE w:val="0"/>
      <w:autoSpaceDN w:val="0"/>
      <w:adjustRightInd w:val="0"/>
      <w:spacing w:after="260"/>
      <w:jc w:val="both"/>
    </w:pPr>
    <w:rPr>
      <w:sz w:val="22"/>
      <w:szCs w:val="20"/>
      <w:lang w:val="en-GB"/>
    </w:rPr>
  </w:style>
  <w:style w:type="paragraph" w:styleId="Footer">
    <w:name w:val="footer"/>
    <w:basedOn w:val="Normal"/>
    <w:rsid w:val="0071275E"/>
    <w:pPr>
      <w:tabs>
        <w:tab w:val="center" w:pos="4153"/>
        <w:tab w:val="right" w:pos="8306"/>
      </w:tabs>
    </w:pPr>
  </w:style>
  <w:style w:type="character" w:styleId="PageNumber">
    <w:name w:val="page number"/>
    <w:basedOn w:val="DefaultParagraphFont"/>
    <w:rsid w:val="0071275E"/>
  </w:style>
  <w:style w:type="paragraph" w:styleId="BalloonText">
    <w:name w:val="Balloon Text"/>
    <w:basedOn w:val="Normal"/>
    <w:link w:val="BalloonTextChar"/>
    <w:rsid w:val="000F6FE5"/>
    <w:rPr>
      <w:rFonts w:ascii="Tahoma" w:hAnsi="Tahoma" w:cs="Tahoma"/>
      <w:sz w:val="16"/>
      <w:szCs w:val="16"/>
    </w:rPr>
  </w:style>
  <w:style w:type="character" w:customStyle="1" w:styleId="BalloonTextChar">
    <w:name w:val="Balloon Text Char"/>
    <w:link w:val="BalloonText"/>
    <w:rsid w:val="000F6FE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0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1024</Words>
  <Characters>5001</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Resolution 11</vt:lpstr>
    </vt:vector>
  </TitlesOfParts>
  <Company>Capita Financial Services</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11</dc:title>
  <dc:subject/>
  <dc:creator>Administrator</dc:creator>
  <cp:keywords/>
  <cp:lastModifiedBy>Christopher John</cp:lastModifiedBy>
  <cp:revision>2</cp:revision>
  <cp:lastPrinted>2016-08-10T11:42:00Z</cp:lastPrinted>
  <dcterms:created xsi:type="dcterms:W3CDTF">2021-07-28T15:21:00Z</dcterms:created>
  <dcterms:modified xsi:type="dcterms:W3CDTF">2021-07-28T15:21:00Z</dcterms:modified>
</cp:coreProperties>
</file>