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BMK_Cover" w:displacedByCustomXml="next"/>
    <w:sdt>
      <w:sdtPr>
        <w:alias w:val="Office Logo"/>
        <w:id w:val="-252979727"/>
        <w:placeholder>
          <w:docPart w:val="ECBA3216C4B74D188E9F283098DD228D"/>
        </w:placeholder>
        <w:picture/>
      </w:sdtPr>
      <w:sdtEndPr/>
      <w:sdtContent>
        <w:p w14:paraId="0DCC63FD" w14:textId="52B0C98E" w:rsidR="00547B62" w:rsidRPr="00547B62" w:rsidRDefault="00547B62" w:rsidP="007D10E6">
          <w:pPr>
            <w:pStyle w:val="LogoPlaceholder"/>
          </w:pPr>
          <w:r w:rsidRPr="00547B62">
            <w:drawing>
              <wp:inline distT="0" distB="0" distL="0" distR="0" wp14:anchorId="63312AB2" wp14:editId="703FCDE5">
                <wp:extent cx="2161219" cy="53954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1219" cy="539543"/>
                        </a:xfrm>
                        <a:prstGeom prst="rect">
                          <a:avLst/>
                        </a:prstGeom>
                      </pic:spPr>
                    </pic:pic>
                  </a:graphicData>
                </a:graphic>
              </wp:inline>
            </w:drawing>
          </w:r>
        </w:p>
      </w:sdtContent>
    </w:sdt>
    <w:p w14:paraId="7524A3F8" w14:textId="73340123" w:rsidR="00547B62" w:rsidRPr="00547B62" w:rsidRDefault="00547B62" w:rsidP="007D10E6">
      <w:pPr>
        <w:pStyle w:val="CoverDate"/>
      </w:pPr>
      <w:bookmarkStart w:id="1" w:name="BMK_PCINSERT"/>
      <w:bookmarkEnd w:id="1"/>
      <w:r w:rsidRPr="00547B62">
        <w:tab/>
      </w:r>
    </w:p>
    <w:p w14:paraId="19B350BD" w14:textId="4AF89E74" w:rsidR="00547B62" w:rsidRPr="00547B62" w:rsidRDefault="001B1F1F" w:rsidP="007D10E6">
      <w:pPr>
        <w:pStyle w:val="CoverPartyName"/>
      </w:pPr>
      <w:r>
        <w:t>888 Holdings PLc</w:t>
      </w:r>
    </w:p>
    <w:p w14:paraId="4001190E" w14:textId="31BC8A80" w:rsidR="00547B62" w:rsidRPr="00547B62" w:rsidRDefault="00547B62" w:rsidP="007D10E6">
      <w:pPr>
        <w:pStyle w:val="CoverPartyName"/>
      </w:pPr>
    </w:p>
    <w:p w14:paraId="052B059B" w14:textId="77777777" w:rsidR="00547B62" w:rsidRPr="00547B62" w:rsidRDefault="00547B62" w:rsidP="007D10E6">
      <w:pPr>
        <w:spacing w:before="2440" w:after="240"/>
        <w:ind w:left="2421" w:right="2421"/>
      </w:pPr>
    </w:p>
    <w:p w14:paraId="281D0A39" w14:textId="77777777" w:rsidR="00547B62" w:rsidRPr="00547B62" w:rsidRDefault="00547B62" w:rsidP="00547B62">
      <w:pPr>
        <w:pStyle w:val="CoverDocumentTitle"/>
      </w:pPr>
      <w:r w:rsidRPr="00547B62">
        <w:t xml:space="preserve">RULES OF THE </w:t>
      </w:r>
    </w:p>
    <w:p w14:paraId="7D1DF562" w14:textId="7F66ED36" w:rsidR="00547B62" w:rsidRPr="00547B62" w:rsidRDefault="001B1F1F" w:rsidP="00547B62">
      <w:pPr>
        <w:pStyle w:val="CoverDocumentTitle"/>
      </w:pPr>
      <w:r>
        <w:t>888 Holdings plc</w:t>
      </w:r>
    </w:p>
    <w:p w14:paraId="5E82C4C7" w14:textId="7119E191" w:rsidR="00547B62" w:rsidRPr="00547B62" w:rsidRDefault="00547B62" w:rsidP="00547B62">
      <w:pPr>
        <w:pStyle w:val="CoverDocumentTitle"/>
      </w:pPr>
      <w:r w:rsidRPr="00547B62">
        <w:t>LONG TERM INCENTIVE</w:t>
      </w:r>
      <w:r w:rsidR="001B1F1F">
        <w:t xml:space="preserve"> </w:t>
      </w:r>
      <w:r w:rsidRPr="00547B62">
        <w:t>PLAN</w:t>
      </w:r>
    </w:p>
    <w:p w14:paraId="59C3EC58" w14:textId="014B17D5" w:rsidR="00547B62" w:rsidRPr="00547B62" w:rsidRDefault="00547B62" w:rsidP="007D10E6">
      <w:pPr>
        <w:pStyle w:val="CoverDocumentDescription"/>
      </w:pPr>
      <w:r w:rsidRPr="00547B62">
        <w:t>Adopted by the shareholders of the Company in general meeting on [</w:t>
      </w:r>
      <w:r w:rsidRPr="00547B62">
        <w:rPr>
          <w:highlight w:val="yellow"/>
        </w:rPr>
        <w:t>DATE</w:t>
      </w:r>
      <w:r w:rsidRPr="00547B62">
        <w:t>]</w:t>
      </w:r>
    </w:p>
    <w:p w14:paraId="7827D9A7" w14:textId="77777777" w:rsidR="00547B62" w:rsidRPr="00547B62" w:rsidRDefault="00547B62" w:rsidP="00547B62">
      <w:pPr>
        <w:spacing w:before="120" w:after="240"/>
        <w:ind w:right="2421"/>
      </w:pPr>
    </w:p>
    <w:p w14:paraId="0BB83D52" w14:textId="77777777" w:rsidR="00547B62" w:rsidRPr="00547B62" w:rsidRDefault="00547B62" w:rsidP="007D10E6">
      <w:pPr>
        <w:sectPr w:rsidR="00547B62" w:rsidRPr="00547B62" w:rsidSect="007D10E6">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425" w:gutter="0"/>
          <w:cols w:space="708"/>
          <w:docGrid w:linePitch="360"/>
        </w:sectPr>
      </w:pPr>
    </w:p>
    <w:bookmarkEnd w:id="0" w:displacedByCustomXml="next"/>
    <w:sdt>
      <w:sdtPr>
        <w:rPr>
          <w:b w:val="0"/>
        </w:rPr>
        <w:id w:val="1711842819"/>
        <w:docPartObj>
          <w:docPartGallery w:val="Table of Contents"/>
          <w:docPartUnique/>
        </w:docPartObj>
      </w:sdtPr>
      <w:sdtEndPr/>
      <w:sdtContent>
        <w:p w14:paraId="64131070" w14:textId="5B81148B" w:rsidR="0041059D" w:rsidRPr="00547B62" w:rsidRDefault="00547B62" w:rsidP="00547B62">
          <w:pPr>
            <w:pStyle w:val="TOCHeading"/>
          </w:pPr>
          <w:r w:rsidRPr="00547B62">
            <w:t>Contents</w:t>
          </w:r>
        </w:p>
        <w:p w14:paraId="4A6A84F5" w14:textId="77777777" w:rsidR="0041059D" w:rsidRPr="00547B62" w:rsidRDefault="0041059D" w:rsidP="0041059D">
          <w:pPr>
            <w:pStyle w:val="TOCSubHeading"/>
          </w:pPr>
          <w:r w:rsidRPr="00547B62">
            <w:t>Clause</w:t>
          </w:r>
          <w:r w:rsidRPr="00547B62">
            <w:tab/>
            <w:t>Page</w:t>
          </w:r>
        </w:p>
        <w:p w14:paraId="72468809" w14:textId="418B803F" w:rsidR="005958B9" w:rsidRDefault="0041059D">
          <w:pPr>
            <w:pStyle w:val="TOC1"/>
            <w:rPr>
              <w:noProof/>
              <w:sz w:val="22"/>
              <w:szCs w:val="22"/>
            </w:rPr>
          </w:pPr>
          <w:r w:rsidRPr="00547B62">
            <w:rPr>
              <w:rFonts w:ascii="Arial" w:hAnsi="Arial"/>
              <w:szCs w:val="22"/>
            </w:rPr>
            <w:fldChar w:fldCharType="begin"/>
          </w:r>
          <w:r w:rsidRPr="00547B62">
            <w:instrText xml:space="preserve"> TOC \n "6-9" \t "Level 1 Heading,1, Schedule,6, Scottish Schedule,6,Schedule The,6,Schedule Sub,5,Schedule Part,5, Appendix,6,Appendix The,6, Appendix Sub,7,Appendix Part,7,Centred Heading (TOC),9,Centred Heading Caps (TOC),9" </w:instrText>
          </w:r>
          <w:r w:rsidRPr="00547B62">
            <w:rPr>
              <w:rFonts w:ascii="Arial" w:hAnsi="Arial"/>
              <w:szCs w:val="22"/>
            </w:rPr>
            <w:fldChar w:fldCharType="separate"/>
          </w:r>
          <w:r w:rsidR="005958B9">
            <w:rPr>
              <w:noProof/>
            </w:rPr>
            <w:t>1</w:t>
          </w:r>
          <w:r w:rsidR="005958B9">
            <w:rPr>
              <w:noProof/>
              <w:sz w:val="22"/>
              <w:szCs w:val="22"/>
            </w:rPr>
            <w:tab/>
          </w:r>
          <w:r w:rsidR="005958B9">
            <w:rPr>
              <w:noProof/>
            </w:rPr>
            <w:t>Definitions and interpretation</w:t>
          </w:r>
          <w:r w:rsidR="005958B9">
            <w:rPr>
              <w:noProof/>
            </w:rPr>
            <w:tab/>
          </w:r>
          <w:r w:rsidR="005958B9">
            <w:rPr>
              <w:noProof/>
            </w:rPr>
            <w:fldChar w:fldCharType="begin"/>
          </w:r>
          <w:r w:rsidR="005958B9">
            <w:rPr>
              <w:noProof/>
            </w:rPr>
            <w:instrText xml:space="preserve"> PAGEREF _Toc127541032 \h </w:instrText>
          </w:r>
          <w:r w:rsidR="005958B9">
            <w:rPr>
              <w:noProof/>
            </w:rPr>
          </w:r>
          <w:r w:rsidR="005958B9">
            <w:rPr>
              <w:noProof/>
            </w:rPr>
            <w:fldChar w:fldCharType="separate"/>
          </w:r>
          <w:r w:rsidR="008C3474">
            <w:rPr>
              <w:noProof/>
            </w:rPr>
            <w:t>1</w:t>
          </w:r>
          <w:r w:rsidR="005958B9">
            <w:rPr>
              <w:noProof/>
            </w:rPr>
            <w:fldChar w:fldCharType="end"/>
          </w:r>
        </w:p>
        <w:p w14:paraId="16DDB6FC" w14:textId="33E38326" w:rsidR="005958B9" w:rsidRDefault="005958B9">
          <w:pPr>
            <w:pStyle w:val="TOC1"/>
            <w:rPr>
              <w:noProof/>
              <w:sz w:val="22"/>
              <w:szCs w:val="22"/>
            </w:rPr>
          </w:pPr>
          <w:r>
            <w:rPr>
              <w:noProof/>
            </w:rPr>
            <w:t>2</w:t>
          </w:r>
          <w:r>
            <w:rPr>
              <w:noProof/>
              <w:sz w:val="22"/>
              <w:szCs w:val="22"/>
            </w:rPr>
            <w:tab/>
          </w:r>
          <w:r>
            <w:rPr>
              <w:noProof/>
            </w:rPr>
            <w:t>Eligibility</w:t>
          </w:r>
          <w:r>
            <w:rPr>
              <w:noProof/>
            </w:rPr>
            <w:tab/>
          </w:r>
          <w:r>
            <w:rPr>
              <w:noProof/>
            </w:rPr>
            <w:fldChar w:fldCharType="begin"/>
          </w:r>
          <w:r>
            <w:rPr>
              <w:noProof/>
            </w:rPr>
            <w:instrText xml:space="preserve"> PAGEREF _Toc127541033 \h </w:instrText>
          </w:r>
          <w:r>
            <w:rPr>
              <w:noProof/>
            </w:rPr>
          </w:r>
          <w:r>
            <w:rPr>
              <w:noProof/>
            </w:rPr>
            <w:fldChar w:fldCharType="separate"/>
          </w:r>
          <w:r w:rsidR="008C3474">
            <w:rPr>
              <w:noProof/>
            </w:rPr>
            <w:t>4</w:t>
          </w:r>
          <w:r>
            <w:rPr>
              <w:noProof/>
            </w:rPr>
            <w:fldChar w:fldCharType="end"/>
          </w:r>
        </w:p>
        <w:p w14:paraId="52C1A2CF" w14:textId="2504F84B" w:rsidR="005958B9" w:rsidRDefault="005958B9">
          <w:pPr>
            <w:pStyle w:val="TOC1"/>
            <w:rPr>
              <w:noProof/>
              <w:sz w:val="22"/>
              <w:szCs w:val="22"/>
            </w:rPr>
          </w:pPr>
          <w:r>
            <w:rPr>
              <w:noProof/>
            </w:rPr>
            <w:t>3</w:t>
          </w:r>
          <w:r>
            <w:rPr>
              <w:noProof/>
              <w:sz w:val="22"/>
              <w:szCs w:val="22"/>
            </w:rPr>
            <w:tab/>
          </w:r>
          <w:r>
            <w:rPr>
              <w:noProof/>
            </w:rPr>
            <w:t>Grant of Awards</w:t>
          </w:r>
          <w:r>
            <w:rPr>
              <w:noProof/>
            </w:rPr>
            <w:tab/>
          </w:r>
          <w:r>
            <w:rPr>
              <w:noProof/>
            </w:rPr>
            <w:fldChar w:fldCharType="begin"/>
          </w:r>
          <w:r>
            <w:rPr>
              <w:noProof/>
            </w:rPr>
            <w:instrText xml:space="preserve"> PAGEREF _Toc127541034 \h </w:instrText>
          </w:r>
          <w:r>
            <w:rPr>
              <w:noProof/>
            </w:rPr>
          </w:r>
          <w:r>
            <w:rPr>
              <w:noProof/>
            </w:rPr>
            <w:fldChar w:fldCharType="separate"/>
          </w:r>
          <w:r w:rsidR="008C3474">
            <w:rPr>
              <w:noProof/>
            </w:rPr>
            <w:t>4</w:t>
          </w:r>
          <w:r>
            <w:rPr>
              <w:noProof/>
            </w:rPr>
            <w:fldChar w:fldCharType="end"/>
          </w:r>
        </w:p>
        <w:p w14:paraId="698FC10E" w14:textId="49C915B5" w:rsidR="005958B9" w:rsidRDefault="005958B9">
          <w:pPr>
            <w:pStyle w:val="TOC1"/>
            <w:rPr>
              <w:noProof/>
              <w:sz w:val="22"/>
              <w:szCs w:val="22"/>
            </w:rPr>
          </w:pPr>
          <w:r>
            <w:rPr>
              <w:noProof/>
            </w:rPr>
            <w:t>4</w:t>
          </w:r>
          <w:r>
            <w:rPr>
              <w:noProof/>
              <w:sz w:val="22"/>
              <w:szCs w:val="22"/>
            </w:rPr>
            <w:tab/>
          </w:r>
          <w:r>
            <w:rPr>
              <w:noProof/>
            </w:rPr>
            <w:t>Performance Condition</w:t>
          </w:r>
          <w:r>
            <w:rPr>
              <w:noProof/>
            </w:rPr>
            <w:tab/>
          </w:r>
          <w:r>
            <w:rPr>
              <w:noProof/>
            </w:rPr>
            <w:fldChar w:fldCharType="begin"/>
          </w:r>
          <w:r>
            <w:rPr>
              <w:noProof/>
            </w:rPr>
            <w:instrText xml:space="preserve"> PAGEREF _Toc127541035 \h </w:instrText>
          </w:r>
          <w:r>
            <w:rPr>
              <w:noProof/>
            </w:rPr>
          </w:r>
          <w:r>
            <w:rPr>
              <w:noProof/>
            </w:rPr>
            <w:fldChar w:fldCharType="separate"/>
          </w:r>
          <w:r w:rsidR="008C3474">
            <w:rPr>
              <w:noProof/>
            </w:rPr>
            <w:t>7</w:t>
          </w:r>
          <w:r>
            <w:rPr>
              <w:noProof/>
            </w:rPr>
            <w:fldChar w:fldCharType="end"/>
          </w:r>
        </w:p>
        <w:p w14:paraId="4AEE1877" w14:textId="77071F1E" w:rsidR="005958B9" w:rsidRDefault="005958B9">
          <w:pPr>
            <w:pStyle w:val="TOC1"/>
            <w:rPr>
              <w:noProof/>
              <w:sz w:val="22"/>
              <w:szCs w:val="22"/>
            </w:rPr>
          </w:pPr>
          <w:r>
            <w:rPr>
              <w:noProof/>
            </w:rPr>
            <w:t>5</w:t>
          </w:r>
          <w:r>
            <w:rPr>
              <w:noProof/>
              <w:sz w:val="22"/>
              <w:szCs w:val="22"/>
            </w:rPr>
            <w:tab/>
          </w:r>
          <w:r>
            <w:rPr>
              <w:noProof/>
            </w:rPr>
            <w:t>Plan limit</w:t>
          </w:r>
          <w:r>
            <w:rPr>
              <w:noProof/>
            </w:rPr>
            <w:tab/>
          </w:r>
          <w:r>
            <w:rPr>
              <w:noProof/>
            </w:rPr>
            <w:fldChar w:fldCharType="begin"/>
          </w:r>
          <w:r>
            <w:rPr>
              <w:noProof/>
            </w:rPr>
            <w:instrText xml:space="preserve"> PAGEREF _Toc127541036 \h </w:instrText>
          </w:r>
          <w:r>
            <w:rPr>
              <w:noProof/>
            </w:rPr>
          </w:r>
          <w:r>
            <w:rPr>
              <w:noProof/>
            </w:rPr>
            <w:fldChar w:fldCharType="separate"/>
          </w:r>
          <w:r w:rsidR="008C3474">
            <w:rPr>
              <w:noProof/>
            </w:rPr>
            <w:t>7</w:t>
          </w:r>
          <w:r>
            <w:rPr>
              <w:noProof/>
            </w:rPr>
            <w:fldChar w:fldCharType="end"/>
          </w:r>
        </w:p>
        <w:p w14:paraId="2B2D7A07" w14:textId="61F98305" w:rsidR="005958B9" w:rsidRDefault="005958B9">
          <w:pPr>
            <w:pStyle w:val="TOC1"/>
            <w:rPr>
              <w:noProof/>
              <w:sz w:val="22"/>
              <w:szCs w:val="22"/>
            </w:rPr>
          </w:pPr>
          <w:r>
            <w:rPr>
              <w:noProof/>
            </w:rPr>
            <w:t>6</w:t>
          </w:r>
          <w:r>
            <w:rPr>
              <w:noProof/>
              <w:sz w:val="22"/>
              <w:szCs w:val="22"/>
            </w:rPr>
            <w:tab/>
          </w:r>
          <w:r>
            <w:rPr>
              <w:noProof/>
            </w:rPr>
            <w:t>Vesting of Awards</w:t>
          </w:r>
          <w:r>
            <w:rPr>
              <w:noProof/>
            </w:rPr>
            <w:tab/>
          </w:r>
          <w:r>
            <w:rPr>
              <w:noProof/>
            </w:rPr>
            <w:fldChar w:fldCharType="begin"/>
          </w:r>
          <w:r>
            <w:rPr>
              <w:noProof/>
            </w:rPr>
            <w:instrText xml:space="preserve"> PAGEREF _Toc127541037 \h </w:instrText>
          </w:r>
          <w:r>
            <w:rPr>
              <w:noProof/>
            </w:rPr>
          </w:r>
          <w:r>
            <w:rPr>
              <w:noProof/>
            </w:rPr>
            <w:fldChar w:fldCharType="separate"/>
          </w:r>
          <w:r w:rsidR="008C3474">
            <w:rPr>
              <w:noProof/>
            </w:rPr>
            <w:t>8</w:t>
          </w:r>
          <w:r>
            <w:rPr>
              <w:noProof/>
            </w:rPr>
            <w:fldChar w:fldCharType="end"/>
          </w:r>
        </w:p>
        <w:p w14:paraId="0AAF2E7F" w14:textId="55067C35" w:rsidR="005958B9" w:rsidRDefault="005958B9">
          <w:pPr>
            <w:pStyle w:val="TOC1"/>
            <w:rPr>
              <w:noProof/>
              <w:sz w:val="22"/>
              <w:szCs w:val="22"/>
            </w:rPr>
          </w:pPr>
          <w:r>
            <w:rPr>
              <w:noProof/>
            </w:rPr>
            <w:t>7</w:t>
          </w:r>
          <w:r>
            <w:rPr>
              <w:noProof/>
              <w:sz w:val="22"/>
              <w:szCs w:val="22"/>
            </w:rPr>
            <w:tab/>
          </w:r>
          <w:r>
            <w:rPr>
              <w:noProof/>
            </w:rPr>
            <w:t>Consequences of Vesting</w:t>
          </w:r>
          <w:r>
            <w:rPr>
              <w:noProof/>
            </w:rPr>
            <w:tab/>
          </w:r>
          <w:r>
            <w:rPr>
              <w:noProof/>
            </w:rPr>
            <w:fldChar w:fldCharType="begin"/>
          </w:r>
          <w:r>
            <w:rPr>
              <w:noProof/>
            </w:rPr>
            <w:instrText xml:space="preserve"> PAGEREF _Toc127541038 \h </w:instrText>
          </w:r>
          <w:r>
            <w:rPr>
              <w:noProof/>
            </w:rPr>
          </w:r>
          <w:r>
            <w:rPr>
              <w:noProof/>
            </w:rPr>
            <w:fldChar w:fldCharType="separate"/>
          </w:r>
          <w:r w:rsidR="008C3474">
            <w:rPr>
              <w:noProof/>
            </w:rPr>
            <w:t>10</w:t>
          </w:r>
          <w:r>
            <w:rPr>
              <w:noProof/>
            </w:rPr>
            <w:fldChar w:fldCharType="end"/>
          </w:r>
        </w:p>
        <w:p w14:paraId="7D976A57" w14:textId="1AFE3BE1" w:rsidR="005958B9" w:rsidRDefault="005958B9">
          <w:pPr>
            <w:pStyle w:val="TOC1"/>
            <w:rPr>
              <w:noProof/>
              <w:sz w:val="22"/>
              <w:szCs w:val="22"/>
            </w:rPr>
          </w:pPr>
          <w:r>
            <w:rPr>
              <w:noProof/>
            </w:rPr>
            <w:t>8</w:t>
          </w:r>
          <w:r>
            <w:rPr>
              <w:noProof/>
              <w:sz w:val="22"/>
              <w:szCs w:val="22"/>
            </w:rPr>
            <w:tab/>
          </w:r>
          <w:r>
            <w:rPr>
              <w:noProof/>
            </w:rPr>
            <w:t>Exercise of Options</w:t>
          </w:r>
          <w:r>
            <w:rPr>
              <w:noProof/>
            </w:rPr>
            <w:tab/>
          </w:r>
          <w:r>
            <w:rPr>
              <w:noProof/>
            </w:rPr>
            <w:fldChar w:fldCharType="begin"/>
          </w:r>
          <w:r>
            <w:rPr>
              <w:noProof/>
            </w:rPr>
            <w:instrText xml:space="preserve"> PAGEREF _Toc127541039 \h </w:instrText>
          </w:r>
          <w:r>
            <w:rPr>
              <w:noProof/>
            </w:rPr>
          </w:r>
          <w:r>
            <w:rPr>
              <w:noProof/>
            </w:rPr>
            <w:fldChar w:fldCharType="separate"/>
          </w:r>
          <w:r w:rsidR="008C3474">
            <w:rPr>
              <w:noProof/>
            </w:rPr>
            <w:t>11</w:t>
          </w:r>
          <w:r>
            <w:rPr>
              <w:noProof/>
            </w:rPr>
            <w:fldChar w:fldCharType="end"/>
          </w:r>
        </w:p>
        <w:p w14:paraId="34D79241" w14:textId="49EAA007" w:rsidR="005958B9" w:rsidRDefault="005958B9">
          <w:pPr>
            <w:pStyle w:val="TOC1"/>
            <w:rPr>
              <w:noProof/>
              <w:sz w:val="22"/>
              <w:szCs w:val="22"/>
            </w:rPr>
          </w:pPr>
          <w:r>
            <w:rPr>
              <w:noProof/>
            </w:rPr>
            <w:t>9</w:t>
          </w:r>
          <w:r>
            <w:rPr>
              <w:noProof/>
              <w:sz w:val="22"/>
              <w:szCs w:val="22"/>
            </w:rPr>
            <w:tab/>
          </w:r>
          <w:r>
            <w:rPr>
              <w:noProof/>
            </w:rPr>
            <w:t>Restrictions on Vesting and exercise</w:t>
          </w:r>
          <w:r>
            <w:rPr>
              <w:noProof/>
            </w:rPr>
            <w:tab/>
          </w:r>
          <w:r>
            <w:rPr>
              <w:noProof/>
            </w:rPr>
            <w:fldChar w:fldCharType="begin"/>
          </w:r>
          <w:r>
            <w:rPr>
              <w:noProof/>
            </w:rPr>
            <w:instrText xml:space="preserve"> PAGEREF _Toc127541040 \h </w:instrText>
          </w:r>
          <w:r>
            <w:rPr>
              <w:noProof/>
            </w:rPr>
          </w:r>
          <w:r>
            <w:rPr>
              <w:noProof/>
            </w:rPr>
            <w:fldChar w:fldCharType="separate"/>
          </w:r>
          <w:r w:rsidR="008C3474">
            <w:rPr>
              <w:noProof/>
            </w:rPr>
            <w:t>11</w:t>
          </w:r>
          <w:r>
            <w:rPr>
              <w:noProof/>
            </w:rPr>
            <w:fldChar w:fldCharType="end"/>
          </w:r>
        </w:p>
        <w:p w14:paraId="4D128AD3" w14:textId="20F9EB65" w:rsidR="005958B9" w:rsidRDefault="005958B9">
          <w:pPr>
            <w:pStyle w:val="TOC1"/>
            <w:rPr>
              <w:noProof/>
              <w:sz w:val="22"/>
              <w:szCs w:val="22"/>
            </w:rPr>
          </w:pPr>
          <w:r>
            <w:rPr>
              <w:noProof/>
            </w:rPr>
            <w:t>10</w:t>
          </w:r>
          <w:r>
            <w:rPr>
              <w:noProof/>
              <w:sz w:val="22"/>
              <w:szCs w:val="22"/>
            </w:rPr>
            <w:tab/>
          </w:r>
          <w:r>
            <w:rPr>
              <w:noProof/>
            </w:rPr>
            <w:t>Cash alternative</w:t>
          </w:r>
          <w:r>
            <w:rPr>
              <w:noProof/>
            </w:rPr>
            <w:tab/>
          </w:r>
          <w:r>
            <w:rPr>
              <w:noProof/>
            </w:rPr>
            <w:fldChar w:fldCharType="begin"/>
          </w:r>
          <w:r>
            <w:rPr>
              <w:noProof/>
            </w:rPr>
            <w:instrText xml:space="preserve"> PAGEREF _Toc127541041 \h </w:instrText>
          </w:r>
          <w:r>
            <w:rPr>
              <w:noProof/>
            </w:rPr>
          </w:r>
          <w:r>
            <w:rPr>
              <w:noProof/>
            </w:rPr>
            <w:fldChar w:fldCharType="separate"/>
          </w:r>
          <w:r w:rsidR="008C3474">
            <w:rPr>
              <w:noProof/>
            </w:rPr>
            <w:t>12</w:t>
          </w:r>
          <w:r>
            <w:rPr>
              <w:noProof/>
            </w:rPr>
            <w:fldChar w:fldCharType="end"/>
          </w:r>
        </w:p>
        <w:p w14:paraId="5B6497DE" w14:textId="56135199" w:rsidR="005958B9" w:rsidRDefault="005958B9">
          <w:pPr>
            <w:pStyle w:val="TOC1"/>
            <w:rPr>
              <w:noProof/>
              <w:sz w:val="22"/>
              <w:szCs w:val="22"/>
            </w:rPr>
          </w:pPr>
          <w:r>
            <w:rPr>
              <w:noProof/>
            </w:rPr>
            <w:t>11</w:t>
          </w:r>
          <w:r>
            <w:rPr>
              <w:noProof/>
              <w:sz w:val="22"/>
              <w:szCs w:val="22"/>
            </w:rPr>
            <w:tab/>
          </w:r>
          <w:r>
            <w:rPr>
              <w:noProof/>
            </w:rPr>
            <w:t>Malus and Clawback</w:t>
          </w:r>
          <w:r>
            <w:rPr>
              <w:noProof/>
            </w:rPr>
            <w:tab/>
          </w:r>
          <w:r>
            <w:rPr>
              <w:noProof/>
            </w:rPr>
            <w:fldChar w:fldCharType="begin"/>
          </w:r>
          <w:r>
            <w:rPr>
              <w:noProof/>
            </w:rPr>
            <w:instrText xml:space="preserve"> PAGEREF _Toc127541042 \h </w:instrText>
          </w:r>
          <w:r>
            <w:rPr>
              <w:noProof/>
            </w:rPr>
          </w:r>
          <w:r>
            <w:rPr>
              <w:noProof/>
            </w:rPr>
            <w:fldChar w:fldCharType="separate"/>
          </w:r>
          <w:r w:rsidR="008C3474">
            <w:rPr>
              <w:noProof/>
            </w:rPr>
            <w:t>14</w:t>
          </w:r>
          <w:r>
            <w:rPr>
              <w:noProof/>
            </w:rPr>
            <w:fldChar w:fldCharType="end"/>
          </w:r>
        </w:p>
        <w:p w14:paraId="3D2309F9" w14:textId="0CEBACEE" w:rsidR="005958B9" w:rsidRDefault="005958B9">
          <w:pPr>
            <w:pStyle w:val="TOC1"/>
            <w:rPr>
              <w:noProof/>
              <w:sz w:val="22"/>
              <w:szCs w:val="22"/>
            </w:rPr>
          </w:pPr>
          <w:r>
            <w:rPr>
              <w:noProof/>
            </w:rPr>
            <w:t>12</w:t>
          </w:r>
          <w:r>
            <w:rPr>
              <w:noProof/>
              <w:sz w:val="22"/>
              <w:szCs w:val="22"/>
            </w:rPr>
            <w:tab/>
          </w:r>
          <w:r>
            <w:rPr>
              <w:noProof/>
            </w:rPr>
            <w:t>Operation of Malus and Clawback</w:t>
          </w:r>
          <w:r>
            <w:rPr>
              <w:noProof/>
            </w:rPr>
            <w:tab/>
          </w:r>
          <w:r>
            <w:rPr>
              <w:noProof/>
            </w:rPr>
            <w:fldChar w:fldCharType="begin"/>
          </w:r>
          <w:r>
            <w:rPr>
              <w:noProof/>
            </w:rPr>
            <w:instrText xml:space="preserve"> PAGEREF _Toc127541043 \h </w:instrText>
          </w:r>
          <w:r>
            <w:rPr>
              <w:noProof/>
            </w:rPr>
          </w:r>
          <w:r>
            <w:rPr>
              <w:noProof/>
            </w:rPr>
            <w:fldChar w:fldCharType="separate"/>
          </w:r>
          <w:r w:rsidR="008C3474">
            <w:rPr>
              <w:noProof/>
            </w:rPr>
            <w:t>15</w:t>
          </w:r>
          <w:r>
            <w:rPr>
              <w:noProof/>
            </w:rPr>
            <w:fldChar w:fldCharType="end"/>
          </w:r>
        </w:p>
        <w:p w14:paraId="044265A2" w14:textId="1E913524" w:rsidR="005958B9" w:rsidRDefault="005958B9">
          <w:pPr>
            <w:pStyle w:val="TOC1"/>
            <w:rPr>
              <w:noProof/>
              <w:sz w:val="22"/>
              <w:szCs w:val="22"/>
            </w:rPr>
          </w:pPr>
          <w:r>
            <w:rPr>
              <w:noProof/>
            </w:rPr>
            <w:t>13</w:t>
          </w:r>
          <w:r>
            <w:rPr>
              <w:noProof/>
              <w:sz w:val="22"/>
              <w:szCs w:val="22"/>
            </w:rPr>
            <w:tab/>
          </w:r>
          <w:r>
            <w:rPr>
              <w:noProof/>
            </w:rPr>
            <w:t>Leavers</w:t>
          </w:r>
          <w:r>
            <w:rPr>
              <w:noProof/>
            </w:rPr>
            <w:tab/>
          </w:r>
          <w:r>
            <w:rPr>
              <w:noProof/>
            </w:rPr>
            <w:fldChar w:fldCharType="begin"/>
          </w:r>
          <w:r>
            <w:rPr>
              <w:noProof/>
            </w:rPr>
            <w:instrText xml:space="preserve"> PAGEREF _Toc127541044 \h </w:instrText>
          </w:r>
          <w:r>
            <w:rPr>
              <w:noProof/>
            </w:rPr>
          </w:r>
          <w:r>
            <w:rPr>
              <w:noProof/>
            </w:rPr>
            <w:fldChar w:fldCharType="separate"/>
          </w:r>
          <w:r w:rsidR="008C3474">
            <w:rPr>
              <w:noProof/>
            </w:rPr>
            <w:t>17</w:t>
          </w:r>
          <w:r>
            <w:rPr>
              <w:noProof/>
            </w:rPr>
            <w:fldChar w:fldCharType="end"/>
          </w:r>
        </w:p>
        <w:p w14:paraId="0241B8F8" w14:textId="614598CA" w:rsidR="005958B9" w:rsidRDefault="005958B9">
          <w:pPr>
            <w:pStyle w:val="TOC1"/>
            <w:rPr>
              <w:noProof/>
              <w:sz w:val="22"/>
              <w:szCs w:val="22"/>
            </w:rPr>
          </w:pPr>
          <w:r>
            <w:rPr>
              <w:noProof/>
            </w:rPr>
            <w:t>14</w:t>
          </w:r>
          <w:r>
            <w:rPr>
              <w:noProof/>
              <w:sz w:val="22"/>
              <w:szCs w:val="22"/>
            </w:rPr>
            <w:tab/>
          </w:r>
          <w:r>
            <w:rPr>
              <w:noProof/>
            </w:rPr>
            <w:t>Takeovers and other corporate events</w:t>
          </w:r>
          <w:r>
            <w:rPr>
              <w:noProof/>
            </w:rPr>
            <w:tab/>
          </w:r>
          <w:r>
            <w:rPr>
              <w:noProof/>
            </w:rPr>
            <w:fldChar w:fldCharType="begin"/>
          </w:r>
          <w:r>
            <w:rPr>
              <w:noProof/>
            </w:rPr>
            <w:instrText xml:space="preserve"> PAGEREF _Toc127541045 \h </w:instrText>
          </w:r>
          <w:r>
            <w:rPr>
              <w:noProof/>
            </w:rPr>
          </w:r>
          <w:r>
            <w:rPr>
              <w:noProof/>
            </w:rPr>
            <w:fldChar w:fldCharType="separate"/>
          </w:r>
          <w:r w:rsidR="008C3474">
            <w:rPr>
              <w:noProof/>
            </w:rPr>
            <w:t>19</w:t>
          </w:r>
          <w:r>
            <w:rPr>
              <w:noProof/>
            </w:rPr>
            <w:fldChar w:fldCharType="end"/>
          </w:r>
        </w:p>
        <w:p w14:paraId="2E61AFA7" w14:textId="0A1BED09" w:rsidR="005958B9" w:rsidRDefault="005958B9">
          <w:pPr>
            <w:pStyle w:val="TOC1"/>
            <w:rPr>
              <w:noProof/>
              <w:sz w:val="22"/>
              <w:szCs w:val="22"/>
            </w:rPr>
          </w:pPr>
          <w:r>
            <w:rPr>
              <w:noProof/>
            </w:rPr>
            <w:t>15</w:t>
          </w:r>
          <w:r>
            <w:rPr>
              <w:noProof/>
              <w:sz w:val="22"/>
              <w:szCs w:val="22"/>
            </w:rPr>
            <w:tab/>
          </w:r>
          <w:r>
            <w:rPr>
              <w:noProof/>
            </w:rPr>
            <w:t>Adjustment of Awards</w:t>
          </w:r>
          <w:r>
            <w:rPr>
              <w:noProof/>
            </w:rPr>
            <w:tab/>
          </w:r>
          <w:r>
            <w:rPr>
              <w:noProof/>
            </w:rPr>
            <w:fldChar w:fldCharType="begin"/>
          </w:r>
          <w:r>
            <w:rPr>
              <w:noProof/>
            </w:rPr>
            <w:instrText xml:space="preserve"> PAGEREF _Toc127541046 \h </w:instrText>
          </w:r>
          <w:r>
            <w:rPr>
              <w:noProof/>
            </w:rPr>
          </w:r>
          <w:r>
            <w:rPr>
              <w:noProof/>
            </w:rPr>
            <w:fldChar w:fldCharType="separate"/>
          </w:r>
          <w:r w:rsidR="008C3474">
            <w:rPr>
              <w:noProof/>
            </w:rPr>
            <w:t>22</w:t>
          </w:r>
          <w:r>
            <w:rPr>
              <w:noProof/>
            </w:rPr>
            <w:fldChar w:fldCharType="end"/>
          </w:r>
        </w:p>
        <w:p w14:paraId="749C5DED" w14:textId="683687EF" w:rsidR="005958B9" w:rsidRDefault="005958B9">
          <w:pPr>
            <w:pStyle w:val="TOC1"/>
            <w:rPr>
              <w:noProof/>
              <w:sz w:val="22"/>
              <w:szCs w:val="22"/>
            </w:rPr>
          </w:pPr>
          <w:r>
            <w:rPr>
              <w:noProof/>
            </w:rPr>
            <w:t>16</w:t>
          </w:r>
          <w:r>
            <w:rPr>
              <w:noProof/>
              <w:sz w:val="22"/>
              <w:szCs w:val="22"/>
            </w:rPr>
            <w:tab/>
          </w:r>
          <w:r>
            <w:rPr>
              <w:noProof/>
            </w:rPr>
            <w:t>Amendments</w:t>
          </w:r>
          <w:r>
            <w:rPr>
              <w:noProof/>
            </w:rPr>
            <w:tab/>
          </w:r>
          <w:r>
            <w:rPr>
              <w:noProof/>
            </w:rPr>
            <w:fldChar w:fldCharType="begin"/>
          </w:r>
          <w:r>
            <w:rPr>
              <w:noProof/>
            </w:rPr>
            <w:instrText xml:space="preserve"> PAGEREF _Toc127541047 \h </w:instrText>
          </w:r>
          <w:r>
            <w:rPr>
              <w:noProof/>
            </w:rPr>
          </w:r>
          <w:r>
            <w:rPr>
              <w:noProof/>
            </w:rPr>
            <w:fldChar w:fldCharType="separate"/>
          </w:r>
          <w:r w:rsidR="008C3474">
            <w:rPr>
              <w:noProof/>
            </w:rPr>
            <w:t>22</w:t>
          </w:r>
          <w:r>
            <w:rPr>
              <w:noProof/>
            </w:rPr>
            <w:fldChar w:fldCharType="end"/>
          </w:r>
        </w:p>
        <w:p w14:paraId="2DCC5026" w14:textId="0434794B" w:rsidR="005958B9" w:rsidRDefault="005958B9">
          <w:pPr>
            <w:pStyle w:val="TOC1"/>
            <w:rPr>
              <w:noProof/>
              <w:sz w:val="22"/>
              <w:szCs w:val="22"/>
            </w:rPr>
          </w:pPr>
          <w:r>
            <w:rPr>
              <w:noProof/>
            </w:rPr>
            <w:t>17</w:t>
          </w:r>
          <w:r>
            <w:rPr>
              <w:noProof/>
              <w:sz w:val="22"/>
              <w:szCs w:val="22"/>
            </w:rPr>
            <w:tab/>
          </w:r>
          <w:r>
            <w:rPr>
              <w:noProof/>
            </w:rPr>
            <w:t>Overseas Plans</w:t>
          </w:r>
          <w:r>
            <w:rPr>
              <w:noProof/>
            </w:rPr>
            <w:tab/>
          </w:r>
          <w:r>
            <w:rPr>
              <w:noProof/>
            </w:rPr>
            <w:fldChar w:fldCharType="begin"/>
          </w:r>
          <w:r>
            <w:rPr>
              <w:noProof/>
            </w:rPr>
            <w:instrText xml:space="preserve"> PAGEREF _Toc127541048 \h </w:instrText>
          </w:r>
          <w:r>
            <w:rPr>
              <w:noProof/>
            </w:rPr>
          </w:r>
          <w:r>
            <w:rPr>
              <w:noProof/>
            </w:rPr>
            <w:fldChar w:fldCharType="separate"/>
          </w:r>
          <w:r w:rsidR="008C3474">
            <w:rPr>
              <w:noProof/>
            </w:rPr>
            <w:t>23</w:t>
          </w:r>
          <w:r>
            <w:rPr>
              <w:noProof/>
            </w:rPr>
            <w:fldChar w:fldCharType="end"/>
          </w:r>
        </w:p>
        <w:p w14:paraId="122B8FCF" w14:textId="5286F5EE" w:rsidR="005958B9" w:rsidRDefault="005958B9">
          <w:pPr>
            <w:pStyle w:val="TOC1"/>
            <w:rPr>
              <w:noProof/>
              <w:sz w:val="22"/>
              <w:szCs w:val="22"/>
            </w:rPr>
          </w:pPr>
          <w:r>
            <w:rPr>
              <w:noProof/>
            </w:rPr>
            <w:t>18</w:t>
          </w:r>
          <w:r>
            <w:rPr>
              <w:noProof/>
              <w:sz w:val="22"/>
              <w:szCs w:val="22"/>
            </w:rPr>
            <w:tab/>
          </w:r>
          <w:r>
            <w:rPr>
              <w:noProof/>
            </w:rPr>
            <w:t>Employment rights</w:t>
          </w:r>
          <w:r>
            <w:rPr>
              <w:noProof/>
            </w:rPr>
            <w:tab/>
          </w:r>
          <w:r>
            <w:rPr>
              <w:noProof/>
            </w:rPr>
            <w:fldChar w:fldCharType="begin"/>
          </w:r>
          <w:r>
            <w:rPr>
              <w:noProof/>
            </w:rPr>
            <w:instrText xml:space="preserve"> PAGEREF _Toc127541049 \h </w:instrText>
          </w:r>
          <w:r>
            <w:rPr>
              <w:noProof/>
            </w:rPr>
          </w:r>
          <w:r>
            <w:rPr>
              <w:noProof/>
            </w:rPr>
            <w:fldChar w:fldCharType="separate"/>
          </w:r>
          <w:r w:rsidR="008C3474">
            <w:rPr>
              <w:noProof/>
            </w:rPr>
            <w:t>23</w:t>
          </w:r>
          <w:r>
            <w:rPr>
              <w:noProof/>
            </w:rPr>
            <w:fldChar w:fldCharType="end"/>
          </w:r>
        </w:p>
        <w:p w14:paraId="2C38AF0C" w14:textId="696CA98A" w:rsidR="005958B9" w:rsidRDefault="005958B9">
          <w:pPr>
            <w:pStyle w:val="TOC1"/>
            <w:rPr>
              <w:noProof/>
              <w:sz w:val="22"/>
              <w:szCs w:val="22"/>
            </w:rPr>
          </w:pPr>
          <w:r>
            <w:rPr>
              <w:noProof/>
            </w:rPr>
            <w:t>19</w:t>
          </w:r>
          <w:r>
            <w:rPr>
              <w:noProof/>
              <w:sz w:val="22"/>
              <w:szCs w:val="22"/>
            </w:rPr>
            <w:tab/>
          </w:r>
          <w:r>
            <w:rPr>
              <w:noProof/>
            </w:rPr>
            <w:t>Miscellaneous</w:t>
          </w:r>
          <w:r>
            <w:rPr>
              <w:noProof/>
            </w:rPr>
            <w:tab/>
          </w:r>
          <w:r>
            <w:rPr>
              <w:noProof/>
            </w:rPr>
            <w:fldChar w:fldCharType="begin"/>
          </w:r>
          <w:r>
            <w:rPr>
              <w:noProof/>
            </w:rPr>
            <w:instrText xml:space="preserve"> PAGEREF _Toc127541050 \h </w:instrText>
          </w:r>
          <w:r>
            <w:rPr>
              <w:noProof/>
            </w:rPr>
          </w:r>
          <w:r>
            <w:rPr>
              <w:noProof/>
            </w:rPr>
            <w:fldChar w:fldCharType="separate"/>
          </w:r>
          <w:r w:rsidR="008C3474">
            <w:rPr>
              <w:noProof/>
            </w:rPr>
            <w:t>24</w:t>
          </w:r>
          <w:r>
            <w:rPr>
              <w:noProof/>
            </w:rPr>
            <w:fldChar w:fldCharType="end"/>
          </w:r>
        </w:p>
        <w:p w14:paraId="737B96E6" w14:textId="15A037B4" w:rsidR="0041059D" w:rsidRPr="00547B62" w:rsidRDefault="0041059D" w:rsidP="0041059D">
          <w:r w:rsidRPr="00547B62">
            <w:fldChar w:fldCharType="end"/>
          </w:r>
        </w:p>
        <w:p w14:paraId="6758E4F9" w14:textId="77777777" w:rsidR="0041059D" w:rsidRPr="00547B62" w:rsidRDefault="003755D5" w:rsidP="0041059D">
          <w:pPr>
            <w:sectPr w:rsidR="0041059D" w:rsidRPr="00547B62" w:rsidSect="0041059D">
              <w:footerReference w:type="default" r:id="rId18"/>
              <w:pgSz w:w="11906" w:h="16838" w:code="9"/>
              <w:pgMar w:top="1134" w:right="1418" w:bottom="1134" w:left="1418" w:header="567" w:footer="425" w:gutter="0"/>
              <w:cols w:space="708"/>
              <w:docGrid w:linePitch="360"/>
            </w:sectPr>
          </w:pPr>
        </w:p>
      </w:sdtContent>
    </w:sdt>
    <w:p w14:paraId="44953D7E" w14:textId="2D32BF7A" w:rsidR="00ED1457" w:rsidRPr="00547B62" w:rsidRDefault="0041059D" w:rsidP="00CD3DA7">
      <w:pPr>
        <w:pStyle w:val="Level1Heading"/>
        <w:keepNext w:val="0"/>
      </w:pPr>
      <w:bookmarkStart w:id="2" w:name="StartHere"/>
      <w:bookmarkStart w:id="3" w:name="_Ref48205730"/>
      <w:bookmarkStart w:id="4" w:name="_Toc127541032"/>
      <w:bookmarkEnd w:id="2"/>
      <w:r w:rsidRPr="00547B62">
        <w:lastRenderedPageBreak/>
        <w:t>Definitions and interpretation</w:t>
      </w:r>
      <w:bookmarkEnd w:id="3"/>
      <w:bookmarkEnd w:id="4"/>
    </w:p>
    <w:p w14:paraId="2C64E5F6" w14:textId="77777777" w:rsidR="00ED1457" w:rsidRPr="00547B62" w:rsidRDefault="00ED1457" w:rsidP="00CD3DA7">
      <w:pPr>
        <w:pStyle w:val="Level2Number"/>
      </w:pPr>
      <w:bookmarkStart w:id="5" w:name="_Ref48205731"/>
      <w:r w:rsidRPr="00547B62">
        <w:t>In this Plan, unless the context otherwise requires:</w:t>
      </w:r>
      <w:bookmarkEnd w:id="5"/>
    </w:p>
    <w:p w14:paraId="35D6EA61" w14:textId="07E1F7BC" w:rsidR="00ED1457" w:rsidRPr="00547B62" w:rsidRDefault="00ED1457" w:rsidP="00CD3DA7">
      <w:pPr>
        <w:pStyle w:val="Definition"/>
      </w:pPr>
      <w:bookmarkStart w:id="6" w:name="_Ref48205732"/>
      <w:r w:rsidRPr="00547B62">
        <w:rPr>
          <w:b/>
        </w:rPr>
        <w:t xml:space="preserve">Adoption Date </w:t>
      </w:r>
      <w:r w:rsidRPr="00547B62">
        <w:t>means the day on which the Plan is adopted by</w:t>
      </w:r>
      <w:r w:rsidR="0041059D" w:rsidRPr="00547B62">
        <w:t xml:space="preserve"> the Company in general meeting</w:t>
      </w:r>
      <w:bookmarkEnd w:id="6"/>
    </w:p>
    <w:p w14:paraId="32F7C94D" w14:textId="5F37CF2B" w:rsidR="002E443C" w:rsidRPr="002E443C" w:rsidRDefault="002E443C" w:rsidP="00CD3DA7">
      <w:pPr>
        <w:pStyle w:val="Definition"/>
      </w:pPr>
      <w:bookmarkStart w:id="7" w:name="_Ref48205733"/>
      <w:r w:rsidRPr="0041059D">
        <w:rPr>
          <w:b/>
        </w:rPr>
        <w:t xml:space="preserve">Award </w:t>
      </w:r>
      <w:r w:rsidRPr="0041059D">
        <w:t xml:space="preserve">means a </w:t>
      </w:r>
      <w:r>
        <w:t xml:space="preserve">Restricted </w:t>
      </w:r>
      <w:r w:rsidRPr="0041059D">
        <w:t>Award</w:t>
      </w:r>
      <w:r>
        <w:t>, a Performance Award</w:t>
      </w:r>
      <w:r w:rsidR="00A93955">
        <w:t>, a Buy-out Award</w:t>
      </w:r>
      <w:r w:rsidRPr="0041059D">
        <w:t xml:space="preserve"> or </w:t>
      </w:r>
      <w:r>
        <w:t>a Deferred Award</w:t>
      </w:r>
      <w:r w:rsidRPr="0041059D">
        <w:t xml:space="preserve"> granted under this Plan</w:t>
      </w:r>
      <w:r w:rsidRPr="00547B62">
        <w:rPr>
          <w:b/>
        </w:rPr>
        <w:t xml:space="preserve"> </w:t>
      </w:r>
    </w:p>
    <w:bookmarkEnd w:id="7"/>
    <w:p w14:paraId="773858A3" w14:textId="78DA6369" w:rsidR="00C62DBB" w:rsidRPr="00547B62" w:rsidRDefault="00C62DBB" w:rsidP="00CD3DA7">
      <w:pPr>
        <w:pStyle w:val="Definition"/>
      </w:pPr>
      <w:r w:rsidRPr="00547B62">
        <w:rPr>
          <w:b/>
        </w:rPr>
        <w:t xml:space="preserve">Award Acceptance </w:t>
      </w:r>
      <w:r w:rsidR="00F21770" w:rsidRPr="00547B62">
        <w:t xml:space="preserve">means an acceptance signed by the Participant indicating that they agree to the Rules and in particular Rule </w:t>
      </w:r>
      <w:r w:rsidR="0037191B" w:rsidRPr="00547B62">
        <w:fldChar w:fldCharType="begin"/>
      </w:r>
      <w:r w:rsidR="0037191B" w:rsidRPr="00547B62">
        <w:instrText xml:space="preserve"> REF _Ref48205832 \w \h </w:instrText>
      </w:r>
      <w:r w:rsidR="00547B62" w:rsidRPr="00547B62">
        <w:instrText xml:space="preserve"> \* MERGEFORMAT </w:instrText>
      </w:r>
      <w:r w:rsidR="0037191B" w:rsidRPr="00547B62">
        <w:fldChar w:fldCharType="separate"/>
      </w:r>
      <w:r w:rsidR="00446CCB">
        <w:t>9</w:t>
      </w:r>
      <w:r w:rsidR="0037191B" w:rsidRPr="00547B62">
        <w:fldChar w:fldCharType="end"/>
      </w:r>
      <w:r w:rsidR="0037191B" w:rsidRPr="00547B62">
        <w:t xml:space="preserve"> (</w:t>
      </w:r>
      <w:r w:rsidR="0037191B" w:rsidRPr="00A93955">
        <w:rPr>
          <w:i/>
          <w:iCs/>
        </w:rPr>
        <w:fldChar w:fldCharType="begin"/>
      </w:r>
      <w:r w:rsidR="0037191B" w:rsidRPr="00A93955">
        <w:rPr>
          <w:i/>
          <w:iCs/>
        </w:rPr>
        <w:instrText xml:space="preserve"> REF _Ref48205832 \h  \* MERGEFORMAT </w:instrText>
      </w:r>
      <w:r w:rsidR="0037191B" w:rsidRPr="00A93955">
        <w:rPr>
          <w:i/>
          <w:iCs/>
        </w:rPr>
      </w:r>
      <w:r w:rsidR="0037191B" w:rsidRPr="00A93955">
        <w:rPr>
          <w:i/>
          <w:iCs/>
        </w:rPr>
        <w:fldChar w:fldCharType="separate"/>
      </w:r>
      <w:r w:rsidR="00446CCB" w:rsidRPr="00446CCB">
        <w:rPr>
          <w:i/>
          <w:iCs/>
        </w:rPr>
        <w:t>Restrictions on Vesting and exercise</w:t>
      </w:r>
      <w:r w:rsidR="0037191B" w:rsidRPr="00A93955">
        <w:rPr>
          <w:i/>
          <w:iCs/>
        </w:rPr>
        <w:fldChar w:fldCharType="end"/>
      </w:r>
      <w:r w:rsidR="0037191B" w:rsidRPr="00547B62">
        <w:t>)</w:t>
      </w:r>
      <w:r w:rsidR="00F21770" w:rsidRPr="00547B62">
        <w:t xml:space="preserve"> and Rule </w:t>
      </w:r>
      <w:r w:rsidR="003C7B81" w:rsidRPr="00547B62">
        <w:fldChar w:fldCharType="begin"/>
      </w:r>
      <w:r w:rsidR="003C7B81" w:rsidRPr="00547B62">
        <w:instrText xml:space="preserve"> REF _Ref19655290 \w \h </w:instrText>
      </w:r>
      <w:r w:rsidR="00547B62" w:rsidRPr="00547B62">
        <w:instrText xml:space="preserve"> \* MERGEFORMAT </w:instrText>
      </w:r>
      <w:r w:rsidR="003C7B81" w:rsidRPr="00547B62">
        <w:fldChar w:fldCharType="separate"/>
      </w:r>
      <w:r w:rsidR="00446CCB">
        <w:t>12</w:t>
      </w:r>
      <w:r w:rsidR="003C7B81" w:rsidRPr="00547B62">
        <w:fldChar w:fldCharType="end"/>
      </w:r>
      <w:r w:rsidR="003C7B81" w:rsidRPr="00547B62">
        <w:t xml:space="preserve"> (</w:t>
      </w:r>
      <w:r w:rsidR="003C7B81" w:rsidRPr="001B1F1F">
        <w:rPr>
          <w:i/>
          <w:iCs/>
        </w:rPr>
        <w:fldChar w:fldCharType="begin"/>
      </w:r>
      <w:r w:rsidR="003C7B81" w:rsidRPr="001B1F1F">
        <w:rPr>
          <w:i/>
          <w:iCs/>
        </w:rPr>
        <w:instrText xml:space="preserve"> REF _Ref19655290 \h  \* MERGEFORMAT </w:instrText>
      </w:r>
      <w:r w:rsidR="003C7B81" w:rsidRPr="001B1F1F">
        <w:rPr>
          <w:i/>
          <w:iCs/>
        </w:rPr>
      </w:r>
      <w:r w:rsidR="003C7B81" w:rsidRPr="001B1F1F">
        <w:rPr>
          <w:i/>
          <w:iCs/>
        </w:rPr>
        <w:fldChar w:fldCharType="separate"/>
      </w:r>
      <w:r w:rsidR="00446CCB" w:rsidRPr="00446CCB">
        <w:rPr>
          <w:i/>
          <w:iCs/>
        </w:rPr>
        <w:t>Operation of Malus and Clawback</w:t>
      </w:r>
      <w:r w:rsidR="003C7B81" w:rsidRPr="001B1F1F">
        <w:rPr>
          <w:i/>
          <w:iCs/>
        </w:rPr>
        <w:fldChar w:fldCharType="end"/>
      </w:r>
      <w:r w:rsidR="003C7B81" w:rsidRPr="00547B62">
        <w:t>)</w:t>
      </w:r>
    </w:p>
    <w:p w14:paraId="081D4285" w14:textId="11644DE5" w:rsidR="00ED1457" w:rsidRPr="00547B62" w:rsidRDefault="00ED1457" w:rsidP="00CD3DA7">
      <w:pPr>
        <w:pStyle w:val="Definition"/>
      </w:pPr>
      <w:bookmarkStart w:id="8" w:name="_Ref48205735"/>
      <w:r w:rsidRPr="00547B62">
        <w:rPr>
          <w:b/>
        </w:rPr>
        <w:t>Board</w:t>
      </w:r>
      <w:r w:rsidRPr="00547B62">
        <w:t xml:space="preserve"> means the board of directors of the Company or a duly authorised committee of the Board (which includes the Committee) or a dul</w:t>
      </w:r>
      <w:r w:rsidR="0041059D" w:rsidRPr="00547B62">
        <w:t>y authorised person</w:t>
      </w:r>
      <w:bookmarkEnd w:id="8"/>
    </w:p>
    <w:p w14:paraId="7FF3653D" w14:textId="7B138367" w:rsidR="00F804CD" w:rsidRPr="00F7594B" w:rsidRDefault="00F804CD" w:rsidP="00CD3DA7">
      <w:pPr>
        <w:pStyle w:val="Definition"/>
        <w:rPr>
          <w:b/>
        </w:rPr>
      </w:pPr>
      <w:bookmarkStart w:id="9" w:name="_Ref48205736"/>
      <w:r w:rsidRPr="00F7594B">
        <w:rPr>
          <w:b/>
        </w:rPr>
        <w:t xml:space="preserve">Bonus </w:t>
      </w:r>
      <w:r w:rsidRPr="00F7594B">
        <w:t xml:space="preserve">means </w:t>
      </w:r>
      <w:r w:rsidR="00E04443">
        <w:t>a discretionary bonus payable to an Employee for a particular Financial Year</w:t>
      </w:r>
    </w:p>
    <w:p w14:paraId="500A413C" w14:textId="355CFF5B" w:rsidR="00F804CD" w:rsidRPr="00F804CD" w:rsidRDefault="00F804CD" w:rsidP="00CD3DA7">
      <w:pPr>
        <w:pStyle w:val="Definition"/>
      </w:pPr>
      <w:r w:rsidRPr="00F804CD">
        <w:rPr>
          <w:b/>
          <w:bCs/>
        </w:rPr>
        <w:t>Buy-out Award</w:t>
      </w:r>
      <w:r>
        <w:t xml:space="preserve"> means </w:t>
      </w:r>
      <w:r w:rsidR="004A6D3C">
        <w:t>an Award that is granted in connection with the Participant commencing employment with the Group as compensation for the loss of an award held in connection with their previous employment</w:t>
      </w:r>
      <w:r w:rsidR="002805E7">
        <w:t xml:space="preserve"> and </w:t>
      </w:r>
      <w:r w:rsidR="00A93955">
        <w:t xml:space="preserve">that </w:t>
      </w:r>
      <w:r w:rsidR="002805E7">
        <w:t xml:space="preserve">is designated as a Buy-out Award pursuant to Rule </w:t>
      </w:r>
      <w:r w:rsidR="002805E7">
        <w:fldChar w:fldCharType="begin"/>
      </w:r>
      <w:r w:rsidR="002805E7">
        <w:instrText xml:space="preserve"> REF _Ref124112564 \r \h </w:instrText>
      </w:r>
      <w:r w:rsidR="002805E7">
        <w:fldChar w:fldCharType="separate"/>
      </w:r>
      <w:r w:rsidR="00446CCB">
        <w:t>3.1(a)</w:t>
      </w:r>
      <w:r w:rsidR="002805E7">
        <w:fldChar w:fldCharType="end"/>
      </w:r>
      <w:r w:rsidR="002805E7">
        <w:t xml:space="preserve"> </w:t>
      </w:r>
    </w:p>
    <w:p w14:paraId="658D9AAB" w14:textId="519A594F" w:rsidR="00ED1457" w:rsidRPr="00547B62" w:rsidRDefault="00ED1457" w:rsidP="00CD3DA7">
      <w:pPr>
        <w:pStyle w:val="Definition"/>
      </w:pPr>
      <w:r w:rsidRPr="00547B62">
        <w:rPr>
          <w:b/>
        </w:rPr>
        <w:t>Committee</w:t>
      </w:r>
      <w:r w:rsidRPr="00547B62">
        <w:t xml:space="preserve"> means the remuneration committee of the Board or, on and after the occurrence of a corporate event described in Rule </w:t>
      </w:r>
      <w:r w:rsidR="0022746A" w:rsidRPr="00547B62">
        <w:fldChar w:fldCharType="begin"/>
      </w:r>
      <w:r w:rsidR="0022746A" w:rsidRPr="00547B62">
        <w:instrText xml:space="preserve"> REF _Ref19623625 \w \h </w:instrText>
      </w:r>
      <w:r w:rsidR="00547B62" w:rsidRPr="00547B62">
        <w:instrText xml:space="preserve"> \* MERGEFORMAT </w:instrText>
      </w:r>
      <w:r w:rsidR="0022746A" w:rsidRPr="00547B62">
        <w:fldChar w:fldCharType="separate"/>
      </w:r>
      <w:r w:rsidR="00446CCB">
        <w:t>14</w:t>
      </w:r>
      <w:r w:rsidR="0022746A" w:rsidRPr="00547B62">
        <w:fldChar w:fldCharType="end"/>
      </w:r>
      <w:r w:rsidR="0022746A" w:rsidRPr="00547B62">
        <w:t xml:space="preserve"> (</w:t>
      </w:r>
      <w:r w:rsidR="0022746A" w:rsidRPr="00BB6572">
        <w:rPr>
          <w:i/>
          <w:iCs/>
        </w:rPr>
        <w:fldChar w:fldCharType="begin"/>
      </w:r>
      <w:r w:rsidR="0022746A" w:rsidRPr="00BB6572">
        <w:rPr>
          <w:i/>
          <w:iCs/>
        </w:rPr>
        <w:instrText xml:space="preserve"> REF _Ref48235023 \h  \* MERGEFORMAT </w:instrText>
      </w:r>
      <w:r w:rsidR="0022746A" w:rsidRPr="00BB6572">
        <w:rPr>
          <w:i/>
          <w:iCs/>
        </w:rPr>
      </w:r>
      <w:r w:rsidR="0022746A" w:rsidRPr="00BB6572">
        <w:rPr>
          <w:i/>
          <w:iCs/>
        </w:rPr>
        <w:fldChar w:fldCharType="separate"/>
      </w:r>
      <w:r w:rsidR="00446CCB" w:rsidRPr="00446CCB">
        <w:rPr>
          <w:i/>
          <w:iCs/>
        </w:rPr>
        <w:t>Takeovers and other corporate events</w:t>
      </w:r>
      <w:r w:rsidR="0022746A" w:rsidRPr="00BB6572">
        <w:rPr>
          <w:i/>
          <w:iCs/>
        </w:rPr>
        <w:fldChar w:fldCharType="end"/>
      </w:r>
      <w:r w:rsidR="0022746A" w:rsidRPr="00547B62">
        <w:t>)</w:t>
      </w:r>
      <w:r w:rsidRPr="00547B62">
        <w:t>, the remuneration committee of the Board as constituted immed</w:t>
      </w:r>
      <w:r w:rsidR="0041059D" w:rsidRPr="00547B62">
        <w:t>iately before such event occurs</w:t>
      </w:r>
      <w:bookmarkEnd w:id="9"/>
    </w:p>
    <w:p w14:paraId="04736E5D" w14:textId="796513D8" w:rsidR="00ED1457" w:rsidRPr="00547B62" w:rsidRDefault="00ED1457" w:rsidP="00CD3DA7">
      <w:pPr>
        <w:pStyle w:val="Definition"/>
      </w:pPr>
      <w:bookmarkStart w:id="10" w:name="_Ref48205737"/>
      <w:r w:rsidRPr="00547B62">
        <w:rPr>
          <w:b/>
        </w:rPr>
        <w:t>Company</w:t>
      </w:r>
      <w:r w:rsidRPr="00547B62">
        <w:t xml:space="preserve"> means </w:t>
      </w:r>
      <w:r w:rsidR="001B1F1F">
        <w:t>888 Holdings plc</w:t>
      </w:r>
      <w:r w:rsidRPr="00547B62">
        <w:t xml:space="preserve"> </w:t>
      </w:r>
      <w:r w:rsidR="00F24A14" w:rsidRPr="00547B62">
        <w:t>(</w:t>
      </w:r>
      <w:r w:rsidRPr="00547B62">
        <w:t xml:space="preserve">registered in </w:t>
      </w:r>
      <w:r w:rsidR="001B1F1F">
        <w:t>Gibraltar</w:t>
      </w:r>
      <w:r w:rsidRPr="00547B62">
        <w:t xml:space="preserve"> with registered </w:t>
      </w:r>
      <w:r w:rsidRPr="00BB6572">
        <w:rPr>
          <w:rFonts w:ascii="Arial" w:hAnsi="Arial" w:cs="Arial"/>
        </w:rPr>
        <w:t>number</w:t>
      </w:r>
      <w:bookmarkEnd w:id="10"/>
      <w:r w:rsidR="00BB6572" w:rsidRPr="00BB6572">
        <w:rPr>
          <w:rFonts w:ascii="Arial" w:hAnsi="Arial" w:cs="Arial"/>
        </w:rPr>
        <w:t xml:space="preserve"> </w:t>
      </w:r>
      <w:r w:rsidR="00BB6572">
        <w:rPr>
          <w:rFonts w:ascii="Arial" w:hAnsi="Arial" w:cs="Arial"/>
        </w:rPr>
        <w:t>90099</w:t>
      </w:r>
      <w:r w:rsidR="00F24A14" w:rsidRPr="00547B62">
        <w:t>)</w:t>
      </w:r>
    </w:p>
    <w:p w14:paraId="5B5D89E6" w14:textId="7E700961" w:rsidR="00ED1457" w:rsidRPr="00547B62" w:rsidRDefault="00ED1457" w:rsidP="00CD3DA7">
      <w:pPr>
        <w:pStyle w:val="Definition"/>
      </w:pPr>
      <w:bookmarkStart w:id="11" w:name="_Ref48205738"/>
      <w:r w:rsidRPr="00547B62">
        <w:rPr>
          <w:b/>
        </w:rPr>
        <w:t xml:space="preserve">Conditional Award </w:t>
      </w:r>
      <w:r w:rsidRPr="00547B62">
        <w:t xml:space="preserve">means a conditional right to acquire Shares granted under the Plan which is designated as a conditional award by the Committee under Rule </w:t>
      </w:r>
      <w:bookmarkEnd w:id="11"/>
      <w:r w:rsidR="00A93955">
        <w:fldChar w:fldCharType="begin"/>
      </w:r>
      <w:r w:rsidR="00A93955">
        <w:instrText xml:space="preserve"> REF _Ref124330369 \r \h </w:instrText>
      </w:r>
      <w:r w:rsidR="00A93955">
        <w:fldChar w:fldCharType="separate"/>
      </w:r>
      <w:r w:rsidR="00446CCB">
        <w:t>3.1(b)</w:t>
      </w:r>
      <w:r w:rsidR="00A93955">
        <w:fldChar w:fldCharType="end"/>
      </w:r>
    </w:p>
    <w:p w14:paraId="2E802B86" w14:textId="167A9435" w:rsidR="00ED1457" w:rsidRPr="00547B62" w:rsidRDefault="00ED1457" w:rsidP="00CD3DA7">
      <w:pPr>
        <w:pStyle w:val="Definition"/>
      </w:pPr>
      <w:bookmarkStart w:id="12" w:name="_Ref48205739"/>
      <w:r w:rsidRPr="00547B62">
        <w:rPr>
          <w:b/>
        </w:rPr>
        <w:t>Control</w:t>
      </w:r>
      <w:r w:rsidRPr="00547B62">
        <w:t xml:space="preserve"> means control within the meaning of section</w:t>
      </w:r>
      <w:r w:rsidR="0041059D" w:rsidRPr="00547B62">
        <w:t xml:space="preserve"> 995 of the </w:t>
      </w:r>
      <w:r w:rsidR="007C2364">
        <w:t xml:space="preserve">UK </w:t>
      </w:r>
      <w:r w:rsidR="0041059D" w:rsidRPr="00547B62">
        <w:t>Income Tax Act 2007</w:t>
      </w:r>
      <w:bookmarkEnd w:id="12"/>
    </w:p>
    <w:p w14:paraId="06128DE6" w14:textId="6607A236" w:rsidR="00ED1457" w:rsidRPr="00547B62" w:rsidRDefault="00ED1457" w:rsidP="00CD3DA7">
      <w:pPr>
        <w:pStyle w:val="Definition"/>
      </w:pPr>
      <w:bookmarkStart w:id="13" w:name="_Ref48205740"/>
      <w:r w:rsidRPr="00547B62">
        <w:rPr>
          <w:b/>
        </w:rPr>
        <w:t>Dealing Day</w:t>
      </w:r>
      <w:r w:rsidRPr="00547B62">
        <w:t xml:space="preserve"> means any day on which the London Stock Exchange</w:t>
      </w:r>
      <w:r w:rsidR="00A0730F" w:rsidRPr="00547B62">
        <w:t xml:space="preserve"> (or any other relevant exchange on which the Shares are traded)</w:t>
      </w:r>
      <w:r w:rsidRPr="00547B62">
        <w:t xml:space="preserve"> is open </w:t>
      </w:r>
      <w:r w:rsidR="0041059D" w:rsidRPr="00547B62">
        <w:t>for the transaction of business</w:t>
      </w:r>
      <w:bookmarkEnd w:id="13"/>
    </w:p>
    <w:p w14:paraId="4ADABEBE" w14:textId="400A8009" w:rsidR="00F804CD" w:rsidRPr="004D25F4" w:rsidRDefault="00F804CD" w:rsidP="00CD3DA7">
      <w:pPr>
        <w:pStyle w:val="Definition"/>
      </w:pPr>
      <w:bookmarkStart w:id="14" w:name="_Ref48205741"/>
      <w:r w:rsidRPr="004D25F4">
        <w:rPr>
          <w:b/>
        </w:rPr>
        <w:t>Deferred Award</w:t>
      </w:r>
      <w:r>
        <w:t xml:space="preserve"> means </w:t>
      </w:r>
      <w:r w:rsidR="004A6D3C">
        <w:t xml:space="preserve">an Award that represents </w:t>
      </w:r>
      <w:r>
        <w:t xml:space="preserve">the part of a Bonus </w:t>
      </w:r>
      <w:r w:rsidR="004A6D3C">
        <w:t xml:space="preserve">that has been deferred </w:t>
      </w:r>
      <w:r w:rsidR="002805E7">
        <w:t xml:space="preserve">and </w:t>
      </w:r>
      <w:r w:rsidR="00A93955">
        <w:t xml:space="preserve">that </w:t>
      </w:r>
      <w:r w:rsidR="002805E7">
        <w:t xml:space="preserve">is designated as a Deferred Award pursuant to Rule </w:t>
      </w:r>
      <w:r w:rsidR="002805E7">
        <w:fldChar w:fldCharType="begin"/>
      </w:r>
      <w:r w:rsidR="002805E7">
        <w:instrText xml:space="preserve"> REF _Ref124112564 \r \h </w:instrText>
      </w:r>
      <w:r w:rsidR="002805E7">
        <w:fldChar w:fldCharType="separate"/>
      </w:r>
      <w:r w:rsidR="00446CCB">
        <w:t>3.1(a)</w:t>
      </w:r>
      <w:r w:rsidR="002805E7">
        <w:fldChar w:fldCharType="end"/>
      </w:r>
    </w:p>
    <w:p w14:paraId="61FF42AB" w14:textId="00EE8566" w:rsidR="00B449D8" w:rsidRPr="00547B62" w:rsidRDefault="00B449D8" w:rsidP="00CD3DA7">
      <w:pPr>
        <w:pStyle w:val="Definition"/>
      </w:pPr>
      <w:r w:rsidRPr="00547B62">
        <w:rPr>
          <w:b/>
        </w:rPr>
        <w:t>Directors' Remuneration Policy</w:t>
      </w:r>
      <w:r w:rsidRPr="00547B62">
        <w:t xml:space="preserve"> means the </w:t>
      </w:r>
      <w:r w:rsidR="000F0643" w:rsidRPr="00547B62">
        <w:t xml:space="preserve">applicable </w:t>
      </w:r>
      <w:r w:rsidRPr="00547B62">
        <w:t xml:space="preserve">directors' remuneration policy approved by the shareholders of the Company </w:t>
      </w:r>
    </w:p>
    <w:p w14:paraId="10DA5858" w14:textId="6BCCC943" w:rsidR="00ED1457" w:rsidRPr="00547B62" w:rsidRDefault="00ED1457" w:rsidP="00CD3DA7">
      <w:pPr>
        <w:pStyle w:val="Definition"/>
      </w:pPr>
      <w:r w:rsidRPr="00547B62">
        <w:rPr>
          <w:b/>
        </w:rPr>
        <w:t>Dividend Equivalent</w:t>
      </w:r>
      <w:r w:rsidRPr="00547B62">
        <w:t xml:space="preserve"> means a benefit calculated by reference to dividends paid on Shares as described in Rule </w:t>
      </w:r>
      <w:r w:rsidR="001A2DE7" w:rsidRPr="00547B62">
        <w:fldChar w:fldCharType="begin"/>
      </w:r>
      <w:r w:rsidR="001A2DE7" w:rsidRPr="00547B62">
        <w:instrText xml:space="preserve">  REF _Ref48205798 \w \h \* MERGEFORMAT </w:instrText>
      </w:r>
      <w:r w:rsidR="001A2DE7" w:rsidRPr="00547B62">
        <w:fldChar w:fldCharType="separate"/>
      </w:r>
      <w:r w:rsidR="00446CCB" w:rsidRPr="00446CCB">
        <w:rPr>
          <w:color w:val="000000"/>
        </w:rPr>
        <w:t>3.8</w:t>
      </w:r>
      <w:r w:rsidR="001A2DE7" w:rsidRPr="00547B62">
        <w:fldChar w:fldCharType="end"/>
      </w:r>
      <w:r w:rsidRPr="00547B62">
        <w:t xml:space="preserve"> (</w:t>
      </w:r>
      <w:r w:rsidR="001A2DE7" w:rsidRPr="00BB6572">
        <w:rPr>
          <w:i/>
          <w:iCs/>
        </w:rPr>
        <w:fldChar w:fldCharType="begin"/>
      </w:r>
      <w:r w:rsidR="001A2DE7" w:rsidRPr="00BB6572">
        <w:rPr>
          <w:i/>
          <w:iCs/>
        </w:rPr>
        <w:instrText xml:space="preserve">  REF _Ref48205798 \h \* MERGEFORMAT </w:instrText>
      </w:r>
      <w:r w:rsidR="001A2DE7" w:rsidRPr="00BB6572">
        <w:rPr>
          <w:i/>
          <w:iCs/>
        </w:rPr>
      </w:r>
      <w:r w:rsidR="001A2DE7" w:rsidRPr="00BB6572">
        <w:rPr>
          <w:i/>
          <w:iCs/>
        </w:rPr>
        <w:fldChar w:fldCharType="separate"/>
      </w:r>
      <w:r w:rsidR="00446CCB" w:rsidRPr="00446CCB">
        <w:rPr>
          <w:i/>
          <w:iCs/>
        </w:rPr>
        <w:t>Dividend Equivalents</w:t>
      </w:r>
      <w:r w:rsidR="001A2DE7" w:rsidRPr="00BB6572">
        <w:rPr>
          <w:i/>
          <w:iCs/>
        </w:rPr>
        <w:fldChar w:fldCharType="end"/>
      </w:r>
      <w:r w:rsidR="0041059D" w:rsidRPr="00547B62">
        <w:t>)</w:t>
      </w:r>
      <w:bookmarkEnd w:id="14"/>
    </w:p>
    <w:p w14:paraId="237BECC1" w14:textId="2E0A2A54" w:rsidR="00ED1457" w:rsidRPr="00547B62" w:rsidRDefault="00ED1457" w:rsidP="00CD3DA7">
      <w:pPr>
        <w:pStyle w:val="Definition"/>
      </w:pPr>
      <w:bookmarkStart w:id="15" w:name="_Ref48205742"/>
      <w:r w:rsidRPr="00547B62">
        <w:rPr>
          <w:b/>
        </w:rPr>
        <w:t>Eligible Employee</w:t>
      </w:r>
      <w:r w:rsidRPr="00547B62">
        <w:t xml:space="preserve"> means an employee </w:t>
      </w:r>
      <w:r w:rsidR="00F21770" w:rsidRPr="00547B62">
        <w:t>(including an</w:t>
      </w:r>
      <w:r w:rsidRPr="00547B62">
        <w:t xml:space="preserve"> execut</w:t>
      </w:r>
      <w:r w:rsidR="0041059D" w:rsidRPr="00547B62">
        <w:t>ive director</w:t>
      </w:r>
      <w:r w:rsidR="00F21770" w:rsidRPr="00547B62">
        <w:t>)</w:t>
      </w:r>
      <w:r w:rsidR="0041059D" w:rsidRPr="00547B62">
        <w:t xml:space="preserve"> of a Group Company</w:t>
      </w:r>
      <w:bookmarkEnd w:id="15"/>
    </w:p>
    <w:p w14:paraId="64367836" w14:textId="1FACC100" w:rsidR="00ED1457" w:rsidRPr="00547B62" w:rsidRDefault="00ED1457" w:rsidP="00CD3DA7">
      <w:pPr>
        <w:pStyle w:val="Definition"/>
      </w:pPr>
      <w:bookmarkStart w:id="16" w:name="_Ref48205743"/>
      <w:r w:rsidRPr="00547B62">
        <w:rPr>
          <w:b/>
        </w:rPr>
        <w:t>Employees' Share Scheme</w:t>
      </w:r>
      <w:r w:rsidRPr="00547B62">
        <w:t xml:space="preserve"> means an employees' share scheme adopted by a Group Company where participation is offered </w:t>
      </w:r>
      <w:r w:rsidR="0041059D" w:rsidRPr="00547B62">
        <w:t>to employees of</w:t>
      </w:r>
      <w:r w:rsidR="00F21770" w:rsidRPr="00547B62">
        <w:t xml:space="preserve"> one or more Group Companies</w:t>
      </w:r>
      <w:r w:rsidR="0041059D" w:rsidRPr="00547B62">
        <w:t xml:space="preserve"> </w:t>
      </w:r>
      <w:bookmarkEnd w:id="16"/>
    </w:p>
    <w:p w14:paraId="18AE9021" w14:textId="1847C356" w:rsidR="00ED1457" w:rsidRPr="00547B62" w:rsidRDefault="00ED1457" w:rsidP="00CD3DA7">
      <w:pPr>
        <w:pStyle w:val="Definition"/>
      </w:pPr>
      <w:bookmarkStart w:id="17" w:name="_Ref48205744"/>
      <w:r w:rsidRPr="00547B62">
        <w:rPr>
          <w:b/>
        </w:rPr>
        <w:t xml:space="preserve">Exercise Period </w:t>
      </w:r>
      <w:r w:rsidRPr="00547B62">
        <w:t>means</w:t>
      </w:r>
      <w:r w:rsidR="00174B37" w:rsidRPr="00547B62">
        <w:t>, in respect of any Option,</w:t>
      </w:r>
      <w:r w:rsidRPr="00547B62">
        <w:t xml:space="preserve"> the period com</w:t>
      </w:r>
      <w:r w:rsidR="00174B37" w:rsidRPr="00547B62">
        <w:t>mencing on the date on which such</w:t>
      </w:r>
      <w:r w:rsidRPr="00547B62">
        <w:t xml:space="preserve"> Option Vests and ending on the tenth anniversary of the Grant Date (or such earlier date as the Committee may determine for such Option prior to the grant of the Award) subject to it lapsing earlier under Rule </w:t>
      </w:r>
      <w:r w:rsidR="0022746A" w:rsidRPr="00547B62">
        <w:fldChar w:fldCharType="begin"/>
      </w:r>
      <w:r w:rsidR="0022746A" w:rsidRPr="00547B62">
        <w:instrText xml:space="preserve"> REF _Ref336444699 \w \h </w:instrText>
      </w:r>
      <w:r w:rsidR="00547B62" w:rsidRPr="00547B62">
        <w:instrText xml:space="preserve"> \* MERGEFORMAT </w:instrText>
      </w:r>
      <w:r w:rsidR="0022746A" w:rsidRPr="00547B62">
        <w:fldChar w:fldCharType="separate"/>
      </w:r>
      <w:r w:rsidR="00446CCB">
        <w:t>13</w:t>
      </w:r>
      <w:r w:rsidR="0022746A" w:rsidRPr="00547B62">
        <w:fldChar w:fldCharType="end"/>
      </w:r>
      <w:r w:rsidR="0022746A" w:rsidRPr="00547B62">
        <w:t xml:space="preserve"> (</w:t>
      </w:r>
      <w:r w:rsidR="0022746A" w:rsidRPr="00BB6572">
        <w:rPr>
          <w:i/>
          <w:iCs/>
        </w:rPr>
        <w:fldChar w:fldCharType="begin"/>
      </w:r>
      <w:r w:rsidR="0022746A" w:rsidRPr="00BB6572">
        <w:rPr>
          <w:i/>
          <w:iCs/>
        </w:rPr>
        <w:instrText xml:space="preserve"> REF _Ref336444699 \h  \* MERGEFORMAT </w:instrText>
      </w:r>
      <w:r w:rsidR="0022746A" w:rsidRPr="00BB6572">
        <w:rPr>
          <w:i/>
          <w:iCs/>
        </w:rPr>
      </w:r>
      <w:r w:rsidR="0022746A" w:rsidRPr="00BB6572">
        <w:rPr>
          <w:i/>
          <w:iCs/>
        </w:rPr>
        <w:fldChar w:fldCharType="separate"/>
      </w:r>
      <w:r w:rsidR="00446CCB" w:rsidRPr="00446CCB">
        <w:rPr>
          <w:i/>
          <w:iCs/>
        </w:rPr>
        <w:t>Leavers</w:t>
      </w:r>
      <w:r w:rsidR="0022746A" w:rsidRPr="00BB6572">
        <w:rPr>
          <w:i/>
          <w:iCs/>
        </w:rPr>
        <w:fldChar w:fldCharType="end"/>
      </w:r>
      <w:r w:rsidR="0022746A" w:rsidRPr="00547B62">
        <w:t>)</w:t>
      </w:r>
      <w:r w:rsidRPr="00547B62">
        <w:t xml:space="preserve"> or Rule </w:t>
      </w:r>
      <w:bookmarkEnd w:id="17"/>
      <w:r w:rsidR="0022746A" w:rsidRPr="00547B62">
        <w:fldChar w:fldCharType="begin"/>
      </w:r>
      <w:r w:rsidR="0022746A" w:rsidRPr="00547B62">
        <w:instrText xml:space="preserve"> REF _Ref48236660 \w \h </w:instrText>
      </w:r>
      <w:r w:rsidR="00547B62" w:rsidRPr="00547B62">
        <w:instrText xml:space="preserve"> \* MERGEFORMAT </w:instrText>
      </w:r>
      <w:r w:rsidR="0022746A" w:rsidRPr="00547B62">
        <w:fldChar w:fldCharType="separate"/>
      </w:r>
      <w:r w:rsidR="00446CCB">
        <w:t>14</w:t>
      </w:r>
      <w:r w:rsidR="0022746A" w:rsidRPr="00547B62">
        <w:fldChar w:fldCharType="end"/>
      </w:r>
      <w:r w:rsidR="0022746A" w:rsidRPr="00547B62">
        <w:t xml:space="preserve"> (</w:t>
      </w:r>
      <w:r w:rsidR="0022746A" w:rsidRPr="00BB6572">
        <w:rPr>
          <w:i/>
          <w:iCs/>
        </w:rPr>
        <w:fldChar w:fldCharType="begin"/>
      </w:r>
      <w:r w:rsidR="0022746A" w:rsidRPr="00BB6572">
        <w:rPr>
          <w:i/>
          <w:iCs/>
        </w:rPr>
        <w:instrText xml:space="preserve"> REF _Ref48236663 \h  \* MERGEFORMAT </w:instrText>
      </w:r>
      <w:r w:rsidR="0022746A" w:rsidRPr="00BB6572">
        <w:rPr>
          <w:i/>
          <w:iCs/>
        </w:rPr>
      </w:r>
      <w:r w:rsidR="0022746A" w:rsidRPr="00BB6572">
        <w:rPr>
          <w:i/>
          <w:iCs/>
        </w:rPr>
        <w:fldChar w:fldCharType="separate"/>
      </w:r>
      <w:r w:rsidR="00446CCB" w:rsidRPr="00446CCB">
        <w:rPr>
          <w:i/>
          <w:iCs/>
        </w:rPr>
        <w:t>Takeovers and other corporate events</w:t>
      </w:r>
      <w:r w:rsidR="0022746A" w:rsidRPr="00BB6572">
        <w:rPr>
          <w:i/>
          <w:iCs/>
        </w:rPr>
        <w:fldChar w:fldCharType="end"/>
      </w:r>
      <w:r w:rsidR="0022746A" w:rsidRPr="00547B62">
        <w:t>)</w:t>
      </w:r>
    </w:p>
    <w:p w14:paraId="7BDBF3AA" w14:textId="0601306C" w:rsidR="00ED1457" w:rsidRPr="00547B62" w:rsidRDefault="00ED1457" w:rsidP="00CD3DA7">
      <w:pPr>
        <w:pStyle w:val="Definition"/>
      </w:pPr>
      <w:bookmarkStart w:id="18" w:name="_Ref48205745"/>
      <w:r w:rsidRPr="00547B62">
        <w:rPr>
          <w:b/>
        </w:rPr>
        <w:lastRenderedPageBreak/>
        <w:t>Financial Year</w:t>
      </w:r>
      <w:r w:rsidRPr="00547B62">
        <w:t xml:space="preserve"> means a financial year of the Company within the meaning of section 390 of </w:t>
      </w:r>
      <w:r w:rsidR="0041059D" w:rsidRPr="00547B62">
        <w:t xml:space="preserve">the </w:t>
      </w:r>
      <w:r w:rsidR="00BB6572">
        <w:t xml:space="preserve">UK </w:t>
      </w:r>
      <w:r w:rsidR="0041059D" w:rsidRPr="00547B62">
        <w:t>Companies Act 2006</w:t>
      </w:r>
      <w:bookmarkEnd w:id="18"/>
    </w:p>
    <w:p w14:paraId="6ABAD3E0" w14:textId="196B018C" w:rsidR="00BC2C3E" w:rsidRPr="00F07375" w:rsidRDefault="00BC2C3E" w:rsidP="00CD3DA7">
      <w:pPr>
        <w:pStyle w:val="Definition"/>
      </w:pPr>
      <w:bookmarkStart w:id="19" w:name="_Ref48205746"/>
      <w:r w:rsidRPr="00F07375">
        <w:rPr>
          <w:b/>
          <w:bCs/>
        </w:rPr>
        <w:t>Forfeitable Shares Award</w:t>
      </w:r>
      <w:r w:rsidRPr="00F07375">
        <w:t xml:space="preserve"> </w:t>
      </w:r>
      <w:r>
        <w:t xml:space="preserve">means </w:t>
      </w:r>
      <w:r w:rsidR="00F07375" w:rsidRPr="00F07375">
        <w:t>an allocation of Shares for n</w:t>
      </w:r>
      <w:r w:rsidR="00B66D4E">
        <w:t>il (or nominal)</w:t>
      </w:r>
      <w:r w:rsidR="00F07375" w:rsidRPr="00F07375">
        <w:t xml:space="preserve"> consideration in which Shares the Participant has a beneficial interest</w:t>
      </w:r>
      <w:r w:rsidR="00B66D4E">
        <w:t xml:space="preserve"> on the Grant Date, and in respect of which the Participant will be subject to </w:t>
      </w:r>
      <w:r w:rsidR="002821E9">
        <w:t xml:space="preserve">potential forfeiture for no consideration, and </w:t>
      </w:r>
      <w:r w:rsidR="00B66D4E">
        <w:t>restrictions on transfer, assignment, charging or other disposal</w:t>
      </w:r>
      <w:r w:rsidR="002821E9">
        <w:t>,</w:t>
      </w:r>
      <w:r w:rsidR="00B66D4E">
        <w:t xml:space="preserve"> prior to Vesting</w:t>
      </w:r>
    </w:p>
    <w:p w14:paraId="401FAB02" w14:textId="6F2B49CB" w:rsidR="00ED1457" w:rsidRPr="00547B62" w:rsidRDefault="00ED1457" w:rsidP="00CD3DA7">
      <w:pPr>
        <w:pStyle w:val="Definition"/>
      </w:pPr>
      <w:r w:rsidRPr="00547B62">
        <w:rPr>
          <w:b/>
        </w:rPr>
        <w:t xml:space="preserve">Good Leaver </w:t>
      </w:r>
      <w:r w:rsidRPr="00547B62">
        <w:t>means a Participant who ceases to be a director or employee of a Group Company as a result of:</w:t>
      </w:r>
      <w:bookmarkEnd w:id="19"/>
    </w:p>
    <w:p w14:paraId="19F03516" w14:textId="5AC1EF73" w:rsidR="00ED1457" w:rsidRPr="00547B62" w:rsidRDefault="00ED1457" w:rsidP="00CD3DA7">
      <w:pPr>
        <w:pStyle w:val="Definition1"/>
      </w:pPr>
      <w:bookmarkStart w:id="20" w:name="_Ref48205747"/>
      <w:r w:rsidRPr="00547B62">
        <w:t>i</w:t>
      </w:r>
      <w:r w:rsidR="0041059D" w:rsidRPr="00547B62">
        <w:t>ll health, injury or disability</w:t>
      </w:r>
      <w:bookmarkEnd w:id="20"/>
    </w:p>
    <w:p w14:paraId="0D408977" w14:textId="61130ECE" w:rsidR="00F21770" w:rsidRPr="00547B62" w:rsidRDefault="00F21770" w:rsidP="00CD3DA7">
      <w:pPr>
        <w:pStyle w:val="Definition1"/>
      </w:pPr>
      <w:r w:rsidRPr="00547B62">
        <w:t xml:space="preserve">retirement with the </w:t>
      </w:r>
      <w:r w:rsidR="005865D6" w:rsidRPr="00547B62">
        <w:t>consent of the Committee</w:t>
      </w:r>
    </w:p>
    <w:p w14:paraId="2F3139CD" w14:textId="307CBDD1" w:rsidR="00ED1457" w:rsidRPr="00547B62" w:rsidRDefault="00ED1457" w:rsidP="00CD3DA7">
      <w:pPr>
        <w:pStyle w:val="Definition1"/>
      </w:pPr>
      <w:bookmarkStart w:id="21" w:name="_Ref48205748"/>
      <w:r w:rsidRPr="00547B62">
        <w:t>a transfer of the undertaking or part undertaking in which the Participant is employed to a pe</w:t>
      </w:r>
      <w:r w:rsidR="0041059D" w:rsidRPr="00547B62">
        <w:t>rson who is not a Group Company</w:t>
      </w:r>
      <w:bookmarkEnd w:id="21"/>
    </w:p>
    <w:p w14:paraId="0E8338C7" w14:textId="3376275F" w:rsidR="00ED1457" w:rsidRPr="00547B62" w:rsidRDefault="00ED1457" w:rsidP="00CD3DA7">
      <w:pPr>
        <w:pStyle w:val="Definition1"/>
      </w:pPr>
      <w:bookmarkStart w:id="22" w:name="_Ref48205749"/>
      <w:r w:rsidRPr="00547B62">
        <w:t>the company in which the Participant is employed ceasing to be u</w:t>
      </w:r>
      <w:r w:rsidR="0041059D" w:rsidRPr="00547B62">
        <w:t>nder the Control of the Company</w:t>
      </w:r>
      <w:r w:rsidRPr="00547B62">
        <w:t xml:space="preserve"> or</w:t>
      </w:r>
      <w:bookmarkEnd w:id="22"/>
    </w:p>
    <w:p w14:paraId="5B25F2D2" w14:textId="31CDBECB" w:rsidR="00ED1457" w:rsidRPr="00547B62" w:rsidRDefault="00ED1457" w:rsidP="00CD3DA7">
      <w:pPr>
        <w:pStyle w:val="Definition1"/>
      </w:pPr>
      <w:bookmarkStart w:id="23" w:name="_Ref48205750"/>
      <w:r w:rsidRPr="00547B62">
        <w:t>such other reason as the Committee</w:t>
      </w:r>
      <w:r w:rsidR="00174B37" w:rsidRPr="00547B62">
        <w:t xml:space="preserve"> (or its delegate)</w:t>
      </w:r>
      <w:r w:rsidRPr="00547B62">
        <w:t xml:space="preserve"> may in its discretion approve </w:t>
      </w:r>
      <w:bookmarkEnd w:id="23"/>
    </w:p>
    <w:p w14:paraId="59E15BE5" w14:textId="4E3B7ED6" w:rsidR="00ED1457" w:rsidRPr="00547B62" w:rsidRDefault="00ED1457" w:rsidP="00CD3DA7">
      <w:pPr>
        <w:pStyle w:val="Definition"/>
      </w:pPr>
      <w:bookmarkStart w:id="24" w:name="_Ref48205751"/>
      <w:r w:rsidRPr="00547B62">
        <w:rPr>
          <w:b/>
        </w:rPr>
        <w:t>Grant Date</w:t>
      </w:r>
      <w:r w:rsidRPr="00547B62">
        <w:t xml:space="preserve"> means the da</w:t>
      </w:r>
      <w:r w:rsidR="0041059D" w:rsidRPr="00547B62">
        <w:t>te on which an Award is granted</w:t>
      </w:r>
      <w:bookmarkEnd w:id="24"/>
    </w:p>
    <w:p w14:paraId="799338BB" w14:textId="68FD0041" w:rsidR="000F0643" w:rsidRPr="00547B62" w:rsidRDefault="00ED1457" w:rsidP="00CD3DA7">
      <w:pPr>
        <w:pStyle w:val="Definition"/>
        <w:numPr>
          <w:ilvl w:val="0"/>
          <w:numId w:val="0"/>
        </w:numPr>
        <w:ind w:left="720"/>
      </w:pPr>
      <w:bookmarkStart w:id="25" w:name="_Ref48205752"/>
      <w:r w:rsidRPr="002E443C">
        <w:rPr>
          <w:b/>
        </w:rPr>
        <w:t xml:space="preserve">Group Company </w:t>
      </w:r>
      <w:r w:rsidRPr="00547B62">
        <w:t>means</w:t>
      </w:r>
      <w:bookmarkEnd w:id="25"/>
      <w:r w:rsidR="002E443C">
        <w:t xml:space="preserve"> the Company and any of its Subsidiaries </w:t>
      </w:r>
      <w:r w:rsidR="000F0643" w:rsidRPr="00547B62">
        <w:t xml:space="preserve">and </w:t>
      </w:r>
      <w:r w:rsidR="000F0643" w:rsidRPr="002E443C">
        <w:rPr>
          <w:b/>
        </w:rPr>
        <w:t xml:space="preserve">Group </w:t>
      </w:r>
      <w:r w:rsidR="000F0643" w:rsidRPr="00547B62">
        <w:t>shall be construed accordingly</w:t>
      </w:r>
    </w:p>
    <w:p w14:paraId="23D5ABE3" w14:textId="2C5A99CF" w:rsidR="00ED1457" w:rsidRPr="00547B62" w:rsidRDefault="00ED1457" w:rsidP="00CD3DA7">
      <w:pPr>
        <w:pStyle w:val="Definition"/>
      </w:pPr>
      <w:bookmarkStart w:id="26" w:name="_Ref48205756"/>
      <w:r w:rsidRPr="00547B62">
        <w:rPr>
          <w:b/>
        </w:rPr>
        <w:t>Holding Period</w:t>
      </w:r>
      <w:r w:rsidR="00FA0750" w:rsidRPr="00547B62">
        <w:t xml:space="preserve"> means such</w:t>
      </w:r>
      <w:r w:rsidRPr="00547B62">
        <w:t xml:space="preserve"> period, if any, from the Vesting Date, as may be specified by the Committee under Rule </w:t>
      </w:r>
      <w:r w:rsidR="00175205" w:rsidRPr="00547B62">
        <w:fldChar w:fldCharType="begin"/>
      </w:r>
      <w:r w:rsidR="00175205" w:rsidRPr="00547B62">
        <w:instrText xml:space="preserve"> REF _Ref67954649 \r \h </w:instrText>
      </w:r>
      <w:r w:rsidR="00547B62" w:rsidRPr="00547B62">
        <w:instrText xml:space="preserve"> \* MERGEFORMAT </w:instrText>
      </w:r>
      <w:r w:rsidR="00175205" w:rsidRPr="00547B62">
        <w:fldChar w:fldCharType="separate"/>
      </w:r>
      <w:r w:rsidR="00446CCB">
        <w:t>3.2(e)</w:t>
      </w:r>
      <w:r w:rsidR="00175205" w:rsidRPr="00547B62">
        <w:fldChar w:fldCharType="end"/>
      </w:r>
      <w:r w:rsidR="00FA0750" w:rsidRPr="00547B62">
        <w:t xml:space="preserve"> during which the Vested Shares may only be sold or transferred in accordance with Rule </w:t>
      </w:r>
      <w:r w:rsidR="00F61550" w:rsidRPr="00547B62">
        <w:fldChar w:fldCharType="begin"/>
      </w:r>
      <w:r w:rsidR="00F61550" w:rsidRPr="00547B62">
        <w:instrText xml:space="preserve"> REF _Ref35851669 \r \h </w:instrText>
      </w:r>
      <w:r w:rsidR="00547B62" w:rsidRPr="00547B62">
        <w:instrText xml:space="preserve"> \* MERGEFORMAT </w:instrText>
      </w:r>
      <w:r w:rsidR="00F61550" w:rsidRPr="00547B62">
        <w:fldChar w:fldCharType="separate"/>
      </w:r>
      <w:r w:rsidR="00446CCB">
        <w:t>7.4</w:t>
      </w:r>
      <w:r w:rsidR="00F61550" w:rsidRPr="00547B62">
        <w:fldChar w:fldCharType="end"/>
      </w:r>
      <w:r w:rsidR="00FA0750" w:rsidRPr="00547B62">
        <w:t xml:space="preserve"> (</w:t>
      </w:r>
      <w:r w:rsidR="00F61550" w:rsidRPr="002E443C">
        <w:rPr>
          <w:i/>
          <w:iCs/>
        </w:rPr>
        <w:fldChar w:fldCharType="begin"/>
      </w:r>
      <w:r w:rsidR="00F61550" w:rsidRPr="002E443C">
        <w:rPr>
          <w:i/>
          <w:iCs/>
        </w:rPr>
        <w:instrText xml:space="preserve"> REF _Ref35851669 \h  \* MERGEFORMAT </w:instrText>
      </w:r>
      <w:r w:rsidR="00F61550" w:rsidRPr="002E443C">
        <w:rPr>
          <w:i/>
          <w:iCs/>
        </w:rPr>
      </w:r>
      <w:r w:rsidR="00F61550" w:rsidRPr="002E443C">
        <w:rPr>
          <w:i/>
          <w:iCs/>
        </w:rPr>
        <w:fldChar w:fldCharType="separate"/>
      </w:r>
      <w:r w:rsidR="00446CCB" w:rsidRPr="00446CCB">
        <w:rPr>
          <w:i/>
          <w:iCs/>
        </w:rPr>
        <w:t>Holding Period</w:t>
      </w:r>
      <w:r w:rsidR="00F61550" w:rsidRPr="002E443C">
        <w:rPr>
          <w:i/>
          <w:iCs/>
        </w:rPr>
        <w:fldChar w:fldCharType="end"/>
      </w:r>
      <w:r w:rsidR="00FA0750" w:rsidRPr="00547B62">
        <w:t>)</w:t>
      </w:r>
      <w:bookmarkEnd w:id="26"/>
    </w:p>
    <w:p w14:paraId="3DBBB1FA" w14:textId="3C3490FB" w:rsidR="00ED1457" w:rsidRPr="00547B62" w:rsidRDefault="00ED1457" w:rsidP="00CD3DA7">
      <w:pPr>
        <w:pStyle w:val="Definition"/>
      </w:pPr>
      <w:bookmarkStart w:id="27" w:name="_Ref48205760"/>
      <w:r w:rsidRPr="00547B62">
        <w:rPr>
          <w:b/>
        </w:rPr>
        <w:t xml:space="preserve">ITEPA </w:t>
      </w:r>
      <w:r w:rsidRPr="00547B62">
        <w:t xml:space="preserve">means the </w:t>
      </w:r>
      <w:r w:rsidR="007C2364">
        <w:t xml:space="preserve">UK </w:t>
      </w:r>
      <w:r w:rsidRPr="00547B62">
        <w:t>Income Tax</w:t>
      </w:r>
      <w:r w:rsidR="0041059D" w:rsidRPr="00547B62">
        <w:t xml:space="preserve"> (Earnings &amp; Pensions) Act 2003</w:t>
      </w:r>
      <w:bookmarkEnd w:id="27"/>
    </w:p>
    <w:p w14:paraId="64A795A4" w14:textId="740DA800" w:rsidR="00ED1457" w:rsidRPr="00547B62" w:rsidRDefault="00ED1457" w:rsidP="00CD3DA7">
      <w:pPr>
        <w:pStyle w:val="Definition"/>
      </w:pPr>
      <w:bookmarkStart w:id="28" w:name="_Ref48205761"/>
      <w:r w:rsidRPr="00547B62">
        <w:rPr>
          <w:b/>
        </w:rPr>
        <w:t>Listing Rules</w:t>
      </w:r>
      <w:r w:rsidRPr="00547B62">
        <w:t xml:space="preserve"> means the Listing Rules published by the United Kingdom Listing </w:t>
      </w:r>
      <w:r w:rsidR="0041059D" w:rsidRPr="00547B62">
        <w:t>Authority or any successor body</w:t>
      </w:r>
      <w:bookmarkEnd w:id="28"/>
    </w:p>
    <w:p w14:paraId="0C249BE8" w14:textId="69520761" w:rsidR="00ED1457" w:rsidRPr="00547B62" w:rsidRDefault="00ED1457" w:rsidP="00CD3DA7">
      <w:pPr>
        <w:pStyle w:val="Definition"/>
      </w:pPr>
      <w:bookmarkStart w:id="29" w:name="_Ref48205762"/>
      <w:r w:rsidRPr="00547B62">
        <w:rPr>
          <w:b/>
        </w:rPr>
        <w:t>London Stock Exchange</w:t>
      </w:r>
      <w:r w:rsidRPr="00547B62">
        <w:t xml:space="preserve"> means London Stock Exchange plc or any successor to t</w:t>
      </w:r>
      <w:r w:rsidR="0041059D" w:rsidRPr="00547B62">
        <w:t>hat company</w:t>
      </w:r>
      <w:bookmarkEnd w:id="29"/>
    </w:p>
    <w:p w14:paraId="61BA8BB1" w14:textId="77777777" w:rsidR="00FA0750" w:rsidRPr="00547B62" w:rsidRDefault="00FA0750" w:rsidP="00CD3DA7">
      <w:pPr>
        <w:pStyle w:val="Definition"/>
      </w:pPr>
      <w:r w:rsidRPr="00547B62">
        <w:rPr>
          <w:b/>
        </w:rPr>
        <w:t>MAR</w:t>
      </w:r>
      <w:r w:rsidRPr="00547B62">
        <w:t xml:space="preserve"> means the Market Abuse Regulation (EU) 596/2014 (or any equivalent UK legislation in effect after the UK leaves the European Union)</w:t>
      </w:r>
    </w:p>
    <w:p w14:paraId="4C8DE67B" w14:textId="20E50981" w:rsidR="00FA0750" w:rsidRPr="00547B62" w:rsidRDefault="00FA0750" w:rsidP="00CD3DA7">
      <w:pPr>
        <w:pStyle w:val="Definition"/>
      </w:pPr>
      <w:r w:rsidRPr="00547B62">
        <w:rPr>
          <w:b/>
        </w:rPr>
        <w:t>Market Value</w:t>
      </w:r>
      <w:r w:rsidRPr="00547B62">
        <w:t xml:space="preserve"> means the market value of the Shares taken to be an amount equal to</w:t>
      </w:r>
      <w:r w:rsidR="00F47307" w:rsidRPr="00547B62">
        <w:t>:</w:t>
      </w:r>
    </w:p>
    <w:p w14:paraId="7ACFED13" w14:textId="61CD03B2" w:rsidR="00FA0750" w:rsidRPr="00547B62" w:rsidRDefault="00FA0750" w:rsidP="00CD3DA7">
      <w:pPr>
        <w:pStyle w:val="Definition1"/>
      </w:pPr>
      <w:r w:rsidRPr="00547B62">
        <w:t>the middle-market quotation of such Shares (as derived from the London Stock Exchange Daily Official List) on the Dealing Day immediately prior to the relevant date</w:t>
      </w:r>
    </w:p>
    <w:p w14:paraId="15C6DD6D" w14:textId="77777777" w:rsidR="00FA0750" w:rsidRPr="00547B62" w:rsidRDefault="00FA0750" w:rsidP="00CD3DA7">
      <w:pPr>
        <w:pStyle w:val="Definition1"/>
      </w:pPr>
      <w:r w:rsidRPr="00547B62">
        <w:t>if the Committee so determines, the average of the middle-market quotations of such Shares during a period determined by the Committee not exceeding the period of five Dealing Days ending with the Dealing Day immediately prior to the relevant date or</w:t>
      </w:r>
    </w:p>
    <w:p w14:paraId="163C1D5E" w14:textId="0DAA6731" w:rsidR="00FA0750" w:rsidRPr="00547B62" w:rsidRDefault="00FA0750" w:rsidP="00CD3DA7">
      <w:pPr>
        <w:pStyle w:val="Definition1"/>
      </w:pPr>
      <w:r w:rsidRPr="00547B62">
        <w:t>such value of the Shares as the Committee reasonably</w:t>
      </w:r>
      <w:r w:rsidR="00F61550" w:rsidRPr="00547B62">
        <w:t xml:space="preserve"> determines</w:t>
      </w:r>
      <w:r w:rsidR="00F47307" w:rsidRPr="00547B62">
        <w:t>,</w:t>
      </w:r>
    </w:p>
    <w:p w14:paraId="38E3A413" w14:textId="7D9C234A" w:rsidR="00FA0750" w:rsidRPr="00547B62" w:rsidRDefault="00FA0750" w:rsidP="00CD3DA7">
      <w:pPr>
        <w:pStyle w:val="Definition1"/>
        <w:numPr>
          <w:ilvl w:val="0"/>
          <w:numId w:val="0"/>
        </w:numPr>
        <w:ind w:left="720"/>
      </w:pPr>
      <w:r w:rsidRPr="00547B62">
        <w:lastRenderedPageBreak/>
        <w:t xml:space="preserve">provided that, </w:t>
      </w:r>
      <w:r w:rsidR="00F47307" w:rsidRPr="00547B62">
        <w:t>for the purposes of Rule</w:t>
      </w:r>
      <w:r w:rsidR="00A93955">
        <w:t xml:space="preserve"> </w:t>
      </w:r>
      <w:r w:rsidR="00A93955">
        <w:fldChar w:fldCharType="begin"/>
      </w:r>
      <w:r w:rsidR="00A93955">
        <w:instrText xml:space="preserve"> REF _Ref124330400 \r \h </w:instrText>
      </w:r>
      <w:r w:rsidR="00A93955">
        <w:fldChar w:fldCharType="separate"/>
      </w:r>
      <w:r w:rsidR="00446CCB">
        <w:t>3.5</w:t>
      </w:r>
      <w:r w:rsidR="00A93955">
        <w:fldChar w:fldCharType="end"/>
      </w:r>
      <w:r w:rsidR="00A93955">
        <w:t xml:space="preserve"> (</w:t>
      </w:r>
      <w:r w:rsidR="00A93955" w:rsidRPr="00A93955">
        <w:rPr>
          <w:i/>
          <w:iCs/>
        </w:rPr>
        <w:fldChar w:fldCharType="begin"/>
      </w:r>
      <w:r w:rsidR="00A93955" w:rsidRPr="00A93955">
        <w:rPr>
          <w:i/>
          <w:iCs/>
        </w:rPr>
        <w:instrText xml:space="preserve"> REF _Ref124330400 \h </w:instrText>
      </w:r>
      <w:r w:rsidR="00A93955">
        <w:rPr>
          <w:i/>
          <w:iCs/>
        </w:rPr>
        <w:instrText xml:space="preserve"> \* MERGEFORMAT </w:instrText>
      </w:r>
      <w:r w:rsidR="00A93955" w:rsidRPr="00A93955">
        <w:rPr>
          <w:i/>
          <w:iCs/>
        </w:rPr>
      </w:r>
      <w:r w:rsidR="00A93955" w:rsidRPr="00A93955">
        <w:rPr>
          <w:i/>
          <w:iCs/>
        </w:rPr>
        <w:fldChar w:fldCharType="separate"/>
      </w:r>
      <w:r w:rsidR="00446CCB" w:rsidRPr="00446CCB">
        <w:rPr>
          <w:i/>
          <w:iCs/>
        </w:rPr>
        <w:t>Individual limit</w:t>
      </w:r>
      <w:r w:rsidR="00A93955" w:rsidRPr="00A93955">
        <w:rPr>
          <w:i/>
          <w:iCs/>
        </w:rPr>
        <w:fldChar w:fldCharType="end"/>
      </w:r>
      <w:r w:rsidR="00A93955">
        <w:t>)</w:t>
      </w:r>
      <w:r w:rsidR="005865D6" w:rsidRPr="00547B62">
        <w:t>,</w:t>
      </w:r>
      <w:r w:rsidRPr="00547B62">
        <w:t xml:space="preserve"> Dealing Day(s) used to determine Market Value do not fall within any period when dealing</w:t>
      </w:r>
      <w:r w:rsidR="00F24A14" w:rsidRPr="00547B62">
        <w:t>s</w:t>
      </w:r>
      <w:r w:rsidRPr="00547B62">
        <w:t xml:space="preserve"> in Shares are prohibited under the Company's share dealing code</w:t>
      </w:r>
    </w:p>
    <w:p w14:paraId="737DD943" w14:textId="076FA1EA" w:rsidR="00ED1457" w:rsidRPr="00547B62" w:rsidRDefault="00ED1457" w:rsidP="00CD3DA7">
      <w:pPr>
        <w:pStyle w:val="Definition"/>
      </w:pPr>
      <w:bookmarkStart w:id="30" w:name="_Ref48205763"/>
      <w:r w:rsidRPr="00547B62">
        <w:rPr>
          <w:b/>
        </w:rPr>
        <w:t xml:space="preserve">Option </w:t>
      </w:r>
      <w:r w:rsidRPr="00547B62">
        <w:t xml:space="preserve">means a conditional right to acquire Shares with a nil or nominal exercise price which is designated as an option by the Committee under Rule </w:t>
      </w:r>
      <w:bookmarkEnd w:id="30"/>
      <w:r w:rsidR="00A93955">
        <w:fldChar w:fldCharType="begin"/>
      </w:r>
      <w:r w:rsidR="00A93955">
        <w:instrText xml:space="preserve"> REF _Ref124330369 \r \h </w:instrText>
      </w:r>
      <w:r w:rsidR="00A93955">
        <w:fldChar w:fldCharType="separate"/>
      </w:r>
      <w:r w:rsidR="00446CCB">
        <w:t>3.1(b)</w:t>
      </w:r>
      <w:r w:rsidR="00A93955">
        <w:fldChar w:fldCharType="end"/>
      </w:r>
      <w:r w:rsidR="00174B37" w:rsidRPr="00547B62">
        <w:t xml:space="preserve"> </w:t>
      </w:r>
    </w:p>
    <w:p w14:paraId="3E04D235" w14:textId="7E1D89E8" w:rsidR="00ED1457" w:rsidRPr="00547B62" w:rsidRDefault="00ED1457" w:rsidP="00CD3DA7">
      <w:pPr>
        <w:pStyle w:val="Definition"/>
      </w:pPr>
      <w:bookmarkStart w:id="31" w:name="_Ref48205764"/>
      <w:r w:rsidRPr="00547B62">
        <w:rPr>
          <w:b/>
        </w:rPr>
        <w:t>Participant</w:t>
      </w:r>
      <w:r w:rsidRPr="00547B62">
        <w:t xml:space="preserve"> means a person who holds an Award includi</w:t>
      </w:r>
      <w:r w:rsidR="00FA0750" w:rsidRPr="00547B62">
        <w:t>ng their</w:t>
      </w:r>
      <w:r w:rsidR="0041059D" w:rsidRPr="00547B62">
        <w:t xml:space="preserve"> personal representatives</w:t>
      </w:r>
      <w:bookmarkEnd w:id="31"/>
    </w:p>
    <w:p w14:paraId="59414001" w14:textId="726D1FB5" w:rsidR="00F804CD" w:rsidRPr="00F804CD" w:rsidRDefault="00F804CD" w:rsidP="00CD3DA7">
      <w:pPr>
        <w:pStyle w:val="Definition"/>
      </w:pPr>
      <w:bookmarkStart w:id="32" w:name="_Ref48205765"/>
      <w:r w:rsidRPr="00F804CD">
        <w:rPr>
          <w:b/>
          <w:bCs/>
        </w:rPr>
        <w:t>Performance Award</w:t>
      </w:r>
      <w:r>
        <w:t xml:space="preserve"> means </w:t>
      </w:r>
      <w:r w:rsidR="004A6D3C">
        <w:t xml:space="preserve">an Award that is subject to a Performance Condition </w:t>
      </w:r>
      <w:r w:rsidR="00A93955">
        <w:t>that</w:t>
      </w:r>
      <w:r w:rsidR="004A6D3C">
        <w:t xml:space="preserve"> is designated as a Performance Award</w:t>
      </w:r>
      <w:r w:rsidR="002805E7">
        <w:t xml:space="preserve"> pursuant to Rule </w:t>
      </w:r>
      <w:r w:rsidR="002805E7">
        <w:fldChar w:fldCharType="begin"/>
      </w:r>
      <w:r w:rsidR="002805E7">
        <w:instrText xml:space="preserve"> REF _Ref124112564 \r \h </w:instrText>
      </w:r>
      <w:r w:rsidR="002805E7">
        <w:fldChar w:fldCharType="separate"/>
      </w:r>
      <w:r w:rsidR="00446CCB">
        <w:t>3.1(a)</w:t>
      </w:r>
      <w:r w:rsidR="002805E7">
        <w:fldChar w:fldCharType="end"/>
      </w:r>
    </w:p>
    <w:p w14:paraId="5A010043" w14:textId="35FC9520" w:rsidR="00ED1457" w:rsidRPr="00547B62" w:rsidRDefault="00ED1457" w:rsidP="00CD3DA7">
      <w:pPr>
        <w:pStyle w:val="Definition"/>
      </w:pPr>
      <w:r w:rsidRPr="00547B62">
        <w:rPr>
          <w:b/>
        </w:rPr>
        <w:t xml:space="preserve">Performance Condition </w:t>
      </w:r>
      <w:r w:rsidRPr="00547B62">
        <w:t>means the performance condition</w:t>
      </w:r>
      <w:r w:rsidR="00FA0750" w:rsidRPr="00547B62">
        <w:t xml:space="preserve"> (if any)</w:t>
      </w:r>
      <w:r w:rsidRPr="00547B62">
        <w:t xml:space="preserve"> imposed as a condition of the Vesting of an Award</w:t>
      </w:r>
      <w:r w:rsidR="00335463" w:rsidRPr="00547B62">
        <w:t xml:space="preserve"> (or part of an Award)</w:t>
      </w:r>
      <w:r w:rsidRPr="00547B62">
        <w:t xml:space="preserve"> under Rule </w:t>
      </w:r>
      <w:r w:rsidR="001A2DE7" w:rsidRPr="00547B62">
        <w:fldChar w:fldCharType="begin"/>
      </w:r>
      <w:r w:rsidR="001A2DE7" w:rsidRPr="00547B62">
        <w:instrText xml:space="preserve">  REF _Ref48205808 \w \h \* MERGEFORMAT </w:instrText>
      </w:r>
      <w:r w:rsidR="001A2DE7" w:rsidRPr="00547B62">
        <w:fldChar w:fldCharType="separate"/>
      </w:r>
      <w:r w:rsidR="00446CCB" w:rsidRPr="00446CCB">
        <w:rPr>
          <w:color w:val="000000"/>
        </w:rPr>
        <w:t>4.1</w:t>
      </w:r>
      <w:r w:rsidR="001A2DE7" w:rsidRPr="00547B62">
        <w:fldChar w:fldCharType="end"/>
      </w:r>
      <w:r w:rsidRPr="00547B62">
        <w:t xml:space="preserve"> (</w:t>
      </w:r>
      <w:r w:rsidR="001A2DE7" w:rsidRPr="002E443C">
        <w:rPr>
          <w:i/>
          <w:iCs/>
        </w:rPr>
        <w:fldChar w:fldCharType="begin"/>
      </w:r>
      <w:r w:rsidR="001A2DE7" w:rsidRPr="002E443C">
        <w:rPr>
          <w:i/>
          <w:iCs/>
        </w:rPr>
        <w:instrText xml:space="preserve">  REF _Ref48205808 \h \* MERGEFORMAT </w:instrText>
      </w:r>
      <w:r w:rsidR="001A2DE7" w:rsidRPr="002E443C">
        <w:rPr>
          <w:i/>
          <w:iCs/>
        </w:rPr>
      </w:r>
      <w:r w:rsidR="001A2DE7" w:rsidRPr="002E443C">
        <w:rPr>
          <w:i/>
          <w:iCs/>
        </w:rPr>
        <w:fldChar w:fldCharType="separate"/>
      </w:r>
      <w:r w:rsidR="00446CCB" w:rsidRPr="00446CCB">
        <w:rPr>
          <w:i/>
          <w:iCs/>
        </w:rPr>
        <w:t>Imposition of Performance Condition</w:t>
      </w:r>
      <w:r w:rsidR="001A2DE7" w:rsidRPr="002E443C">
        <w:rPr>
          <w:i/>
          <w:iCs/>
        </w:rPr>
        <w:fldChar w:fldCharType="end"/>
      </w:r>
      <w:r w:rsidRPr="002E443C">
        <w:t>)</w:t>
      </w:r>
      <w:r w:rsidRPr="00547B62">
        <w:t>, as determined by the Co</w:t>
      </w:r>
      <w:r w:rsidR="0041059D" w:rsidRPr="00547B62">
        <w:t>mmittee</w:t>
      </w:r>
      <w:bookmarkEnd w:id="32"/>
    </w:p>
    <w:p w14:paraId="7373EF57" w14:textId="6CF2024F" w:rsidR="00ED1457" w:rsidRPr="00547B62" w:rsidRDefault="00ED1457" w:rsidP="00CD3DA7">
      <w:pPr>
        <w:pStyle w:val="Definition"/>
      </w:pPr>
      <w:bookmarkStart w:id="33" w:name="_Ref48205766"/>
      <w:r w:rsidRPr="00547B62">
        <w:rPr>
          <w:b/>
        </w:rPr>
        <w:t xml:space="preserve">Performance Period </w:t>
      </w:r>
      <w:r w:rsidRPr="00547B62">
        <w:t xml:space="preserve">means the period over which the Performance Condition must be satisfied, </w:t>
      </w:r>
      <w:bookmarkEnd w:id="33"/>
      <w:r w:rsidR="002E443C">
        <w:t>as</w:t>
      </w:r>
      <w:r w:rsidR="00F61550" w:rsidRPr="00547B62">
        <w:t xml:space="preserve"> determined by the Committee</w:t>
      </w:r>
      <w:r w:rsidR="002E443C">
        <w:t xml:space="preserve"> in accordance with Rule </w:t>
      </w:r>
      <w:r w:rsidR="00A504EB">
        <w:fldChar w:fldCharType="begin"/>
      </w:r>
      <w:r w:rsidR="00A504EB">
        <w:instrText xml:space="preserve"> REF _Ref124109899 \r \h </w:instrText>
      </w:r>
      <w:r w:rsidR="00A504EB">
        <w:fldChar w:fldCharType="separate"/>
      </w:r>
      <w:r w:rsidR="00446CCB">
        <w:t>3.2</w:t>
      </w:r>
      <w:r w:rsidR="00A504EB">
        <w:fldChar w:fldCharType="end"/>
      </w:r>
      <w:r w:rsidR="00A504EB">
        <w:t xml:space="preserve"> (</w:t>
      </w:r>
      <w:r w:rsidR="00A504EB" w:rsidRPr="00A504EB">
        <w:rPr>
          <w:i/>
          <w:iCs/>
        </w:rPr>
        <w:fldChar w:fldCharType="begin"/>
      </w:r>
      <w:r w:rsidR="00A504EB" w:rsidRPr="00A504EB">
        <w:rPr>
          <w:i/>
          <w:iCs/>
        </w:rPr>
        <w:instrText xml:space="preserve"> REF _Ref124109899 \h </w:instrText>
      </w:r>
      <w:r w:rsidR="00A504EB">
        <w:rPr>
          <w:i/>
          <w:iCs/>
        </w:rPr>
        <w:instrText xml:space="preserve"> \* MERGEFORMAT </w:instrText>
      </w:r>
      <w:r w:rsidR="00A504EB" w:rsidRPr="00A504EB">
        <w:rPr>
          <w:i/>
          <w:iCs/>
        </w:rPr>
      </w:r>
      <w:r w:rsidR="00A504EB" w:rsidRPr="00A504EB">
        <w:rPr>
          <w:i/>
          <w:iCs/>
        </w:rPr>
        <w:fldChar w:fldCharType="separate"/>
      </w:r>
      <w:r w:rsidR="00446CCB" w:rsidRPr="00446CCB">
        <w:rPr>
          <w:i/>
          <w:iCs/>
        </w:rPr>
        <w:t>Terms on grant</w:t>
      </w:r>
      <w:r w:rsidR="00A504EB" w:rsidRPr="00A504EB">
        <w:rPr>
          <w:i/>
          <w:iCs/>
        </w:rPr>
        <w:fldChar w:fldCharType="end"/>
      </w:r>
      <w:r w:rsidR="00A504EB" w:rsidRPr="00A504EB">
        <w:t>)</w:t>
      </w:r>
    </w:p>
    <w:p w14:paraId="41B1D71D" w14:textId="31BA3B91" w:rsidR="00ED1457" w:rsidRPr="00547B62" w:rsidRDefault="00ED1457" w:rsidP="00CD3DA7">
      <w:pPr>
        <w:pStyle w:val="Definition"/>
      </w:pPr>
      <w:bookmarkStart w:id="34" w:name="_Ref48205767"/>
      <w:r w:rsidRPr="00547B62">
        <w:rPr>
          <w:b/>
        </w:rPr>
        <w:t>Plan</w:t>
      </w:r>
      <w:r w:rsidR="0041059D" w:rsidRPr="00547B62">
        <w:t xml:space="preserve"> means the </w:t>
      </w:r>
      <w:r w:rsidR="002E443C">
        <w:t>888 Holdings plc Long Term Incentive Plan</w:t>
      </w:r>
      <w:r w:rsidR="0041059D" w:rsidRPr="00547B62">
        <w:t xml:space="preserve"> as</w:t>
      </w:r>
      <w:r w:rsidR="00FA0750" w:rsidRPr="00547B62">
        <w:t xml:space="preserve"> constituted by these Rules and</w:t>
      </w:r>
      <w:r w:rsidR="0041059D" w:rsidRPr="00547B62">
        <w:t xml:space="preserve"> </w:t>
      </w:r>
      <w:r w:rsidR="00F24A14" w:rsidRPr="00547B62">
        <w:t xml:space="preserve">as </w:t>
      </w:r>
      <w:r w:rsidR="0041059D" w:rsidRPr="00547B62">
        <w:t>amended from time to time</w:t>
      </w:r>
      <w:bookmarkEnd w:id="34"/>
    </w:p>
    <w:p w14:paraId="5E964CC6" w14:textId="521A3B36" w:rsidR="00ED1457" w:rsidRPr="00547B62" w:rsidRDefault="00ED1457" w:rsidP="00CD3DA7">
      <w:pPr>
        <w:pStyle w:val="Definition"/>
      </w:pPr>
      <w:bookmarkStart w:id="35" w:name="_Ref48205768"/>
      <w:r w:rsidRPr="00547B62">
        <w:rPr>
          <w:b/>
        </w:rPr>
        <w:t>Plan Period</w:t>
      </w:r>
      <w:r w:rsidRPr="00547B62">
        <w:t xml:space="preserve"> means the period starting on the Adoption Date and ending on the day before the</w:t>
      </w:r>
      <w:r w:rsidR="0041059D" w:rsidRPr="00547B62">
        <w:t xml:space="preserve"> tenth anniversary of that date</w:t>
      </w:r>
      <w:bookmarkEnd w:id="35"/>
    </w:p>
    <w:p w14:paraId="52D33216" w14:textId="51CAF577" w:rsidR="00F804CD" w:rsidRPr="004D25F4" w:rsidRDefault="00F804CD" w:rsidP="00CD3DA7">
      <w:pPr>
        <w:pStyle w:val="Definition"/>
      </w:pPr>
      <w:bookmarkStart w:id="36" w:name="_Ref48205769"/>
      <w:r w:rsidRPr="004D25F4">
        <w:rPr>
          <w:b/>
        </w:rPr>
        <w:t>Restricted Award</w:t>
      </w:r>
      <w:r>
        <w:t xml:space="preserve"> means </w:t>
      </w:r>
      <w:r w:rsidR="004A6D3C">
        <w:t xml:space="preserve">an Award </w:t>
      </w:r>
      <w:r w:rsidR="00A93955">
        <w:t>that</w:t>
      </w:r>
      <w:r w:rsidR="004A6D3C">
        <w:t xml:space="preserve"> is designated as a Restricted Award pursuant to Rule </w:t>
      </w:r>
      <w:r w:rsidR="004A6D3C">
        <w:fldChar w:fldCharType="begin"/>
      </w:r>
      <w:r w:rsidR="004A6D3C">
        <w:instrText xml:space="preserve"> REF _Ref124112564 \r \h </w:instrText>
      </w:r>
      <w:r w:rsidR="004A6D3C">
        <w:fldChar w:fldCharType="separate"/>
      </w:r>
      <w:r w:rsidR="00446CCB">
        <w:t>3.1(a)</w:t>
      </w:r>
      <w:r w:rsidR="004A6D3C">
        <w:fldChar w:fldCharType="end"/>
      </w:r>
    </w:p>
    <w:p w14:paraId="470C2E95" w14:textId="64E9AE38" w:rsidR="00ED1457" w:rsidRPr="00547B62" w:rsidRDefault="00ED1457" w:rsidP="00CD3DA7">
      <w:pPr>
        <w:pStyle w:val="Definition"/>
      </w:pPr>
      <w:r w:rsidRPr="00547B62">
        <w:rPr>
          <w:b/>
        </w:rPr>
        <w:t>Rule</w:t>
      </w:r>
      <w:r w:rsidR="0041059D" w:rsidRPr="00547B62">
        <w:t xml:space="preserve"> means a rule of the Plan</w:t>
      </w:r>
      <w:bookmarkEnd w:id="36"/>
    </w:p>
    <w:p w14:paraId="3963DE20" w14:textId="2F9AF675" w:rsidR="00ED1457" w:rsidRPr="00547B62" w:rsidRDefault="00ED1457" w:rsidP="00CD3DA7">
      <w:pPr>
        <w:pStyle w:val="Definition"/>
      </w:pPr>
      <w:bookmarkStart w:id="37" w:name="_Ref48205770"/>
      <w:r w:rsidRPr="00547B62">
        <w:rPr>
          <w:b/>
        </w:rPr>
        <w:t>Shares</w:t>
      </w:r>
      <w:r w:rsidRPr="00547B62">
        <w:t xml:space="preserve"> means fully paid ordinary share</w:t>
      </w:r>
      <w:r w:rsidR="0041059D" w:rsidRPr="00547B62">
        <w:t>s in the capital of the Company</w:t>
      </w:r>
      <w:bookmarkEnd w:id="37"/>
    </w:p>
    <w:p w14:paraId="474D3CDA" w14:textId="058DC67F" w:rsidR="00ED1457" w:rsidRPr="00547B62" w:rsidRDefault="00ED1457" w:rsidP="00CD3DA7">
      <w:pPr>
        <w:pStyle w:val="Definition"/>
      </w:pPr>
      <w:bookmarkStart w:id="38" w:name="_Ref48205771"/>
      <w:r w:rsidRPr="00547B62">
        <w:rPr>
          <w:b/>
        </w:rPr>
        <w:t>Subsidiary</w:t>
      </w:r>
      <w:r w:rsidRPr="00547B62">
        <w:t xml:space="preserve"> </w:t>
      </w:r>
      <w:bookmarkEnd w:id="38"/>
      <w:r w:rsidR="002E443C">
        <w:t>means a subsidiary of the Company within the meaning of section 2 of the Gibraltar Companies Act 2014</w:t>
      </w:r>
    </w:p>
    <w:p w14:paraId="79245F1E" w14:textId="7167865A" w:rsidR="00ED1457" w:rsidRPr="00547B62" w:rsidRDefault="00ED1457" w:rsidP="00CD3DA7">
      <w:pPr>
        <w:pStyle w:val="Definition"/>
      </w:pPr>
      <w:bookmarkStart w:id="39" w:name="_Ref48205772"/>
      <w:r w:rsidRPr="00547B62">
        <w:rPr>
          <w:b/>
        </w:rPr>
        <w:t>Tax Liability</w:t>
      </w:r>
      <w:r w:rsidRPr="00547B62">
        <w:t xml:space="preserve"> means any amount of tax, employee's national insurance contributions or other similar charges for which a Participant would or may be liable and for which any Group Company or former Group Company would or may be obliged to (or would or may suffer a disadvantage if it were not to) account to any relevant authority, together with any relate</w:t>
      </w:r>
      <w:r w:rsidR="0041059D" w:rsidRPr="00547B62">
        <w:t>d fines, penalties and interest</w:t>
      </w:r>
      <w:bookmarkEnd w:id="39"/>
      <w:r w:rsidR="00D013AB">
        <w:t xml:space="preserve"> </w:t>
      </w:r>
    </w:p>
    <w:p w14:paraId="0361FFA2" w14:textId="3A9C6BCF" w:rsidR="00ED1457" w:rsidRPr="00547B62" w:rsidRDefault="00ED1457" w:rsidP="00CD3DA7">
      <w:pPr>
        <w:pStyle w:val="Definition"/>
      </w:pPr>
      <w:bookmarkStart w:id="40" w:name="_Ref48205773"/>
      <w:r w:rsidRPr="00547B62">
        <w:rPr>
          <w:b/>
        </w:rPr>
        <w:t>Variation</w:t>
      </w:r>
      <w:r w:rsidRPr="00547B62">
        <w:t xml:space="preserve"> means in relation to the equity share capital of the Company a capitalisation issue, a rights issue or open offer, a subdivision, a consolidation, reduction or other variation or any special dividend or dividend in specie, demerger or such other circumstances</w:t>
      </w:r>
      <w:r w:rsidR="00FA0750" w:rsidRPr="00547B62">
        <w:t xml:space="preserve"> which affect the market price of </w:t>
      </w:r>
      <w:r w:rsidR="00F61550" w:rsidRPr="00547B62">
        <w:t>S</w:t>
      </w:r>
      <w:r w:rsidR="00FA0750" w:rsidRPr="00547B62">
        <w:t>hares to a material extent</w:t>
      </w:r>
      <w:r w:rsidRPr="00547B62">
        <w:t xml:space="preserve"> </w:t>
      </w:r>
      <w:r w:rsidR="0041059D" w:rsidRPr="00547B62">
        <w:t>as the Committee may determine</w:t>
      </w:r>
      <w:bookmarkEnd w:id="40"/>
    </w:p>
    <w:p w14:paraId="771417AD" w14:textId="77777777" w:rsidR="00F07375" w:rsidRDefault="00ED1457" w:rsidP="00CD3DA7">
      <w:pPr>
        <w:pStyle w:val="Definition"/>
      </w:pPr>
      <w:bookmarkStart w:id="41" w:name="_Ref48205774"/>
      <w:r w:rsidRPr="00547B62">
        <w:rPr>
          <w:b/>
        </w:rPr>
        <w:t>Vest</w:t>
      </w:r>
      <w:r w:rsidRPr="00547B62">
        <w:t xml:space="preserve"> means</w:t>
      </w:r>
      <w:r w:rsidR="00F07375">
        <w:t>:</w:t>
      </w:r>
      <w:r w:rsidRPr="00547B62">
        <w:t xml:space="preserve"> </w:t>
      </w:r>
    </w:p>
    <w:p w14:paraId="6DEF529D" w14:textId="392711B4" w:rsidR="00F07375" w:rsidRDefault="00F07375" w:rsidP="00CD3DA7">
      <w:pPr>
        <w:pStyle w:val="Definition1"/>
      </w:pPr>
      <w:r>
        <w:t xml:space="preserve">in the case of a Conditional Award or an Option, </w:t>
      </w:r>
      <w:r w:rsidR="00ED1457" w:rsidRPr="00547B62">
        <w:t>a Participant becoming entitled to have Shares</w:t>
      </w:r>
      <w:r w:rsidR="00FA0750" w:rsidRPr="00547B62">
        <w:t xml:space="preserve"> issued or</w:t>
      </w:r>
      <w:r w:rsidR="00ED1457" w:rsidRPr="00547B62">
        <w:t xml:space="preserve"> transferred to </w:t>
      </w:r>
      <w:r w:rsidR="00FA0750" w:rsidRPr="00547B62">
        <w:t>them (or their</w:t>
      </w:r>
      <w:r w:rsidR="00ED1457" w:rsidRPr="00547B62">
        <w:t xml:space="preserve"> nominee) </w:t>
      </w:r>
      <w:r w:rsidR="00FA0750" w:rsidRPr="00547B62">
        <w:t xml:space="preserve">either without any further action by the Participant in the case of a Conditional Award or by </w:t>
      </w:r>
      <w:r w:rsidR="00F61550" w:rsidRPr="00547B62">
        <w:t>exercising</w:t>
      </w:r>
      <w:r w:rsidR="00FA0750" w:rsidRPr="00547B62">
        <w:t xml:space="preserve"> their</w:t>
      </w:r>
      <w:r w:rsidR="00ED1457" w:rsidRPr="00547B62">
        <w:t xml:space="preserve"> Option over such Shares </w:t>
      </w:r>
    </w:p>
    <w:p w14:paraId="0FD3D9FC" w14:textId="1340812E" w:rsidR="00F07375" w:rsidRDefault="00F07375" w:rsidP="00CD3DA7">
      <w:pPr>
        <w:pStyle w:val="Definition1"/>
      </w:pPr>
      <w:r>
        <w:t>in the case of a Forfeitable Shares Award, the release of the restrictions applicable to the relevant number of Shares,</w:t>
      </w:r>
    </w:p>
    <w:p w14:paraId="61989588" w14:textId="114143D4" w:rsidR="00ED1457" w:rsidRPr="00547B62" w:rsidRDefault="00ED1457" w:rsidP="00CD3DA7">
      <w:pPr>
        <w:pStyle w:val="Definition"/>
      </w:pPr>
      <w:r w:rsidRPr="00547B62">
        <w:lastRenderedPageBreak/>
        <w:t xml:space="preserve">and </w:t>
      </w:r>
      <w:r w:rsidRPr="00547B62">
        <w:rPr>
          <w:b/>
        </w:rPr>
        <w:t>Vesting</w:t>
      </w:r>
      <w:r w:rsidR="0041059D" w:rsidRPr="00547B62">
        <w:t xml:space="preserve"> shall be construed accordingly</w:t>
      </w:r>
      <w:bookmarkEnd w:id="41"/>
    </w:p>
    <w:p w14:paraId="35AD7EA3" w14:textId="6A17965D" w:rsidR="00ED1457" w:rsidRPr="00547B62" w:rsidRDefault="00ED1457" w:rsidP="00CD3DA7">
      <w:pPr>
        <w:pStyle w:val="Definition"/>
      </w:pPr>
      <w:bookmarkStart w:id="42" w:name="_Ref48205775"/>
      <w:r w:rsidRPr="00547B62">
        <w:rPr>
          <w:b/>
        </w:rPr>
        <w:t>Vested Shares</w:t>
      </w:r>
      <w:r w:rsidRPr="00547B62">
        <w:t xml:space="preserve"> means those Shares in resp</w:t>
      </w:r>
      <w:r w:rsidR="0041059D" w:rsidRPr="00547B62">
        <w:t>ect of which an Award Vests</w:t>
      </w:r>
      <w:bookmarkEnd w:id="42"/>
    </w:p>
    <w:p w14:paraId="1F2EA9BA" w14:textId="2FCB6E75" w:rsidR="00820839" w:rsidRDefault="00ED1457" w:rsidP="00CD3DA7">
      <w:pPr>
        <w:pStyle w:val="Definition"/>
      </w:pPr>
      <w:bookmarkStart w:id="43" w:name="_Ref48205776"/>
      <w:r w:rsidRPr="00547B62">
        <w:rPr>
          <w:b/>
        </w:rPr>
        <w:t>Vesting Date</w:t>
      </w:r>
      <w:r w:rsidRPr="00547B62">
        <w:t xml:space="preserve"> means the date </w:t>
      </w:r>
      <w:bookmarkEnd w:id="43"/>
      <w:r w:rsidR="00FA0750" w:rsidRPr="00547B62">
        <w:t>on which an Award</w:t>
      </w:r>
      <w:r w:rsidR="00BD3196" w:rsidRPr="00547B62">
        <w:t xml:space="preserve"> (or, if applicable, part of an Award)</w:t>
      </w:r>
      <w:r w:rsidR="00F47307" w:rsidRPr="00547B62">
        <w:t xml:space="preserve"> Vests in accordance with Rule </w:t>
      </w:r>
      <w:r w:rsidR="00B3349C" w:rsidRPr="00547B62">
        <w:fldChar w:fldCharType="begin"/>
      </w:r>
      <w:r w:rsidR="00B3349C" w:rsidRPr="00547B62">
        <w:instrText xml:space="preserve"> REF _Ref48236716 \w \h </w:instrText>
      </w:r>
      <w:r w:rsidR="00547B62" w:rsidRPr="00547B62">
        <w:instrText xml:space="preserve"> \* MERGEFORMAT </w:instrText>
      </w:r>
      <w:r w:rsidR="00B3349C" w:rsidRPr="00547B62">
        <w:fldChar w:fldCharType="separate"/>
      </w:r>
      <w:r w:rsidR="00446CCB">
        <w:t>6.1</w:t>
      </w:r>
      <w:r w:rsidR="00B3349C" w:rsidRPr="00547B62">
        <w:fldChar w:fldCharType="end"/>
      </w:r>
      <w:r w:rsidR="00B3349C" w:rsidRPr="00547B62">
        <w:t xml:space="preserve"> (</w:t>
      </w:r>
      <w:r w:rsidR="00B3349C" w:rsidRPr="002E443C">
        <w:rPr>
          <w:i/>
          <w:iCs/>
        </w:rPr>
        <w:fldChar w:fldCharType="begin"/>
      </w:r>
      <w:r w:rsidR="00B3349C" w:rsidRPr="002E443C">
        <w:rPr>
          <w:i/>
          <w:iCs/>
        </w:rPr>
        <w:instrText xml:space="preserve"> REF _Ref48236716 \h  \* MERGEFORMAT </w:instrText>
      </w:r>
      <w:r w:rsidR="00B3349C" w:rsidRPr="002E443C">
        <w:rPr>
          <w:i/>
          <w:iCs/>
        </w:rPr>
      </w:r>
      <w:r w:rsidR="00B3349C" w:rsidRPr="002E443C">
        <w:rPr>
          <w:i/>
          <w:iCs/>
        </w:rPr>
        <w:fldChar w:fldCharType="separate"/>
      </w:r>
      <w:r w:rsidR="00446CCB" w:rsidRPr="00446CCB">
        <w:rPr>
          <w:i/>
          <w:iCs/>
        </w:rPr>
        <w:t>Timing of Vesting</w:t>
      </w:r>
      <w:r w:rsidR="00B3349C" w:rsidRPr="002E443C">
        <w:rPr>
          <w:i/>
          <w:iCs/>
        </w:rPr>
        <w:fldChar w:fldCharType="end"/>
      </w:r>
      <w:r w:rsidR="00B3349C" w:rsidRPr="00547B62">
        <w:t>)</w:t>
      </w:r>
      <w:r w:rsidR="00F804CD">
        <w:t xml:space="preserve"> </w:t>
      </w:r>
    </w:p>
    <w:p w14:paraId="5BE01332" w14:textId="24E3ECEB" w:rsidR="00ED1457" w:rsidRPr="00547B62" w:rsidRDefault="00820839" w:rsidP="00CD3DA7">
      <w:pPr>
        <w:pStyle w:val="Definition"/>
      </w:pPr>
      <w:r w:rsidRPr="00820839">
        <w:rPr>
          <w:b/>
          <w:bCs/>
        </w:rPr>
        <w:t>Vesting Period</w:t>
      </w:r>
      <w:r w:rsidR="00FA0750" w:rsidRPr="00547B62">
        <w:t xml:space="preserve"> </w:t>
      </w:r>
      <w:r>
        <w:t>means the period between the Grant Date and the Vesting Date</w:t>
      </w:r>
    </w:p>
    <w:p w14:paraId="3E4D5927" w14:textId="77777777" w:rsidR="00ED1457" w:rsidRPr="00547B62" w:rsidRDefault="00ED1457" w:rsidP="00CD3DA7">
      <w:pPr>
        <w:pStyle w:val="Level2Number"/>
      </w:pPr>
      <w:bookmarkStart w:id="44" w:name="_Ref48205777"/>
      <w:r w:rsidRPr="00547B62">
        <w:t>Any reference in the Plan to any law includes a reference to that law as from time to time modified, extended or re-enacted.</w:t>
      </w:r>
      <w:bookmarkEnd w:id="44"/>
    </w:p>
    <w:p w14:paraId="38620DE7" w14:textId="77777777" w:rsidR="00ED1457" w:rsidRPr="00547B62" w:rsidRDefault="00ED1457" w:rsidP="00CD3DA7">
      <w:pPr>
        <w:pStyle w:val="Level2Number"/>
      </w:pPr>
      <w:bookmarkStart w:id="45" w:name="_Ref48205778"/>
      <w:r w:rsidRPr="00547B62">
        <w:t>Expressions in italics and headings are for guidance only and do not form part of the Plan.</w:t>
      </w:r>
      <w:bookmarkEnd w:id="45"/>
    </w:p>
    <w:p w14:paraId="24BC1D81" w14:textId="6F853A26" w:rsidR="00ED1457" w:rsidRPr="00547B62" w:rsidRDefault="0041059D" w:rsidP="00CD3DA7">
      <w:pPr>
        <w:pStyle w:val="Level1Heading"/>
        <w:keepNext w:val="0"/>
      </w:pPr>
      <w:bookmarkStart w:id="46" w:name="_Ref48205779"/>
      <w:bookmarkStart w:id="47" w:name="_Toc127541033"/>
      <w:r w:rsidRPr="00547B62">
        <w:t>Eligibility</w:t>
      </w:r>
      <w:bookmarkEnd w:id="46"/>
      <w:bookmarkEnd w:id="47"/>
    </w:p>
    <w:p w14:paraId="4F08D4BB" w14:textId="7874CF0F" w:rsidR="008C3474" w:rsidRDefault="00ED1457" w:rsidP="00CD3DA7">
      <w:pPr>
        <w:pStyle w:val="BodyText1"/>
      </w:pPr>
      <w:r w:rsidRPr="00547B62">
        <w:t>An individual is eligible to be granted an Award in any Financia</w:t>
      </w:r>
      <w:r w:rsidR="00E45229" w:rsidRPr="00547B62">
        <w:t>l Year of the Company only if</w:t>
      </w:r>
      <w:r w:rsidR="008C3474">
        <w:t>:</w:t>
      </w:r>
      <w:r w:rsidR="00E45229" w:rsidRPr="00547B62">
        <w:t xml:space="preserve"> </w:t>
      </w:r>
    </w:p>
    <w:p w14:paraId="740CB392" w14:textId="2EEC4AAF" w:rsidR="008C3474" w:rsidRDefault="00E45229" w:rsidP="008C3474">
      <w:pPr>
        <w:pStyle w:val="Level3Number"/>
      </w:pPr>
      <w:r w:rsidRPr="00547B62">
        <w:t>they are</w:t>
      </w:r>
      <w:r w:rsidR="00ED1457" w:rsidRPr="00547B62">
        <w:t xml:space="preserve"> an Eligible Employee </w:t>
      </w:r>
      <w:r w:rsidR="000F0643" w:rsidRPr="00547B62">
        <w:t xml:space="preserve">(and not under notice of cessation of employment) </w:t>
      </w:r>
      <w:r w:rsidR="00ED1457" w:rsidRPr="00547B62">
        <w:t>at the time of the grant of an Award</w:t>
      </w:r>
      <w:r w:rsidR="008C3474">
        <w:t>;</w:t>
      </w:r>
      <w:r w:rsidR="000A1E4F">
        <w:t xml:space="preserve"> or </w:t>
      </w:r>
    </w:p>
    <w:p w14:paraId="5FC49562" w14:textId="29FD4354" w:rsidR="00ED1457" w:rsidRPr="00547B62" w:rsidRDefault="000A1E4F" w:rsidP="008C3474">
      <w:pPr>
        <w:pStyle w:val="Level3Number"/>
      </w:pPr>
      <w:r>
        <w:t>in the case of Deferred Awards, they have been awarded a Bonus in respect of the preceding Financial Year</w:t>
      </w:r>
      <w:r w:rsidR="00ED1457" w:rsidRPr="00547B62">
        <w:t>.</w:t>
      </w:r>
    </w:p>
    <w:p w14:paraId="13A3C14C" w14:textId="78816333" w:rsidR="00ED1457" w:rsidRPr="00547B62" w:rsidRDefault="0041059D" w:rsidP="00CD3DA7">
      <w:pPr>
        <w:pStyle w:val="Level1Heading"/>
        <w:keepNext w:val="0"/>
      </w:pPr>
      <w:bookmarkStart w:id="48" w:name="_Ref48205780"/>
      <w:bookmarkStart w:id="49" w:name="_Toc127541034"/>
      <w:r w:rsidRPr="00547B62">
        <w:t>Grant of Awards</w:t>
      </w:r>
      <w:bookmarkEnd w:id="48"/>
      <w:bookmarkEnd w:id="49"/>
    </w:p>
    <w:p w14:paraId="71461FE3" w14:textId="77777777" w:rsidR="00F66609" w:rsidRPr="00547B62" w:rsidRDefault="00F66609" w:rsidP="005958B9">
      <w:pPr>
        <w:pStyle w:val="Level2Heading"/>
      </w:pPr>
      <w:bookmarkStart w:id="50" w:name="_Ref48205786"/>
      <w:r w:rsidRPr="00547B62">
        <w:t>Type of Award</w:t>
      </w:r>
      <w:bookmarkEnd w:id="50"/>
      <w:r w:rsidRPr="00547B62">
        <w:t xml:space="preserve"> </w:t>
      </w:r>
    </w:p>
    <w:p w14:paraId="2A4231CA" w14:textId="3DEFF88D" w:rsidR="00F66609" w:rsidRDefault="00F66609" w:rsidP="00CD3DA7">
      <w:pPr>
        <w:pStyle w:val="BodyText2"/>
      </w:pPr>
      <w:r w:rsidRPr="00547B62">
        <w:t xml:space="preserve">On or before the Grant Date the Committee shall determine, in addition to the matters referred to in Rule </w:t>
      </w:r>
      <w:r w:rsidR="00952FE4">
        <w:fldChar w:fldCharType="begin"/>
      </w:r>
      <w:r w:rsidR="00952FE4">
        <w:instrText xml:space="preserve"> REF _Ref124109899 \r \h </w:instrText>
      </w:r>
      <w:r w:rsidR="00952FE4">
        <w:fldChar w:fldCharType="separate"/>
      </w:r>
      <w:r w:rsidR="00446CCB">
        <w:t>3.2</w:t>
      </w:r>
      <w:r w:rsidR="00952FE4">
        <w:fldChar w:fldCharType="end"/>
      </w:r>
      <w:bookmarkStart w:id="51" w:name="_Ref48205788"/>
      <w:r w:rsidRPr="00547B62">
        <w:t xml:space="preserve"> whether an Award shall be</w:t>
      </w:r>
      <w:r>
        <w:t>:</w:t>
      </w:r>
    </w:p>
    <w:p w14:paraId="487CE2A1" w14:textId="279ABADB" w:rsidR="00F66609" w:rsidRDefault="00F66609" w:rsidP="00CD3DA7">
      <w:pPr>
        <w:pStyle w:val="Level3Number"/>
      </w:pPr>
      <w:bookmarkStart w:id="52" w:name="_Ref124112564"/>
      <w:r>
        <w:t>a Buy-out Award, a Deferred Award, a Restricted Award or a Performance Award; and</w:t>
      </w:r>
      <w:bookmarkEnd w:id="52"/>
    </w:p>
    <w:p w14:paraId="7A0F28EE" w14:textId="4CCDB900" w:rsidR="00F66609" w:rsidRPr="00547B62" w:rsidRDefault="00F66609" w:rsidP="00CD3DA7">
      <w:pPr>
        <w:pStyle w:val="Level3Number"/>
      </w:pPr>
      <w:bookmarkStart w:id="53" w:name="_Ref124330369"/>
      <w:r w:rsidRPr="00547B62">
        <w:t>an Option</w:t>
      </w:r>
      <w:r w:rsidR="00F07375">
        <w:t>,</w:t>
      </w:r>
      <w:r w:rsidRPr="00547B62">
        <w:t xml:space="preserve"> a Conditional Award</w:t>
      </w:r>
      <w:r w:rsidR="00F07375">
        <w:t xml:space="preserve"> or a Forfeitable Shares Award</w:t>
      </w:r>
      <w:r w:rsidRPr="00547B62">
        <w:t>.</w:t>
      </w:r>
      <w:bookmarkStart w:id="54" w:name="_Ref48205781"/>
      <w:bookmarkEnd w:id="51"/>
      <w:bookmarkEnd w:id="53"/>
    </w:p>
    <w:p w14:paraId="0C3B3B48" w14:textId="77777777" w:rsidR="00ED1457" w:rsidRPr="00547B62" w:rsidRDefault="00ED1457" w:rsidP="005958B9">
      <w:pPr>
        <w:pStyle w:val="Level2Heading"/>
      </w:pPr>
      <w:bookmarkStart w:id="55" w:name="_Ref124109899"/>
      <w:r w:rsidRPr="00547B62">
        <w:t>Terms on grant</w:t>
      </w:r>
      <w:bookmarkEnd w:id="54"/>
      <w:bookmarkEnd w:id="55"/>
    </w:p>
    <w:p w14:paraId="575DF53F" w14:textId="41EE8001" w:rsidR="00ED1457" w:rsidRPr="00547B62" w:rsidRDefault="00ED1457" w:rsidP="00CD3DA7">
      <w:pPr>
        <w:pStyle w:val="BodyText2"/>
      </w:pPr>
      <w:r w:rsidRPr="00547B62">
        <w:t xml:space="preserve">Subject to Rule </w:t>
      </w:r>
      <w:r w:rsidR="001A2DE7" w:rsidRPr="00547B62">
        <w:fldChar w:fldCharType="begin"/>
      </w:r>
      <w:r w:rsidR="001A2DE7" w:rsidRPr="00547B62">
        <w:instrText xml:space="preserve">  REF _Ref48205793 \w \h \* MERGEFORMAT </w:instrText>
      </w:r>
      <w:r w:rsidR="001A2DE7" w:rsidRPr="00547B62">
        <w:fldChar w:fldCharType="separate"/>
      </w:r>
      <w:r w:rsidR="00446CCB" w:rsidRPr="00446CCB">
        <w:rPr>
          <w:color w:val="000000"/>
        </w:rPr>
        <w:t>3.6</w:t>
      </w:r>
      <w:r w:rsidR="001A2DE7" w:rsidRPr="00547B62">
        <w:fldChar w:fldCharType="end"/>
      </w:r>
      <w:r w:rsidR="000042D5" w:rsidRPr="00547B62">
        <w:t xml:space="preserve"> (</w:t>
      </w:r>
      <w:r w:rsidR="000042D5" w:rsidRPr="002E443C">
        <w:rPr>
          <w:i/>
          <w:iCs/>
        </w:rPr>
        <w:fldChar w:fldCharType="begin"/>
      </w:r>
      <w:r w:rsidR="000042D5" w:rsidRPr="002E443C">
        <w:rPr>
          <w:i/>
          <w:iCs/>
        </w:rPr>
        <w:instrText xml:space="preserve"> REF _Ref48205793 \h  \* MERGEFORMAT </w:instrText>
      </w:r>
      <w:r w:rsidR="000042D5" w:rsidRPr="002E443C">
        <w:rPr>
          <w:i/>
          <w:iCs/>
        </w:rPr>
      </w:r>
      <w:r w:rsidR="000042D5" w:rsidRPr="002E443C">
        <w:rPr>
          <w:i/>
          <w:iCs/>
        </w:rPr>
        <w:fldChar w:fldCharType="separate"/>
      </w:r>
      <w:r w:rsidR="00446CCB" w:rsidRPr="00446CCB">
        <w:rPr>
          <w:i/>
          <w:iCs/>
        </w:rPr>
        <w:t>Timing of grant</w:t>
      </w:r>
      <w:r w:rsidR="000042D5" w:rsidRPr="002E443C">
        <w:rPr>
          <w:i/>
          <w:iCs/>
        </w:rPr>
        <w:fldChar w:fldCharType="end"/>
      </w:r>
      <w:r w:rsidR="000042D5" w:rsidRPr="00547B62">
        <w:t xml:space="preserve">) and Rule </w:t>
      </w:r>
      <w:r w:rsidR="000042D5" w:rsidRPr="00547B62">
        <w:fldChar w:fldCharType="begin"/>
      </w:r>
      <w:r w:rsidR="000042D5" w:rsidRPr="00547B62">
        <w:instrText xml:space="preserve">  REF _Ref48205803 \w \h \* MERGEFORMAT </w:instrText>
      </w:r>
      <w:r w:rsidR="000042D5" w:rsidRPr="00547B62">
        <w:fldChar w:fldCharType="separate"/>
      </w:r>
      <w:r w:rsidR="00446CCB" w:rsidRPr="00446CCB">
        <w:rPr>
          <w:color w:val="000000"/>
        </w:rPr>
        <w:t>3.10</w:t>
      </w:r>
      <w:r w:rsidR="000042D5" w:rsidRPr="00547B62">
        <w:fldChar w:fldCharType="end"/>
      </w:r>
      <w:r w:rsidR="000042D5" w:rsidRPr="00547B62">
        <w:t xml:space="preserve"> (</w:t>
      </w:r>
      <w:r w:rsidR="000042D5" w:rsidRPr="002E443C">
        <w:rPr>
          <w:i/>
          <w:iCs/>
        </w:rPr>
        <w:fldChar w:fldCharType="begin"/>
      </w:r>
      <w:r w:rsidR="000042D5" w:rsidRPr="002E443C">
        <w:rPr>
          <w:i/>
          <w:iCs/>
        </w:rPr>
        <w:instrText xml:space="preserve"> REF _Ref48205803 \h  \* MERGEFORMAT </w:instrText>
      </w:r>
      <w:r w:rsidR="000042D5" w:rsidRPr="002E443C">
        <w:rPr>
          <w:i/>
          <w:iCs/>
        </w:rPr>
      </w:r>
      <w:r w:rsidR="000042D5" w:rsidRPr="002E443C">
        <w:rPr>
          <w:i/>
          <w:iCs/>
        </w:rPr>
        <w:fldChar w:fldCharType="separate"/>
      </w:r>
      <w:r w:rsidR="00446CCB" w:rsidRPr="00446CCB">
        <w:rPr>
          <w:i/>
          <w:iCs/>
        </w:rPr>
        <w:t>Approvals and consents</w:t>
      </w:r>
      <w:r w:rsidR="000042D5" w:rsidRPr="002E443C">
        <w:rPr>
          <w:i/>
          <w:iCs/>
        </w:rPr>
        <w:fldChar w:fldCharType="end"/>
      </w:r>
      <w:r w:rsidR="000042D5" w:rsidRPr="00547B62">
        <w:t>)</w:t>
      </w:r>
      <w:r w:rsidRPr="00547B62">
        <w:t>, the Committee may resolve that an Award should be granted:</w:t>
      </w:r>
    </w:p>
    <w:p w14:paraId="4A9665A7" w14:textId="77777777" w:rsidR="00ED1457" w:rsidRPr="00547B62" w:rsidRDefault="00ED1457" w:rsidP="00CD3DA7">
      <w:pPr>
        <w:pStyle w:val="Level3Number"/>
      </w:pPr>
      <w:bookmarkStart w:id="56" w:name="_Ref48205782"/>
      <w:r w:rsidRPr="00547B62">
        <w:t>on the terms set out in the Plan;</w:t>
      </w:r>
      <w:bookmarkEnd w:id="56"/>
    </w:p>
    <w:p w14:paraId="745C303F" w14:textId="3595DC4E" w:rsidR="00703002" w:rsidRPr="00547B62" w:rsidRDefault="00703002" w:rsidP="00CD3DA7">
      <w:pPr>
        <w:pStyle w:val="Level3Number"/>
      </w:pPr>
      <w:r w:rsidRPr="00547B62">
        <w:t>over such number of Shares as the Committee may determine</w:t>
      </w:r>
      <w:r w:rsidR="00014470">
        <w:t xml:space="preserve"> (</w:t>
      </w:r>
      <w:r w:rsidR="00A504EB">
        <w:t xml:space="preserve">which, </w:t>
      </w:r>
      <w:r w:rsidR="00014470">
        <w:t>in the case of a Deferred Award,</w:t>
      </w:r>
      <w:r w:rsidR="00A504EB">
        <w:t xml:space="preserve"> will be determined</w:t>
      </w:r>
      <w:r w:rsidR="00014470">
        <w:t xml:space="preserve"> in accordance with Rule </w:t>
      </w:r>
      <w:r w:rsidR="00014470">
        <w:fldChar w:fldCharType="begin"/>
      </w:r>
      <w:r w:rsidR="00014470">
        <w:instrText xml:space="preserve"> REF _Ref124110528 \r \h </w:instrText>
      </w:r>
      <w:r w:rsidR="00014470">
        <w:fldChar w:fldCharType="separate"/>
      </w:r>
      <w:r w:rsidR="00446CCB">
        <w:t>3.3</w:t>
      </w:r>
      <w:r w:rsidR="00014470">
        <w:fldChar w:fldCharType="end"/>
      </w:r>
      <w:r w:rsidR="00014470">
        <w:t>)</w:t>
      </w:r>
      <w:r w:rsidRPr="00547B62">
        <w:t>;</w:t>
      </w:r>
    </w:p>
    <w:p w14:paraId="3D8C4815" w14:textId="732FC762" w:rsidR="00A93955" w:rsidRDefault="00A93955" w:rsidP="00CD3DA7">
      <w:pPr>
        <w:pStyle w:val="Level3Number"/>
      </w:pPr>
      <w:r>
        <w:t>with such Vesting Date(s) as the Committee may determine;</w:t>
      </w:r>
    </w:p>
    <w:p w14:paraId="20864569" w14:textId="3A758169" w:rsidR="000042D5" w:rsidRPr="00547B62" w:rsidRDefault="000042D5" w:rsidP="00CD3DA7">
      <w:pPr>
        <w:pStyle w:val="Level3Number"/>
      </w:pPr>
      <w:r w:rsidRPr="00547B62">
        <w:t xml:space="preserve">subject to </w:t>
      </w:r>
      <w:r w:rsidR="00F47307" w:rsidRPr="00547B62">
        <w:t>such</w:t>
      </w:r>
      <w:r w:rsidR="00F61550" w:rsidRPr="00547B62">
        <w:t xml:space="preserve"> Performance Condition</w:t>
      </w:r>
      <w:r w:rsidR="006D5288" w:rsidRPr="00547B62">
        <w:t xml:space="preserve"> (if any)</w:t>
      </w:r>
      <w:r w:rsidR="00F61550" w:rsidRPr="00547B62">
        <w:t xml:space="preserve"> as the C</w:t>
      </w:r>
      <w:r w:rsidRPr="00547B62">
        <w:t xml:space="preserve">ommittee may specify in accordance with Rule </w:t>
      </w:r>
      <w:r w:rsidR="00F61550" w:rsidRPr="00547B62">
        <w:fldChar w:fldCharType="begin"/>
      </w:r>
      <w:r w:rsidR="00F61550" w:rsidRPr="00547B62">
        <w:instrText xml:space="preserve"> REF _Ref48205807 \r \h </w:instrText>
      </w:r>
      <w:r w:rsidR="00547B62" w:rsidRPr="00547B62">
        <w:instrText xml:space="preserve"> \* MERGEFORMAT </w:instrText>
      </w:r>
      <w:r w:rsidR="00F61550" w:rsidRPr="00547B62">
        <w:fldChar w:fldCharType="separate"/>
      </w:r>
      <w:r w:rsidR="00446CCB">
        <w:t>4</w:t>
      </w:r>
      <w:r w:rsidR="00F61550" w:rsidRPr="00547B62">
        <w:fldChar w:fldCharType="end"/>
      </w:r>
      <w:r w:rsidR="00F61550" w:rsidRPr="00547B62">
        <w:t xml:space="preserve"> (</w:t>
      </w:r>
      <w:r w:rsidR="00F61550" w:rsidRPr="00A504EB">
        <w:rPr>
          <w:i/>
          <w:iCs/>
        </w:rPr>
        <w:fldChar w:fldCharType="begin"/>
      </w:r>
      <w:r w:rsidR="00F61550" w:rsidRPr="00A504EB">
        <w:rPr>
          <w:i/>
          <w:iCs/>
        </w:rPr>
        <w:instrText xml:space="preserve"> REF _Ref48205807 \h  \* MERGEFORMAT </w:instrText>
      </w:r>
      <w:r w:rsidR="00F61550" w:rsidRPr="00A504EB">
        <w:rPr>
          <w:i/>
          <w:iCs/>
        </w:rPr>
      </w:r>
      <w:r w:rsidR="00F61550" w:rsidRPr="00A504EB">
        <w:rPr>
          <w:i/>
          <w:iCs/>
        </w:rPr>
        <w:fldChar w:fldCharType="separate"/>
      </w:r>
      <w:r w:rsidR="00446CCB" w:rsidRPr="00446CCB">
        <w:rPr>
          <w:i/>
          <w:iCs/>
        </w:rPr>
        <w:t>Performance Condition</w:t>
      </w:r>
      <w:r w:rsidR="00F61550" w:rsidRPr="00A504EB">
        <w:rPr>
          <w:i/>
          <w:iCs/>
        </w:rPr>
        <w:fldChar w:fldCharType="end"/>
      </w:r>
      <w:r w:rsidR="00F61550" w:rsidRPr="00547B62">
        <w:t>)</w:t>
      </w:r>
      <w:r w:rsidR="00F47307" w:rsidRPr="00547B62">
        <w:t>;</w:t>
      </w:r>
    </w:p>
    <w:p w14:paraId="0F3DC4F0" w14:textId="1FD006C0" w:rsidR="00703002" w:rsidRPr="00547B62" w:rsidRDefault="00703002" w:rsidP="00CD3DA7">
      <w:pPr>
        <w:pStyle w:val="Level3Number"/>
      </w:pPr>
      <w:bookmarkStart w:id="57" w:name="_Ref67954649"/>
      <w:bookmarkStart w:id="58" w:name="_Ref48205783"/>
      <w:r w:rsidRPr="00547B62">
        <w:t>subject to such Holding Period (if any) as the Committee may specify;</w:t>
      </w:r>
      <w:bookmarkEnd w:id="57"/>
      <w:r w:rsidRPr="00547B62">
        <w:t xml:space="preserve"> </w:t>
      </w:r>
    </w:p>
    <w:p w14:paraId="4DB86C64" w14:textId="7C2674D5" w:rsidR="00ED1457" w:rsidRPr="00547B62" w:rsidRDefault="00ED1457" w:rsidP="00CD3DA7">
      <w:pPr>
        <w:pStyle w:val="Level3Number"/>
      </w:pPr>
      <w:bookmarkStart w:id="59" w:name="_Ref67951726"/>
      <w:r w:rsidRPr="00547B62">
        <w:t>on such additional terms or conditions as the Committee may specify</w:t>
      </w:r>
      <w:bookmarkEnd w:id="58"/>
      <w:r w:rsidR="00703002" w:rsidRPr="00547B62">
        <w:t>,</w:t>
      </w:r>
      <w:bookmarkEnd w:id="59"/>
    </w:p>
    <w:p w14:paraId="37230D39" w14:textId="6D448759" w:rsidR="00ED1457" w:rsidRPr="00547B62" w:rsidRDefault="00ED1457" w:rsidP="00CD3DA7">
      <w:pPr>
        <w:pStyle w:val="BodyText2"/>
      </w:pPr>
      <w:r w:rsidRPr="00547B62">
        <w:lastRenderedPageBreak/>
        <w:t xml:space="preserve">to any Eligible Employee who is eligible to be granted an Award under Rule </w:t>
      </w:r>
      <w:r w:rsidR="001A2DE7" w:rsidRPr="00547B62">
        <w:fldChar w:fldCharType="begin"/>
      </w:r>
      <w:r w:rsidR="001A2DE7" w:rsidRPr="00547B62">
        <w:instrText xml:space="preserve">  REF _Ref48205779 \w \h \* MERGEFORMAT </w:instrText>
      </w:r>
      <w:r w:rsidR="001A2DE7" w:rsidRPr="00547B62">
        <w:fldChar w:fldCharType="separate"/>
      </w:r>
      <w:r w:rsidR="00446CCB" w:rsidRPr="00446CCB">
        <w:rPr>
          <w:color w:val="000000"/>
        </w:rPr>
        <w:t>2</w:t>
      </w:r>
      <w:r w:rsidR="001A2DE7" w:rsidRPr="00547B62">
        <w:fldChar w:fldCharType="end"/>
      </w:r>
      <w:r w:rsidRPr="00547B62">
        <w:t xml:space="preserve"> (</w:t>
      </w:r>
      <w:r w:rsidR="001A2DE7" w:rsidRPr="008E4BEB">
        <w:rPr>
          <w:i/>
          <w:iCs/>
        </w:rPr>
        <w:fldChar w:fldCharType="begin"/>
      </w:r>
      <w:r w:rsidR="001A2DE7" w:rsidRPr="008E4BEB">
        <w:rPr>
          <w:i/>
          <w:iCs/>
        </w:rPr>
        <w:instrText xml:space="preserve">  REF _Ref48205779 \h \* MERGEFORMAT </w:instrText>
      </w:r>
      <w:r w:rsidR="001A2DE7" w:rsidRPr="008E4BEB">
        <w:rPr>
          <w:i/>
          <w:iCs/>
        </w:rPr>
      </w:r>
      <w:r w:rsidR="001A2DE7" w:rsidRPr="008E4BEB">
        <w:rPr>
          <w:i/>
          <w:iCs/>
        </w:rPr>
        <w:fldChar w:fldCharType="separate"/>
      </w:r>
      <w:r w:rsidR="00446CCB" w:rsidRPr="00446CCB">
        <w:rPr>
          <w:i/>
          <w:iCs/>
        </w:rPr>
        <w:t>Eligibility</w:t>
      </w:r>
      <w:r w:rsidR="001A2DE7" w:rsidRPr="008E4BEB">
        <w:rPr>
          <w:i/>
          <w:iCs/>
        </w:rPr>
        <w:fldChar w:fldCharType="end"/>
      </w:r>
      <w:r w:rsidRPr="00547B62">
        <w:t>)</w:t>
      </w:r>
      <w:r w:rsidR="000F0643" w:rsidRPr="00547B62">
        <w:t xml:space="preserve"> and has been selected by the Committee in its discretion</w:t>
      </w:r>
      <w:r w:rsidRPr="00547B62">
        <w:t>.</w:t>
      </w:r>
    </w:p>
    <w:p w14:paraId="4DDAF656" w14:textId="3EE4CB1E" w:rsidR="00511333" w:rsidRDefault="00511333" w:rsidP="00CD3DA7">
      <w:pPr>
        <w:pStyle w:val="AgtLevel3"/>
        <w:tabs>
          <w:tab w:val="clear" w:pos="1440"/>
        </w:tabs>
        <w:ind w:left="720" w:firstLine="0"/>
      </w:pPr>
      <w:r w:rsidRPr="00547B62">
        <w:t xml:space="preserve">Awards granted to executive directors of the Company will be subject to </w:t>
      </w:r>
      <w:r w:rsidR="0037178B" w:rsidRPr="00547B62">
        <w:t xml:space="preserve">the terms of the </w:t>
      </w:r>
      <w:r w:rsidR="00B449D8" w:rsidRPr="00547B62">
        <w:t>D</w:t>
      </w:r>
      <w:r w:rsidR="0037178B" w:rsidRPr="00547B62">
        <w:t xml:space="preserve">irectors' </w:t>
      </w:r>
      <w:r w:rsidR="00B449D8" w:rsidRPr="00547B62">
        <w:t>Remuneration P</w:t>
      </w:r>
      <w:r w:rsidR="0037178B" w:rsidRPr="00547B62">
        <w:t xml:space="preserve">olicy, including any Holding Period or Performance Condition(s) </w:t>
      </w:r>
      <w:r w:rsidR="006816D6" w:rsidRPr="00547B62">
        <w:t>prescribed</w:t>
      </w:r>
      <w:r w:rsidR="0037178B" w:rsidRPr="00547B62">
        <w:t xml:space="preserve"> therein.</w:t>
      </w:r>
      <w:r w:rsidRPr="00547B62">
        <w:t xml:space="preserve"> </w:t>
      </w:r>
    </w:p>
    <w:p w14:paraId="11FD46D6" w14:textId="7E6042C3" w:rsidR="00F66609" w:rsidRDefault="00F66609" w:rsidP="00CD3DA7">
      <w:pPr>
        <w:pStyle w:val="Level2Heading"/>
        <w:keepNext w:val="0"/>
      </w:pPr>
      <w:bookmarkStart w:id="60" w:name="_Ref124110528"/>
      <w:r>
        <w:t>Deferred Awards</w:t>
      </w:r>
      <w:bookmarkEnd w:id="60"/>
    </w:p>
    <w:p w14:paraId="1ABF4C93" w14:textId="07D8E6B7" w:rsidR="00952FE4" w:rsidRDefault="00952FE4" w:rsidP="00CD3DA7">
      <w:pPr>
        <w:pStyle w:val="Level3Number"/>
      </w:pPr>
      <w:bookmarkStart w:id="61" w:name="_Ref124110442"/>
      <w:bookmarkStart w:id="62" w:name="_Ref62575166"/>
      <w:r>
        <w:t>The Committee will determine the amount of an Eligible Employee's Bonus that shall be deferred and granted as a Deferred Award</w:t>
      </w:r>
      <w:r w:rsidR="00014470">
        <w:t xml:space="preserve"> pursuant to the Plan</w:t>
      </w:r>
      <w:r>
        <w:t>.</w:t>
      </w:r>
      <w:bookmarkEnd w:id="61"/>
      <w:r>
        <w:t xml:space="preserve"> </w:t>
      </w:r>
    </w:p>
    <w:p w14:paraId="4DEE37D6" w14:textId="76CA63B4" w:rsidR="00F66609" w:rsidRPr="00547B62" w:rsidRDefault="00952FE4" w:rsidP="00CD3DA7">
      <w:pPr>
        <w:pStyle w:val="Level3Number"/>
      </w:pPr>
      <w:r>
        <w:t>T</w:t>
      </w:r>
      <w:r w:rsidRPr="006025DB">
        <w:t xml:space="preserve">he number of Shares subject to a Participant’s </w:t>
      </w:r>
      <w:r>
        <w:t>Deferred Award</w:t>
      </w:r>
      <w:r w:rsidRPr="006025DB">
        <w:t xml:space="preserve"> shall be calculated by dividing the amount of </w:t>
      </w:r>
      <w:r>
        <w:t>their</w:t>
      </w:r>
      <w:r w:rsidRPr="006025DB">
        <w:t xml:space="preserve"> Bonus to be deferred and granted as a </w:t>
      </w:r>
      <w:r>
        <w:t>Deferred Award</w:t>
      </w:r>
      <w:r w:rsidRPr="006025DB">
        <w:t xml:space="preserve"> </w:t>
      </w:r>
      <w:r>
        <w:t xml:space="preserve">as determined by the Committee pursuant to </w:t>
      </w:r>
      <w:r>
        <w:fldChar w:fldCharType="begin"/>
      </w:r>
      <w:r>
        <w:instrText xml:space="preserve"> REF _Ref124110442 \r \h </w:instrText>
      </w:r>
      <w:r>
        <w:fldChar w:fldCharType="separate"/>
      </w:r>
      <w:r w:rsidR="00446CCB">
        <w:t>(a)</w:t>
      </w:r>
      <w:r>
        <w:fldChar w:fldCharType="end"/>
      </w:r>
      <w:r>
        <w:t xml:space="preserve"> </w:t>
      </w:r>
      <w:r w:rsidRPr="006025DB">
        <w:t>by</w:t>
      </w:r>
      <w:bookmarkEnd w:id="62"/>
      <w:r>
        <w:t xml:space="preserve"> the </w:t>
      </w:r>
      <w:r w:rsidRPr="006025DB">
        <w:t>Market Value of a Share</w:t>
      </w:r>
      <w:r>
        <w:t xml:space="preserve"> on the Grant Date. </w:t>
      </w:r>
    </w:p>
    <w:p w14:paraId="22347A07" w14:textId="77777777" w:rsidR="008E4BEB" w:rsidRPr="00547B62" w:rsidRDefault="008E4BEB" w:rsidP="00CD3DA7">
      <w:pPr>
        <w:pStyle w:val="Level2Heading"/>
        <w:keepNext w:val="0"/>
      </w:pPr>
      <w:bookmarkStart w:id="63" w:name="_Ref124325448"/>
      <w:bookmarkStart w:id="64" w:name="_Ref48205789"/>
      <w:r w:rsidRPr="00547B62">
        <w:t>Acceptance of Award</w:t>
      </w:r>
      <w:bookmarkEnd w:id="63"/>
    </w:p>
    <w:p w14:paraId="523A28A5" w14:textId="0154FE5C" w:rsidR="008E4BEB" w:rsidRPr="00547B62" w:rsidRDefault="008E4BEB" w:rsidP="00CD3DA7">
      <w:pPr>
        <w:pStyle w:val="BodyText2"/>
      </w:pPr>
      <w:r w:rsidRPr="00547B62">
        <w:t xml:space="preserve">It is a condition of the grant of any Award that the Participant signs an Award Acceptance declaring an irrevocable agreement to the Rules and, in particular, Rule </w:t>
      </w:r>
      <w:r w:rsidRPr="00547B62">
        <w:fldChar w:fldCharType="begin"/>
      </w:r>
      <w:r w:rsidRPr="00547B62">
        <w:instrText xml:space="preserve"> REF _Ref48232258 \w \h  \* MERGEFORMAT </w:instrText>
      </w:r>
      <w:r w:rsidRPr="00547B62">
        <w:fldChar w:fldCharType="separate"/>
      </w:r>
      <w:r w:rsidR="00446CCB">
        <w:t>9</w:t>
      </w:r>
      <w:r w:rsidRPr="00547B62">
        <w:fldChar w:fldCharType="end"/>
      </w:r>
      <w:r w:rsidRPr="00547B62">
        <w:t xml:space="preserve"> (</w:t>
      </w:r>
      <w:r w:rsidRPr="00952FE4">
        <w:rPr>
          <w:i/>
          <w:iCs/>
        </w:rPr>
        <w:fldChar w:fldCharType="begin"/>
      </w:r>
      <w:r w:rsidRPr="00952FE4">
        <w:rPr>
          <w:i/>
          <w:iCs/>
        </w:rPr>
        <w:instrText xml:space="preserve"> REF _Ref48232263 \h  \* MERGEFORMAT </w:instrText>
      </w:r>
      <w:r w:rsidRPr="00952FE4">
        <w:rPr>
          <w:i/>
          <w:iCs/>
        </w:rPr>
      </w:r>
      <w:r w:rsidRPr="00952FE4">
        <w:rPr>
          <w:i/>
          <w:iCs/>
        </w:rPr>
        <w:fldChar w:fldCharType="separate"/>
      </w:r>
      <w:r w:rsidR="00446CCB" w:rsidRPr="00446CCB">
        <w:rPr>
          <w:i/>
          <w:iCs/>
        </w:rPr>
        <w:t>Restrictions on Vesting and exercise</w:t>
      </w:r>
      <w:r w:rsidRPr="00952FE4">
        <w:rPr>
          <w:i/>
          <w:iCs/>
        </w:rPr>
        <w:fldChar w:fldCharType="end"/>
      </w:r>
      <w:r w:rsidRPr="00547B62">
        <w:t xml:space="preserve">) and Rule </w:t>
      </w:r>
      <w:r w:rsidRPr="00547B62">
        <w:fldChar w:fldCharType="begin"/>
      </w:r>
      <w:r w:rsidRPr="00547B62">
        <w:instrText xml:space="preserve"> REF _Ref19655290 \w \h  \* MERGEFORMAT </w:instrText>
      </w:r>
      <w:r w:rsidRPr="00547B62">
        <w:fldChar w:fldCharType="separate"/>
      </w:r>
      <w:r w:rsidR="00446CCB">
        <w:t>12</w:t>
      </w:r>
      <w:r w:rsidRPr="00547B62">
        <w:fldChar w:fldCharType="end"/>
      </w:r>
      <w:r w:rsidRPr="00547B62">
        <w:t xml:space="preserve"> (</w:t>
      </w:r>
      <w:r w:rsidRPr="00952FE4">
        <w:rPr>
          <w:i/>
          <w:iCs/>
        </w:rPr>
        <w:fldChar w:fldCharType="begin"/>
      </w:r>
      <w:r w:rsidRPr="00952FE4">
        <w:rPr>
          <w:i/>
          <w:iCs/>
        </w:rPr>
        <w:instrText xml:space="preserve"> REF _Ref19655290 \h  \* MERGEFORMAT </w:instrText>
      </w:r>
      <w:r w:rsidRPr="00952FE4">
        <w:rPr>
          <w:i/>
          <w:iCs/>
        </w:rPr>
      </w:r>
      <w:r w:rsidRPr="00952FE4">
        <w:rPr>
          <w:i/>
          <w:iCs/>
        </w:rPr>
        <w:fldChar w:fldCharType="separate"/>
      </w:r>
      <w:r w:rsidR="00446CCB" w:rsidRPr="00446CCB">
        <w:rPr>
          <w:i/>
          <w:iCs/>
        </w:rPr>
        <w:t>Operation of Malus and Clawback</w:t>
      </w:r>
      <w:r w:rsidRPr="00952FE4">
        <w:rPr>
          <w:i/>
          <w:iCs/>
        </w:rPr>
        <w:fldChar w:fldCharType="end"/>
      </w:r>
      <w:r w:rsidRPr="00547B62">
        <w:t>). Participants will be taken to have signed an Award Acceptance if they indicate their acceptance via an online portal or by any other method of electronic signature. If a Participant fails to sign the Award Acceptance within 30 days of the Date of Grant, their Award shall lapse, unless the Board determines otherwise.</w:t>
      </w:r>
    </w:p>
    <w:p w14:paraId="628FE7FA" w14:textId="77777777" w:rsidR="00ED1457" w:rsidRPr="00547B62" w:rsidRDefault="00ED1457" w:rsidP="00CD3DA7">
      <w:pPr>
        <w:pStyle w:val="Level2Heading"/>
        <w:keepNext w:val="0"/>
      </w:pPr>
      <w:bookmarkStart w:id="65" w:name="_Ref124330400"/>
      <w:r w:rsidRPr="00547B62">
        <w:t>Individual limit</w:t>
      </w:r>
      <w:bookmarkEnd w:id="64"/>
      <w:bookmarkEnd w:id="65"/>
    </w:p>
    <w:p w14:paraId="60413197" w14:textId="18480647" w:rsidR="008E4BEB" w:rsidRDefault="00A07A21" w:rsidP="00CD3DA7">
      <w:pPr>
        <w:pStyle w:val="Level3Number"/>
      </w:pPr>
      <w:r>
        <w:t>An</w:t>
      </w:r>
      <w:r w:rsidR="000047D8" w:rsidRPr="00547B62">
        <w:t>y</w:t>
      </w:r>
      <w:r w:rsidR="00ED1457" w:rsidRPr="00547B62">
        <w:t xml:space="preserve"> </w:t>
      </w:r>
      <w:r>
        <w:t xml:space="preserve">Restricted </w:t>
      </w:r>
      <w:r w:rsidR="00ED1457" w:rsidRPr="00547B62">
        <w:t xml:space="preserve">Award </w:t>
      </w:r>
      <w:r>
        <w:t xml:space="preserve">or Performance Award </w:t>
      </w:r>
      <w:r w:rsidR="00ED1457" w:rsidRPr="00547B62">
        <w:t xml:space="preserve">shall be limited and take effect so that immediately following such grant </w:t>
      </w:r>
      <w:r w:rsidR="00511333" w:rsidRPr="00547B62">
        <w:t>the</w:t>
      </w:r>
      <w:r w:rsidR="00ED1457" w:rsidRPr="00547B62">
        <w:t xml:space="preserve"> Participant has </w:t>
      </w:r>
      <w:r w:rsidR="00511333" w:rsidRPr="00547B62">
        <w:t xml:space="preserve">not </w:t>
      </w:r>
      <w:r w:rsidR="00ED1457" w:rsidRPr="00547B62">
        <w:t>been granted, in respect of any Financial Year, A</w:t>
      </w:r>
      <w:r w:rsidR="00511333" w:rsidRPr="00547B62">
        <w:t>wards over Shares with a total Market V</w:t>
      </w:r>
      <w:r w:rsidR="00ED1457" w:rsidRPr="00547B62">
        <w:t>alue, measured on t</w:t>
      </w:r>
      <w:r w:rsidR="00511333" w:rsidRPr="00547B62">
        <w:t>heir Grant Dates, in excess of</w:t>
      </w:r>
      <w:r w:rsidR="008E4BEB">
        <w:t>:</w:t>
      </w:r>
      <w:r w:rsidR="00511333" w:rsidRPr="00547B62">
        <w:t xml:space="preserve"> </w:t>
      </w:r>
    </w:p>
    <w:p w14:paraId="4B96EC97" w14:textId="0DFA0564" w:rsidR="008E4BEB" w:rsidRDefault="006F6F5A" w:rsidP="00CD3DA7">
      <w:pPr>
        <w:pStyle w:val="Level4Number"/>
      </w:pPr>
      <w:r>
        <w:t>1</w:t>
      </w:r>
      <w:r w:rsidR="00A07A21">
        <w:t>5</w:t>
      </w:r>
      <w:r>
        <w:t>0</w:t>
      </w:r>
      <w:r w:rsidR="008108ED" w:rsidRPr="00547B62">
        <w:t>%</w:t>
      </w:r>
      <w:r w:rsidR="00ED1457" w:rsidRPr="00547B62">
        <w:t xml:space="preserve"> of </w:t>
      </w:r>
      <w:r w:rsidR="00F61550" w:rsidRPr="00547B62">
        <w:t>their</w:t>
      </w:r>
      <w:r w:rsidR="00ED1457" w:rsidRPr="00547B62">
        <w:t xml:space="preserve"> salary</w:t>
      </w:r>
      <w:r w:rsidR="008E4BEB">
        <w:t xml:space="preserve"> in the case of Restricted Awards</w:t>
      </w:r>
    </w:p>
    <w:p w14:paraId="349EA3D7" w14:textId="5C219A43" w:rsidR="008E4BEB" w:rsidRDefault="00A07A21" w:rsidP="00CD3DA7">
      <w:pPr>
        <w:pStyle w:val="Level4Number"/>
      </w:pPr>
      <w:r>
        <w:t>3</w:t>
      </w:r>
      <w:r w:rsidR="006F6F5A">
        <w:t>00</w:t>
      </w:r>
      <w:r w:rsidR="008E4BEB" w:rsidRPr="00547B62">
        <w:t>% of their salary</w:t>
      </w:r>
      <w:r w:rsidR="008E4BEB">
        <w:t xml:space="preserve"> in the case of Performance Awards</w:t>
      </w:r>
    </w:p>
    <w:p w14:paraId="45C3452D" w14:textId="1C9C60FD" w:rsidR="00ED1457" w:rsidRDefault="000047D8" w:rsidP="00CD3DA7">
      <w:pPr>
        <w:pStyle w:val="Level3Number"/>
        <w:numPr>
          <w:ilvl w:val="0"/>
          <w:numId w:val="0"/>
        </w:numPr>
        <w:ind w:left="1440"/>
      </w:pPr>
      <w:r w:rsidRPr="00547B62">
        <w:t>In each case, salary shall be</w:t>
      </w:r>
      <w:r w:rsidR="00ED1457" w:rsidRPr="00547B62">
        <w:t xml:space="preserve"> annual basic rate of pay for the Participant at the relevant Grant Date </w:t>
      </w:r>
      <w:r w:rsidRPr="00547B62">
        <w:t>(</w:t>
      </w:r>
      <w:r w:rsidR="00ED1457" w:rsidRPr="00547B62">
        <w:t>or such other date being no later than 90 days after the Grant Date).</w:t>
      </w:r>
      <w:r w:rsidR="00575CF4" w:rsidRPr="00547B62">
        <w:t xml:space="preserve"> Where a payment of salary is made otherwise than in sterling, the payment will be treated as being of the amount of sterling ascertained by applying such rate of exchange as is reasonably determined by the Committee.</w:t>
      </w:r>
      <w:r w:rsidR="00D25275" w:rsidRPr="00547B62">
        <w:t xml:space="preserve"> </w:t>
      </w:r>
    </w:p>
    <w:p w14:paraId="36417E96" w14:textId="036F81D4" w:rsidR="00A07A21" w:rsidRPr="00547B62" w:rsidRDefault="00A07A21" w:rsidP="00A07A21">
      <w:pPr>
        <w:pStyle w:val="Level3Number"/>
      </w:pPr>
      <w:r>
        <w:t xml:space="preserve">Any Awards granted to executive directors of the Company will also be subject to the limits contained in the </w:t>
      </w:r>
      <w:r w:rsidRPr="00547B62">
        <w:t>Directors' Remuneration Policy</w:t>
      </w:r>
      <w:r>
        <w:t>.</w:t>
      </w:r>
    </w:p>
    <w:p w14:paraId="567B3F1B" w14:textId="77777777" w:rsidR="00ED1457" w:rsidRPr="00547B62" w:rsidRDefault="00ED1457" w:rsidP="00CD3DA7">
      <w:pPr>
        <w:pStyle w:val="Level2Heading"/>
        <w:keepNext w:val="0"/>
      </w:pPr>
      <w:bookmarkStart w:id="66" w:name="_Ref48205793"/>
      <w:r w:rsidRPr="00547B62">
        <w:t>Timing of grant</w:t>
      </w:r>
      <w:bookmarkEnd w:id="66"/>
    </w:p>
    <w:p w14:paraId="5130D649" w14:textId="78EA3798" w:rsidR="00ED1457" w:rsidRPr="00547B62" w:rsidRDefault="00ED1457" w:rsidP="00CD3DA7">
      <w:pPr>
        <w:pStyle w:val="Level3Number"/>
      </w:pPr>
      <w:bookmarkStart w:id="67" w:name="_Ref55741171"/>
      <w:r w:rsidRPr="00547B62">
        <w:t xml:space="preserve">The Committee may decide, at its absolute discretion, when Awards should be granted.  However, subject to Rule </w:t>
      </w:r>
      <w:r w:rsidR="001A2DE7" w:rsidRPr="00547B62">
        <w:fldChar w:fldCharType="begin"/>
      </w:r>
      <w:r w:rsidR="001A2DE7" w:rsidRPr="00547B62">
        <w:instrText xml:space="preserve">  REF _Ref48205803 \w \h \* MERGEFORMAT </w:instrText>
      </w:r>
      <w:r w:rsidR="001A2DE7" w:rsidRPr="00547B62">
        <w:fldChar w:fldCharType="separate"/>
      </w:r>
      <w:r w:rsidR="00446CCB" w:rsidRPr="00446CCB">
        <w:rPr>
          <w:color w:val="000000"/>
        </w:rPr>
        <w:t>3.10</w:t>
      </w:r>
      <w:r w:rsidR="001A2DE7" w:rsidRPr="00547B62">
        <w:fldChar w:fldCharType="end"/>
      </w:r>
      <w:r w:rsidR="001B7634" w:rsidRPr="00547B62">
        <w:t xml:space="preserve"> (</w:t>
      </w:r>
      <w:r w:rsidR="001B7634" w:rsidRPr="008E4BEB">
        <w:rPr>
          <w:i/>
          <w:iCs/>
        </w:rPr>
        <w:fldChar w:fldCharType="begin"/>
      </w:r>
      <w:r w:rsidR="001B7634" w:rsidRPr="008E4BEB">
        <w:rPr>
          <w:i/>
          <w:iCs/>
        </w:rPr>
        <w:instrText xml:space="preserve"> REF _Ref48205803 \h  \* MERGEFORMAT </w:instrText>
      </w:r>
      <w:r w:rsidR="001B7634" w:rsidRPr="008E4BEB">
        <w:rPr>
          <w:i/>
          <w:iCs/>
        </w:rPr>
      </w:r>
      <w:r w:rsidR="001B7634" w:rsidRPr="008E4BEB">
        <w:rPr>
          <w:i/>
          <w:iCs/>
        </w:rPr>
        <w:fldChar w:fldCharType="separate"/>
      </w:r>
      <w:r w:rsidR="00446CCB" w:rsidRPr="00446CCB">
        <w:rPr>
          <w:i/>
          <w:iCs/>
        </w:rPr>
        <w:t>Approvals and consents</w:t>
      </w:r>
      <w:r w:rsidR="001B7634" w:rsidRPr="008E4BEB">
        <w:rPr>
          <w:i/>
          <w:iCs/>
        </w:rPr>
        <w:fldChar w:fldCharType="end"/>
      </w:r>
      <w:r w:rsidR="001B7634" w:rsidRPr="00547B62">
        <w:t>)</w:t>
      </w:r>
      <w:r w:rsidRPr="00547B62">
        <w:t>, Awards may only be granted within the period of 42 days starting on:</w:t>
      </w:r>
      <w:bookmarkEnd w:id="67"/>
    </w:p>
    <w:p w14:paraId="59998270" w14:textId="77777777" w:rsidR="00ED1457" w:rsidRPr="00547B62" w:rsidRDefault="00ED1457" w:rsidP="00CD3DA7">
      <w:pPr>
        <w:pStyle w:val="Level4Number"/>
      </w:pPr>
      <w:bookmarkStart w:id="68" w:name="_Ref48205794"/>
      <w:r w:rsidRPr="00547B62">
        <w:t>the Dealing Day after the Adoption Date;</w:t>
      </w:r>
      <w:bookmarkEnd w:id="68"/>
    </w:p>
    <w:p w14:paraId="712DED4F" w14:textId="77777777" w:rsidR="00ED1457" w:rsidRPr="00547B62" w:rsidRDefault="00ED1457" w:rsidP="00CD3DA7">
      <w:pPr>
        <w:pStyle w:val="Level4Number"/>
      </w:pPr>
      <w:bookmarkStart w:id="69" w:name="_Ref48205795"/>
      <w:r w:rsidRPr="00547B62">
        <w:lastRenderedPageBreak/>
        <w:t>the Dealing Day after the day on which the Company makes an announcement of its results for the last preceding Financial Year, half-year or other period; or</w:t>
      </w:r>
      <w:bookmarkEnd w:id="69"/>
    </w:p>
    <w:p w14:paraId="09F5DBC0" w14:textId="7C658778" w:rsidR="00ED1457" w:rsidRPr="00547B62" w:rsidRDefault="00ED1457" w:rsidP="00CD3DA7">
      <w:pPr>
        <w:pStyle w:val="Level4Number"/>
      </w:pPr>
      <w:bookmarkStart w:id="70" w:name="_Ref48205796"/>
      <w:r w:rsidRPr="00547B62">
        <w:t xml:space="preserve">if Awards cannot be granted under </w:t>
      </w:r>
      <w:r w:rsidR="0053150B" w:rsidRPr="00547B62">
        <w:fldChar w:fldCharType="begin"/>
      </w:r>
      <w:r w:rsidR="0053150B" w:rsidRPr="00547B62">
        <w:instrText xml:space="preserve"> REF _Ref48205794 \r \h </w:instrText>
      </w:r>
      <w:r w:rsidR="00547B62" w:rsidRPr="00547B62">
        <w:instrText xml:space="preserve"> \* MERGEFORMAT </w:instrText>
      </w:r>
      <w:r w:rsidR="0053150B" w:rsidRPr="00547B62">
        <w:fldChar w:fldCharType="separate"/>
      </w:r>
      <w:r w:rsidR="00446CCB">
        <w:t>(i)</w:t>
      </w:r>
      <w:r w:rsidR="0053150B" w:rsidRPr="00547B62">
        <w:fldChar w:fldCharType="end"/>
      </w:r>
      <w:r w:rsidR="0053150B" w:rsidRPr="00547B62">
        <w:t xml:space="preserve"> or </w:t>
      </w:r>
      <w:r w:rsidR="0053150B" w:rsidRPr="00547B62">
        <w:fldChar w:fldCharType="begin"/>
      </w:r>
      <w:r w:rsidR="0053150B" w:rsidRPr="00547B62">
        <w:instrText xml:space="preserve"> REF _Ref48205795 \r \h </w:instrText>
      </w:r>
      <w:r w:rsidR="00547B62" w:rsidRPr="00547B62">
        <w:instrText xml:space="preserve"> \* MERGEFORMAT </w:instrText>
      </w:r>
      <w:r w:rsidR="0053150B" w:rsidRPr="00547B62">
        <w:fldChar w:fldCharType="separate"/>
      </w:r>
      <w:r w:rsidR="00446CCB">
        <w:t>(ii)</w:t>
      </w:r>
      <w:r w:rsidR="0053150B" w:rsidRPr="00547B62">
        <w:fldChar w:fldCharType="end"/>
      </w:r>
      <w:r w:rsidRPr="00547B62">
        <w:t xml:space="preserve"> due to restrictions on the grant of Awards under Rule </w:t>
      </w:r>
      <w:r w:rsidR="001A2DE7" w:rsidRPr="00547B62">
        <w:fldChar w:fldCharType="begin"/>
      </w:r>
      <w:r w:rsidR="001A2DE7" w:rsidRPr="00547B62">
        <w:instrText xml:space="preserve">  REF _Ref48205803 \w \h \* MERGEFORMAT </w:instrText>
      </w:r>
      <w:r w:rsidR="001A2DE7" w:rsidRPr="00547B62">
        <w:fldChar w:fldCharType="separate"/>
      </w:r>
      <w:r w:rsidR="00446CCB" w:rsidRPr="00446CCB">
        <w:rPr>
          <w:color w:val="000000"/>
        </w:rPr>
        <w:t>3.10</w:t>
      </w:r>
      <w:r w:rsidR="001A2DE7" w:rsidRPr="00547B62">
        <w:fldChar w:fldCharType="end"/>
      </w:r>
      <w:r w:rsidRPr="00547B62">
        <w:t>, the Dealing Day after the day on which any such restrictions are lifted.</w:t>
      </w:r>
      <w:bookmarkEnd w:id="70"/>
    </w:p>
    <w:p w14:paraId="37FC0587" w14:textId="0FAF6B86" w:rsidR="00ED1457" w:rsidRPr="00547B62" w:rsidRDefault="00ED1457" w:rsidP="00CD3DA7">
      <w:pPr>
        <w:pStyle w:val="Level3Number"/>
      </w:pPr>
      <w:r w:rsidRPr="00547B62">
        <w:t xml:space="preserve">If the Committee considers that there are exceptional circumstances which justify the grant of Awards outside any of the periods </w:t>
      </w:r>
      <w:r w:rsidR="00D013AB">
        <w:t xml:space="preserve">provided for </w:t>
      </w:r>
      <w:r w:rsidR="0053150B" w:rsidRPr="00547B62">
        <w:t xml:space="preserve">in </w:t>
      </w:r>
      <w:r w:rsidR="0053150B" w:rsidRPr="00547B62">
        <w:fldChar w:fldCharType="begin"/>
      </w:r>
      <w:r w:rsidR="0053150B" w:rsidRPr="00547B62">
        <w:instrText xml:space="preserve"> REF _Ref55741171 \r \h </w:instrText>
      </w:r>
      <w:r w:rsidR="00547B62" w:rsidRPr="00547B62">
        <w:instrText xml:space="preserve"> \* MERGEFORMAT </w:instrText>
      </w:r>
      <w:r w:rsidR="0053150B" w:rsidRPr="00547B62">
        <w:fldChar w:fldCharType="separate"/>
      </w:r>
      <w:r w:rsidR="00446CCB">
        <w:t>(a)</w:t>
      </w:r>
      <w:r w:rsidR="0053150B" w:rsidRPr="00547B62">
        <w:fldChar w:fldCharType="end"/>
      </w:r>
      <w:r w:rsidR="0053150B" w:rsidRPr="00547B62">
        <w:t xml:space="preserve"> </w:t>
      </w:r>
      <w:r w:rsidRPr="00547B62">
        <w:t>above, the Committee may decide for the purpose of that grant that Awards may be granted at another time.</w:t>
      </w:r>
    </w:p>
    <w:p w14:paraId="2028F05A" w14:textId="77777777" w:rsidR="00ED1457" w:rsidRPr="00547B62" w:rsidRDefault="00ED1457" w:rsidP="00CD3DA7">
      <w:pPr>
        <w:pStyle w:val="Level3Number"/>
      </w:pPr>
      <w:r w:rsidRPr="00547B62">
        <w:t>No Award can be granted after the expiry of the Plan Period.</w:t>
      </w:r>
    </w:p>
    <w:p w14:paraId="5D996D6F" w14:textId="77777777" w:rsidR="00ED1457" w:rsidRPr="00547B62" w:rsidRDefault="00ED1457" w:rsidP="00CD3DA7">
      <w:pPr>
        <w:pStyle w:val="Level2Heading"/>
        <w:keepNext w:val="0"/>
      </w:pPr>
      <w:bookmarkStart w:id="71" w:name="_Ref48205797"/>
      <w:r w:rsidRPr="00547B62">
        <w:t>Method of grant</w:t>
      </w:r>
      <w:bookmarkEnd w:id="71"/>
    </w:p>
    <w:p w14:paraId="27ED2496" w14:textId="2C4C33B4" w:rsidR="00F47307" w:rsidRPr="00547B62" w:rsidRDefault="00F47307" w:rsidP="00CD3DA7">
      <w:pPr>
        <w:pStyle w:val="Level3Number"/>
      </w:pPr>
      <w:r w:rsidRPr="00547B62">
        <w:t>An Award shall be granted so that it constitutes a binding contract between the Company and the Participant. A single deed of grant may be executed in favour</w:t>
      </w:r>
      <w:r w:rsidR="00BC4600" w:rsidRPr="00547B62">
        <w:t xml:space="preserve"> of any number of Participants.</w:t>
      </w:r>
    </w:p>
    <w:p w14:paraId="620812C4" w14:textId="4FA14F4E" w:rsidR="00ED1457" w:rsidRPr="00547B62" w:rsidRDefault="00575CF4" w:rsidP="00CD3DA7">
      <w:pPr>
        <w:pStyle w:val="Level3Number"/>
      </w:pPr>
      <w:r w:rsidRPr="00547B62">
        <w:t>The Committee shall, as soon as reasonably practicable after the Grant Date, issue to each Participant an award certificate</w:t>
      </w:r>
      <w:r w:rsidR="00F47307" w:rsidRPr="00547B62">
        <w:t xml:space="preserve"> or other confirmation containing details of the Award</w:t>
      </w:r>
      <w:r w:rsidRPr="00547B62">
        <w:t>.</w:t>
      </w:r>
    </w:p>
    <w:p w14:paraId="6AC4C211" w14:textId="77777777" w:rsidR="00ED1457" w:rsidRPr="00547B62" w:rsidRDefault="00ED1457" w:rsidP="00CD3DA7">
      <w:pPr>
        <w:pStyle w:val="Level2Heading"/>
        <w:keepNext w:val="0"/>
      </w:pPr>
      <w:bookmarkStart w:id="72" w:name="_Ref48205798"/>
      <w:r w:rsidRPr="00547B62">
        <w:t>Dividend Equivalents</w:t>
      </w:r>
      <w:bookmarkEnd w:id="72"/>
    </w:p>
    <w:p w14:paraId="1955F05A" w14:textId="7D064873" w:rsidR="00ED1457" w:rsidRPr="00547B62" w:rsidRDefault="008E4BEB" w:rsidP="00CD3DA7">
      <w:pPr>
        <w:pStyle w:val="BodyText2"/>
      </w:pPr>
      <w:r>
        <w:t>If the Committee so determines</w:t>
      </w:r>
      <w:r w:rsidR="00B449D8" w:rsidRPr="00547B62">
        <w:t>,</w:t>
      </w:r>
      <w:r w:rsidR="00ED1457" w:rsidRPr="00547B62">
        <w:t xml:space="preserve"> a Participant (or </w:t>
      </w:r>
      <w:r w:rsidR="00E45229" w:rsidRPr="00547B62">
        <w:t>their</w:t>
      </w:r>
      <w:r w:rsidR="00ED1457" w:rsidRPr="00547B62">
        <w:t xml:space="preserve"> nominee) shall be entitled to Shares (</w:t>
      </w:r>
      <w:r w:rsidR="00B449D8" w:rsidRPr="00547B62">
        <w:t>or, if the Committee so determines, cash</w:t>
      </w:r>
      <w:r w:rsidR="00ED1457" w:rsidRPr="00547B62">
        <w:t xml:space="preserve">) of a value determined by reference to the dividends that would have been paid on </w:t>
      </w:r>
      <w:r w:rsidR="00E45229" w:rsidRPr="00547B62">
        <w:t>their</w:t>
      </w:r>
      <w:r w:rsidR="00ED1457" w:rsidRPr="00547B62">
        <w:t xml:space="preserve"> Vested Shares in respect of dividend record dates occurring during the period between the Grant Date and the Vesting Date</w:t>
      </w:r>
      <w:r w:rsidR="00575CF4" w:rsidRPr="00547B62">
        <w:t xml:space="preserve"> (or</w:t>
      </w:r>
      <w:r w:rsidR="006D5288" w:rsidRPr="00547B62">
        <w:t>,</w:t>
      </w:r>
      <w:r w:rsidR="00575CF4" w:rsidRPr="00547B62">
        <w:t xml:space="preserve"> where Shares under Option are subject to a Holding Period</w:t>
      </w:r>
      <w:r w:rsidR="006D5288" w:rsidRPr="00547B62">
        <w:t>, between the Grant Date and</w:t>
      </w:r>
      <w:r w:rsidR="00980F41" w:rsidRPr="00547B62">
        <w:t xml:space="preserve"> the earlier of the date of expiry of t</w:t>
      </w:r>
      <w:r w:rsidR="00F61550" w:rsidRPr="00547B62">
        <w:t>he Holding Period and the date o</w:t>
      </w:r>
      <w:r w:rsidR="00980F41" w:rsidRPr="00547B62">
        <w:t>f exercise of the Option)</w:t>
      </w:r>
      <w:r w:rsidR="00ED1457" w:rsidRPr="00547B62">
        <w:t xml:space="preserve">. The Committee shall decide the basis on which the value of such dividends shall be calculated which may assume the reinvestment of dividends and/or the inclusion or exclusion of any dividend tax credit.  In giving effect to this Rule </w:t>
      </w:r>
      <w:r w:rsidR="001A2DE7" w:rsidRPr="00547B62">
        <w:fldChar w:fldCharType="begin"/>
      </w:r>
      <w:r w:rsidR="001A2DE7" w:rsidRPr="00547B62">
        <w:instrText xml:space="preserve">  REF _Ref48205798 \w \h \* MERGEFORMAT </w:instrText>
      </w:r>
      <w:r w:rsidR="001A2DE7" w:rsidRPr="00547B62">
        <w:fldChar w:fldCharType="separate"/>
      </w:r>
      <w:r w:rsidR="00446CCB" w:rsidRPr="00446CCB">
        <w:rPr>
          <w:color w:val="000000"/>
        </w:rPr>
        <w:t>3.8</w:t>
      </w:r>
      <w:r w:rsidR="001A2DE7" w:rsidRPr="00547B62">
        <w:fldChar w:fldCharType="end"/>
      </w:r>
      <w:r w:rsidR="00ED1457" w:rsidRPr="00547B62">
        <w:t>, the Committee shall have complete discretion to decide the basis on which the Dividend Equivalent should be calculated or paid.</w:t>
      </w:r>
      <w:r w:rsidR="00B449D8" w:rsidRPr="00547B62">
        <w:t xml:space="preserve"> </w:t>
      </w:r>
    </w:p>
    <w:p w14:paraId="10F26F03" w14:textId="77777777" w:rsidR="00ED1457" w:rsidRPr="00547B62" w:rsidRDefault="00ED1457" w:rsidP="00CD3DA7">
      <w:pPr>
        <w:pStyle w:val="Level2Heading"/>
        <w:keepNext w:val="0"/>
      </w:pPr>
      <w:bookmarkStart w:id="73" w:name="_Ref48205799"/>
      <w:r w:rsidRPr="00547B62">
        <w:t>Method of satisfying Awards</w:t>
      </w:r>
      <w:bookmarkEnd w:id="73"/>
    </w:p>
    <w:p w14:paraId="3F99700D" w14:textId="687A9BB6" w:rsidR="00ED1457" w:rsidRPr="00547B62" w:rsidRDefault="00ED1457" w:rsidP="00CD3DA7">
      <w:pPr>
        <w:pStyle w:val="BodyText2"/>
      </w:pPr>
      <w:r w:rsidRPr="00547B62">
        <w:t xml:space="preserve">Subject to Rule </w:t>
      </w:r>
      <w:r w:rsidR="001A2DE7" w:rsidRPr="00547B62">
        <w:fldChar w:fldCharType="begin"/>
      </w:r>
      <w:r w:rsidR="001A2DE7" w:rsidRPr="00547B62">
        <w:instrText xml:space="preserve">  REF _Ref48205839 \w \h \* MERGEFORMAT </w:instrText>
      </w:r>
      <w:r w:rsidR="001A2DE7" w:rsidRPr="00547B62">
        <w:fldChar w:fldCharType="separate"/>
      </w:r>
      <w:r w:rsidR="00446CCB" w:rsidRPr="00446CCB">
        <w:rPr>
          <w:color w:val="000000"/>
        </w:rPr>
        <w:t>10</w:t>
      </w:r>
      <w:r w:rsidR="001A2DE7" w:rsidRPr="00547B62">
        <w:fldChar w:fldCharType="end"/>
      </w:r>
      <w:r w:rsidRPr="00547B62">
        <w:t xml:space="preserve"> (</w:t>
      </w:r>
      <w:r w:rsidR="001A2DE7" w:rsidRPr="008E4BEB">
        <w:rPr>
          <w:i/>
          <w:iCs/>
        </w:rPr>
        <w:fldChar w:fldCharType="begin"/>
      </w:r>
      <w:r w:rsidR="001A2DE7" w:rsidRPr="008E4BEB">
        <w:rPr>
          <w:i/>
          <w:iCs/>
        </w:rPr>
        <w:instrText xml:space="preserve">  REF _Ref48205839 \h \* MERGEFORMAT </w:instrText>
      </w:r>
      <w:r w:rsidR="001A2DE7" w:rsidRPr="008E4BEB">
        <w:rPr>
          <w:i/>
          <w:iCs/>
        </w:rPr>
      </w:r>
      <w:r w:rsidR="001A2DE7" w:rsidRPr="008E4BEB">
        <w:rPr>
          <w:i/>
          <w:iCs/>
        </w:rPr>
        <w:fldChar w:fldCharType="separate"/>
      </w:r>
      <w:r w:rsidR="00446CCB" w:rsidRPr="00446CCB">
        <w:rPr>
          <w:i/>
          <w:iCs/>
        </w:rPr>
        <w:t>Cash alternative</w:t>
      </w:r>
      <w:r w:rsidR="001A2DE7" w:rsidRPr="008E4BEB">
        <w:rPr>
          <w:i/>
          <w:iCs/>
        </w:rPr>
        <w:fldChar w:fldCharType="end"/>
      </w:r>
      <w:r w:rsidRPr="00547B62">
        <w:t xml:space="preserve">), unless specified otherwise by the Committee on or before the Grant Date, </w:t>
      </w:r>
      <w:r w:rsidR="00980F41" w:rsidRPr="00547B62">
        <w:t>an Award</w:t>
      </w:r>
      <w:r w:rsidRPr="00547B62">
        <w:t xml:space="preserve"> may be satisfied by:</w:t>
      </w:r>
    </w:p>
    <w:p w14:paraId="7C6C71C5" w14:textId="20D73C8B" w:rsidR="00ED1457" w:rsidRPr="00547B62" w:rsidRDefault="00ED1457" w:rsidP="00CD3DA7">
      <w:pPr>
        <w:pStyle w:val="Level3Number"/>
      </w:pPr>
      <w:bookmarkStart w:id="74" w:name="_Ref48205800"/>
      <w:r w:rsidRPr="00547B62">
        <w:t>the issue</w:t>
      </w:r>
      <w:r w:rsidR="00F61550" w:rsidRPr="00547B62">
        <w:t xml:space="preserve"> and a</w:t>
      </w:r>
      <w:r w:rsidR="00980F41" w:rsidRPr="00547B62">
        <w:t>llotment</w:t>
      </w:r>
      <w:r w:rsidRPr="00547B62">
        <w:t xml:space="preserve"> of Shares; and/or</w:t>
      </w:r>
      <w:bookmarkEnd w:id="74"/>
    </w:p>
    <w:p w14:paraId="6755849B" w14:textId="77777777" w:rsidR="00ED1457" w:rsidRPr="00547B62" w:rsidRDefault="00ED1457" w:rsidP="00CD3DA7">
      <w:pPr>
        <w:pStyle w:val="Level3Number"/>
      </w:pPr>
      <w:bookmarkStart w:id="75" w:name="_Ref48205801"/>
      <w:r w:rsidRPr="00547B62">
        <w:t>the transfer of treasury Shares; and/or</w:t>
      </w:r>
      <w:bookmarkEnd w:id="75"/>
    </w:p>
    <w:p w14:paraId="56CD19D4" w14:textId="77777777" w:rsidR="00ED1457" w:rsidRPr="00547B62" w:rsidRDefault="00ED1457" w:rsidP="00CD3DA7">
      <w:pPr>
        <w:pStyle w:val="Level3Number"/>
      </w:pPr>
      <w:bookmarkStart w:id="76" w:name="_Ref48205802"/>
      <w:r w:rsidRPr="00547B62">
        <w:t>the transfer of Shares (other than the transfer of treasury Shares).</w:t>
      </w:r>
      <w:bookmarkEnd w:id="76"/>
    </w:p>
    <w:p w14:paraId="1564CCF5" w14:textId="77777777" w:rsidR="00ED1457" w:rsidRPr="00547B62" w:rsidRDefault="00ED1457" w:rsidP="00CD3DA7">
      <w:pPr>
        <w:pStyle w:val="Level2Heading"/>
        <w:keepNext w:val="0"/>
      </w:pPr>
      <w:bookmarkStart w:id="77" w:name="_Ref48205803"/>
      <w:r w:rsidRPr="00547B62">
        <w:t>Approvals and consents</w:t>
      </w:r>
      <w:bookmarkEnd w:id="77"/>
    </w:p>
    <w:p w14:paraId="57179EE8" w14:textId="34D0E80F" w:rsidR="00ED1457" w:rsidRPr="00547B62" w:rsidRDefault="00ED1457" w:rsidP="00CD3DA7">
      <w:pPr>
        <w:pStyle w:val="BodyText2"/>
      </w:pPr>
      <w:r w:rsidRPr="00547B62">
        <w:t xml:space="preserve">The grant of any Award shall be subject to obtaining any approval or consent required under the </w:t>
      </w:r>
      <w:r w:rsidR="00AB1078" w:rsidRPr="00547B62">
        <w:t xml:space="preserve"> </w:t>
      </w:r>
      <w:r w:rsidRPr="00547B62">
        <w:t>Listing Rules, any relevant share dealing code of the Company, the City Code on Takeovers and Mergers</w:t>
      </w:r>
      <w:r w:rsidR="00F61550" w:rsidRPr="00547B62">
        <w:t>,</w:t>
      </w:r>
      <w:r w:rsidR="00980F41" w:rsidRPr="00547B62">
        <w:t xml:space="preserve"> MAR</w:t>
      </w:r>
      <w:r w:rsidRPr="00547B62">
        <w:t xml:space="preserve"> or any other</w:t>
      </w:r>
      <w:r w:rsidR="00980F41" w:rsidRPr="00547B62">
        <w:t xml:space="preserve"> applicable</w:t>
      </w:r>
      <w:r w:rsidRPr="00547B62">
        <w:t xml:space="preserve"> UK or overseas regulation or enactment.</w:t>
      </w:r>
    </w:p>
    <w:p w14:paraId="40380432" w14:textId="77777777" w:rsidR="00ED1457" w:rsidRPr="00547B62" w:rsidRDefault="00ED1457" w:rsidP="00CD3DA7">
      <w:pPr>
        <w:pStyle w:val="Level2Heading"/>
      </w:pPr>
      <w:bookmarkStart w:id="78" w:name="_Ref48205804"/>
      <w:r w:rsidRPr="00547B62">
        <w:lastRenderedPageBreak/>
        <w:t>Non-transferability and bankruptcy</w:t>
      </w:r>
      <w:bookmarkEnd w:id="78"/>
    </w:p>
    <w:p w14:paraId="4005CACE" w14:textId="77777777" w:rsidR="00ED1457" w:rsidRPr="00547B62" w:rsidRDefault="00ED1457" w:rsidP="00CD3DA7">
      <w:pPr>
        <w:pStyle w:val="BodyText2"/>
      </w:pPr>
      <w:r w:rsidRPr="00547B62">
        <w:t>An Award granted to any person shall lapse immediately if:</w:t>
      </w:r>
    </w:p>
    <w:p w14:paraId="3942161B" w14:textId="2947B745" w:rsidR="00ED1457" w:rsidRPr="00547B62" w:rsidRDefault="00ED1457" w:rsidP="00CD3DA7">
      <w:pPr>
        <w:pStyle w:val="Level3Number"/>
      </w:pPr>
      <w:bookmarkStart w:id="79" w:name="_Ref48205805"/>
      <w:r w:rsidRPr="00547B62">
        <w:t>transferred, assigned, charged or ot</w:t>
      </w:r>
      <w:r w:rsidR="00980F41" w:rsidRPr="00547B62">
        <w:t>herwise disposed of (except on their</w:t>
      </w:r>
      <w:r w:rsidRPr="00547B62">
        <w:t xml:space="preserve"> death when it may be transmitted to </w:t>
      </w:r>
      <w:r w:rsidR="00980F41" w:rsidRPr="00547B62">
        <w:t>their</w:t>
      </w:r>
      <w:r w:rsidRPr="00547B62">
        <w:t xml:space="preserve"> personal representatives); or</w:t>
      </w:r>
      <w:bookmarkEnd w:id="79"/>
    </w:p>
    <w:p w14:paraId="3756D869" w14:textId="54CF1E6F" w:rsidR="00ED1457" w:rsidRPr="00547B62" w:rsidRDefault="00980F41" w:rsidP="00CD3DA7">
      <w:pPr>
        <w:pStyle w:val="Level3Number"/>
      </w:pPr>
      <w:bookmarkStart w:id="80" w:name="_Ref48205806"/>
      <w:r w:rsidRPr="00547B62">
        <w:t>they are</w:t>
      </w:r>
      <w:r w:rsidR="00ED1457" w:rsidRPr="00547B62">
        <w:t xml:space="preserve"> declared bankrupt (unless the Committee decides otherwise).</w:t>
      </w:r>
      <w:bookmarkEnd w:id="80"/>
    </w:p>
    <w:p w14:paraId="19B8FC61" w14:textId="1760EE22" w:rsidR="00ED1457" w:rsidRPr="00547B62" w:rsidRDefault="0041059D" w:rsidP="00CD3DA7">
      <w:pPr>
        <w:pStyle w:val="Level1Heading"/>
        <w:keepNext w:val="0"/>
      </w:pPr>
      <w:bookmarkStart w:id="81" w:name="_Ref48205807"/>
      <w:bookmarkStart w:id="82" w:name="_Toc127541035"/>
      <w:r w:rsidRPr="00547B62">
        <w:t>Performance Condition</w:t>
      </w:r>
      <w:bookmarkEnd w:id="81"/>
      <w:bookmarkEnd w:id="82"/>
    </w:p>
    <w:p w14:paraId="68B6CC9C" w14:textId="77777777" w:rsidR="00ED1457" w:rsidRPr="00547B62" w:rsidRDefault="00ED1457" w:rsidP="00CD3DA7">
      <w:pPr>
        <w:pStyle w:val="Level2Heading"/>
        <w:keepNext w:val="0"/>
      </w:pPr>
      <w:bookmarkStart w:id="83" w:name="_Ref48205808"/>
      <w:r w:rsidRPr="00547B62">
        <w:t>Imposition of Performance Condition</w:t>
      </w:r>
      <w:bookmarkEnd w:id="83"/>
    </w:p>
    <w:p w14:paraId="47D45F6D" w14:textId="28AE2C39" w:rsidR="00ED1457" w:rsidRPr="00547B62" w:rsidRDefault="00D013AB" w:rsidP="00CD3DA7">
      <w:pPr>
        <w:pStyle w:val="BodyText2"/>
      </w:pPr>
      <w:r>
        <w:t>Prior to the grant of</w:t>
      </w:r>
      <w:r w:rsidR="00ED1457" w:rsidRPr="00547B62">
        <w:t xml:space="preserve"> an Award, the Committee shall</w:t>
      </w:r>
      <w:r w:rsidR="00980F41" w:rsidRPr="00547B62">
        <w:t xml:space="preserve"> decide whether to</w:t>
      </w:r>
      <w:r w:rsidR="00ED1457" w:rsidRPr="00547B62">
        <w:t xml:space="preserve"> impose </w:t>
      </w:r>
      <w:r w:rsidR="00980F41" w:rsidRPr="00547B62">
        <w:t>a</w:t>
      </w:r>
      <w:r w:rsidR="00B449D8" w:rsidRPr="00547B62">
        <w:t xml:space="preserve"> Performance Condition, which may apply to all or part of an Award. </w:t>
      </w:r>
      <w:r w:rsidR="00F66609">
        <w:t>Performance Awards will be subject to a Performance Condition.</w:t>
      </w:r>
    </w:p>
    <w:p w14:paraId="395DC1DF" w14:textId="77777777" w:rsidR="00ED1457" w:rsidRPr="00547B62" w:rsidRDefault="00ED1457" w:rsidP="00CD3DA7">
      <w:pPr>
        <w:pStyle w:val="Level2Heading"/>
        <w:keepNext w:val="0"/>
      </w:pPr>
      <w:bookmarkStart w:id="84" w:name="_Ref48205809"/>
      <w:r w:rsidRPr="00547B62">
        <w:t>Performance Condition can no longer be satisfied</w:t>
      </w:r>
      <w:bookmarkEnd w:id="84"/>
    </w:p>
    <w:p w14:paraId="5CE369B7" w14:textId="587291F0" w:rsidR="00ED1457" w:rsidRPr="00547B62" w:rsidRDefault="00ED1457" w:rsidP="00CD3DA7">
      <w:pPr>
        <w:pStyle w:val="BodyText2"/>
      </w:pPr>
      <w:r w:rsidRPr="00547B62">
        <w:t xml:space="preserve">If the Committee determines that </w:t>
      </w:r>
      <w:r w:rsidR="00AF0E97">
        <w:t>a</w:t>
      </w:r>
      <w:r w:rsidRPr="00547B62">
        <w:t xml:space="preserve"> Performance Condition has not b</w:t>
      </w:r>
      <w:r w:rsidR="00F47307" w:rsidRPr="00547B62">
        <w:t xml:space="preserve">een satisfied, either in whole </w:t>
      </w:r>
      <w:r w:rsidRPr="00547B62">
        <w:t>or in part in relation to an Award, the Award shall lapse to that extent immediately.</w:t>
      </w:r>
    </w:p>
    <w:p w14:paraId="1B5B8C4A" w14:textId="77777777" w:rsidR="00ED1457" w:rsidRPr="00547B62" w:rsidRDefault="00ED1457" w:rsidP="00CD3DA7">
      <w:pPr>
        <w:pStyle w:val="Level2Heading"/>
        <w:keepNext w:val="0"/>
      </w:pPr>
      <w:bookmarkStart w:id="85" w:name="_Ref48205810"/>
      <w:r w:rsidRPr="00547B62">
        <w:t>Substitution or variation of Performance Condition</w:t>
      </w:r>
      <w:bookmarkEnd w:id="85"/>
    </w:p>
    <w:p w14:paraId="2221C18F" w14:textId="24F97AA7" w:rsidR="00ED1457" w:rsidRPr="00547B62" w:rsidRDefault="00ED1457" w:rsidP="00CD3DA7">
      <w:pPr>
        <w:pStyle w:val="BodyText1"/>
      </w:pPr>
      <w:bookmarkStart w:id="86" w:name="_Ref48205811"/>
      <w:r w:rsidRPr="00547B62">
        <w:t xml:space="preserve">If an event occurs which causes the Committee to consider that </w:t>
      </w:r>
      <w:r w:rsidR="00AF0E97">
        <w:t>any</w:t>
      </w:r>
      <w:r w:rsidRPr="00547B62">
        <w:t xml:space="preserve"> Performance Condition, or any condition imposed pursuant to Rule</w:t>
      </w:r>
      <w:r w:rsidR="000F0643" w:rsidRPr="00547B62">
        <w:t xml:space="preserve"> </w:t>
      </w:r>
      <w:r w:rsidR="000F0643" w:rsidRPr="00547B62">
        <w:fldChar w:fldCharType="begin"/>
      </w:r>
      <w:r w:rsidR="000F0643" w:rsidRPr="00547B62">
        <w:instrText xml:space="preserve"> REF _Ref67951726 \r \h </w:instrText>
      </w:r>
      <w:r w:rsidR="00547B62" w:rsidRPr="00547B62">
        <w:instrText xml:space="preserve"> \* MERGEFORMAT </w:instrText>
      </w:r>
      <w:r w:rsidR="000F0643" w:rsidRPr="00547B62">
        <w:fldChar w:fldCharType="separate"/>
      </w:r>
      <w:r w:rsidR="00446CCB">
        <w:t>3.2(f)</w:t>
      </w:r>
      <w:r w:rsidR="000F0643" w:rsidRPr="00547B62">
        <w:fldChar w:fldCharType="end"/>
      </w:r>
      <w:r w:rsidRPr="00547B62">
        <w:t xml:space="preserve">, subject to which the outstanding Award has been granted is no longer appropriate, the Committee may substitute or vary </w:t>
      </w:r>
      <w:r w:rsidR="000F0643" w:rsidRPr="00547B62">
        <w:t>the Performance Condition or other</w:t>
      </w:r>
      <w:r w:rsidRPr="00547B62">
        <w:t xml:space="preserve"> condition in such manner (and make such consequential amendments to the Rules) as</w:t>
      </w:r>
      <w:r w:rsidR="00C4016E" w:rsidRPr="00547B62">
        <w:t xml:space="preserve"> it considers</w:t>
      </w:r>
      <w:r w:rsidRPr="00547B62">
        <w:t>:</w:t>
      </w:r>
      <w:bookmarkEnd w:id="86"/>
    </w:p>
    <w:p w14:paraId="040B5A27" w14:textId="03751303" w:rsidR="00ED1457" w:rsidRPr="00547B62" w:rsidRDefault="00ED1457" w:rsidP="00CD3DA7">
      <w:pPr>
        <w:pStyle w:val="Level3Number"/>
      </w:pPr>
      <w:bookmarkStart w:id="87" w:name="_Ref48205812"/>
      <w:r w:rsidRPr="00547B62">
        <w:t>is reasonable in the circumstances; and</w:t>
      </w:r>
      <w:bookmarkEnd w:id="87"/>
    </w:p>
    <w:p w14:paraId="428E3D6B" w14:textId="07BE5E91" w:rsidR="00ED1457" w:rsidRPr="00547B62" w:rsidRDefault="00ED1457" w:rsidP="00CD3DA7">
      <w:pPr>
        <w:pStyle w:val="Level3Number"/>
      </w:pPr>
      <w:bookmarkStart w:id="88" w:name="_Ref48205813"/>
      <w:r w:rsidRPr="00547B62">
        <w:t>produces a more appropriate measure of performance and is materially no easier</w:t>
      </w:r>
      <w:r w:rsidR="00C4016E" w:rsidRPr="00547B62">
        <w:t xml:space="preserve"> </w:t>
      </w:r>
      <w:r w:rsidRPr="00547B62">
        <w:t>to satisfy</w:t>
      </w:r>
      <w:bookmarkEnd w:id="88"/>
      <w:r w:rsidR="00C4016E" w:rsidRPr="00547B62">
        <w:t>,</w:t>
      </w:r>
    </w:p>
    <w:p w14:paraId="65D71500" w14:textId="1615F104" w:rsidR="00ED1457" w:rsidRPr="00547B62" w:rsidRDefault="00C4016E" w:rsidP="00CD3DA7">
      <w:pPr>
        <w:pStyle w:val="Level3Number"/>
        <w:numPr>
          <w:ilvl w:val="0"/>
          <w:numId w:val="0"/>
        </w:numPr>
        <w:ind w:left="720"/>
      </w:pPr>
      <w:bookmarkStart w:id="89" w:name="_Ref48205814"/>
      <w:r w:rsidRPr="00547B62">
        <w:t>and t</w:t>
      </w:r>
      <w:r w:rsidR="00ED1457" w:rsidRPr="00547B62">
        <w:t xml:space="preserve">he outstanding Award shall then take effect subject to </w:t>
      </w:r>
      <w:r w:rsidR="000F0643" w:rsidRPr="00547B62">
        <w:t>the Performance Condition or other</w:t>
      </w:r>
      <w:r w:rsidR="00ED1457" w:rsidRPr="00547B62">
        <w:t xml:space="preserve"> condition as so substituted or varied.</w:t>
      </w:r>
      <w:bookmarkEnd w:id="89"/>
    </w:p>
    <w:p w14:paraId="074D86C2" w14:textId="77777777" w:rsidR="00ED1457" w:rsidRPr="00547B62" w:rsidRDefault="00ED1457" w:rsidP="00CD3DA7">
      <w:pPr>
        <w:pStyle w:val="Level2Heading"/>
        <w:keepNext w:val="0"/>
      </w:pPr>
      <w:bookmarkStart w:id="90" w:name="_Ref48205815"/>
      <w:r w:rsidRPr="00547B62">
        <w:t>Notification of Participant</w:t>
      </w:r>
      <w:bookmarkEnd w:id="90"/>
    </w:p>
    <w:p w14:paraId="44376737" w14:textId="520A5325" w:rsidR="00ED1457" w:rsidRPr="00547B62" w:rsidRDefault="00ED1457" w:rsidP="00CD3DA7">
      <w:pPr>
        <w:pStyle w:val="BodyText2"/>
      </w:pPr>
      <w:r w:rsidRPr="00547B62">
        <w:t xml:space="preserve">The Committee shall, as soon as reasonably practicable, notify the Participant concerned of any determination made by it under Rule </w:t>
      </w:r>
      <w:r w:rsidR="001A2DE7" w:rsidRPr="00547B62">
        <w:fldChar w:fldCharType="begin"/>
      </w:r>
      <w:r w:rsidR="001A2DE7" w:rsidRPr="00547B62">
        <w:instrText xml:space="preserve">  REF _Ref48205809 \w \h \* MERGEFORMAT </w:instrText>
      </w:r>
      <w:r w:rsidR="001A2DE7" w:rsidRPr="00547B62">
        <w:fldChar w:fldCharType="separate"/>
      </w:r>
      <w:r w:rsidR="00446CCB" w:rsidRPr="00446CCB">
        <w:rPr>
          <w:color w:val="000000"/>
        </w:rPr>
        <w:t>4.2</w:t>
      </w:r>
      <w:r w:rsidR="001A2DE7" w:rsidRPr="00547B62">
        <w:fldChar w:fldCharType="end"/>
      </w:r>
      <w:r w:rsidR="00C4016E" w:rsidRPr="00547B62">
        <w:t xml:space="preserve"> </w:t>
      </w:r>
      <w:r w:rsidRPr="00547B62">
        <w:t xml:space="preserve">or any substitution or variation of the Performance Condition </w:t>
      </w:r>
      <w:r w:rsidR="000F0643" w:rsidRPr="00547B62">
        <w:t xml:space="preserve">or other condition </w:t>
      </w:r>
      <w:r w:rsidRPr="00547B62">
        <w:t xml:space="preserve">under Rule </w:t>
      </w:r>
      <w:r w:rsidR="001A2DE7" w:rsidRPr="00547B62">
        <w:fldChar w:fldCharType="begin"/>
      </w:r>
      <w:r w:rsidR="001A2DE7" w:rsidRPr="00547B62">
        <w:instrText xml:space="preserve">  REF _Ref48205810 \w \h \* MERGEFORMAT </w:instrText>
      </w:r>
      <w:r w:rsidR="001A2DE7" w:rsidRPr="00547B62">
        <w:fldChar w:fldCharType="separate"/>
      </w:r>
      <w:r w:rsidR="00446CCB" w:rsidRPr="00446CCB">
        <w:rPr>
          <w:color w:val="000000"/>
        </w:rPr>
        <w:t>4.3</w:t>
      </w:r>
      <w:r w:rsidR="001A2DE7" w:rsidRPr="00547B62">
        <w:fldChar w:fldCharType="end"/>
      </w:r>
      <w:r w:rsidR="00C4016E" w:rsidRPr="00547B62">
        <w:t xml:space="preserve"> </w:t>
      </w:r>
      <w:r w:rsidRPr="00547B62">
        <w:t xml:space="preserve">and explain how it affects </w:t>
      </w:r>
      <w:r w:rsidR="00C4016E" w:rsidRPr="00547B62">
        <w:t>their</w:t>
      </w:r>
      <w:r w:rsidRPr="00547B62">
        <w:t xml:space="preserve"> position under the Plan.</w:t>
      </w:r>
    </w:p>
    <w:p w14:paraId="03B79E3B" w14:textId="760EB9D4" w:rsidR="002B3196" w:rsidRPr="00547B62" w:rsidRDefault="0053150B" w:rsidP="00CD3DA7">
      <w:pPr>
        <w:pStyle w:val="Level1Heading"/>
      </w:pPr>
      <w:bookmarkStart w:id="91" w:name="_Ref48205851"/>
      <w:bookmarkStart w:id="92" w:name="_Toc127541036"/>
      <w:bookmarkStart w:id="93" w:name="_Ref48205816"/>
      <w:r w:rsidRPr="00547B62">
        <w:t>Plan l</w:t>
      </w:r>
      <w:r w:rsidR="002B3196" w:rsidRPr="00547B62">
        <w:t>imit</w:t>
      </w:r>
      <w:bookmarkEnd w:id="91"/>
      <w:bookmarkEnd w:id="92"/>
    </w:p>
    <w:p w14:paraId="363DE140" w14:textId="77777777" w:rsidR="002B3196" w:rsidRPr="00547B62" w:rsidRDefault="002B3196" w:rsidP="00CD3DA7">
      <w:pPr>
        <w:pStyle w:val="Level2Heading"/>
      </w:pPr>
      <w:bookmarkStart w:id="94" w:name="_Ref48205852"/>
      <w:r w:rsidRPr="00547B62">
        <w:t>10% limit</w:t>
      </w:r>
      <w:bookmarkEnd w:id="94"/>
    </w:p>
    <w:p w14:paraId="7EF72758" w14:textId="261A4A4F" w:rsidR="002B3196" w:rsidRPr="00547B62" w:rsidRDefault="002B3196" w:rsidP="00CD3DA7">
      <w:pPr>
        <w:pStyle w:val="BodyText2"/>
      </w:pPr>
      <w:r w:rsidRPr="00547B62">
        <w:t xml:space="preserve">The number of Shares which may be allocated, as defined in Rule </w:t>
      </w:r>
      <w:r w:rsidRPr="00547B62">
        <w:fldChar w:fldCharType="begin"/>
      </w:r>
      <w:r w:rsidRPr="00547B62">
        <w:instrText xml:space="preserve">  REF _Ref48205860 \w \h \* MERGEFORMAT </w:instrText>
      </w:r>
      <w:r w:rsidRPr="00547B62">
        <w:fldChar w:fldCharType="separate"/>
      </w:r>
      <w:r w:rsidR="00446CCB" w:rsidRPr="00446CCB">
        <w:rPr>
          <w:color w:val="000000"/>
        </w:rPr>
        <w:t>5.3</w:t>
      </w:r>
      <w:r w:rsidRPr="00547B62">
        <w:fldChar w:fldCharType="end"/>
      </w:r>
      <w:r w:rsidRPr="00547B62">
        <w:t>, under the Plan on any day shall not, when added to the aggregate of the number of Shares which have been allocated in the previous 10 years under the Plan and any other Employees' Share Scheme adopted by the Company, exceed that number of Shares that represents 10% of the ordinary share capital of the Company in issue immediately prior to that day.</w:t>
      </w:r>
    </w:p>
    <w:p w14:paraId="5523E7CD" w14:textId="6CC8FFEB" w:rsidR="002B3196" w:rsidRPr="00547B62" w:rsidRDefault="002B3196" w:rsidP="00CD3DA7">
      <w:pPr>
        <w:pStyle w:val="Level2Heading"/>
        <w:keepNext w:val="0"/>
      </w:pPr>
      <w:bookmarkStart w:id="95" w:name="_Ref48205854"/>
      <w:r w:rsidRPr="00547B62">
        <w:lastRenderedPageBreak/>
        <w:t>Exclusions from the limit</w:t>
      </w:r>
      <w:bookmarkEnd w:id="95"/>
    </w:p>
    <w:p w14:paraId="5D807944" w14:textId="21C84020" w:rsidR="002B3196" w:rsidRPr="00547B62" w:rsidRDefault="002B3196" w:rsidP="00CD3DA7">
      <w:pPr>
        <w:pStyle w:val="BodyText2"/>
      </w:pPr>
      <w:r w:rsidRPr="00547B62">
        <w:t xml:space="preserve">In calculating the limit in Rule </w:t>
      </w:r>
      <w:r w:rsidRPr="00547B62">
        <w:fldChar w:fldCharType="begin"/>
      </w:r>
      <w:r w:rsidRPr="00547B62">
        <w:instrText xml:space="preserve">  REF _Ref48205852 \w \h \* MERGEFORMAT </w:instrText>
      </w:r>
      <w:r w:rsidRPr="00547B62">
        <w:fldChar w:fldCharType="separate"/>
      </w:r>
      <w:r w:rsidR="00446CCB" w:rsidRPr="00446CCB">
        <w:rPr>
          <w:color w:val="000000"/>
        </w:rPr>
        <w:t>5.1</w:t>
      </w:r>
      <w:r w:rsidRPr="00547B62">
        <w:fldChar w:fldCharType="end"/>
      </w:r>
      <w:r w:rsidRPr="00547B62">
        <w:t>, where:</w:t>
      </w:r>
    </w:p>
    <w:p w14:paraId="24B8FEB8" w14:textId="77777777" w:rsidR="002B3196" w:rsidRPr="00547B62" w:rsidRDefault="002B3196" w:rsidP="00CD3DA7">
      <w:pPr>
        <w:pStyle w:val="Level3Number"/>
      </w:pPr>
      <w:bookmarkStart w:id="96" w:name="_Ref48205855"/>
      <w:r w:rsidRPr="00547B62">
        <w:t>the right to acquire any Shares was released or lapsed without being exercised; or</w:t>
      </w:r>
      <w:bookmarkEnd w:id="96"/>
    </w:p>
    <w:p w14:paraId="6810AA97" w14:textId="77777777" w:rsidR="002B3196" w:rsidRPr="00547B62" w:rsidRDefault="002B3196" w:rsidP="00CD3DA7">
      <w:pPr>
        <w:pStyle w:val="Level3Number"/>
      </w:pPr>
      <w:bookmarkStart w:id="97" w:name="_Ref48205856"/>
      <w:r w:rsidRPr="00547B62">
        <w:t>after the grant of an option, award or contractual right to acquire Shares the Committee determines that:</w:t>
      </w:r>
      <w:bookmarkEnd w:id="97"/>
    </w:p>
    <w:p w14:paraId="626D4336" w14:textId="77777777" w:rsidR="002B3196" w:rsidRPr="00547B62" w:rsidRDefault="002B3196" w:rsidP="00CD3DA7">
      <w:pPr>
        <w:pStyle w:val="Level4Number"/>
      </w:pPr>
      <w:bookmarkStart w:id="98" w:name="_Ref48205857"/>
      <w:r w:rsidRPr="00547B62">
        <w:t>it shall be satisfied by the payment of a cash equivalent; or</w:t>
      </w:r>
      <w:bookmarkEnd w:id="98"/>
    </w:p>
    <w:p w14:paraId="14B85F16" w14:textId="77777777" w:rsidR="002B3196" w:rsidRPr="00547B62" w:rsidRDefault="002B3196" w:rsidP="00CD3DA7">
      <w:pPr>
        <w:pStyle w:val="Level4Number"/>
      </w:pPr>
      <w:bookmarkStart w:id="99" w:name="_Ref48205858"/>
      <w:r w:rsidRPr="00547B62">
        <w:t>it shall be satisfied by the transfer of existing Shares (other than Shares transferred out of treasury); or</w:t>
      </w:r>
      <w:bookmarkEnd w:id="99"/>
    </w:p>
    <w:p w14:paraId="00249B20" w14:textId="77777777" w:rsidR="002B3196" w:rsidRPr="00547B62" w:rsidRDefault="002B3196" w:rsidP="00CD3DA7">
      <w:pPr>
        <w:pStyle w:val="Level3Number"/>
      </w:pPr>
      <w:bookmarkStart w:id="100" w:name="_Ref48205859"/>
      <w:r w:rsidRPr="00547B62">
        <w:t xml:space="preserve">partnership shares are awarded under any tax advantaged share incentive plan under </w:t>
      </w:r>
      <w:bookmarkStart w:id="101" w:name="DocXTextRef54"/>
      <w:r w:rsidRPr="00547B62">
        <w:t xml:space="preserve">Schedule </w:t>
      </w:r>
      <w:bookmarkStart w:id="102" w:name="DocXTextRef55"/>
      <w:r w:rsidRPr="00547B62">
        <w:t>2</w:t>
      </w:r>
      <w:bookmarkEnd w:id="101"/>
      <w:bookmarkEnd w:id="102"/>
      <w:r w:rsidRPr="00547B62">
        <w:t xml:space="preserve"> of ITEPA operated by the Company;</w:t>
      </w:r>
      <w:bookmarkEnd w:id="100"/>
    </w:p>
    <w:p w14:paraId="175FBCB8" w14:textId="77777777" w:rsidR="002B3196" w:rsidRPr="00547B62" w:rsidRDefault="002B3196" w:rsidP="00CD3DA7">
      <w:pPr>
        <w:pStyle w:val="BodyText2"/>
      </w:pPr>
      <w:r w:rsidRPr="00547B62">
        <w:t>such Shares will be disregarded.</w:t>
      </w:r>
    </w:p>
    <w:p w14:paraId="4ED7AB1F" w14:textId="77777777" w:rsidR="002B3196" w:rsidRPr="00547B62" w:rsidRDefault="002B3196" w:rsidP="00CD3DA7">
      <w:pPr>
        <w:pStyle w:val="Level2Heading"/>
        <w:keepNext w:val="0"/>
      </w:pPr>
      <w:bookmarkStart w:id="103" w:name="_Ref48205860"/>
      <w:r w:rsidRPr="00547B62">
        <w:t>Meaning of allocated</w:t>
      </w:r>
      <w:bookmarkEnd w:id="103"/>
    </w:p>
    <w:p w14:paraId="42CCA906" w14:textId="5B94320E" w:rsidR="002B3196" w:rsidRPr="00547B62" w:rsidRDefault="002B3196" w:rsidP="00CD3DA7">
      <w:pPr>
        <w:pStyle w:val="BodyText2"/>
      </w:pPr>
      <w:r w:rsidRPr="00547B62">
        <w:t xml:space="preserve">References to </w:t>
      </w:r>
      <w:r w:rsidRPr="00547B62">
        <w:rPr>
          <w:b/>
        </w:rPr>
        <w:t>allocated</w:t>
      </w:r>
      <w:r w:rsidRPr="00547B62">
        <w:t xml:space="preserve"> Shares mean, in the case of any share option plan</w:t>
      </w:r>
      <w:r w:rsidR="00AF0E97">
        <w:t xml:space="preserve"> or other plan giving participants the right to acquire shares</w:t>
      </w:r>
      <w:r w:rsidRPr="00547B62">
        <w:t xml:space="preserve">, the placing of unissued shares under option and, in relation to other types of Employees' Share Scheme, means the issue and allotment of Shares or transfer of Shares out of treasury (including any issue and allotment of Shares, or transfer of Shares out of treasury, to any trustees to satisfy the exercise of any option, award or contractual right granted under any Employees' Share Scheme unless such Shares are already treated as allocated under this Rule </w:t>
      </w:r>
      <w:r w:rsidRPr="00547B62">
        <w:fldChar w:fldCharType="begin"/>
      </w:r>
      <w:r w:rsidRPr="00547B62">
        <w:instrText xml:space="preserve">  REF _Ref48205860 \w \h \* MERGEFORMAT </w:instrText>
      </w:r>
      <w:r w:rsidRPr="00547B62">
        <w:fldChar w:fldCharType="separate"/>
      </w:r>
      <w:r w:rsidR="00446CCB" w:rsidRPr="00446CCB">
        <w:rPr>
          <w:color w:val="000000"/>
        </w:rPr>
        <w:t>5.3</w:t>
      </w:r>
      <w:r w:rsidRPr="00547B62">
        <w:fldChar w:fldCharType="end"/>
      </w:r>
      <w:r w:rsidRPr="00547B62">
        <w:t>).</w:t>
      </w:r>
      <w:r w:rsidR="00DC1114" w:rsidRPr="00547B62">
        <w:t xml:space="preserve"> However treasury shares shall cease to count as "allocated" for the purpose of Rule </w:t>
      </w:r>
      <w:r w:rsidR="00DC1114" w:rsidRPr="00547B62">
        <w:fldChar w:fldCharType="begin"/>
      </w:r>
      <w:r w:rsidR="00DC1114" w:rsidRPr="00547B62">
        <w:instrText xml:space="preserve"> REF _Ref48205860 \w \h </w:instrText>
      </w:r>
      <w:r w:rsidR="00547B62" w:rsidRPr="00547B62">
        <w:instrText xml:space="preserve"> \* MERGEFORMAT </w:instrText>
      </w:r>
      <w:r w:rsidR="00DC1114" w:rsidRPr="00547B62">
        <w:fldChar w:fldCharType="separate"/>
      </w:r>
      <w:r w:rsidR="00446CCB">
        <w:t>5.3</w:t>
      </w:r>
      <w:r w:rsidR="00DC1114" w:rsidRPr="00547B62">
        <w:fldChar w:fldCharType="end"/>
      </w:r>
      <w:r w:rsidR="00DC1114" w:rsidRPr="00547B62">
        <w:t xml:space="preserve"> if institutional investor guidelines cease to require them to be counted.</w:t>
      </w:r>
    </w:p>
    <w:p w14:paraId="407D1249" w14:textId="77777777" w:rsidR="002B3196" w:rsidRPr="00547B62" w:rsidRDefault="002B3196" w:rsidP="00CD3DA7">
      <w:pPr>
        <w:pStyle w:val="Level2Heading"/>
        <w:keepNext w:val="0"/>
      </w:pPr>
      <w:bookmarkStart w:id="104" w:name="_Ref48205861"/>
      <w:r w:rsidRPr="00547B62">
        <w:t>Adjustment to Shares to be taken into account</w:t>
      </w:r>
      <w:bookmarkEnd w:id="104"/>
    </w:p>
    <w:p w14:paraId="193362D3" w14:textId="49B7D4C4" w:rsidR="002B3196" w:rsidRPr="00547B62" w:rsidRDefault="002B3196" w:rsidP="00CD3DA7">
      <w:pPr>
        <w:pStyle w:val="BodyText2"/>
      </w:pPr>
      <w:r w:rsidRPr="00547B62">
        <w:t xml:space="preserve">Where Shares which have been issued under the Plan or any other Employees' Share Scheme of the Company are to be taken into account for the purposes of the limit in Rule </w:t>
      </w:r>
      <w:r w:rsidRPr="00547B62">
        <w:fldChar w:fldCharType="begin"/>
      </w:r>
      <w:r w:rsidRPr="00547B62">
        <w:instrText xml:space="preserve">  REF _Ref48205852 \w \h \* MERGEFORMAT </w:instrText>
      </w:r>
      <w:r w:rsidRPr="00547B62">
        <w:fldChar w:fldCharType="separate"/>
      </w:r>
      <w:r w:rsidR="00446CCB" w:rsidRPr="00446CCB">
        <w:rPr>
          <w:color w:val="000000"/>
        </w:rPr>
        <w:t>5.1</w:t>
      </w:r>
      <w:r w:rsidRPr="00547B62">
        <w:fldChar w:fldCharType="end"/>
      </w:r>
      <w:r w:rsidRPr="00547B62">
        <w:t xml:space="preserve"> and a Variation has taken place between the date of issue of those Shares and the date on which the limit is to be calculated, then the number of Shares taken into account for the purposes of the limit will be adjusted in the manner the Committee considers appropriate to take account of the Variation.</w:t>
      </w:r>
    </w:p>
    <w:p w14:paraId="6362E622" w14:textId="5FA8E0E8" w:rsidR="002B3196" w:rsidRPr="00547B62" w:rsidRDefault="002B3196" w:rsidP="00CD3DA7">
      <w:pPr>
        <w:pStyle w:val="Level2Heading"/>
        <w:keepNext w:val="0"/>
      </w:pPr>
      <w:bookmarkStart w:id="105" w:name="_Ref48205862"/>
      <w:r w:rsidRPr="00547B62">
        <w:t>Effect of limit</w:t>
      </w:r>
      <w:bookmarkEnd w:id="105"/>
    </w:p>
    <w:p w14:paraId="64238A01" w14:textId="006FFACC" w:rsidR="002B3196" w:rsidRPr="00547B62" w:rsidRDefault="002B3196" w:rsidP="00CD3DA7">
      <w:pPr>
        <w:pStyle w:val="BodyText2"/>
      </w:pPr>
      <w:r w:rsidRPr="00547B62">
        <w:t xml:space="preserve">Any Award shall be limited and take effect so that the limit in this Rule </w:t>
      </w:r>
      <w:r w:rsidRPr="00547B62">
        <w:fldChar w:fldCharType="begin"/>
      </w:r>
      <w:r w:rsidRPr="00547B62">
        <w:instrText xml:space="preserve">  REF _Ref48205851 \w \h \* MERGEFORMAT </w:instrText>
      </w:r>
      <w:r w:rsidRPr="00547B62">
        <w:fldChar w:fldCharType="separate"/>
      </w:r>
      <w:r w:rsidR="00446CCB" w:rsidRPr="00446CCB">
        <w:rPr>
          <w:color w:val="000000"/>
        </w:rPr>
        <w:t>5</w:t>
      </w:r>
      <w:r w:rsidRPr="00547B62">
        <w:fldChar w:fldCharType="end"/>
      </w:r>
      <w:r w:rsidRPr="00547B62">
        <w:t xml:space="preserve"> </w:t>
      </w:r>
      <w:r w:rsidR="006F6F5A">
        <w:t>is</w:t>
      </w:r>
      <w:r w:rsidRPr="00547B62">
        <w:t xml:space="preserve"> complied with.</w:t>
      </w:r>
    </w:p>
    <w:p w14:paraId="1C7F7F4D" w14:textId="49A262AB" w:rsidR="00ED1457" w:rsidRPr="00547B62" w:rsidRDefault="0041059D" w:rsidP="00CD3DA7">
      <w:pPr>
        <w:pStyle w:val="Level1Heading"/>
      </w:pPr>
      <w:bookmarkStart w:id="106" w:name="_Toc127541037"/>
      <w:r w:rsidRPr="00547B62">
        <w:t>Vesting of Awards</w:t>
      </w:r>
      <w:bookmarkEnd w:id="93"/>
      <w:bookmarkEnd w:id="106"/>
    </w:p>
    <w:p w14:paraId="62436A0A" w14:textId="12C0D6D9" w:rsidR="00ED1457" w:rsidRPr="00547B62" w:rsidRDefault="00C4016E" w:rsidP="00CD3DA7">
      <w:pPr>
        <w:pStyle w:val="Level2Heading"/>
        <w:keepNext w:val="0"/>
      </w:pPr>
      <w:bookmarkStart w:id="107" w:name="_Ref48236716"/>
      <w:r w:rsidRPr="00547B62">
        <w:t>Timing of Vesting</w:t>
      </w:r>
      <w:bookmarkEnd w:id="107"/>
    </w:p>
    <w:p w14:paraId="262A8904" w14:textId="3E3946F7" w:rsidR="00C4016E" w:rsidRPr="00547B62" w:rsidRDefault="00C4016E" w:rsidP="00CD3DA7">
      <w:pPr>
        <w:pStyle w:val="BodyText2"/>
      </w:pPr>
      <w:r w:rsidRPr="00547B62">
        <w:t>A</w:t>
      </w:r>
      <w:r w:rsidR="00ED1457" w:rsidRPr="00547B62">
        <w:t>n Award</w:t>
      </w:r>
      <w:r w:rsidR="00AF0E97">
        <w:t xml:space="preserve"> which has not otherwise lapsed in accordance with these Rules</w:t>
      </w:r>
      <w:r w:rsidR="00BD3196" w:rsidRPr="00547B62">
        <w:t xml:space="preserve"> </w:t>
      </w:r>
      <w:r w:rsidR="00ED1457" w:rsidRPr="00547B62">
        <w:t xml:space="preserve">shall Vest on the </w:t>
      </w:r>
      <w:r w:rsidRPr="00547B62">
        <w:t>later of:</w:t>
      </w:r>
    </w:p>
    <w:p w14:paraId="51719C9A" w14:textId="3F8EF30A" w:rsidR="00C4016E" w:rsidRPr="00547B62" w:rsidRDefault="00F66609" w:rsidP="00CD3DA7">
      <w:pPr>
        <w:pStyle w:val="Level3Number"/>
      </w:pPr>
      <w:bookmarkStart w:id="108" w:name="_Ref48241218"/>
      <w:r>
        <w:t>such</w:t>
      </w:r>
      <w:r w:rsidR="00C4016E" w:rsidRPr="00547B62">
        <w:t xml:space="preserve"> date as may be determined by the Committee t</w:t>
      </w:r>
      <w:r w:rsidR="00F61550" w:rsidRPr="00547B62">
        <w:t>o be the Vesting Date</w:t>
      </w:r>
      <w:r w:rsidR="00BD3196" w:rsidRPr="00547B62">
        <w:t xml:space="preserve"> in respect of the Award, or a part of the Award,</w:t>
      </w:r>
      <w:r w:rsidR="00F61550" w:rsidRPr="00547B62">
        <w:t xml:space="preserve"> when the A</w:t>
      </w:r>
      <w:r w:rsidR="00C4016E" w:rsidRPr="00547B62">
        <w:t>ward is granted; or</w:t>
      </w:r>
      <w:bookmarkEnd w:id="108"/>
    </w:p>
    <w:p w14:paraId="316BEBB4" w14:textId="528FD825" w:rsidR="00C4016E" w:rsidRPr="00547B62" w:rsidRDefault="00C4016E" w:rsidP="00CD3DA7">
      <w:pPr>
        <w:pStyle w:val="Level3Number"/>
      </w:pPr>
      <w:r w:rsidRPr="00547B62">
        <w:lastRenderedPageBreak/>
        <w:t>if the Award</w:t>
      </w:r>
      <w:r w:rsidR="00BD3196" w:rsidRPr="00547B62">
        <w:t xml:space="preserve"> (or a part of the Award)</w:t>
      </w:r>
      <w:r w:rsidRPr="00547B62">
        <w:t xml:space="preserve"> is subject to a Performance Condition, the date</w:t>
      </w:r>
      <w:r w:rsidR="00BD3196" w:rsidRPr="00547B62">
        <w:t>(s)</w:t>
      </w:r>
      <w:r w:rsidRPr="00547B62">
        <w:t xml:space="preserve"> the Committee makes its determination under Rule </w:t>
      </w:r>
      <w:r w:rsidRPr="00547B62">
        <w:fldChar w:fldCharType="begin"/>
      </w:r>
      <w:r w:rsidRPr="00547B62">
        <w:instrText xml:space="preserve"> REF _Ref48205818 \w \h </w:instrText>
      </w:r>
      <w:r w:rsidR="00547B62" w:rsidRPr="00547B62">
        <w:instrText xml:space="preserve"> \* MERGEFORMAT </w:instrText>
      </w:r>
      <w:r w:rsidRPr="00547B62">
        <w:fldChar w:fldCharType="separate"/>
      </w:r>
      <w:r w:rsidR="00446CCB">
        <w:t>6.2</w:t>
      </w:r>
      <w:r w:rsidRPr="00547B62">
        <w:fldChar w:fldCharType="end"/>
      </w:r>
      <w:r w:rsidRPr="00547B62">
        <w:t xml:space="preserve"> (</w:t>
      </w:r>
      <w:r w:rsidRPr="00F66609">
        <w:rPr>
          <w:i/>
          <w:iCs/>
        </w:rPr>
        <w:fldChar w:fldCharType="begin"/>
      </w:r>
      <w:r w:rsidRPr="00F66609">
        <w:rPr>
          <w:i/>
          <w:iCs/>
        </w:rPr>
        <w:instrText xml:space="preserve"> REF _Ref48205818 \h  \* MERGEFORMAT </w:instrText>
      </w:r>
      <w:r w:rsidRPr="00F66609">
        <w:rPr>
          <w:i/>
          <w:iCs/>
        </w:rPr>
      </w:r>
      <w:r w:rsidRPr="00F66609">
        <w:rPr>
          <w:i/>
          <w:iCs/>
        </w:rPr>
        <w:fldChar w:fldCharType="separate"/>
      </w:r>
      <w:r w:rsidR="00446CCB" w:rsidRPr="00446CCB">
        <w:rPr>
          <w:i/>
          <w:iCs/>
        </w:rPr>
        <w:t>Testing of the Performance Condition</w:t>
      </w:r>
      <w:r w:rsidRPr="00F66609">
        <w:rPr>
          <w:i/>
          <w:iCs/>
        </w:rPr>
        <w:fldChar w:fldCharType="end"/>
      </w:r>
      <w:r w:rsidRPr="00547B62">
        <w:t>),</w:t>
      </w:r>
      <w:r w:rsidR="00ED1457" w:rsidRPr="00547B62">
        <w:t xml:space="preserve"> </w:t>
      </w:r>
    </w:p>
    <w:p w14:paraId="4F47DCE5" w14:textId="2AA76B9A" w:rsidR="00ED1457" w:rsidRPr="00547B62" w:rsidRDefault="00AF0E97" w:rsidP="00CD3DA7">
      <w:pPr>
        <w:pStyle w:val="Level3Number"/>
        <w:numPr>
          <w:ilvl w:val="0"/>
          <w:numId w:val="0"/>
        </w:numPr>
        <w:ind w:left="720"/>
      </w:pPr>
      <w:r>
        <w:t xml:space="preserve">subject to Rule </w:t>
      </w:r>
      <w:r>
        <w:fldChar w:fldCharType="begin"/>
      </w:r>
      <w:r>
        <w:instrText xml:space="preserve"> REF _Ref109552893 \r \h </w:instrText>
      </w:r>
      <w:r>
        <w:fldChar w:fldCharType="separate"/>
      </w:r>
      <w:r w:rsidR="00446CCB">
        <w:t>13.4(b)</w:t>
      </w:r>
      <w:r>
        <w:fldChar w:fldCharType="end"/>
      </w:r>
      <w:r>
        <w:t xml:space="preserve"> (</w:t>
      </w:r>
      <w:r w:rsidRPr="00AF0E97">
        <w:rPr>
          <w:i/>
          <w:iCs/>
        </w:rPr>
        <w:fldChar w:fldCharType="begin"/>
      </w:r>
      <w:r w:rsidRPr="00AF0E97">
        <w:rPr>
          <w:i/>
          <w:iCs/>
        </w:rPr>
        <w:instrText xml:space="preserve"> REF _Ref124113421 \h  \* MERGEFORMAT </w:instrText>
      </w:r>
      <w:r w:rsidRPr="00AF0E97">
        <w:rPr>
          <w:i/>
          <w:iCs/>
        </w:rPr>
      </w:r>
      <w:r w:rsidRPr="00AF0E97">
        <w:rPr>
          <w:i/>
          <w:iCs/>
        </w:rPr>
        <w:fldChar w:fldCharType="separate"/>
      </w:r>
      <w:r w:rsidR="00446CCB" w:rsidRPr="00446CCB">
        <w:rPr>
          <w:i/>
          <w:iCs/>
        </w:rPr>
        <w:t>Other leavers before the Vesting Date</w:t>
      </w:r>
      <w:r w:rsidRPr="00AF0E97">
        <w:rPr>
          <w:i/>
          <w:iCs/>
        </w:rPr>
        <w:fldChar w:fldCharType="end"/>
      </w:r>
      <w:r>
        <w:t xml:space="preserve">) and </w:t>
      </w:r>
      <w:r w:rsidR="00ED1457" w:rsidRPr="00547B62">
        <w:t xml:space="preserve">except where earlier Vesting occurs under Rule </w:t>
      </w:r>
      <w:r w:rsidR="001B7634" w:rsidRPr="00547B62">
        <w:fldChar w:fldCharType="begin"/>
      </w:r>
      <w:r w:rsidR="001B7634" w:rsidRPr="00547B62">
        <w:instrText xml:space="preserve"> REF _Ref336444699 \w \h </w:instrText>
      </w:r>
      <w:r w:rsidR="00547B62" w:rsidRPr="00547B62">
        <w:instrText xml:space="preserve"> \* MERGEFORMAT </w:instrText>
      </w:r>
      <w:r w:rsidR="001B7634" w:rsidRPr="00547B62">
        <w:fldChar w:fldCharType="separate"/>
      </w:r>
      <w:r w:rsidR="00446CCB">
        <w:t>13</w:t>
      </w:r>
      <w:r w:rsidR="001B7634" w:rsidRPr="00547B62">
        <w:fldChar w:fldCharType="end"/>
      </w:r>
      <w:r w:rsidR="001B7634" w:rsidRPr="00547B62">
        <w:t xml:space="preserve"> (</w:t>
      </w:r>
      <w:r w:rsidR="001B7634" w:rsidRPr="00F66609">
        <w:rPr>
          <w:i/>
          <w:iCs/>
        </w:rPr>
        <w:fldChar w:fldCharType="begin"/>
      </w:r>
      <w:r w:rsidR="001B7634" w:rsidRPr="00F66609">
        <w:rPr>
          <w:i/>
          <w:iCs/>
        </w:rPr>
        <w:instrText xml:space="preserve"> REF _Ref336444699 \h  \* MERGEFORMAT </w:instrText>
      </w:r>
      <w:r w:rsidR="001B7634" w:rsidRPr="00F66609">
        <w:rPr>
          <w:i/>
          <w:iCs/>
        </w:rPr>
      </w:r>
      <w:r w:rsidR="001B7634" w:rsidRPr="00F66609">
        <w:rPr>
          <w:i/>
          <w:iCs/>
        </w:rPr>
        <w:fldChar w:fldCharType="separate"/>
      </w:r>
      <w:r w:rsidR="00446CCB" w:rsidRPr="00446CCB">
        <w:rPr>
          <w:i/>
          <w:iCs/>
        </w:rPr>
        <w:t>Leavers</w:t>
      </w:r>
      <w:r w:rsidR="001B7634" w:rsidRPr="00F66609">
        <w:rPr>
          <w:i/>
          <w:iCs/>
        </w:rPr>
        <w:fldChar w:fldCharType="end"/>
      </w:r>
      <w:r w:rsidR="001B7634" w:rsidRPr="00547B62">
        <w:t>)</w:t>
      </w:r>
      <w:r w:rsidR="00ED1457" w:rsidRPr="00547B62">
        <w:t xml:space="preserve"> or Rule</w:t>
      </w:r>
      <w:r w:rsidR="001B7634" w:rsidRPr="00547B62">
        <w:t xml:space="preserve"> </w:t>
      </w:r>
      <w:r w:rsidR="001B7634" w:rsidRPr="00547B62">
        <w:fldChar w:fldCharType="begin"/>
      </w:r>
      <w:r w:rsidR="001B7634" w:rsidRPr="00547B62">
        <w:instrText xml:space="preserve"> REF _Ref48236866 \w \h </w:instrText>
      </w:r>
      <w:r w:rsidR="00547B62" w:rsidRPr="00547B62">
        <w:instrText xml:space="preserve"> \* MERGEFORMAT </w:instrText>
      </w:r>
      <w:r w:rsidR="001B7634" w:rsidRPr="00547B62">
        <w:fldChar w:fldCharType="separate"/>
      </w:r>
      <w:r w:rsidR="00446CCB">
        <w:t>14</w:t>
      </w:r>
      <w:r w:rsidR="001B7634" w:rsidRPr="00547B62">
        <w:fldChar w:fldCharType="end"/>
      </w:r>
      <w:r w:rsidR="001B7634" w:rsidRPr="00547B62">
        <w:t xml:space="preserve"> (</w:t>
      </w:r>
      <w:r w:rsidR="001B7634" w:rsidRPr="00F66609">
        <w:rPr>
          <w:i/>
          <w:iCs/>
        </w:rPr>
        <w:fldChar w:fldCharType="begin"/>
      </w:r>
      <w:r w:rsidR="001B7634" w:rsidRPr="00F66609">
        <w:rPr>
          <w:i/>
          <w:iCs/>
        </w:rPr>
        <w:instrText xml:space="preserve"> REF _Ref48236869 \h  \* MERGEFORMAT </w:instrText>
      </w:r>
      <w:r w:rsidR="001B7634" w:rsidRPr="00F66609">
        <w:rPr>
          <w:i/>
          <w:iCs/>
        </w:rPr>
      </w:r>
      <w:r w:rsidR="001B7634" w:rsidRPr="00F66609">
        <w:rPr>
          <w:i/>
          <w:iCs/>
        </w:rPr>
        <w:fldChar w:fldCharType="separate"/>
      </w:r>
      <w:r w:rsidR="00446CCB" w:rsidRPr="00446CCB">
        <w:rPr>
          <w:i/>
          <w:iCs/>
        </w:rPr>
        <w:t>Takeovers and other corporate events</w:t>
      </w:r>
      <w:r w:rsidR="001B7634" w:rsidRPr="00F66609">
        <w:rPr>
          <w:i/>
          <w:iCs/>
        </w:rPr>
        <w:fldChar w:fldCharType="end"/>
      </w:r>
      <w:r w:rsidR="001B7634" w:rsidRPr="00547B62">
        <w:t>)</w:t>
      </w:r>
      <w:r w:rsidR="00ED1457" w:rsidRPr="00547B62">
        <w:t>.</w:t>
      </w:r>
    </w:p>
    <w:p w14:paraId="12F2202D" w14:textId="77777777" w:rsidR="00ED1457" w:rsidRPr="00547B62" w:rsidRDefault="00ED1457" w:rsidP="00CD3DA7">
      <w:pPr>
        <w:pStyle w:val="Level2Heading"/>
        <w:keepNext w:val="0"/>
      </w:pPr>
      <w:bookmarkStart w:id="109" w:name="_Ref48205818"/>
      <w:r w:rsidRPr="00547B62">
        <w:t>Testing of the Performance Condition</w:t>
      </w:r>
      <w:bookmarkEnd w:id="109"/>
    </w:p>
    <w:p w14:paraId="6DC90FCC" w14:textId="4BDE45F0" w:rsidR="00ED1457" w:rsidRPr="00547B62" w:rsidRDefault="00C4016E" w:rsidP="00CD3DA7">
      <w:pPr>
        <w:pStyle w:val="BodyText2"/>
      </w:pPr>
      <w:r w:rsidRPr="00547B62">
        <w:t xml:space="preserve">If the Award </w:t>
      </w:r>
      <w:r w:rsidR="00AF0E97">
        <w:t xml:space="preserve">(or part of the Award) </w:t>
      </w:r>
      <w:r w:rsidRPr="00547B62">
        <w:t>is subject to a Performance Condition, a</w:t>
      </w:r>
      <w:r w:rsidR="00ED1457" w:rsidRPr="00547B62">
        <w:t>s soon as practicable after the end of the Performance Period or on such date as the Committee determines, the extent to which the Performance Condition has been satisfied shall be determined by the Committee and</w:t>
      </w:r>
      <w:r w:rsidRPr="00547B62">
        <w:t xml:space="preserve">, subject to </w:t>
      </w:r>
      <w:r w:rsidR="0032683E" w:rsidRPr="00547B62">
        <w:t>R</w:t>
      </w:r>
      <w:r w:rsidRPr="00547B62">
        <w:t>ule</w:t>
      </w:r>
      <w:r w:rsidR="0032683E" w:rsidRPr="00547B62">
        <w:t xml:space="preserve"> </w:t>
      </w:r>
      <w:r w:rsidR="001B7634" w:rsidRPr="00547B62">
        <w:fldChar w:fldCharType="begin"/>
      </w:r>
      <w:r w:rsidR="001B7634" w:rsidRPr="00547B62">
        <w:instrText xml:space="preserve"> REF _Ref35851207 \w \h </w:instrText>
      </w:r>
      <w:r w:rsidR="00547B62" w:rsidRPr="00547B62">
        <w:instrText xml:space="preserve"> \* MERGEFORMAT </w:instrText>
      </w:r>
      <w:r w:rsidR="001B7634" w:rsidRPr="00547B62">
        <w:fldChar w:fldCharType="separate"/>
      </w:r>
      <w:r w:rsidR="00446CCB">
        <w:t>6.3</w:t>
      </w:r>
      <w:r w:rsidR="001B7634" w:rsidRPr="00547B62">
        <w:fldChar w:fldCharType="end"/>
      </w:r>
      <w:r w:rsidR="001B7634" w:rsidRPr="00547B62">
        <w:t xml:space="preserve"> (</w:t>
      </w:r>
      <w:r w:rsidR="001B7634" w:rsidRPr="00F66609">
        <w:rPr>
          <w:i/>
          <w:iCs/>
        </w:rPr>
        <w:fldChar w:fldCharType="begin"/>
      </w:r>
      <w:r w:rsidR="001B7634" w:rsidRPr="00F66609">
        <w:rPr>
          <w:i/>
          <w:iCs/>
        </w:rPr>
        <w:instrText xml:space="preserve"> REF _Ref35851207 \h  \* MERGEFORMAT </w:instrText>
      </w:r>
      <w:r w:rsidR="001B7634" w:rsidRPr="00F66609">
        <w:rPr>
          <w:i/>
          <w:iCs/>
        </w:rPr>
      </w:r>
      <w:r w:rsidR="001B7634" w:rsidRPr="00F66609">
        <w:rPr>
          <w:i/>
          <w:iCs/>
        </w:rPr>
        <w:fldChar w:fldCharType="separate"/>
      </w:r>
      <w:r w:rsidR="00446CCB" w:rsidRPr="00446CCB">
        <w:rPr>
          <w:i/>
          <w:iCs/>
        </w:rPr>
        <w:t>Formulaic outcomes</w:t>
      </w:r>
      <w:r w:rsidR="001B7634" w:rsidRPr="00F66609">
        <w:rPr>
          <w:i/>
          <w:iCs/>
        </w:rPr>
        <w:fldChar w:fldCharType="end"/>
      </w:r>
      <w:r w:rsidR="001B7634" w:rsidRPr="00547B62">
        <w:t>)</w:t>
      </w:r>
      <w:r w:rsidR="0032683E" w:rsidRPr="00547B62">
        <w:t>,</w:t>
      </w:r>
      <w:r w:rsidR="00ED1457" w:rsidRPr="00547B62">
        <w:t xml:space="preserve"> the number of Shares in respect of which the Award Vest</w:t>
      </w:r>
      <w:r w:rsidRPr="00547B62">
        <w:t>s</w:t>
      </w:r>
      <w:r w:rsidR="00ED1457" w:rsidRPr="00547B62">
        <w:t xml:space="preserve"> shall be </w:t>
      </w:r>
      <w:r w:rsidRPr="00547B62">
        <w:t>determined</w:t>
      </w:r>
      <w:r w:rsidR="00ED1457" w:rsidRPr="00547B62">
        <w:t>.</w:t>
      </w:r>
    </w:p>
    <w:p w14:paraId="55586590" w14:textId="77777777" w:rsidR="0032683E" w:rsidRPr="00547B62" w:rsidRDefault="0032683E" w:rsidP="00CD3DA7">
      <w:pPr>
        <w:pStyle w:val="Level2Heading"/>
        <w:keepNext w:val="0"/>
      </w:pPr>
      <w:bookmarkStart w:id="110" w:name="_Ref35851207"/>
      <w:r w:rsidRPr="00547B62">
        <w:t>Formulaic outcomes</w:t>
      </w:r>
      <w:bookmarkEnd w:id="110"/>
    </w:p>
    <w:p w14:paraId="3B3D21D9" w14:textId="6158EBCC" w:rsidR="0032683E" w:rsidRPr="00547B62" w:rsidRDefault="00B1136F" w:rsidP="00CD3DA7">
      <w:pPr>
        <w:pStyle w:val="AgtLevel2"/>
        <w:tabs>
          <w:tab w:val="clear" w:pos="720"/>
        </w:tabs>
        <w:ind w:firstLine="0"/>
      </w:pPr>
      <w:r>
        <w:t>In respect of all Awards except Deferred Awards, t</w:t>
      </w:r>
      <w:r w:rsidR="0032683E" w:rsidRPr="00547B62">
        <w:t xml:space="preserve">he Committee retains the absolute discretion to override the Vesting outcome </w:t>
      </w:r>
      <w:r w:rsidR="00E650B2" w:rsidRPr="00547B62">
        <w:t>achieved by the operation of any Performance Condition</w:t>
      </w:r>
      <w:r w:rsidR="000F0643" w:rsidRPr="00547B62">
        <w:t xml:space="preserve"> or any condition imposed pursuant to Rule </w:t>
      </w:r>
      <w:r w:rsidR="0059614A">
        <w:rPr>
          <w:highlight w:val="yellow"/>
        </w:rPr>
        <w:fldChar w:fldCharType="begin"/>
      </w:r>
      <w:r w:rsidR="0059614A">
        <w:instrText xml:space="preserve"> REF _Ref67951726 \r \h </w:instrText>
      </w:r>
      <w:r w:rsidR="0059614A">
        <w:rPr>
          <w:highlight w:val="yellow"/>
        </w:rPr>
      </w:r>
      <w:r w:rsidR="0059614A">
        <w:rPr>
          <w:highlight w:val="yellow"/>
        </w:rPr>
        <w:fldChar w:fldCharType="separate"/>
      </w:r>
      <w:r w:rsidR="00446CCB">
        <w:t>3.2(f)</w:t>
      </w:r>
      <w:r w:rsidR="0059614A">
        <w:rPr>
          <w:highlight w:val="yellow"/>
        </w:rPr>
        <w:fldChar w:fldCharType="end"/>
      </w:r>
      <w:r w:rsidR="000F0643" w:rsidRPr="00547B62">
        <w:t>, or to impose further conditions on an Award,</w:t>
      </w:r>
      <w:r w:rsidR="00E650B2" w:rsidRPr="00547B62">
        <w:t xml:space="preserve"> </w:t>
      </w:r>
      <w:r w:rsidR="0032683E" w:rsidRPr="00547B62">
        <w:t xml:space="preserve">on an individual Participant by Participant basis </w:t>
      </w:r>
      <w:r w:rsidR="00BC4600" w:rsidRPr="00547B62">
        <w:t xml:space="preserve">for any reason it considers appropriate, including, without limitation, </w:t>
      </w:r>
      <w:r w:rsidR="0032683E" w:rsidRPr="00547B62">
        <w:t>where it considers that</w:t>
      </w:r>
      <w:r w:rsidR="00E650B2" w:rsidRPr="00547B62">
        <w:t xml:space="preserve"> </w:t>
      </w:r>
      <w:r w:rsidR="0032683E" w:rsidRPr="00547B62">
        <w:t>such Vesting outcome:</w:t>
      </w:r>
    </w:p>
    <w:p w14:paraId="3348682F" w14:textId="18B4A7D7" w:rsidR="0032683E" w:rsidRPr="00547B62" w:rsidRDefault="0032683E" w:rsidP="00CD3DA7">
      <w:pPr>
        <w:pStyle w:val="AgtLevel3"/>
        <w:numPr>
          <w:ilvl w:val="2"/>
          <w:numId w:val="24"/>
        </w:numPr>
      </w:pPr>
      <w:bookmarkStart w:id="111" w:name="_Hlk129189984"/>
      <w:r w:rsidRPr="00547B62">
        <w:t xml:space="preserve">is inconsistent with the overall performance of the Company during the Performance Period; </w:t>
      </w:r>
    </w:p>
    <w:p w14:paraId="7BD1B18E" w14:textId="22315332" w:rsidR="0032683E" w:rsidRPr="00547B62" w:rsidRDefault="0032683E" w:rsidP="00CD3DA7">
      <w:pPr>
        <w:pStyle w:val="AgtLevel3"/>
        <w:numPr>
          <w:ilvl w:val="2"/>
          <w:numId w:val="24"/>
        </w:numPr>
      </w:pPr>
      <w:r w:rsidRPr="00547B62">
        <w:t>is considered by the Committee to have delivered unjustified windfall gains to the Participant due to circumstances ou</w:t>
      </w:r>
      <w:r w:rsidR="00BC4600" w:rsidRPr="00547B62">
        <w:t>tside the Participant's control;</w:t>
      </w:r>
    </w:p>
    <w:p w14:paraId="508FAD38" w14:textId="77777777" w:rsidR="00BC4600" w:rsidRPr="00547B62" w:rsidRDefault="00BC4600" w:rsidP="00CD3DA7">
      <w:pPr>
        <w:pStyle w:val="AgtLevel3"/>
        <w:numPr>
          <w:ilvl w:val="2"/>
          <w:numId w:val="24"/>
        </w:numPr>
      </w:pPr>
      <w:r w:rsidRPr="00547B62">
        <w:t>does not align to individual performance and results achieved by that individual;</w:t>
      </w:r>
    </w:p>
    <w:p w14:paraId="32F51636" w14:textId="77777777" w:rsidR="00BC4600" w:rsidRPr="00547B62" w:rsidRDefault="00BC4600" w:rsidP="00CD3DA7">
      <w:pPr>
        <w:pStyle w:val="AgtLevel3"/>
        <w:numPr>
          <w:ilvl w:val="2"/>
          <w:numId w:val="24"/>
        </w:numPr>
      </w:pPr>
      <w:r w:rsidRPr="00547B62">
        <w:t>would not deliver the intention of any applicable remuneration policy; and/or</w:t>
      </w:r>
    </w:p>
    <w:p w14:paraId="59517CAE" w14:textId="343DAD98" w:rsidR="00BC4600" w:rsidRPr="00547B62" w:rsidRDefault="00BC4600" w:rsidP="00CD3DA7">
      <w:pPr>
        <w:pStyle w:val="AgtLevel3"/>
        <w:numPr>
          <w:ilvl w:val="2"/>
          <w:numId w:val="24"/>
        </w:numPr>
      </w:pPr>
      <w:r w:rsidRPr="00547B62">
        <w:t>is not reasonable and/or does not reflect the Participant's contribution due to unexpected or unforeseen circumstances. Such circumstances may include, but are not limited to: share price growth and currency fluctuations, the impact of a share repurchase scheme or a government support initiative</w:t>
      </w:r>
      <w:bookmarkEnd w:id="111"/>
      <w:r w:rsidRPr="00547B62">
        <w:t>.</w:t>
      </w:r>
    </w:p>
    <w:p w14:paraId="46DD9D9C" w14:textId="3B1FBE33" w:rsidR="00BD3196" w:rsidRPr="00547B62" w:rsidRDefault="0032683E" w:rsidP="00CD3DA7">
      <w:pPr>
        <w:pStyle w:val="AgtLevel3"/>
        <w:tabs>
          <w:tab w:val="clear" w:pos="1440"/>
        </w:tabs>
        <w:ind w:left="720" w:firstLine="0"/>
      </w:pPr>
      <w:r w:rsidRPr="00547B62">
        <w:t>In these circumstances, the Committee may, in its absolute discretion, alter the number of Shares that Vest (</w:t>
      </w:r>
      <w:r w:rsidR="000F0643" w:rsidRPr="00547B62">
        <w:t xml:space="preserve">upwards or downwards, </w:t>
      </w:r>
      <w:r w:rsidRPr="00547B62">
        <w:t>including reducing the number of Shares that Vest to zero).</w:t>
      </w:r>
    </w:p>
    <w:p w14:paraId="55C11BAB" w14:textId="77777777" w:rsidR="00E650B2" w:rsidRPr="00547B62" w:rsidRDefault="00E650B2" w:rsidP="00CD3DA7">
      <w:pPr>
        <w:pStyle w:val="Level2Heading"/>
      </w:pPr>
      <w:r w:rsidRPr="00547B62">
        <w:t>Decision binding</w:t>
      </w:r>
    </w:p>
    <w:p w14:paraId="2BFB7078" w14:textId="3CEE7081" w:rsidR="00E650B2" w:rsidRDefault="00E650B2" w:rsidP="00CD3DA7">
      <w:pPr>
        <w:pStyle w:val="AgtLevel2"/>
        <w:tabs>
          <w:tab w:val="clear" w:pos="720"/>
        </w:tabs>
        <w:ind w:firstLine="0"/>
      </w:pPr>
      <w:r w:rsidRPr="00547B62">
        <w:t xml:space="preserve">The determination of the Committee under Rule </w:t>
      </w:r>
      <w:r w:rsidRPr="00547B62">
        <w:fldChar w:fldCharType="begin"/>
      </w:r>
      <w:r w:rsidRPr="00547B62">
        <w:instrText xml:space="preserve"> REF _Ref48205818 \r \h </w:instrText>
      </w:r>
      <w:r w:rsidR="00547B62" w:rsidRPr="00547B62">
        <w:instrText xml:space="preserve"> \* MERGEFORMAT </w:instrText>
      </w:r>
      <w:r w:rsidRPr="00547B62">
        <w:fldChar w:fldCharType="separate"/>
      </w:r>
      <w:r w:rsidR="00446CCB">
        <w:t>6.2</w:t>
      </w:r>
      <w:r w:rsidRPr="00547B62">
        <w:fldChar w:fldCharType="end"/>
      </w:r>
      <w:r w:rsidRPr="00547B62">
        <w:t xml:space="preserve"> and/or Rule </w:t>
      </w:r>
      <w:r w:rsidRPr="00547B62">
        <w:fldChar w:fldCharType="begin"/>
      </w:r>
      <w:r w:rsidRPr="00547B62">
        <w:instrText xml:space="preserve"> REF _Ref35851207 \r \h </w:instrText>
      </w:r>
      <w:r w:rsidR="00547B62" w:rsidRPr="00547B62">
        <w:instrText xml:space="preserve"> \* MERGEFORMAT </w:instrText>
      </w:r>
      <w:r w:rsidRPr="00547B62">
        <w:fldChar w:fldCharType="separate"/>
      </w:r>
      <w:r w:rsidR="00446CCB">
        <w:t>6.3</w:t>
      </w:r>
      <w:r w:rsidRPr="00547B62">
        <w:fldChar w:fldCharType="end"/>
      </w:r>
      <w:r w:rsidRPr="00547B62">
        <w:t xml:space="preserve"> above shall be final and binding (save in the case of manifest error), and the Company and the Committee shall be under no liability to any person by reason of such determination. </w:t>
      </w:r>
    </w:p>
    <w:p w14:paraId="393CBE1E" w14:textId="689446DC" w:rsidR="00A43C87" w:rsidRDefault="00A43C87" w:rsidP="00CD3DA7">
      <w:pPr>
        <w:pStyle w:val="Level2Heading"/>
        <w:keepNext w:val="0"/>
      </w:pPr>
      <w:r>
        <w:t>Lapse of Awards</w:t>
      </w:r>
    </w:p>
    <w:p w14:paraId="17D0D7CA" w14:textId="2BD4B999" w:rsidR="00A43C87" w:rsidRDefault="00255534" w:rsidP="00CD3DA7">
      <w:pPr>
        <w:pStyle w:val="Level3Number"/>
      </w:pPr>
      <w:r>
        <w:t xml:space="preserve">If </w:t>
      </w:r>
      <w:r w:rsidR="00A43C87">
        <w:t xml:space="preserve">an Award is capable of Vesting </w:t>
      </w:r>
      <w:r>
        <w:t xml:space="preserve">on a particular date </w:t>
      </w:r>
      <w:r w:rsidR="00A43C87">
        <w:t>under any provision of these Rules</w:t>
      </w:r>
      <w:r>
        <w:t>,</w:t>
      </w:r>
      <w:r w:rsidR="00A43C87">
        <w:t xml:space="preserve"> but </w:t>
      </w:r>
      <w:r>
        <w:t xml:space="preserve">such Award </w:t>
      </w:r>
      <w:r w:rsidR="00A43C87">
        <w:t>does not Vest</w:t>
      </w:r>
      <w:r>
        <w:t xml:space="preserve"> in whole or in part</w:t>
      </w:r>
      <w:r w:rsidR="00A43C87">
        <w:t xml:space="preserve"> (whether due to the failure to satisfy any applicable Performance Condition,</w:t>
      </w:r>
      <w:r>
        <w:t xml:space="preserve"> due to the Committee's determination </w:t>
      </w:r>
      <w:r>
        <w:lastRenderedPageBreak/>
        <w:t xml:space="preserve">under Rule </w:t>
      </w:r>
      <w:r>
        <w:fldChar w:fldCharType="begin"/>
      </w:r>
      <w:r>
        <w:instrText xml:space="preserve"> REF _Ref35851207 \r \h </w:instrText>
      </w:r>
      <w:r w:rsidR="00B66D4E">
        <w:instrText xml:space="preserve"> \* MERGEFORMAT </w:instrText>
      </w:r>
      <w:r>
        <w:fldChar w:fldCharType="separate"/>
      </w:r>
      <w:r w:rsidR="00446CCB">
        <w:t>6.3</w:t>
      </w:r>
      <w:r>
        <w:fldChar w:fldCharType="end"/>
      </w:r>
      <w:r>
        <w:t>, or otherwise), the Award will lapse on that date to the extent that it does not Vest.</w:t>
      </w:r>
      <w:r w:rsidR="00A43C87">
        <w:t xml:space="preserve"> </w:t>
      </w:r>
    </w:p>
    <w:p w14:paraId="3ABDE3AB" w14:textId="18CCE07B" w:rsidR="00B66D4E" w:rsidRDefault="00B66D4E" w:rsidP="00CD3DA7">
      <w:pPr>
        <w:pStyle w:val="Level3Number"/>
      </w:pPr>
      <w:r>
        <w:t>Upon the lapse of a Forfeitable Shares Award, the Participant will be required to transfer to the Company (or as it directs) for no consideration the Shares in respect of which such Forfeitable Shares Award has lapsed</w:t>
      </w:r>
    </w:p>
    <w:p w14:paraId="557000D1" w14:textId="037CBDE5" w:rsidR="00ED1457" w:rsidRPr="00547B62" w:rsidRDefault="0041059D" w:rsidP="00CD3DA7">
      <w:pPr>
        <w:pStyle w:val="Level1Heading"/>
        <w:keepNext w:val="0"/>
      </w:pPr>
      <w:bookmarkStart w:id="112" w:name="_Ref48205819"/>
      <w:bookmarkStart w:id="113" w:name="_Toc127541038"/>
      <w:r w:rsidRPr="00547B62">
        <w:t>Consequences of Vesting</w:t>
      </w:r>
      <w:bookmarkEnd w:id="112"/>
      <w:bookmarkEnd w:id="113"/>
    </w:p>
    <w:p w14:paraId="44DC2792" w14:textId="77777777" w:rsidR="00ED1457" w:rsidRPr="00547B62" w:rsidRDefault="00ED1457" w:rsidP="00CD3DA7">
      <w:pPr>
        <w:pStyle w:val="Level2Heading"/>
        <w:keepNext w:val="0"/>
      </w:pPr>
      <w:bookmarkStart w:id="114" w:name="_Ref48205820"/>
      <w:r w:rsidRPr="00547B62">
        <w:t>Conditional Awards</w:t>
      </w:r>
      <w:bookmarkEnd w:id="114"/>
    </w:p>
    <w:p w14:paraId="4CE6D71E" w14:textId="12AB47A7" w:rsidR="00ED1457" w:rsidRPr="00547B62" w:rsidRDefault="00ED1457" w:rsidP="00CD3DA7">
      <w:pPr>
        <w:pStyle w:val="BodyText2"/>
      </w:pPr>
      <w:r w:rsidRPr="00547B62">
        <w:t>Within 30 days of the Vesting Date of a Conditional Award (or as soon as reasonably practicable</w:t>
      </w:r>
      <w:r w:rsidR="0032683E" w:rsidRPr="00547B62">
        <w:t xml:space="preserve"> thereafter</w:t>
      </w:r>
      <w:r w:rsidRPr="00547B62">
        <w:t xml:space="preserve">), the Board shall, subject to Rule </w:t>
      </w:r>
      <w:r w:rsidR="001A2DE7" w:rsidRPr="00547B62">
        <w:fldChar w:fldCharType="begin"/>
      </w:r>
      <w:r w:rsidR="001A2DE7" w:rsidRPr="00547B62">
        <w:instrText xml:space="preserve">  REF _Ref48205833 \w \h \* MERGEFORMAT </w:instrText>
      </w:r>
      <w:r w:rsidR="001A2DE7" w:rsidRPr="00547B62">
        <w:fldChar w:fldCharType="separate"/>
      </w:r>
      <w:r w:rsidR="00446CCB" w:rsidRPr="00446CCB">
        <w:rPr>
          <w:color w:val="000000"/>
        </w:rPr>
        <w:t>9.1</w:t>
      </w:r>
      <w:r w:rsidR="001A2DE7" w:rsidRPr="00547B62">
        <w:fldChar w:fldCharType="end"/>
      </w:r>
      <w:r w:rsidRPr="00547B62">
        <w:t xml:space="preserve"> (</w:t>
      </w:r>
      <w:r w:rsidR="00FA13BC" w:rsidRPr="00F66609">
        <w:rPr>
          <w:i/>
          <w:iCs/>
        </w:rPr>
        <w:fldChar w:fldCharType="begin"/>
      </w:r>
      <w:r w:rsidR="00FA13BC" w:rsidRPr="00F66609">
        <w:rPr>
          <w:i/>
          <w:iCs/>
        </w:rPr>
        <w:instrText xml:space="preserve">  REF _Ref48205833 \h \* MERGEFORMAT </w:instrText>
      </w:r>
      <w:r w:rsidR="00FA13BC" w:rsidRPr="00F66609">
        <w:rPr>
          <w:i/>
          <w:iCs/>
        </w:rPr>
      </w:r>
      <w:r w:rsidR="00FA13BC" w:rsidRPr="00F66609">
        <w:rPr>
          <w:i/>
          <w:iCs/>
        </w:rPr>
        <w:fldChar w:fldCharType="separate"/>
      </w:r>
      <w:r w:rsidR="00446CCB" w:rsidRPr="00446CCB">
        <w:rPr>
          <w:i/>
          <w:iCs/>
        </w:rPr>
        <w:t>Regulatory and tax issues</w:t>
      </w:r>
      <w:r w:rsidR="00FA13BC" w:rsidRPr="00F66609">
        <w:rPr>
          <w:i/>
          <w:iCs/>
        </w:rPr>
        <w:fldChar w:fldCharType="end"/>
      </w:r>
      <w:r w:rsidRPr="00547B62">
        <w:t xml:space="preserve">) and Rule </w:t>
      </w:r>
      <w:r w:rsidR="001A2DE7" w:rsidRPr="00547B62">
        <w:fldChar w:fldCharType="begin"/>
      </w:r>
      <w:r w:rsidR="001A2DE7" w:rsidRPr="00547B62">
        <w:instrText xml:space="preserve">  REF _Ref48205838 \w \h \* MERGEFORMAT </w:instrText>
      </w:r>
      <w:r w:rsidR="001A2DE7" w:rsidRPr="00547B62">
        <w:fldChar w:fldCharType="separate"/>
      </w:r>
      <w:r w:rsidR="00446CCB" w:rsidRPr="00446CCB">
        <w:rPr>
          <w:color w:val="000000"/>
        </w:rPr>
        <w:t>9.3</w:t>
      </w:r>
      <w:r w:rsidR="001A2DE7" w:rsidRPr="00547B62">
        <w:fldChar w:fldCharType="end"/>
      </w:r>
      <w:r w:rsidRPr="00547B62">
        <w:t xml:space="preserve"> (</w:t>
      </w:r>
      <w:r w:rsidR="00FA13BC" w:rsidRPr="00F66609">
        <w:rPr>
          <w:i/>
          <w:iCs/>
        </w:rPr>
        <w:fldChar w:fldCharType="begin"/>
      </w:r>
      <w:r w:rsidR="00FA13BC" w:rsidRPr="00F66609">
        <w:rPr>
          <w:i/>
          <w:iCs/>
        </w:rPr>
        <w:instrText xml:space="preserve">  REF _Ref48205838 \h \* MERGEFORMAT </w:instrText>
      </w:r>
      <w:r w:rsidR="00FA13BC" w:rsidRPr="00F66609">
        <w:rPr>
          <w:i/>
          <w:iCs/>
        </w:rPr>
      </w:r>
      <w:r w:rsidR="00FA13BC" w:rsidRPr="00F66609">
        <w:rPr>
          <w:i/>
          <w:iCs/>
        </w:rPr>
        <w:fldChar w:fldCharType="separate"/>
      </w:r>
      <w:r w:rsidR="00446CCB" w:rsidRPr="00446CCB">
        <w:rPr>
          <w:i/>
          <w:iCs/>
        </w:rPr>
        <w:t>Payment of Tax Liability</w:t>
      </w:r>
      <w:r w:rsidR="00FA13BC" w:rsidRPr="00F66609">
        <w:rPr>
          <w:i/>
          <w:iCs/>
        </w:rPr>
        <w:fldChar w:fldCharType="end"/>
      </w:r>
      <w:r w:rsidRPr="00547B62">
        <w:t>), procure the</w:t>
      </w:r>
      <w:r w:rsidR="00502673" w:rsidRPr="00547B62">
        <w:t xml:space="preserve"> issue or</w:t>
      </w:r>
      <w:r w:rsidRPr="00547B62">
        <w:t xml:space="preserve"> transfer of the Vested Shares to the Participant (or a nominee for </w:t>
      </w:r>
      <w:r w:rsidR="00502673" w:rsidRPr="00547B62">
        <w:t>the Participant</w:t>
      </w:r>
      <w:r w:rsidRPr="00547B62">
        <w:t>).</w:t>
      </w:r>
    </w:p>
    <w:p w14:paraId="4ED773E3" w14:textId="77777777" w:rsidR="00ED1457" w:rsidRPr="00547B62" w:rsidRDefault="00ED1457" w:rsidP="00CD3DA7">
      <w:pPr>
        <w:pStyle w:val="Level2Heading"/>
        <w:keepNext w:val="0"/>
      </w:pPr>
      <w:bookmarkStart w:id="115" w:name="_Ref48205821"/>
      <w:r w:rsidRPr="00547B62">
        <w:t>Options</w:t>
      </w:r>
      <w:bookmarkEnd w:id="115"/>
    </w:p>
    <w:p w14:paraId="3A85AB13" w14:textId="060459CA" w:rsidR="00ED1457" w:rsidRPr="00547B62" w:rsidRDefault="00ED1457" w:rsidP="00CD3DA7">
      <w:pPr>
        <w:pStyle w:val="Level3Number"/>
      </w:pPr>
      <w:r w:rsidRPr="00547B62">
        <w:t xml:space="preserve">An Option shall, subject to Rule </w:t>
      </w:r>
      <w:r w:rsidR="001A2DE7" w:rsidRPr="00547B62">
        <w:fldChar w:fldCharType="begin"/>
      </w:r>
      <w:r w:rsidR="001A2DE7" w:rsidRPr="00547B62">
        <w:instrText xml:space="preserve">  REF _Ref48205833 \w \h \* MERGEFORMAT </w:instrText>
      </w:r>
      <w:r w:rsidR="001A2DE7" w:rsidRPr="00547B62">
        <w:fldChar w:fldCharType="separate"/>
      </w:r>
      <w:r w:rsidR="00446CCB" w:rsidRPr="00446CCB">
        <w:rPr>
          <w:color w:val="000000"/>
        </w:rPr>
        <w:t>9.1</w:t>
      </w:r>
      <w:r w:rsidR="001A2DE7" w:rsidRPr="00547B62">
        <w:fldChar w:fldCharType="end"/>
      </w:r>
      <w:r w:rsidRPr="00547B62">
        <w:t xml:space="preserve"> (</w:t>
      </w:r>
      <w:r w:rsidR="00FA13BC" w:rsidRPr="00F66609">
        <w:rPr>
          <w:i/>
          <w:iCs/>
        </w:rPr>
        <w:fldChar w:fldCharType="begin"/>
      </w:r>
      <w:r w:rsidR="00FA13BC" w:rsidRPr="00F66609">
        <w:rPr>
          <w:i/>
          <w:iCs/>
        </w:rPr>
        <w:instrText xml:space="preserve">  REF _Ref48205833 \h \* MERGEFORMAT </w:instrText>
      </w:r>
      <w:r w:rsidR="00FA13BC" w:rsidRPr="00F66609">
        <w:rPr>
          <w:i/>
          <w:iCs/>
        </w:rPr>
      </w:r>
      <w:r w:rsidR="00FA13BC" w:rsidRPr="00F66609">
        <w:rPr>
          <w:i/>
          <w:iCs/>
        </w:rPr>
        <w:fldChar w:fldCharType="separate"/>
      </w:r>
      <w:r w:rsidR="00446CCB" w:rsidRPr="00446CCB">
        <w:rPr>
          <w:i/>
          <w:iCs/>
        </w:rPr>
        <w:t>Regulatory and tax issues</w:t>
      </w:r>
      <w:r w:rsidR="00FA13BC" w:rsidRPr="00F66609">
        <w:rPr>
          <w:i/>
          <w:iCs/>
        </w:rPr>
        <w:fldChar w:fldCharType="end"/>
      </w:r>
      <w:r w:rsidRPr="00547B62">
        <w:t xml:space="preserve">) and Rule </w:t>
      </w:r>
      <w:r w:rsidR="001A2DE7" w:rsidRPr="00547B62">
        <w:fldChar w:fldCharType="begin"/>
      </w:r>
      <w:r w:rsidR="001A2DE7" w:rsidRPr="00547B62">
        <w:instrText xml:space="preserve">  REF _Ref48205838 \w \h \* MERGEFORMAT </w:instrText>
      </w:r>
      <w:r w:rsidR="001A2DE7" w:rsidRPr="00547B62">
        <w:fldChar w:fldCharType="separate"/>
      </w:r>
      <w:r w:rsidR="00446CCB" w:rsidRPr="00446CCB">
        <w:rPr>
          <w:color w:val="000000"/>
        </w:rPr>
        <w:t>9.3</w:t>
      </w:r>
      <w:r w:rsidR="001A2DE7" w:rsidRPr="00547B62">
        <w:fldChar w:fldCharType="end"/>
      </w:r>
      <w:r w:rsidRPr="00547B62">
        <w:t xml:space="preserve"> (</w:t>
      </w:r>
      <w:r w:rsidR="00FA13BC" w:rsidRPr="00F66609">
        <w:rPr>
          <w:i/>
          <w:iCs/>
        </w:rPr>
        <w:fldChar w:fldCharType="begin"/>
      </w:r>
      <w:r w:rsidR="00FA13BC" w:rsidRPr="00F66609">
        <w:rPr>
          <w:i/>
          <w:iCs/>
        </w:rPr>
        <w:instrText xml:space="preserve">  REF _Ref48205838 \h \* MERGEFORMAT </w:instrText>
      </w:r>
      <w:r w:rsidR="00FA13BC" w:rsidRPr="00F66609">
        <w:rPr>
          <w:i/>
          <w:iCs/>
        </w:rPr>
      </w:r>
      <w:r w:rsidR="00FA13BC" w:rsidRPr="00F66609">
        <w:rPr>
          <w:i/>
          <w:iCs/>
        </w:rPr>
        <w:fldChar w:fldCharType="separate"/>
      </w:r>
      <w:r w:rsidR="00446CCB" w:rsidRPr="00446CCB">
        <w:rPr>
          <w:i/>
          <w:iCs/>
        </w:rPr>
        <w:t>Payment of Tax Liability</w:t>
      </w:r>
      <w:r w:rsidR="00FA13BC" w:rsidRPr="00F66609">
        <w:rPr>
          <w:i/>
          <w:iCs/>
        </w:rPr>
        <w:fldChar w:fldCharType="end"/>
      </w:r>
      <w:r w:rsidRPr="00547B62">
        <w:t xml:space="preserve">), be exercisable in respect of Vested Shares during the Exercise Period subject to it lapsing earlier under </w:t>
      </w:r>
      <w:r w:rsidR="001B7634" w:rsidRPr="00547B62">
        <w:t xml:space="preserve">Rule </w:t>
      </w:r>
      <w:r w:rsidR="001B7634" w:rsidRPr="00547B62">
        <w:fldChar w:fldCharType="begin"/>
      </w:r>
      <w:r w:rsidR="001B7634" w:rsidRPr="00547B62">
        <w:instrText xml:space="preserve"> REF _Ref336444699 \w \h </w:instrText>
      </w:r>
      <w:r w:rsidR="00547B62" w:rsidRPr="00547B62">
        <w:instrText xml:space="preserve"> \* MERGEFORMAT </w:instrText>
      </w:r>
      <w:r w:rsidR="001B7634" w:rsidRPr="00547B62">
        <w:fldChar w:fldCharType="separate"/>
      </w:r>
      <w:r w:rsidR="00446CCB">
        <w:t>13</w:t>
      </w:r>
      <w:r w:rsidR="001B7634" w:rsidRPr="00547B62">
        <w:fldChar w:fldCharType="end"/>
      </w:r>
      <w:r w:rsidR="001B7634" w:rsidRPr="00547B62">
        <w:t xml:space="preserve"> (</w:t>
      </w:r>
      <w:r w:rsidR="001B7634" w:rsidRPr="00F66609">
        <w:rPr>
          <w:i/>
          <w:iCs/>
        </w:rPr>
        <w:fldChar w:fldCharType="begin"/>
      </w:r>
      <w:r w:rsidR="001B7634" w:rsidRPr="00F66609">
        <w:rPr>
          <w:i/>
          <w:iCs/>
        </w:rPr>
        <w:instrText xml:space="preserve"> REF _Ref336444699 \h  \* MERGEFORMAT </w:instrText>
      </w:r>
      <w:r w:rsidR="001B7634" w:rsidRPr="00F66609">
        <w:rPr>
          <w:i/>
          <w:iCs/>
        </w:rPr>
      </w:r>
      <w:r w:rsidR="001B7634" w:rsidRPr="00F66609">
        <w:rPr>
          <w:i/>
          <w:iCs/>
        </w:rPr>
        <w:fldChar w:fldCharType="separate"/>
      </w:r>
      <w:r w:rsidR="00446CCB" w:rsidRPr="00446CCB">
        <w:rPr>
          <w:i/>
          <w:iCs/>
        </w:rPr>
        <w:t>Leavers</w:t>
      </w:r>
      <w:r w:rsidR="001B7634" w:rsidRPr="00F66609">
        <w:rPr>
          <w:i/>
          <w:iCs/>
        </w:rPr>
        <w:fldChar w:fldCharType="end"/>
      </w:r>
      <w:r w:rsidR="001B7634" w:rsidRPr="00547B62">
        <w:t xml:space="preserve">) or Rule </w:t>
      </w:r>
      <w:r w:rsidR="001B7634" w:rsidRPr="00547B62">
        <w:fldChar w:fldCharType="begin"/>
      </w:r>
      <w:r w:rsidR="001B7634" w:rsidRPr="00547B62">
        <w:instrText xml:space="preserve"> REF _Ref48236866 \w \h </w:instrText>
      </w:r>
      <w:r w:rsidR="00547B62" w:rsidRPr="00547B62">
        <w:instrText xml:space="preserve"> \* MERGEFORMAT </w:instrText>
      </w:r>
      <w:r w:rsidR="001B7634" w:rsidRPr="00547B62">
        <w:fldChar w:fldCharType="separate"/>
      </w:r>
      <w:r w:rsidR="00446CCB">
        <w:t>14</w:t>
      </w:r>
      <w:r w:rsidR="001B7634" w:rsidRPr="00547B62">
        <w:fldChar w:fldCharType="end"/>
      </w:r>
      <w:r w:rsidR="001B7634" w:rsidRPr="00547B62">
        <w:t xml:space="preserve"> (</w:t>
      </w:r>
      <w:r w:rsidR="001B7634" w:rsidRPr="00F66609">
        <w:rPr>
          <w:i/>
          <w:iCs/>
        </w:rPr>
        <w:fldChar w:fldCharType="begin"/>
      </w:r>
      <w:r w:rsidR="001B7634" w:rsidRPr="00F66609">
        <w:rPr>
          <w:i/>
          <w:iCs/>
        </w:rPr>
        <w:instrText xml:space="preserve"> REF _Ref48236869 \h  \* MERGEFORMAT </w:instrText>
      </w:r>
      <w:r w:rsidR="001B7634" w:rsidRPr="00F66609">
        <w:rPr>
          <w:i/>
          <w:iCs/>
        </w:rPr>
      </w:r>
      <w:r w:rsidR="001B7634" w:rsidRPr="00F66609">
        <w:rPr>
          <w:i/>
          <w:iCs/>
        </w:rPr>
        <w:fldChar w:fldCharType="separate"/>
      </w:r>
      <w:r w:rsidR="00446CCB" w:rsidRPr="00446CCB">
        <w:rPr>
          <w:i/>
          <w:iCs/>
        </w:rPr>
        <w:t>Takeovers and other corporate events</w:t>
      </w:r>
      <w:r w:rsidR="001B7634" w:rsidRPr="00F66609">
        <w:rPr>
          <w:i/>
          <w:iCs/>
        </w:rPr>
        <w:fldChar w:fldCharType="end"/>
      </w:r>
      <w:r w:rsidR="001B7634" w:rsidRPr="00547B62">
        <w:t>)</w:t>
      </w:r>
      <w:r w:rsidRPr="00547B62">
        <w:t>.</w:t>
      </w:r>
      <w:r w:rsidR="00502673" w:rsidRPr="00547B62">
        <w:t xml:space="preserve"> If not exercised during the Exercise Period the Option will lapse on the expiry of the Exercise Period. </w:t>
      </w:r>
    </w:p>
    <w:p w14:paraId="0D937AFF" w14:textId="127F9EE5" w:rsidR="00F07375" w:rsidRDefault="005523CD" w:rsidP="00CD3DA7">
      <w:pPr>
        <w:pStyle w:val="Level3Number"/>
      </w:pPr>
      <w:bookmarkStart w:id="116" w:name="_Ref520462926"/>
      <w:r w:rsidRPr="00547B62">
        <w:t xml:space="preserve">If an Option cannot be exercised during the last 30 days of the Exercise Period because of any regulatory restrictions referred to in Rule </w:t>
      </w:r>
      <w:r w:rsidRPr="00547B62">
        <w:fldChar w:fldCharType="begin"/>
      </w:r>
      <w:r w:rsidRPr="00547B62">
        <w:instrText xml:space="preserve"> REF _Ref48205833 \r \h </w:instrText>
      </w:r>
      <w:r w:rsidR="00547B62" w:rsidRPr="00547B62">
        <w:instrText xml:space="preserve"> \* MERGEFORMAT </w:instrText>
      </w:r>
      <w:r w:rsidRPr="00547B62">
        <w:fldChar w:fldCharType="separate"/>
      </w:r>
      <w:r w:rsidR="00446CCB">
        <w:t>9.1</w:t>
      </w:r>
      <w:r w:rsidRPr="00547B62">
        <w:fldChar w:fldCharType="end"/>
      </w:r>
      <w:r w:rsidRPr="00547B62">
        <w:t xml:space="preserve"> (</w:t>
      </w:r>
      <w:r w:rsidRPr="00F66609">
        <w:rPr>
          <w:i/>
          <w:iCs/>
        </w:rPr>
        <w:fldChar w:fldCharType="begin"/>
      </w:r>
      <w:r w:rsidRPr="00F66609">
        <w:rPr>
          <w:i/>
          <w:iCs/>
        </w:rPr>
        <w:instrText xml:space="preserve"> REF _Ref48205833 \h  \* MERGEFORMAT </w:instrText>
      </w:r>
      <w:r w:rsidRPr="00F66609">
        <w:rPr>
          <w:i/>
          <w:iCs/>
        </w:rPr>
      </w:r>
      <w:r w:rsidRPr="00F66609">
        <w:rPr>
          <w:i/>
          <w:iCs/>
        </w:rPr>
        <w:fldChar w:fldCharType="separate"/>
      </w:r>
      <w:r w:rsidR="00446CCB" w:rsidRPr="00446CCB">
        <w:rPr>
          <w:i/>
          <w:iCs/>
        </w:rPr>
        <w:t>Regulatory and tax issues</w:t>
      </w:r>
      <w:r w:rsidRPr="00F66609">
        <w:rPr>
          <w:i/>
          <w:iCs/>
        </w:rPr>
        <w:fldChar w:fldCharType="end"/>
      </w:r>
      <w:r w:rsidRPr="00547B62">
        <w:t xml:space="preserve">), the Committee may extend the Exercise Period for such limited period as the Committee determines appropriate to permit the Option to be exercised </w:t>
      </w:r>
      <w:r w:rsidR="00BC4600" w:rsidRPr="00547B62">
        <w:t>within a reasonable period following the time at which such</w:t>
      </w:r>
      <w:r w:rsidRPr="00547B62">
        <w:t xml:space="preserve"> restrictions cease to apply.</w:t>
      </w:r>
      <w:bookmarkEnd w:id="116"/>
    </w:p>
    <w:p w14:paraId="4A739354" w14:textId="6D613183" w:rsidR="005523CD" w:rsidRDefault="00F07375" w:rsidP="00CD3DA7">
      <w:pPr>
        <w:pStyle w:val="Level2Heading"/>
        <w:keepNext w:val="0"/>
      </w:pPr>
      <w:r>
        <w:t>Forfeitable Shares Award</w:t>
      </w:r>
      <w:r w:rsidR="005523CD" w:rsidRPr="00547B62">
        <w:t xml:space="preserve"> </w:t>
      </w:r>
    </w:p>
    <w:p w14:paraId="44B57097" w14:textId="77F01603" w:rsidR="00F07375" w:rsidRPr="00255534" w:rsidRDefault="0090675D" w:rsidP="00CD3DA7">
      <w:pPr>
        <w:pStyle w:val="Level2Heading"/>
        <w:keepNext w:val="0"/>
        <w:numPr>
          <w:ilvl w:val="0"/>
          <w:numId w:val="0"/>
        </w:numPr>
        <w:ind w:left="720"/>
        <w:rPr>
          <w:b w:val="0"/>
          <w:bCs/>
        </w:rPr>
      </w:pPr>
      <w:r>
        <w:rPr>
          <w:b w:val="0"/>
          <w:bCs/>
        </w:rPr>
        <w:t xml:space="preserve">Subject to Rule </w:t>
      </w:r>
      <w:r>
        <w:rPr>
          <w:b w:val="0"/>
          <w:bCs/>
        </w:rPr>
        <w:fldChar w:fldCharType="begin"/>
      </w:r>
      <w:r>
        <w:rPr>
          <w:b w:val="0"/>
          <w:bCs/>
        </w:rPr>
        <w:instrText xml:space="preserve"> REF _Ref35851669 \r \h </w:instrText>
      </w:r>
      <w:r>
        <w:rPr>
          <w:b w:val="0"/>
          <w:bCs/>
        </w:rPr>
      </w:r>
      <w:r>
        <w:rPr>
          <w:b w:val="0"/>
          <w:bCs/>
        </w:rPr>
        <w:fldChar w:fldCharType="separate"/>
      </w:r>
      <w:r w:rsidR="00446CCB">
        <w:rPr>
          <w:b w:val="0"/>
          <w:bCs/>
        </w:rPr>
        <w:t>7.4</w:t>
      </w:r>
      <w:r>
        <w:rPr>
          <w:b w:val="0"/>
          <w:bCs/>
        </w:rPr>
        <w:fldChar w:fldCharType="end"/>
      </w:r>
      <w:r>
        <w:rPr>
          <w:b w:val="0"/>
          <w:bCs/>
        </w:rPr>
        <w:t xml:space="preserve"> and Rule </w:t>
      </w:r>
      <w:r>
        <w:rPr>
          <w:b w:val="0"/>
          <w:bCs/>
        </w:rPr>
        <w:fldChar w:fldCharType="begin"/>
      </w:r>
      <w:r>
        <w:rPr>
          <w:b w:val="0"/>
          <w:bCs/>
        </w:rPr>
        <w:instrText xml:space="preserve"> REF _Ref19655290 \r \h </w:instrText>
      </w:r>
      <w:r>
        <w:rPr>
          <w:b w:val="0"/>
          <w:bCs/>
        </w:rPr>
      </w:r>
      <w:r>
        <w:rPr>
          <w:b w:val="0"/>
          <w:bCs/>
        </w:rPr>
        <w:fldChar w:fldCharType="separate"/>
      </w:r>
      <w:r w:rsidR="00446CCB">
        <w:rPr>
          <w:b w:val="0"/>
          <w:bCs/>
        </w:rPr>
        <w:t>12</w:t>
      </w:r>
      <w:r>
        <w:rPr>
          <w:b w:val="0"/>
          <w:bCs/>
        </w:rPr>
        <w:fldChar w:fldCharType="end"/>
      </w:r>
      <w:r>
        <w:rPr>
          <w:b w:val="0"/>
          <w:bCs/>
        </w:rPr>
        <w:t xml:space="preserve"> (</w:t>
      </w:r>
      <w:r w:rsidRPr="0090675D">
        <w:rPr>
          <w:b w:val="0"/>
          <w:bCs/>
          <w:i/>
          <w:iCs/>
        </w:rPr>
        <w:fldChar w:fldCharType="begin"/>
      </w:r>
      <w:r w:rsidRPr="0090675D">
        <w:rPr>
          <w:b w:val="0"/>
          <w:bCs/>
          <w:i/>
          <w:iCs/>
        </w:rPr>
        <w:instrText xml:space="preserve"> REF _Ref19655290 \h  \* MERGEFORMAT </w:instrText>
      </w:r>
      <w:r w:rsidRPr="0090675D">
        <w:rPr>
          <w:b w:val="0"/>
          <w:bCs/>
          <w:i/>
          <w:iCs/>
        </w:rPr>
      </w:r>
      <w:r w:rsidRPr="0090675D">
        <w:rPr>
          <w:b w:val="0"/>
          <w:bCs/>
          <w:i/>
          <w:iCs/>
        </w:rPr>
        <w:fldChar w:fldCharType="separate"/>
      </w:r>
      <w:r w:rsidR="00446CCB" w:rsidRPr="00446CCB">
        <w:rPr>
          <w:b w:val="0"/>
          <w:bCs/>
          <w:i/>
          <w:iCs/>
        </w:rPr>
        <w:t>Operation of Malus and Clawback</w:t>
      </w:r>
      <w:r w:rsidRPr="0090675D">
        <w:rPr>
          <w:b w:val="0"/>
          <w:bCs/>
          <w:i/>
          <w:iCs/>
        </w:rPr>
        <w:fldChar w:fldCharType="end"/>
      </w:r>
      <w:r w:rsidRPr="0090675D">
        <w:rPr>
          <w:b w:val="0"/>
          <w:bCs/>
        </w:rPr>
        <w:t>)</w:t>
      </w:r>
      <w:r>
        <w:rPr>
          <w:b w:val="0"/>
          <w:bCs/>
        </w:rPr>
        <w:t>,</w:t>
      </w:r>
      <w:r w:rsidR="003E52B7">
        <w:rPr>
          <w:b w:val="0"/>
          <w:bCs/>
        </w:rPr>
        <w:t xml:space="preserve"> on the Vesting Date </w:t>
      </w:r>
      <w:r>
        <w:rPr>
          <w:b w:val="0"/>
          <w:bCs/>
        </w:rPr>
        <w:t>t</w:t>
      </w:r>
      <w:r w:rsidR="00255534">
        <w:rPr>
          <w:b w:val="0"/>
          <w:bCs/>
        </w:rPr>
        <w:t>he Vested Shares subject to a</w:t>
      </w:r>
      <w:r w:rsidR="00255534" w:rsidRPr="00255534">
        <w:rPr>
          <w:b w:val="0"/>
          <w:bCs/>
        </w:rPr>
        <w:t xml:space="preserve"> Forfeitable Shares Award</w:t>
      </w:r>
      <w:r w:rsidR="00255534">
        <w:rPr>
          <w:b w:val="0"/>
          <w:bCs/>
        </w:rPr>
        <w:t xml:space="preserve"> will cease to be subject to</w:t>
      </w:r>
      <w:r w:rsidR="00B66D4E">
        <w:rPr>
          <w:b w:val="0"/>
          <w:bCs/>
        </w:rPr>
        <w:t xml:space="preserve"> </w:t>
      </w:r>
      <w:r w:rsidR="003E52B7">
        <w:rPr>
          <w:b w:val="0"/>
          <w:bCs/>
        </w:rPr>
        <w:t xml:space="preserve">potential forfeiture and will cease to be subject to </w:t>
      </w:r>
      <w:r>
        <w:rPr>
          <w:b w:val="0"/>
          <w:bCs/>
        </w:rPr>
        <w:t>restrictions on transfer, assignment, charging or other disposal</w:t>
      </w:r>
      <w:r w:rsidR="00B66D4E">
        <w:rPr>
          <w:b w:val="0"/>
          <w:bCs/>
        </w:rPr>
        <w:t xml:space="preserve">. </w:t>
      </w:r>
      <w:r w:rsidR="00255534">
        <w:rPr>
          <w:b w:val="0"/>
          <w:bCs/>
        </w:rPr>
        <w:t xml:space="preserve"> </w:t>
      </w:r>
    </w:p>
    <w:p w14:paraId="43414D17" w14:textId="77777777" w:rsidR="00502673" w:rsidRPr="00547B62" w:rsidRDefault="00502673" w:rsidP="00CD3DA7">
      <w:pPr>
        <w:pStyle w:val="Level2Number"/>
        <w:rPr>
          <w:b/>
        </w:rPr>
      </w:pPr>
      <w:bookmarkStart w:id="117" w:name="_Ref35851669"/>
      <w:bookmarkStart w:id="118" w:name="_Ref48205822"/>
      <w:r w:rsidRPr="00547B62">
        <w:rPr>
          <w:b/>
        </w:rPr>
        <w:t>Holding Period</w:t>
      </w:r>
      <w:bookmarkEnd w:id="117"/>
    </w:p>
    <w:p w14:paraId="3B37498A" w14:textId="4718BD9D" w:rsidR="00502673" w:rsidRPr="00547B62" w:rsidRDefault="00502673" w:rsidP="00CD3DA7">
      <w:pPr>
        <w:pStyle w:val="Level3Number"/>
      </w:pPr>
      <w:r w:rsidRPr="00547B62">
        <w:t xml:space="preserve">If an Award is subject to a Holding Period, Vested Shares may only be sold or transferred during the Holding Period: </w:t>
      </w:r>
    </w:p>
    <w:p w14:paraId="530D1956" w14:textId="406D512D" w:rsidR="00502673" w:rsidRPr="00547B62" w:rsidRDefault="006D3C53" w:rsidP="00CD3DA7">
      <w:pPr>
        <w:pStyle w:val="Level4Number"/>
      </w:pPr>
      <w:r w:rsidRPr="00547B62">
        <w:t xml:space="preserve">in order to pay </w:t>
      </w:r>
      <w:r w:rsidR="00502673" w:rsidRPr="00547B62">
        <w:t>a Tax Liability arising in respect of the Vested Shares;</w:t>
      </w:r>
    </w:p>
    <w:p w14:paraId="3891C8CA" w14:textId="793B6F6D" w:rsidR="00502673" w:rsidRPr="00547B62" w:rsidRDefault="006D3C53" w:rsidP="00CD3DA7">
      <w:pPr>
        <w:pStyle w:val="Level4Number"/>
      </w:pPr>
      <w:r w:rsidRPr="00547B62">
        <w:t xml:space="preserve">in order to pay </w:t>
      </w:r>
      <w:r w:rsidR="00502673" w:rsidRPr="00547B62">
        <w:t>the exercise price payable on the exercise of an Optio</w:t>
      </w:r>
      <w:r w:rsidRPr="00547B62">
        <w:t>n</w:t>
      </w:r>
    </w:p>
    <w:p w14:paraId="0A5A9B0D" w14:textId="77777777" w:rsidR="00A0730F" w:rsidRPr="00547B62" w:rsidRDefault="00A0730F" w:rsidP="00CD3DA7">
      <w:pPr>
        <w:pStyle w:val="Level4Number"/>
      </w:pPr>
      <w:r w:rsidRPr="00547B62">
        <w:t>otherwise as the Committee may, in its discretion, allow (and subject to any additional terms and conditions that the Committee may specify).</w:t>
      </w:r>
    </w:p>
    <w:p w14:paraId="50FAF5DF" w14:textId="40D25E57" w:rsidR="00A0730F" w:rsidRPr="00547B62" w:rsidRDefault="00A0730F" w:rsidP="00CD3DA7">
      <w:pPr>
        <w:pStyle w:val="Level3Number"/>
      </w:pPr>
      <w:r w:rsidRPr="00547B62">
        <w:t xml:space="preserve">The Committee may impose terms and conditions on Vested Shares subject to a Holding Period, including that such Vested Shares should be held by a nominee appointed by the Company on the Participant's behalf, and a Participant may be required to enter into such documentation required by the Committee from time to time to give effect to the restrictions in this Rule </w:t>
      </w:r>
      <w:r w:rsidR="006D3C53" w:rsidRPr="00547B62">
        <w:fldChar w:fldCharType="begin"/>
      </w:r>
      <w:r w:rsidR="006D3C53" w:rsidRPr="00547B62">
        <w:instrText xml:space="preserve"> REF _Ref35851669 \r \h </w:instrText>
      </w:r>
      <w:r w:rsidR="00547B62" w:rsidRPr="00547B62">
        <w:instrText xml:space="preserve"> \* MERGEFORMAT </w:instrText>
      </w:r>
      <w:r w:rsidR="006D3C53" w:rsidRPr="00547B62">
        <w:fldChar w:fldCharType="separate"/>
      </w:r>
      <w:r w:rsidR="00446CCB">
        <w:t>7.4</w:t>
      </w:r>
      <w:r w:rsidR="006D3C53" w:rsidRPr="00547B62">
        <w:fldChar w:fldCharType="end"/>
      </w:r>
      <w:r w:rsidRPr="00547B62">
        <w:t>.</w:t>
      </w:r>
    </w:p>
    <w:p w14:paraId="46B75609" w14:textId="20BDD81E" w:rsidR="00A0730F" w:rsidRPr="00547B62" w:rsidRDefault="00A0730F" w:rsidP="00CD3DA7">
      <w:pPr>
        <w:pStyle w:val="Level3Number"/>
      </w:pPr>
      <w:r w:rsidRPr="00547B62">
        <w:lastRenderedPageBreak/>
        <w:t xml:space="preserve">If a Participant acquires further Shares by virtue of their holding of Vested Shares during the Holding Period, those newly acquired Shares will also be held subject to the terms of this Rule </w:t>
      </w:r>
      <w:r w:rsidR="006D3C53" w:rsidRPr="00547B62">
        <w:fldChar w:fldCharType="begin"/>
      </w:r>
      <w:r w:rsidR="006D3C53" w:rsidRPr="00547B62">
        <w:instrText xml:space="preserve"> REF _Ref35851669 \r \h </w:instrText>
      </w:r>
      <w:r w:rsidR="00547B62" w:rsidRPr="00547B62">
        <w:instrText xml:space="preserve"> \* MERGEFORMAT </w:instrText>
      </w:r>
      <w:r w:rsidR="006D3C53" w:rsidRPr="00547B62">
        <w:fldChar w:fldCharType="separate"/>
      </w:r>
      <w:r w:rsidR="00446CCB">
        <w:t>7.4</w:t>
      </w:r>
      <w:r w:rsidR="006D3C53" w:rsidRPr="00547B62">
        <w:fldChar w:fldCharType="end"/>
      </w:r>
      <w:r w:rsidRPr="00547B62">
        <w:t xml:space="preserve"> as they apply to the original Vested Shares until the expiry of the Holding Period unless the Committee, in its discretion, determines otherwise.</w:t>
      </w:r>
    </w:p>
    <w:p w14:paraId="416EEF39" w14:textId="3B9DC835" w:rsidR="00A0730F" w:rsidRPr="00547B62" w:rsidRDefault="00A0730F" w:rsidP="00CD3DA7">
      <w:pPr>
        <w:pStyle w:val="Level3Number"/>
      </w:pPr>
      <w:r w:rsidRPr="00547B62">
        <w:t xml:space="preserve">Vested Shares will not be subject to any risk of forfeiture during the Holding Period other than in connection with the operation of Rule </w:t>
      </w:r>
      <w:r w:rsidR="006D3C53" w:rsidRPr="00547B62">
        <w:fldChar w:fldCharType="begin"/>
      </w:r>
      <w:r w:rsidR="006D3C53" w:rsidRPr="00547B62">
        <w:instrText xml:space="preserve"> REF _Ref19655290 \r \h </w:instrText>
      </w:r>
      <w:r w:rsidR="00547B62" w:rsidRPr="00547B62">
        <w:instrText xml:space="preserve"> \* MERGEFORMAT </w:instrText>
      </w:r>
      <w:r w:rsidR="006D3C53" w:rsidRPr="00547B62">
        <w:fldChar w:fldCharType="separate"/>
      </w:r>
      <w:r w:rsidR="00446CCB">
        <w:t>12</w:t>
      </w:r>
      <w:r w:rsidR="006D3C53" w:rsidRPr="00547B62">
        <w:fldChar w:fldCharType="end"/>
      </w:r>
      <w:r w:rsidR="006D3C53" w:rsidRPr="00547B62">
        <w:t xml:space="preserve"> </w:t>
      </w:r>
      <w:r w:rsidRPr="00547B62">
        <w:t>(</w:t>
      </w:r>
      <w:r w:rsidR="006D3C53" w:rsidRPr="00F66609">
        <w:rPr>
          <w:i/>
          <w:iCs/>
        </w:rPr>
        <w:fldChar w:fldCharType="begin"/>
      </w:r>
      <w:r w:rsidR="006D3C53" w:rsidRPr="00F66609">
        <w:rPr>
          <w:i/>
          <w:iCs/>
        </w:rPr>
        <w:instrText xml:space="preserve"> REF _Ref19655290 \h  \* MERGEFORMAT </w:instrText>
      </w:r>
      <w:r w:rsidR="006D3C53" w:rsidRPr="00F66609">
        <w:rPr>
          <w:i/>
          <w:iCs/>
        </w:rPr>
      </w:r>
      <w:r w:rsidR="006D3C53" w:rsidRPr="00F66609">
        <w:rPr>
          <w:i/>
          <w:iCs/>
        </w:rPr>
        <w:fldChar w:fldCharType="separate"/>
      </w:r>
      <w:r w:rsidR="00446CCB" w:rsidRPr="00446CCB">
        <w:rPr>
          <w:i/>
          <w:iCs/>
        </w:rPr>
        <w:t>Operation of Malus and Clawback</w:t>
      </w:r>
      <w:r w:rsidR="006D3C53" w:rsidRPr="00F66609">
        <w:rPr>
          <w:i/>
          <w:iCs/>
        </w:rPr>
        <w:fldChar w:fldCharType="end"/>
      </w:r>
      <w:r w:rsidR="006D3C53" w:rsidRPr="00547B62">
        <w:t>).</w:t>
      </w:r>
    </w:p>
    <w:p w14:paraId="3500C90D" w14:textId="77777777" w:rsidR="00ED1457" w:rsidRPr="00547B62" w:rsidRDefault="00ED1457" w:rsidP="00CD3DA7">
      <w:pPr>
        <w:pStyle w:val="Level2Heading"/>
        <w:keepNext w:val="0"/>
      </w:pPr>
      <w:r w:rsidRPr="00547B62">
        <w:t>Provision of Dividend Equivalents</w:t>
      </w:r>
      <w:bookmarkEnd w:id="118"/>
    </w:p>
    <w:p w14:paraId="7A2DC6B2" w14:textId="0FC2D337" w:rsidR="00ED1457" w:rsidRPr="00547B62" w:rsidRDefault="000F0643" w:rsidP="00CD3DA7">
      <w:pPr>
        <w:pStyle w:val="BodyText2"/>
      </w:pPr>
      <w:r w:rsidRPr="00547B62">
        <w:t xml:space="preserve">The provision of </w:t>
      </w:r>
      <w:r w:rsidR="00ED1457" w:rsidRPr="00547B62">
        <w:t>Dividend Equivalent</w:t>
      </w:r>
      <w:r w:rsidRPr="00547B62">
        <w:t>s</w:t>
      </w:r>
      <w:r w:rsidR="00ED1457" w:rsidRPr="00547B62">
        <w:t xml:space="preserve"> to </w:t>
      </w:r>
      <w:r w:rsidRPr="00547B62">
        <w:t>a</w:t>
      </w:r>
      <w:r w:rsidR="00ED1457" w:rsidRPr="00547B62">
        <w:t xml:space="preserve"> Participant shall be made as soon as practicable after the issue or transfer of Vested Shares and:</w:t>
      </w:r>
    </w:p>
    <w:p w14:paraId="492C85BD" w14:textId="77777777" w:rsidR="00ED1457" w:rsidRPr="00547B62" w:rsidRDefault="00ED1457" w:rsidP="00CD3DA7">
      <w:pPr>
        <w:pStyle w:val="Level3Number"/>
      </w:pPr>
      <w:bookmarkStart w:id="119" w:name="_Ref48205823"/>
      <w:r w:rsidRPr="00547B62">
        <w:t>in the case of a cash payment, shall be subject to such deductions (on account of tax or similar liabilities) as may be required by law or as the Committee may reasonably consider to be necessary or desirable; or</w:t>
      </w:r>
      <w:bookmarkEnd w:id="119"/>
    </w:p>
    <w:p w14:paraId="4C136CDD" w14:textId="2331E819" w:rsidR="00ED1457" w:rsidRPr="00547B62" w:rsidRDefault="00ED1457" w:rsidP="00CD3DA7">
      <w:pPr>
        <w:pStyle w:val="Level3Number"/>
      </w:pPr>
      <w:bookmarkStart w:id="120" w:name="_Ref48205824"/>
      <w:r w:rsidRPr="00547B62">
        <w:t xml:space="preserve">in the case of a provision of Shares, </w:t>
      </w:r>
      <w:r w:rsidR="00C413E5" w:rsidRPr="00547B62">
        <w:t xml:space="preserve">Rule </w:t>
      </w:r>
      <w:r w:rsidR="00C413E5" w:rsidRPr="00547B62">
        <w:fldChar w:fldCharType="begin"/>
      </w:r>
      <w:r w:rsidR="00C413E5" w:rsidRPr="00547B62">
        <w:instrText xml:space="preserve"> REF _Ref35851669 \r \h </w:instrText>
      </w:r>
      <w:r w:rsidR="00547B62" w:rsidRPr="00547B62">
        <w:instrText xml:space="preserve"> \* MERGEFORMAT </w:instrText>
      </w:r>
      <w:r w:rsidR="00C413E5" w:rsidRPr="00547B62">
        <w:fldChar w:fldCharType="separate"/>
      </w:r>
      <w:r w:rsidR="00446CCB">
        <w:t>7.4</w:t>
      </w:r>
      <w:r w:rsidR="00C413E5" w:rsidRPr="00547B62">
        <w:fldChar w:fldCharType="end"/>
      </w:r>
      <w:r w:rsidR="00C413E5" w:rsidRPr="00547B62">
        <w:t xml:space="preserve"> (</w:t>
      </w:r>
      <w:r w:rsidR="00C413E5" w:rsidRPr="00F66609">
        <w:rPr>
          <w:i/>
          <w:iCs/>
        </w:rPr>
        <w:fldChar w:fldCharType="begin"/>
      </w:r>
      <w:r w:rsidR="00C413E5" w:rsidRPr="00F66609">
        <w:rPr>
          <w:i/>
          <w:iCs/>
        </w:rPr>
        <w:instrText xml:space="preserve"> REF _Ref35851669 \h  \* MERGEFORMAT </w:instrText>
      </w:r>
      <w:r w:rsidR="00C413E5" w:rsidRPr="00F66609">
        <w:rPr>
          <w:i/>
          <w:iCs/>
        </w:rPr>
      </w:r>
      <w:r w:rsidR="00C413E5" w:rsidRPr="00F66609">
        <w:rPr>
          <w:i/>
          <w:iCs/>
        </w:rPr>
        <w:fldChar w:fldCharType="separate"/>
      </w:r>
      <w:r w:rsidR="00446CCB" w:rsidRPr="00446CCB">
        <w:rPr>
          <w:i/>
          <w:iCs/>
        </w:rPr>
        <w:t>Holding Period</w:t>
      </w:r>
      <w:r w:rsidR="00C413E5" w:rsidRPr="00F66609">
        <w:rPr>
          <w:i/>
          <w:iCs/>
        </w:rPr>
        <w:fldChar w:fldCharType="end"/>
      </w:r>
      <w:r w:rsidR="00C413E5" w:rsidRPr="00547B62">
        <w:t xml:space="preserve">), </w:t>
      </w:r>
      <w:r w:rsidRPr="00547B62">
        <w:t xml:space="preserve">Rule </w:t>
      </w:r>
      <w:r w:rsidR="001A2DE7" w:rsidRPr="00547B62">
        <w:fldChar w:fldCharType="begin"/>
      </w:r>
      <w:r w:rsidR="001A2DE7" w:rsidRPr="00547B62">
        <w:instrText xml:space="preserve">  REF _Ref48205833 \w \h \* MERGEFORMAT </w:instrText>
      </w:r>
      <w:r w:rsidR="001A2DE7" w:rsidRPr="00547B62">
        <w:fldChar w:fldCharType="separate"/>
      </w:r>
      <w:r w:rsidR="00446CCB" w:rsidRPr="00446CCB">
        <w:rPr>
          <w:color w:val="000000"/>
        </w:rPr>
        <w:t>9.1</w:t>
      </w:r>
      <w:r w:rsidR="001A2DE7" w:rsidRPr="00547B62">
        <w:fldChar w:fldCharType="end"/>
      </w:r>
      <w:r w:rsidRPr="00547B62">
        <w:t xml:space="preserve"> (</w:t>
      </w:r>
      <w:r w:rsidR="00FA13BC" w:rsidRPr="00F66609">
        <w:rPr>
          <w:i/>
          <w:iCs/>
        </w:rPr>
        <w:fldChar w:fldCharType="begin"/>
      </w:r>
      <w:r w:rsidR="00FA13BC" w:rsidRPr="00F66609">
        <w:rPr>
          <w:i/>
          <w:iCs/>
        </w:rPr>
        <w:instrText xml:space="preserve">  REF _Ref48205833 \h \* MERGEFORMAT </w:instrText>
      </w:r>
      <w:r w:rsidR="00FA13BC" w:rsidRPr="00F66609">
        <w:rPr>
          <w:i/>
          <w:iCs/>
        </w:rPr>
      </w:r>
      <w:r w:rsidR="00FA13BC" w:rsidRPr="00F66609">
        <w:rPr>
          <w:i/>
          <w:iCs/>
        </w:rPr>
        <w:fldChar w:fldCharType="separate"/>
      </w:r>
      <w:r w:rsidR="00446CCB" w:rsidRPr="00446CCB">
        <w:rPr>
          <w:i/>
          <w:iCs/>
        </w:rPr>
        <w:t>Regulatory and tax issues</w:t>
      </w:r>
      <w:r w:rsidR="00FA13BC" w:rsidRPr="00F66609">
        <w:rPr>
          <w:i/>
          <w:iCs/>
        </w:rPr>
        <w:fldChar w:fldCharType="end"/>
      </w:r>
      <w:r w:rsidRPr="00547B62">
        <w:t xml:space="preserve">) and Rule </w:t>
      </w:r>
      <w:r w:rsidR="001A2DE7" w:rsidRPr="00547B62">
        <w:fldChar w:fldCharType="begin"/>
      </w:r>
      <w:r w:rsidR="001A2DE7" w:rsidRPr="00547B62">
        <w:instrText xml:space="preserve">  REF _Ref48205838 \w \h \* MERGEFORMAT </w:instrText>
      </w:r>
      <w:r w:rsidR="001A2DE7" w:rsidRPr="00547B62">
        <w:fldChar w:fldCharType="separate"/>
      </w:r>
      <w:r w:rsidR="00446CCB" w:rsidRPr="00446CCB">
        <w:rPr>
          <w:color w:val="000000"/>
        </w:rPr>
        <w:t>9.3</w:t>
      </w:r>
      <w:r w:rsidR="001A2DE7" w:rsidRPr="00547B62">
        <w:fldChar w:fldCharType="end"/>
      </w:r>
      <w:r w:rsidRPr="00547B62">
        <w:t xml:space="preserve"> (</w:t>
      </w:r>
      <w:r w:rsidR="00FA13BC" w:rsidRPr="00F66609">
        <w:rPr>
          <w:i/>
          <w:iCs/>
        </w:rPr>
        <w:fldChar w:fldCharType="begin"/>
      </w:r>
      <w:r w:rsidR="00FA13BC" w:rsidRPr="00F66609">
        <w:rPr>
          <w:i/>
          <w:iCs/>
        </w:rPr>
        <w:instrText xml:space="preserve">  REF _Ref48205838 \h \* MERGEFORMAT </w:instrText>
      </w:r>
      <w:r w:rsidR="00FA13BC" w:rsidRPr="00F66609">
        <w:rPr>
          <w:i/>
          <w:iCs/>
        </w:rPr>
      </w:r>
      <w:r w:rsidR="00FA13BC" w:rsidRPr="00F66609">
        <w:rPr>
          <w:i/>
          <w:iCs/>
        </w:rPr>
        <w:fldChar w:fldCharType="separate"/>
      </w:r>
      <w:r w:rsidR="00446CCB" w:rsidRPr="00446CCB">
        <w:rPr>
          <w:i/>
          <w:iCs/>
        </w:rPr>
        <w:t>Payment of Tax Liability</w:t>
      </w:r>
      <w:r w:rsidR="00FA13BC" w:rsidRPr="00F66609">
        <w:rPr>
          <w:i/>
          <w:iCs/>
        </w:rPr>
        <w:fldChar w:fldCharType="end"/>
      </w:r>
      <w:r w:rsidRPr="00547B62">
        <w:t>) shall apply as if such provision was the Vesting of an Award.</w:t>
      </w:r>
      <w:bookmarkEnd w:id="120"/>
      <w:r w:rsidR="002844F6" w:rsidRPr="00547B62">
        <w:t xml:space="preserve"> </w:t>
      </w:r>
    </w:p>
    <w:p w14:paraId="204445E2" w14:textId="45C13D70" w:rsidR="00ED1457" w:rsidRPr="00547B62" w:rsidRDefault="0041059D" w:rsidP="00CD3DA7">
      <w:pPr>
        <w:pStyle w:val="Level1Heading"/>
        <w:keepNext w:val="0"/>
      </w:pPr>
      <w:bookmarkStart w:id="121" w:name="_Ref48205825"/>
      <w:bookmarkStart w:id="122" w:name="_Toc127541039"/>
      <w:r w:rsidRPr="00547B62">
        <w:t>Exercise of Options</w:t>
      </w:r>
      <w:bookmarkEnd w:id="121"/>
      <w:bookmarkEnd w:id="122"/>
    </w:p>
    <w:p w14:paraId="7639C2A5" w14:textId="77777777" w:rsidR="00ED1457" w:rsidRPr="00547B62" w:rsidRDefault="00ED1457" w:rsidP="00CD3DA7">
      <w:pPr>
        <w:pStyle w:val="Level2Heading"/>
        <w:keepNext w:val="0"/>
      </w:pPr>
      <w:bookmarkStart w:id="123" w:name="_Ref48205826"/>
      <w:r w:rsidRPr="00547B62">
        <w:t>Exercise in whole or in part</w:t>
      </w:r>
      <w:bookmarkEnd w:id="123"/>
    </w:p>
    <w:p w14:paraId="20ED2217" w14:textId="630025E1" w:rsidR="00ED1457" w:rsidRPr="00547B62" w:rsidRDefault="00ED1457" w:rsidP="00CD3DA7">
      <w:pPr>
        <w:pStyle w:val="BodyText2"/>
      </w:pPr>
      <w:r w:rsidRPr="00547B62">
        <w:t xml:space="preserve">An Option </w:t>
      </w:r>
      <w:r w:rsidR="00A0730F" w:rsidRPr="00547B62">
        <w:t>may be exercised in whole or in part</w:t>
      </w:r>
      <w:r w:rsidRPr="00547B62">
        <w:t>.</w:t>
      </w:r>
      <w:r w:rsidR="00C413E5" w:rsidRPr="00547B62">
        <w:t xml:space="preserve"> </w:t>
      </w:r>
    </w:p>
    <w:p w14:paraId="4441806E" w14:textId="77777777" w:rsidR="00ED1457" w:rsidRPr="00547B62" w:rsidRDefault="00ED1457" w:rsidP="00CD3DA7">
      <w:pPr>
        <w:pStyle w:val="Level2Heading"/>
        <w:keepNext w:val="0"/>
      </w:pPr>
      <w:bookmarkStart w:id="124" w:name="_Ref48205827"/>
      <w:r w:rsidRPr="00547B62">
        <w:t>Manner of exercise</w:t>
      </w:r>
      <w:bookmarkEnd w:id="124"/>
    </w:p>
    <w:p w14:paraId="1FE8DF05" w14:textId="6B34A69B" w:rsidR="00ED1457" w:rsidRPr="00547B62" w:rsidRDefault="00ED1457" w:rsidP="00CD3DA7">
      <w:pPr>
        <w:pStyle w:val="BodyText2"/>
      </w:pPr>
      <w:r w:rsidRPr="00547B62">
        <w:t xml:space="preserve">The exercise of any Option shall be effected in the form and manner prescribed by the Committee. Unless the Committee, acting fairly and reasonably determines otherwise, any notice of exercise shall, subject to Rule </w:t>
      </w:r>
      <w:r w:rsidR="001A2DE7" w:rsidRPr="00547B62">
        <w:fldChar w:fldCharType="begin"/>
      </w:r>
      <w:r w:rsidR="001A2DE7" w:rsidRPr="00547B62">
        <w:instrText xml:space="preserve">  REF _Ref48205833 \w \h \* MERGEFORMAT </w:instrText>
      </w:r>
      <w:r w:rsidR="001A2DE7" w:rsidRPr="00547B62">
        <w:fldChar w:fldCharType="separate"/>
      </w:r>
      <w:r w:rsidR="00446CCB" w:rsidRPr="00446CCB">
        <w:rPr>
          <w:color w:val="000000"/>
        </w:rPr>
        <w:t>9.1</w:t>
      </w:r>
      <w:r w:rsidR="001A2DE7" w:rsidRPr="00547B62">
        <w:fldChar w:fldCharType="end"/>
      </w:r>
      <w:r w:rsidRPr="00547B62">
        <w:t xml:space="preserve"> (</w:t>
      </w:r>
      <w:r w:rsidR="00FA13BC" w:rsidRPr="00A93955">
        <w:rPr>
          <w:i/>
          <w:iCs/>
        </w:rPr>
        <w:fldChar w:fldCharType="begin"/>
      </w:r>
      <w:r w:rsidR="00FA13BC" w:rsidRPr="00A93955">
        <w:rPr>
          <w:i/>
          <w:iCs/>
        </w:rPr>
        <w:instrText xml:space="preserve">  REF _Ref48205833 \h \* MERGEFORMAT </w:instrText>
      </w:r>
      <w:r w:rsidR="00FA13BC" w:rsidRPr="00A93955">
        <w:rPr>
          <w:i/>
          <w:iCs/>
        </w:rPr>
      </w:r>
      <w:r w:rsidR="00FA13BC" w:rsidRPr="00A93955">
        <w:rPr>
          <w:i/>
          <w:iCs/>
        </w:rPr>
        <w:fldChar w:fldCharType="separate"/>
      </w:r>
      <w:r w:rsidR="00446CCB" w:rsidRPr="00446CCB">
        <w:rPr>
          <w:i/>
          <w:iCs/>
        </w:rPr>
        <w:t>Regulatory and tax issues</w:t>
      </w:r>
      <w:r w:rsidR="00FA13BC" w:rsidRPr="00A93955">
        <w:rPr>
          <w:i/>
          <w:iCs/>
        </w:rPr>
        <w:fldChar w:fldCharType="end"/>
      </w:r>
      <w:r w:rsidRPr="00547B62">
        <w:t>), take effect only when the Company receives it, together with, where applicable, payment relating to:</w:t>
      </w:r>
    </w:p>
    <w:p w14:paraId="43C07B3D" w14:textId="77777777" w:rsidR="00ED1457" w:rsidRPr="00547B62" w:rsidRDefault="00ED1457" w:rsidP="00CD3DA7">
      <w:pPr>
        <w:pStyle w:val="Level3Number"/>
      </w:pPr>
      <w:bookmarkStart w:id="125" w:name="_Ref48205828"/>
      <w:r w:rsidRPr="00547B62">
        <w:t>the exercise price payable on the exercise of the Option (if any); and</w:t>
      </w:r>
      <w:bookmarkEnd w:id="125"/>
    </w:p>
    <w:p w14:paraId="4A44A462" w14:textId="77777777" w:rsidR="00ED1457" w:rsidRPr="00547B62" w:rsidRDefault="00ED1457" w:rsidP="00CD3DA7">
      <w:pPr>
        <w:pStyle w:val="Level3Number"/>
      </w:pPr>
      <w:bookmarkStart w:id="126" w:name="_Ref48205829"/>
      <w:r w:rsidRPr="00547B62">
        <w:t>the Tax Liability,</w:t>
      </w:r>
      <w:bookmarkEnd w:id="126"/>
    </w:p>
    <w:p w14:paraId="4663198B" w14:textId="77777777" w:rsidR="00ED1457" w:rsidRPr="00547B62" w:rsidRDefault="00ED1457" w:rsidP="00CD3DA7">
      <w:pPr>
        <w:pStyle w:val="BodyText2"/>
      </w:pPr>
      <w:r w:rsidRPr="00547B62">
        <w:t>or an agreement to secure that such a payment is made under arrangements acceptable to the Committee.</w:t>
      </w:r>
    </w:p>
    <w:p w14:paraId="62D7D072" w14:textId="77777777" w:rsidR="00ED1457" w:rsidRPr="00547B62" w:rsidRDefault="00ED1457" w:rsidP="00CD3DA7">
      <w:pPr>
        <w:pStyle w:val="Level2Heading"/>
        <w:keepNext w:val="0"/>
      </w:pPr>
      <w:bookmarkStart w:id="127" w:name="_Ref48205830"/>
      <w:r w:rsidRPr="00547B62">
        <w:t>Exercise Date</w:t>
      </w:r>
      <w:bookmarkEnd w:id="127"/>
    </w:p>
    <w:p w14:paraId="0C649549" w14:textId="3C84DE71" w:rsidR="00ED1457" w:rsidRPr="00547B62" w:rsidRDefault="00ED1457" w:rsidP="00CD3DA7">
      <w:pPr>
        <w:pStyle w:val="BodyText2"/>
      </w:pPr>
      <w:r w:rsidRPr="00547B62">
        <w:t xml:space="preserve">If any conditions must be fulfilled before an Option may be exercised, the Option will not be validly exercised unless and until the Committee is satisfied that those conditions have been fulfilled.  Otherwise, the exercise date will be the date of receipt of the items referred to in Rule </w:t>
      </w:r>
      <w:r w:rsidR="001A2DE7" w:rsidRPr="00547B62">
        <w:fldChar w:fldCharType="begin"/>
      </w:r>
      <w:r w:rsidR="001A2DE7" w:rsidRPr="00547B62">
        <w:instrText xml:space="preserve">  REF _Ref48205827 \w \h \* MERGEFORMAT </w:instrText>
      </w:r>
      <w:r w:rsidR="001A2DE7" w:rsidRPr="00547B62">
        <w:fldChar w:fldCharType="separate"/>
      </w:r>
      <w:r w:rsidR="00446CCB" w:rsidRPr="00446CCB">
        <w:rPr>
          <w:color w:val="000000"/>
        </w:rPr>
        <w:t>8.2</w:t>
      </w:r>
      <w:r w:rsidR="001A2DE7" w:rsidRPr="00547B62">
        <w:fldChar w:fldCharType="end"/>
      </w:r>
      <w:r w:rsidRPr="00547B62">
        <w:t>.</w:t>
      </w:r>
    </w:p>
    <w:p w14:paraId="4FC59B7B" w14:textId="77777777" w:rsidR="00ED1457" w:rsidRPr="00547B62" w:rsidRDefault="00ED1457" w:rsidP="00CD3DA7">
      <w:pPr>
        <w:pStyle w:val="Level2Heading"/>
        <w:keepNext w:val="0"/>
      </w:pPr>
      <w:bookmarkStart w:id="128" w:name="_Ref48205831"/>
      <w:r w:rsidRPr="00547B62">
        <w:t>Issue or transfer of Shares</w:t>
      </w:r>
      <w:bookmarkEnd w:id="128"/>
    </w:p>
    <w:p w14:paraId="6AEAB03F" w14:textId="46274C60" w:rsidR="00ED1457" w:rsidRPr="00547B62" w:rsidRDefault="00ED1457" w:rsidP="00CD3DA7">
      <w:pPr>
        <w:pStyle w:val="BodyText2"/>
      </w:pPr>
      <w:r w:rsidRPr="00547B62">
        <w:t xml:space="preserve">Subject to Rule </w:t>
      </w:r>
      <w:r w:rsidR="001A2DE7" w:rsidRPr="00547B62">
        <w:fldChar w:fldCharType="begin"/>
      </w:r>
      <w:r w:rsidR="001A2DE7" w:rsidRPr="00547B62">
        <w:instrText xml:space="preserve">  REF _Ref48205833 \w \h \* MERGEFORMAT </w:instrText>
      </w:r>
      <w:r w:rsidR="001A2DE7" w:rsidRPr="00547B62">
        <w:fldChar w:fldCharType="separate"/>
      </w:r>
      <w:r w:rsidR="00446CCB" w:rsidRPr="00446CCB">
        <w:rPr>
          <w:color w:val="000000"/>
        </w:rPr>
        <w:t>9.1</w:t>
      </w:r>
      <w:r w:rsidR="001A2DE7" w:rsidRPr="00547B62">
        <w:fldChar w:fldCharType="end"/>
      </w:r>
      <w:r w:rsidRPr="00547B62">
        <w:t xml:space="preserve"> (</w:t>
      </w:r>
      <w:r w:rsidR="00FA13BC" w:rsidRPr="00ED74FA">
        <w:rPr>
          <w:i/>
          <w:iCs/>
        </w:rPr>
        <w:fldChar w:fldCharType="begin"/>
      </w:r>
      <w:r w:rsidR="00FA13BC" w:rsidRPr="00ED74FA">
        <w:rPr>
          <w:i/>
          <w:iCs/>
        </w:rPr>
        <w:instrText xml:space="preserve">  REF _Ref48205833 \h \* MERGEFORMAT </w:instrText>
      </w:r>
      <w:r w:rsidR="00FA13BC" w:rsidRPr="00ED74FA">
        <w:rPr>
          <w:i/>
          <w:iCs/>
        </w:rPr>
      </w:r>
      <w:r w:rsidR="00FA13BC" w:rsidRPr="00ED74FA">
        <w:rPr>
          <w:i/>
          <w:iCs/>
        </w:rPr>
        <w:fldChar w:fldCharType="separate"/>
      </w:r>
      <w:r w:rsidR="00446CCB" w:rsidRPr="00446CCB">
        <w:rPr>
          <w:i/>
          <w:iCs/>
        </w:rPr>
        <w:t>Regulatory and tax issues</w:t>
      </w:r>
      <w:r w:rsidR="00FA13BC" w:rsidRPr="00ED74FA">
        <w:rPr>
          <w:i/>
          <w:iCs/>
        </w:rPr>
        <w:fldChar w:fldCharType="end"/>
      </w:r>
      <w:r w:rsidRPr="00547B62">
        <w:t xml:space="preserve">) and Rule </w:t>
      </w:r>
      <w:r w:rsidR="001A2DE7" w:rsidRPr="00547B62">
        <w:fldChar w:fldCharType="begin"/>
      </w:r>
      <w:r w:rsidR="001A2DE7" w:rsidRPr="00547B62">
        <w:instrText xml:space="preserve">  REF _Ref48205838 \w \h \* MERGEFORMAT </w:instrText>
      </w:r>
      <w:r w:rsidR="001A2DE7" w:rsidRPr="00547B62">
        <w:fldChar w:fldCharType="separate"/>
      </w:r>
      <w:r w:rsidR="00446CCB" w:rsidRPr="00446CCB">
        <w:rPr>
          <w:color w:val="000000"/>
        </w:rPr>
        <w:t>9.3</w:t>
      </w:r>
      <w:r w:rsidR="001A2DE7" w:rsidRPr="00547B62">
        <w:fldChar w:fldCharType="end"/>
      </w:r>
      <w:r w:rsidRPr="00547B62">
        <w:t xml:space="preserve"> (</w:t>
      </w:r>
      <w:r w:rsidR="00FA13BC" w:rsidRPr="00ED74FA">
        <w:rPr>
          <w:i/>
          <w:iCs/>
        </w:rPr>
        <w:fldChar w:fldCharType="begin"/>
      </w:r>
      <w:r w:rsidR="00FA13BC" w:rsidRPr="00ED74FA">
        <w:rPr>
          <w:i/>
          <w:iCs/>
        </w:rPr>
        <w:instrText xml:space="preserve">  REF _Ref48205838 \h \* MERGEFORMAT </w:instrText>
      </w:r>
      <w:r w:rsidR="00FA13BC" w:rsidRPr="00ED74FA">
        <w:rPr>
          <w:i/>
          <w:iCs/>
        </w:rPr>
      </w:r>
      <w:r w:rsidR="00FA13BC" w:rsidRPr="00ED74FA">
        <w:rPr>
          <w:i/>
          <w:iCs/>
        </w:rPr>
        <w:fldChar w:fldCharType="separate"/>
      </w:r>
      <w:r w:rsidR="00446CCB" w:rsidRPr="00446CCB">
        <w:rPr>
          <w:i/>
          <w:iCs/>
        </w:rPr>
        <w:t>Payment of Tax Liability</w:t>
      </w:r>
      <w:r w:rsidR="00FA13BC" w:rsidRPr="00ED74FA">
        <w:rPr>
          <w:i/>
          <w:iCs/>
        </w:rPr>
        <w:fldChar w:fldCharType="end"/>
      </w:r>
      <w:r w:rsidRPr="00547B62">
        <w:t xml:space="preserve">), Shares will be </w:t>
      </w:r>
      <w:r w:rsidR="002844F6" w:rsidRPr="00547B62">
        <w:t>issued</w:t>
      </w:r>
      <w:r w:rsidRPr="00547B62">
        <w:t xml:space="preserve"> or transferred to a Participant (or </w:t>
      </w:r>
      <w:r w:rsidR="002844F6" w:rsidRPr="00547B62">
        <w:t>their</w:t>
      </w:r>
      <w:r w:rsidRPr="00547B62">
        <w:t xml:space="preserve"> nominee) pursuant to the exercise of an Option within 30 days following the exercise date.</w:t>
      </w:r>
    </w:p>
    <w:p w14:paraId="487856AC" w14:textId="01C3AFB4" w:rsidR="00ED1457" w:rsidRPr="00547B62" w:rsidRDefault="0041059D" w:rsidP="00CD3DA7">
      <w:pPr>
        <w:pStyle w:val="Level1Heading"/>
        <w:keepNext w:val="0"/>
      </w:pPr>
      <w:bookmarkStart w:id="129" w:name="_Ref48205832"/>
      <w:bookmarkStart w:id="130" w:name="_Ref48232258"/>
      <w:bookmarkStart w:id="131" w:name="_Ref48232263"/>
      <w:bookmarkStart w:id="132" w:name="_Toc127541040"/>
      <w:r w:rsidRPr="00547B62">
        <w:t>Restrictions on Vesting and exercise</w:t>
      </w:r>
      <w:bookmarkEnd w:id="129"/>
      <w:bookmarkEnd w:id="130"/>
      <w:bookmarkEnd w:id="131"/>
      <w:bookmarkEnd w:id="132"/>
    </w:p>
    <w:p w14:paraId="4BA1F301" w14:textId="77777777" w:rsidR="00ED1457" w:rsidRPr="00547B62" w:rsidRDefault="00ED1457" w:rsidP="00CD3DA7">
      <w:pPr>
        <w:pStyle w:val="Level2Heading"/>
        <w:keepNext w:val="0"/>
      </w:pPr>
      <w:bookmarkStart w:id="133" w:name="_Ref48205833"/>
      <w:r w:rsidRPr="00547B62">
        <w:lastRenderedPageBreak/>
        <w:t>Regulatory and tax issues</w:t>
      </w:r>
      <w:bookmarkEnd w:id="133"/>
    </w:p>
    <w:p w14:paraId="1EF44422" w14:textId="2A55099D" w:rsidR="00ED1457" w:rsidRPr="00547B62" w:rsidRDefault="00ED1457" w:rsidP="00CD3DA7">
      <w:pPr>
        <w:pStyle w:val="BodyText2"/>
      </w:pPr>
      <w:r w:rsidRPr="00547B62">
        <w:t>An Award shall not Vest, and in the case of an Option which has Vested, shall not be exercised</w:t>
      </w:r>
      <w:r w:rsidR="00F47307" w:rsidRPr="00547B62">
        <w:t>,</w:t>
      </w:r>
      <w:r w:rsidRPr="00547B62">
        <w:t xml:space="preserve"> unless and until the following conditions are satisfied:</w:t>
      </w:r>
    </w:p>
    <w:p w14:paraId="1BE68CDE" w14:textId="3ED2B077" w:rsidR="00ED1457" w:rsidRPr="00547B62" w:rsidRDefault="00ED1457" w:rsidP="00CD3DA7">
      <w:pPr>
        <w:pStyle w:val="Level3Number"/>
      </w:pPr>
      <w:bookmarkStart w:id="134" w:name="_Ref48205834"/>
      <w:r w:rsidRPr="00547B62">
        <w:t>the Vesting (or exercise) of the Award and the issue or transfer of Shares after such Vesting (or exercise) would be lawful in all relevant jurisdictions and in compliance with the Listing Rules, any relevant share dealing code of the Company, the City Code on Takeovers and Mergers</w:t>
      </w:r>
      <w:r w:rsidR="00580299" w:rsidRPr="00547B62">
        <w:t>, MAR</w:t>
      </w:r>
      <w:r w:rsidRPr="00547B62">
        <w:t xml:space="preserve"> and any other relevant UK or overseas regulation or enactment;</w:t>
      </w:r>
      <w:bookmarkEnd w:id="134"/>
    </w:p>
    <w:p w14:paraId="76B6E32F" w14:textId="4CAC21FA" w:rsidR="00ED1457" w:rsidRPr="00547B62" w:rsidRDefault="00ED1457" w:rsidP="00CD3DA7">
      <w:pPr>
        <w:pStyle w:val="Level3Number"/>
      </w:pPr>
      <w:bookmarkStart w:id="135" w:name="_Ref48205835"/>
      <w:r w:rsidRPr="00547B62">
        <w:t xml:space="preserve">if, on the Vesting (or exercise) of the Award, a Tax Liability would arise by virtue of such Vesting (or exercise) and the </w:t>
      </w:r>
      <w:r w:rsidR="00580299" w:rsidRPr="00547B62">
        <w:t>Committee</w:t>
      </w:r>
      <w:r w:rsidRPr="00547B62">
        <w:t xml:space="preserve"> decides that such Tax Liability shall not be satisfied by the sale of Shares pursuant to Rule </w:t>
      </w:r>
      <w:r w:rsidR="001A2DE7" w:rsidRPr="00547B62">
        <w:fldChar w:fldCharType="begin"/>
      </w:r>
      <w:r w:rsidR="001A2DE7" w:rsidRPr="00547B62">
        <w:instrText xml:space="preserve">  REF _Ref48205838 \w \h \* MERGEFORMAT </w:instrText>
      </w:r>
      <w:r w:rsidR="001A2DE7" w:rsidRPr="00547B62">
        <w:fldChar w:fldCharType="separate"/>
      </w:r>
      <w:r w:rsidR="00446CCB" w:rsidRPr="00446CCB">
        <w:rPr>
          <w:color w:val="000000"/>
        </w:rPr>
        <w:t>9.3</w:t>
      </w:r>
      <w:r w:rsidR="001A2DE7" w:rsidRPr="00547B62">
        <w:fldChar w:fldCharType="end"/>
      </w:r>
      <w:r w:rsidR="00FA13BC" w:rsidRPr="00547B62">
        <w:t xml:space="preserve"> </w:t>
      </w:r>
      <w:r w:rsidRPr="00547B62">
        <w:t xml:space="preserve">then the Participant must have entered into arrangements acceptable to the </w:t>
      </w:r>
      <w:r w:rsidR="00580299" w:rsidRPr="00547B62">
        <w:t xml:space="preserve">Committee </w:t>
      </w:r>
      <w:r w:rsidRPr="00547B62">
        <w:t>that the relevant Group Company will receive the amount of such Tax Liability; and</w:t>
      </w:r>
      <w:bookmarkEnd w:id="135"/>
    </w:p>
    <w:p w14:paraId="6136674D" w14:textId="515E6797" w:rsidR="00ED1457" w:rsidRPr="00547B62" w:rsidRDefault="00ED1457" w:rsidP="00CD3DA7">
      <w:pPr>
        <w:pStyle w:val="Level3Number"/>
      </w:pPr>
      <w:bookmarkStart w:id="136" w:name="_Ref48205836"/>
      <w:r w:rsidRPr="00547B62">
        <w:t xml:space="preserve">where the Committee requires, the Participant has entered into, or agreed to enter into, a valid election under </w:t>
      </w:r>
      <w:r w:rsidR="006D3C53" w:rsidRPr="00547B62">
        <w:t>section 431</w:t>
      </w:r>
      <w:r w:rsidRPr="00547B62">
        <w:t xml:space="preserve"> ITEPA or any similar arrangements in any overseas jurisdiction.</w:t>
      </w:r>
      <w:bookmarkEnd w:id="136"/>
    </w:p>
    <w:p w14:paraId="7F25DE18" w14:textId="5654B9C8" w:rsidR="00ED1457" w:rsidRPr="00547B62" w:rsidRDefault="00ED1457" w:rsidP="00CD3DA7">
      <w:pPr>
        <w:pStyle w:val="BodyText2"/>
      </w:pPr>
      <w:r w:rsidRPr="00547B62">
        <w:t xml:space="preserve">For the purposes of this Rule </w:t>
      </w:r>
      <w:r w:rsidR="001A2DE7" w:rsidRPr="00547B62">
        <w:fldChar w:fldCharType="begin"/>
      </w:r>
      <w:r w:rsidR="001A2DE7" w:rsidRPr="00547B62">
        <w:instrText xml:space="preserve">  REF _Ref48205833 \w \h \* MERGEFORMAT </w:instrText>
      </w:r>
      <w:r w:rsidR="001A2DE7" w:rsidRPr="00547B62">
        <w:fldChar w:fldCharType="separate"/>
      </w:r>
      <w:r w:rsidR="00446CCB" w:rsidRPr="00446CCB">
        <w:rPr>
          <w:color w:val="000000"/>
        </w:rPr>
        <w:t>9.1</w:t>
      </w:r>
      <w:r w:rsidR="001A2DE7" w:rsidRPr="00547B62">
        <w:fldChar w:fldCharType="end"/>
      </w:r>
      <w:r w:rsidRPr="00547B62">
        <w:t>, references to Group Company include any former Group Company.</w:t>
      </w:r>
    </w:p>
    <w:p w14:paraId="6AC638D9" w14:textId="77777777" w:rsidR="00ED1457" w:rsidRPr="00547B62" w:rsidRDefault="00ED1457" w:rsidP="00CD3DA7">
      <w:pPr>
        <w:pStyle w:val="Level2Heading"/>
        <w:keepNext w:val="0"/>
      </w:pPr>
      <w:bookmarkStart w:id="137" w:name="_Ref48205837"/>
      <w:r w:rsidRPr="00547B62">
        <w:t>Tax Liability before Vesting</w:t>
      </w:r>
      <w:bookmarkEnd w:id="137"/>
    </w:p>
    <w:p w14:paraId="517FE008" w14:textId="5CE3E5A2" w:rsidR="00ED1457" w:rsidRPr="00547B62" w:rsidRDefault="00ED1457" w:rsidP="00CD3DA7">
      <w:pPr>
        <w:pStyle w:val="BodyText2"/>
      </w:pPr>
      <w:r w:rsidRPr="00547B62">
        <w:t>If a Participant will, or is likely to, incur any Tax Liability before the Vesting of an Award then that Participant must enter into arrangements acceptable to any relevant Group Company to ensure that it receives the</w:t>
      </w:r>
      <w:r w:rsidR="00F24A14" w:rsidRPr="00547B62">
        <w:t xml:space="preserve"> amount of such Tax Liability. </w:t>
      </w:r>
      <w:r w:rsidRPr="00547B62">
        <w:t xml:space="preserve">If no such arrangement is made then the Participant shall be deemed to have authorised the Company to sell or procure the sale of sufficient of the Shares subject to </w:t>
      </w:r>
      <w:r w:rsidR="00E45229" w:rsidRPr="00547B62">
        <w:t>their</w:t>
      </w:r>
      <w:r w:rsidRPr="00547B62">
        <w:t xml:space="preserve"> Award on </w:t>
      </w:r>
      <w:r w:rsidR="00E45229" w:rsidRPr="00547B62">
        <w:t>their</w:t>
      </w:r>
      <w:r w:rsidRPr="00547B62">
        <w:t xml:space="preserve"> behalf to ensure that the relevant Group Company receives the amount required to discharge the Tax Liability and the number of Shares subject to </w:t>
      </w:r>
      <w:r w:rsidR="00E45229" w:rsidRPr="00547B62">
        <w:t>their</w:t>
      </w:r>
      <w:r w:rsidRPr="00547B62">
        <w:t xml:space="preserve"> Award shall be reduced accordingly.</w:t>
      </w:r>
    </w:p>
    <w:p w14:paraId="31C26ED8" w14:textId="3227F6F9" w:rsidR="00ED1457" w:rsidRPr="00547B62" w:rsidRDefault="00ED1457" w:rsidP="00CD3DA7">
      <w:pPr>
        <w:pStyle w:val="BodyText2"/>
      </w:pPr>
      <w:r w:rsidRPr="00547B62">
        <w:t xml:space="preserve">For the purposes of this Rule </w:t>
      </w:r>
      <w:r w:rsidR="001A2DE7" w:rsidRPr="00547B62">
        <w:fldChar w:fldCharType="begin"/>
      </w:r>
      <w:r w:rsidR="001A2DE7" w:rsidRPr="00547B62">
        <w:instrText xml:space="preserve">  REF _Ref48205837 \w \h \* MERGEFORMAT </w:instrText>
      </w:r>
      <w:r w:rsidR="001A2DE7" w:rsidRPr="00547B62">
        <w:fldChar w:fldCharType="separate"/>
      </w:r>
      <w:r w:rsidR="00446CCB" w:rsidRPr="00446CCB">
        <w:rPr>
          <w:color w:val="000000"/>
        </w:rPr>
        <w:t>9.2</w:t>
      </w:r>
      <w:r w:rsidR="001A2DE7" w:rsidRPr="00547B62">
        <w:fldChar w:fldCharType="end"/>
      </w:r>
      <w:r w:rsidRPr="00547B62">
        <w:t>, references to Group Company include any former Group Company.</w:t>
      </w:r>
    </w:p>
    <w:p w14:paraId="0B232971" w14:textId="77777777" w:rsidR="00ED1457" w:rsidRPr="00547B62" w:rsidRDefault="00ED1457" w:rsidP="00CD3DA7">
      <w:pPr>
        <w:pStyle w:val="Level2Heading"/>
        <w:keepNext w:val="0"/>
      </w:pPr>
      <w:bookmarkStart w:id="138" w:name="_Ref48205838"/>
      <w:r w:rsidRPr="00547B62">
        <w:t>Payment of Tax Liability</w:t>
      </w:r>
      <w:bookmarkEnd w:id="138"/>
    </w:p>
    <w:p w14:paraId="593551CC" w14:textId="1596D296" w:rsidR="00AF0E97" w:rsidRPr="00BE66F6" w:rsidRDefault="00AF0E97" w:rsidP="00CD3DA7">
      <w:pPr>
        <w:pStyle w:val="Level3Number"/>
      </w:pPr>
      <w:r w:rsidRPr="00BE66F6">
        <w:t xml:space="preserve">The Participant shall indemnify and keep indemnified (on an after tax basis) any relevant Group </w:t>
      </w:r>
      <w:r>
        <w:t xml:space="preserve">Company or former Group Company </w:t>
      </w:r>
      <w:r w:rsidRPr="00BE66F6">
        <w:t xml:space="preserve">against any Tax Liability and the Participant shall pay the relevant Group </w:t>
      </w:r>
      <w:r>
        <w:t>Company</w:t>
      </w:r>
      <w:r w:rsidRPr="00BE66F6">
        <w:t xml:space="preserve"> a sum equal to any Tax Liability immediately upon receiving notice of the amount outstanding.</w:t>
      </w:r>
    </w:p>
    <w:p w14:paraId="5EF986C7" w14:textId="4974892C" w:rsidR="00ED1457" w:rsidRPr="00547B62" w:rsidRDefault="00ED1457" w:rsidP="00CD3DA7">
      <w:pPr>
        <w:pStyle w:val="Level3Number"/>
      </w:pPr>
      <w:r w:rsidRPr="00547B62">
        <w:t xml:space="preserve">The Participant authorises the Company to sell or procure the sale of sufficient Vested Shares </w:t>
      </w:r>
      <w:r w:rsidR="00580299" w:rsidRPr="00547B62">
        <w:t>on or following the Vesting of their</w:t>
      </w:r>
      <w:r w:rsidRPr="00547B62">
        <w:t xml:space="preserve"> Award (including, in the case of an Award that is an Option, on</w:t>
      </w:r>
      <w:r w:rsidR="00580299" w:rsidRPr="00547B62">
        <w:t xml:space="preserve"> or following</w:t>
      </w:r>
      <w:r w:rsidRPr="00547B62">
        <w:t xml:space="preserve"> t</w:t>
      </w:r>
      <w:r w:rsidR="00580299" w:rsidRPr="00547B62">
        <w:t>he exercise of the Option) on their</w:t>
      </w:r>
      <w:r w:rsidRPr="00547B62">
        <w:t xml:space="preserve"> behalf to ensure that any relevant Group Company or former Group Company receives the amount required to discharge the Tax Liability which arises on Vesting (or exercise) except to the extent that the </w:t>
      </w:r>
      <w:r w:rsidR="00580299" w:rsidRPr="00547B62">
        <w:t xml:space="preserve">Committee </w:t>
      </w:r>
      <w:r w:rsidRPr="00547B62">
        <w:t>decides that all or part of the Tax Liability shall be funded in a different manner.</w:t>
      </w:r>
    </w:p>
    <w:p w14:paraId="25B45903" w14:textId="55C81621" w:rsidR="00ED1457" w:rsidRPr="00547B62" w:rsidRDefault="0041059D" w:rsidP="00CD3DA7">
      <w:pPr>
        <w:pStyle w:val="Level1Heading"/>
        <w:keepNext w:val="0"/>
      </w:pPr>
      <w:bookmarkStart w:id="139" w:name="_Ref48205839"/>
      <w:bookmarkStart w:id="140" w:name="_Toc127541041"/>
      <w:r w:rsidRPr="00547B62">
        <w:t>Cash alternative</w:t>
      </w:r>
      <w:bookmarkEnd w:id="139"/>
      <w:bookmarkEnd w:id="140"/>
    </w:p>
    <w:p w14:paraId="12C77DF7" w14:textId="77777777" w:rsidR="00ED1457" w:rsidRPr="00547B62" w:rsidRDefault="00ED1457" w:rsidP="00CD3DA7">
      <w:pPr>
        <w:pStyle w:val="Level2Heading"/>
        <w:keepNext w:val="0"/>
      </w:pPr>
      <w:bookmarkStart w:id="141" w:name="_Ref48205840"/>
      <w:r w:rsidRPr="00547B62">
        <w:lastRenderedPageBreak/>
        <w:t>Committee determination</w:t>
      </w:r>
      <w:bookmarkEnd w:id="141"/>
    </w:p>
    <w:p w14:paraId="0A383736" w14:textId="6C3C2091" w:rsidR="00ED1457" w:rsidRPr="00547B62" w:rsidRDefault="00ED1457" w:rsidP="00CD3DA7">
      <w:pPr>
        <w:pStyle w:val="BodyText2"/>
      </w:pPr>
      <w:r w:rsidRPr="00547B62">
        <w:t xml:space="preserve">Where an Award Vests and Vested Shares have not yet been issued or transferred to the Participant (or </w:t>
      </w:r>
      <w:r w:rsidR="00E45229" w:rsidRPr="00547B62">
        <w:t>their</w:t>
      </w:r>
      <w:r w:rsidRPr="00547B62">
        <w:t xml:space="preserve"> nominee), the Committee may determ</w:t>
      </w:r>
      <w:r w:rsidR="00580299" w:rsidRPr="00547B62">
        <w:t>ine that, in substitution for their</w:t>
      </w:r>
      <w:r w:rsidRPr="00547B62">
        <w:t xml:space="preserve"> right to acquire such number of Vested Shares as the Committee may decide (but in full and final satisfaction of </w:t>
      </w:r>
      <w:r w:rsidR="00E45229" w:rsidRPr="00547B62">
        <w:t>their</w:t>
      </w:r>
      <w:r w:rsidRPr="00547B62">
        <w:t xml:space="preserve"> right to acquire those Shares) </w:t>
      </w:r>
      <w:r w:rsidR="00580299" w:rsidRPr="00547B62">
        <w:t>t</w:t>
      </w:r>
      <w:r w:rsidRPr="00547B62">
        <w:t>he</w:t>
      </w:r>
      <w:r w:rsidR="00580299" w:rsidRPr="00547B62">
        <w:t>y</w:t>
      </w:r>
      <w:r w:rsidRPr="00547B62">
        <w:t xml:space="preserve"> shall be paid a sum equal to the cash equivalent (as defined in Rule </w:t>
      </w:r>
      <w:r w:rsidR="001A2DE7" w:rsidRPr="00547B62">
        <w:fldChar w:fldCharType="begin"/>
      </w:r>
      <w:r w:rsidR="001A2DE7" w:rsidRPr="00547B62">
        <w:instrText xml:space="preserve">  REF _Ref48205844 \w \h \* MERGEFORMAT </w:instrText>
      </w:r>
      <w:r w:rsidR="001A2DE7" w:rsidRPr="00547B62">
        <w:fldChar w:fldCharType="separate"/>
      </w:r>
      <w:r w:rsidR="00446CCB" w:rsidRPr="00446CCB">
        <w:rPr>
          <w:color w:val="000000"/>
        </w:rPr>
        <w:t>10.3</w:t>
      </w:r>
      <w:r w:rsidR="001A2DE7" w:rsidRPr="00547B62">
        <w:fldChar w:fldCharType="end"/>
      </w:r>
      <w:r w:rsidRPr="00547B62">
        <w:t>) of that number of Shares</w:t>
      </w:r>
      <w:r w:rsidR="00A0730F" w:rsidRPr="00547B62">
        <w:t>, less any exercise price payable for such Shares,</w:t>
      </w:r>
      <w:r w:rsidRPr="00547B62">
        <w:t xml:space="preserve"> in accordance with the following provisions of this Rule </w:t>
      </w:r>
      <w:r w:rsidR="001A2DE7" w:rsidRPr="00547B62">
        <w:fldChar w:fldCharType="begin"/>
      </w:r>
      <w:r w:rsidR="001A2DE7" w:rsidRPr="00547B62">
        <w:instrText xml:space="preserve">  REF _Ref48205839 \w \h \* MERGEFORMAT </w:instrText>
      </w:r>
      <w:r w:rsidR="001A2DE7" w:rsidRPr="00547B62">
        <w:fldChar w:fldCharType="separate"/>
      </w:r>
      <w:r w:rsidR="00446CCB" w:rsidRPr="00446CCB">
        <w:rPr>
          <w:color w:val="000000"/>
        </w:rPr>
        <w:t>10</w:t>
      </w:r>
      <w:r w:rsidR="001A2DE7" w:rsidRPr="00547B62">
        <w:fldChar w:fldCharType="end"/>
      </w:r>
      <w:r w:rsidRPr="00547B62">
        <w:t>.</w:t>
      </w:r>
    </w:p>
    <w:p w14:paraId="29AADB39" w14:textId="77777777" w:rsidR="00ED1457" w:rsidRPr="00547B62" w:rsidRDefault="00ED1457" w:rsidP="00CD3DA7">
      <w:pPr>
        <w:pStyle w:val="Level2Heading"/>
        <w:keepNext w:val="0"/>
      </w:pPr>
      <w:bookmarkStart w:id="142" w:name="_Ref48205841"/>
      <w:r w:rsidRPr="00547B62">
        <w:t>Limitation on the use of this Rule</w:t>
      </w:r>
      <w:bookmarkEnd w:id="142"/>
    </w:p>
    <w:p w14:paraId="1AA8F3EC" w14:textId="77777777" w:rsidR="00ED1457" w:rsidRPr="00547B62" w:rsidRDefault="00ED1457" w:rsidP="00CD3DA7">
      <w:pPr>
        <w:pStyle w:val="Level3Number"/>
      </w:pPr>
      <w:r w:rsidRPr="00547B62">
        <w:t>This Rule shall not apply in relation to Awards made in relation to any jurisdiction where the presence of this Rule would cause:</w:t>
      </w:r>
    </w:p>
    <w:p w14:paraId="5EA272E2" w14:textId="77777777" w:rsidR="00ED1457" w:rsidRPr="00547B62" w:rsidRDefault="00ED1457" w:rsidP="00CD3DA7">
      <w:pPr>
        <w:pStyle w:val="Level4Number"/>
      </w:pPr>
      <w:bookmarkStart w:id="143" w:name="_Ref48205842"/>
      <w:r w:rsidRPr="00547B62">
        <w:t>the operation of this Rule to be unlawful or for it to fall outside any applicable securities law exemption; or</w:t>
      </w:r>
      <w:bookmarkEnd w:id="143"/>
    </w:p>
    <w:p w14:paraId="191E3340" w14:textId="5A3662D3" w:rsidR="00ED1457" w:rsidRPr="00547B62" w:rsidRDefault="00ED1457" w:rsidP="00CD3DA7">
      <w:pPr>
        <w:pStyle w:val="Level4Number"/>
      </w:pPr>
      <w:bookmarkStart w:id="144" w:name="_Ref48205843"/>
      <w:r w:rsidRPr="00547B62">
        <w:t xml:space="preserve">adverse tax consequences for the Participant or any Group Company as determined by the </w:t>
      </w:r>
      <w:r w:rsidR="00F61550" w:rsidRPr="00547B62">
        <w:t>Committee</w:t>
      </w:r>
      <w:r w:rsidRPr="00547B62">
        <w:t>.</w:t>
      </w:r>
      <w:bookmarkEnd w:id="144"/>
    </w:p>
    <w:p w14:paraId="6E766874" w14:textId="77777777" w:rsidR="00CF5F73" w:rsidRPr="00547B62" w:rsidRDefault="00CF5F73" w:rsidP="00CD3DA7">
      <w:pPr>
        <w:pStyle w:val="Level3Number"/>
      </w:pPr>
      <w:r w:rsidRPr="00547B62">
        <w:t>If a Conditional Award is subject to a Holding Period, this Rule may only apply in respect of such number of Vested Shares as is sufficient to pay the Tax Liability that arises on the Vesting of the Conditional Award.</w:t>
      </w:r>
    </w:p>
    <w:p w14:paraId="4F922D7D" w14:textId="77777777" w:rsidR="00CF5F73" w:rsidRPr="00547B62" w:rsidRDefault="00CF5F73" w:rsidP="00CD3DA7">
      <w:pPr>
        <w:pStyle w:val="Level3Number"/>
      </w:pPr>
      <w:r w:rsidRPr="00547B62">
        <w:t>If an Option which is subject to a Holding Period is exercised prior to the expiry of the Holding Period, this Rule may only apply in respect of such number of Vested Shares as is sufficient to pay the Tax Liability that arises, and the exercise price payable, on the exercise of the Option.</w:t>
      </w:r>
    </w:p>
    <w:p w14:paraId="36A0EE59" w14:textId="77777777" w:rsidR="00ED1457" w:rsidRPr="00547B62" w:rsidRDefault="00ED1457" w:rsidP="00CD3DA7">
      <w:pPr>
        <w:pStyle w:val="Level2Heading"/>
        <w:keepNext w:val="0"/>
      </w:pPr>
      <w:bookmarkStart w:id="145" w:name="_Ref48205844"/>
      <w:r w:rsidRPr="00547B62">
        <w:t>Cash equivalent</w:t>
      </w:r>
      <w:bookmarkEnd w:id="145"/>
    </w:p>
    <w:p w14:paraId="7138E638" w14:textId="59D64298" w:rsidR="00CF5F73" w:rsidRPr="00547B62" w:rsidRDefault="00ED1457" w:rsidP="00CD3DA7">
      <w:pPr>
        <w:pStyle w:val="BodyText2"/>
      </w:pPr>
      <w:r w:rsidRPr="00547B62">
        <w:t xml:space="preserve">For the purpose of this Rule </w:t>
      </w:r>
      <w:r w:rsidR="001A2DE7" w:rsidRPr="00547B62">
        <w:fldChar w:fldCharType="begin"/>
      </w:r>
      <w:r w:rsidR="001A2DE7" w:rsidRPr="00547B62">
        <w:instrText xml:space="preserve">  REF _Ref48205839 \w \h \* MERGEFORMAT </w:instrText>
      </w:r>
      <w:r w:rsidR="001A2DE7" w:rsidRPr="00547B62">
        <w:fldChar w:fldCharType="separate"/>
      </w:r>
      <w:r w:rsidR="00446CCB" w:rsidRPr="00446CCB">
        <w:rPr>
          <w:color w:val="000000"/>
        </w:rPr>
        <w:t>10</w:t>
      </w:r>
      <w:r w:rsidR="001A2DE7" w:rsidRPr="00547B62">
        <w:fldChar w:fldCharType="end"/>
      </w:r>
      <w:r w:rsidRPr="00547B62">
        <w:t xml:space="preserve">, the cash equivalent of a Share is the </w:t>
      </w:r>
      <w:r w:rsidR="00CF5F73" w:rsidRPr="00547B62">
        <w:t>Market V</w:t>
      </w:r>
      <w:r w:rsidRPr="00547B62">
        <w:t>alue of a Share on</w:t>
      </w:r>
      <w:r w:rsidR="00CF5F73" w:rsidRPr="00547B62">
        <w:t>:</w:t>
      </w:r>
    </w:p>
    <w:p w14:paraId="56E4ACD7" w14:textId="61147F12" w:rsidR="00ED1457" w:rsidRPr="00547B62" w:rsidRDefault="002B3196" w:rsidP="00CD3DA7">
      <w:pPr>
        <w:pStyle w:val="Level3Number"/>
      </w:pPr>
      <w:r w:rsidRPr="00547B62">
        <w:t>in the case of a Conditional Award, the day when the Conditional Award Vests;</w:t>
      </w:r>
    </w:p>
    <w:p w14:paraId="7CB06176" w14:textId="4E31C143" w:rsidR="002B3196" w:rsidRPr="00547B62" w:rsidRDefault="002B3196" w:rsidP="00CD3DA7">
      <w:pPr>
        <w:pStyle w:val="Level3Number"/>
      </w:pPr>
      <w:r w:rsidRPr="00547B62">
        <w:t>in the case of an Option, the day notice is validly given to exercise such Option in accordance with the Rules; or</w:t>
      </w:r>
    </w:p>
    <w:p w14:paraId="737A0C92" w14:textId="77777777" w:rsidR="00F61550" w:rsidRPr="00547B62" w:rsidRDefault="002B3196" w:rsidP="00CD3DA7">
      <w:pPr>
        <w:pStyle w:val="Level3Number"/>
      </w:pPr>
      <w:r w:rsidRPr="00547B62">
        <w:t xml:space="preserve">such other date as the Committee may in its discretion determine, </w:t>
      </w:r>
    </w:p>
    <w:p w14:paraId="65CFFAA8" w14:textId="2C4127AA" w:rsidR="002B3196" w:rsidRPr="00547B62" w:rsidRDefault="002B3196" w:rsidP="00CD3DA7">
      <w:pPr>
        <w:pStyle w:val="Level3Number"/>
        <w:numPr>
          <w:ilvl w:val="0"/>
          <w:numId w:val="0"/>
        </w:numPr>
        <w:ind w:left="720"/>
      </w:pPr>
      <w:r w:rsidRPr="00547B62">
        <w:t xml:space="preserve">each such date being a </w:t>
      </w:r>
      <w:r w:rsidRPr="00547B62">
        <w:rPr>
          <w:b/>
        </w:rPr>
        <w:t>Relevant Date</w:t>
      </w:r>
      <w:r w:rsidRPr="00547B62">
        <w:t>.</w:t>
      </w:r>
    </w:p>
    <w:p w14:paraId="59468C76" w14:textId="77777777" w:rsidR="00ED1457" w:rsidRPr="00547B62" w:rsidRDefault="00ED1457" w:rsidP="00CD3DA7">
      <w:pPr>
        <w:pStyle w:val="Level2Heading"/>
      </w:pPr>
      <w:bookmarkStart w:id="146" w:name="_Ref48205847"/>
      <w:r w:rsidRPr="00547B62">
        <w:t>Payment of cash equivalent</w:t>
      </w:r>
      <w:bookmarkEnd w:id="146"/>
    </w:p>
    <w:p w14:paraId="446C812C" w14:textId="2E32496B" w:rsidR="00ED1457" w:rsidRPr="00547B62" w:rsidRDefault="00ED1457" w:rsidP="00CD3DA7">
      <w:pPr>
        <w:pStyle w:val="BodyText2"/>
      </w:pPr>
      <w:r w:rsidRPr="00547B62">
        <w:t xml:space="preserve">As soon as reasonably practicable after the </w:t>
      </w:r>
      <w:r w:rsidR="002B3196" w:rsidRPr="00547B62">
        <w:t>Relevant Date</w:t>
      </w:r>
      <w:bookmarkStart w:id="147" w:name="_Ref48205848"/>
      <w:r w:rsidR="002B3196" w:rsidRPr="00547B62">
        <w:t xml:space="preserve"> the Company shall pay to the Participant</w:t>
      </w:r>
      <w:r w:rsidRPr="00547B62">
        <w:t xml:space="preserve"> or procure the payment to </w:t>
      </w:r>
      <w:r w:rsidR="002B3196" w:rsidRPr="00547B62">
        <w:t>them</w:t>
      </w:r>
      <w:r w:rsidRPr="00547B62">
        <w:t xml:space="preserve"> of </w:t>
      </w:r>
      <w:bookmarkEnd w:id="147"/>
      <w:r w:rsidR="002B3196" w:rsidRPr="00547B62">
        <w:t xml:space="preserve">the sum payable under Rule </w:t>
      </w:r>
      <w:r w:rsidR="002B3196" w:rsidRPr="00547B62">
        <w:fldChar w:fldCharType="begin"/>
      </w:r>
      <w:r w:rsidR="002B3196" w:rsidRPr="00547B62">
        <w:instrText xml:space="preserve"> REF _Ref48205844 \w \h </w:instrText>
      </w:r>
      <w:r w:rsidR="00547B62" w:rsidRPr="00547B62">
        <w:instrText xml:space="preserve"> \* MERGEFORMAT </w:instrText>
      </w:r>
      <w:r w:rsidR="002B3196" w:rsidRPr="00547B62">
        <w:fldChar w:fldCharType="separate"/>
      </w:r>
      <w:r w:rsidR="00446CCB">
        <w:t>10.3</w:t>
      </w:r>
      <w:r w:rsidR="002B3196" w:rsidRPr="00547B62">
        <w:fldChar w:fldCharType="end"/>
      </w:r>
      <w:r w:rsidR="002B3196" w:rsidRPr="00547B62">
        <w:t xml:space="preserve"> (</w:t>
      </w:r>
      <w:r w:rsidR="002B3196" w:rsidRPr="00547B62">
        <w:fldChar w:fldCharType="begin"/>
      </w:r>
      <w:r w:rsidR="002B3196" w:rsidRPr="00547B62">
        <w:instrText xml:space="preserve"> REF _Ref48205844 \h  \* MERGEFORMAT </w:instrText>
      </w:r>
      <w:r w:rsidR="002B3196" w:rsidRPr="00547B62">
        <w:fldChar w:fldCharType="separate"/>
      </w:r>
      <w:r w:rsidR="00446CCB" w:rsidRPr="00547B62">
        <w:t>Cash equivalent</w:t>
      </w:r>
      <w:r w:rsidR="002B3196" w:rsidRPr="00547B62">
        <w:fldChar w:fldCharType="end"/>
      </w:r>
      <w:r w:rsidR="002B3196" w:rsidRPr="00547B62">
        <w:t>)</w:t>
      </w:r>
    </w:p>
    <w:p w14:paraId="11A4611C" w14:textId="77777777" w:rsidR="00ED1457" w:rsidRPr="00547B62" w:rsidRDefault="00ED1457" w:rsidP="00CD3DA7">
      <w:pPr>
        <w:pStyle w:val="Level2Heading"/>
        <w:keepNext w:val="0"/>
      </w:pPr>
      <w:bookmarkStart w:id="148" w:name="_Ref48205850"/>
      <w:r w:rsidRPr="00547B62">
        <w:t>Deductions</w:t>
      </w:r>
      <w:bookmarkEnd w:id="148"/>
    </w:p>
    <w:p w14:paraId="6A2E26C4" w14:textId="1A3686EE" w:rsidR="00ED1457" w:rsidRPr="00547B62" w:rsidRDefault="00ED1457" w:rsidP="00CD3DA7">
      <w:pPr>
        <w:pStyle w:val="BodyText2"/>
      </w:pPr>
      <w:r w:rsidRPr="00547B62">
        <w:t xml:space="preserve">There shall be deducted from any payment under this Rule </w:t>
      </w:r>
      <w:r w:rsidR="001A2DE7" w:rsidRPr="00547B62">
        <w:fldChar w:fldCharType="begin"/>
      </w:r>
      <w:r w:rsidR="001A2DE7" w:rsidRPr="00547B62">
        <w:instrText xml:space="preserve">  REF _Ref48205839 \w \h \* MERGEFORMAT </w:instrText>
      </w:r>
      <w:r w:rsidR="001A2DE7" w:rsidRPr="00547B62">
        <w:fldChar w:fldCharType="separate"/>
      </w:r>
      <w:r w:rsidR="00446CCB" w:rsidRPr="00446CCB">
        <w:rPr>
          <w:color w:val="000000"/>
        </w:rPr>
        <w:t>10</w:t>
      </w:r>
      <w:r w:rsidR="001A2DE7" w:rsidRPr="00547B62">
        <w:fldChar w:fldCharType="end"/>
      </w:r>
      <w:r w:rsidRPr="00547B62">
        <w:t xml:space="preserve"> such amounts (on account of tax or similar liabilities) as may be required by law or as the </w:t>
      </w:r>
      <w:r w:rsidR="002B3196" w:rsidRPr="00547B62">
        <w:t>Committee</w:t>
      </w:r>
      <w:r w:rsidRPr="00547B62">
        <w:t xml:space="preserve"> may reasonably consider to be necessary or desirable.</w:t>
      </w:r>
    </w:p>
    <w:p w14:paraId="5681E586" w14:textId="77777777" w:rsidR="00DC1114" w:rsidRPr="00547B62" w:rsidRDefault="00DC1114" w:rsidP="00CD3DA7">
      <w:pPr>
        <w:pStyle w:val="Level1Heading"/>
        <w:keepNext w:val="0"/>
      </w:pPr>
      <w:bookmarkStart w:id="149" w:name="_Ref48227003"/>
      <w:bookmarkStart w:id="150" w:name="_Toc127541042"/>
      <w:bookmarkStart w:id="151" w:name="_Ref48205870"/>
      <w:r w:rsidRPr="00547B62">
        <w:t>Malus and Clawback</w:t>
      </w:r>
      <w:bookmarkEnd w:id="149"/>
      <w:bookmarkEnd w:id="150"/>
    </w:p>
    <w:p w14:paraId="504F1986" w14:textId="77777777" w:rsidR="00DC1114" w:rsidRPr="00547B62" w:rsidRDefault="00DC1114" w:rsidP="00CD3DA7">
      <w:pPr>
        <w:pStyle w:val="Level2Heading"/>
        <w:keepNext w:val="0"/>
      </w:pPr>
      <w:bookmarkStart w:id="152" w:name="_Ref19655301"/>
      <w:r w:rsidRPr="00547B62">
        <w:t>Application of malus and/or clawback</w:t>
      </w:r>
      <w:bookmarkEnd w:id="152"/>
    </w:p>
    <w:p w14:paraId="05930D57" w14:textId="6F3950B2" w:rsidR="00DC1114" w:rsidRPr="00547B62" w:rsidRDefault="00DC1114" w:rsidP="00CD3DA7">
      <w:pPr>
        <w:pStyle w:val="Level3Number"/>
      </w:pPr>
      <w:r w:rsidRPr="00547B62">
        <w:t xml:space="preserve">The Committee may apply malus or clawback under Rule </w:t>
      </w:r>
      <w:r w:rsidRPr="00547B62">
        <w:fldChar w:fldCharType="begin"/>
      </w:r>
      <w:r w:rsidRPr="00547B62">
        <w:instrText xml:space="preserve"> REF _Ref19655290 \r \h </w:instrText>
      </w:r>
      <w:r w:rsidR="00547B62" w:rsidRPr="00547B62">
        <w:instrText xml:space="preserve"> \* MERGEFORMAT </w:instrText>
      </w:r>
      <w:r w:rsidRPr="00547B62">
        <w:fldChar w:fldCharType="separate"/>
      </w:r>
      <w:r w:rsidR="00446CCB">
        <w:t>12</w:t>
      </w:r>
      <w:r w:rsidRPr="00547B62">
        <w:fldChar w:fldCharType="end"/>
      </w:r>
      <w:r w:rsidR="000D4254" w:rsidRPr="00547B62">
        <w:t xml:space="preserve"> in relation to an Award</w:t>
      </w:r>
      <w:r w:rsidRPr="00547B62">
        <w:t xml:space="preserve"> if one of the circumstances specified in Rule </w:t>
      </w:r>
      <w:r w:rsidRPr="00547B62">
        <w:fldChar w:fldCharType="begin"/>
      </w:r>
      <w:r w:rsidRPr="00547B62">
        <w:instrText xml:space="preserve"> REF _Ref48219913 \r \h </w:instrText>
      </w:r>
      <w:r w:rsidR="00547B62" w:rsidRPr="00547B62">
        <w:instrText xml:space="preserve"> \* MERGEFORMAT </w:instrText>
      </w:r>
      <w:r w:rsidRPr="00547B62">
        <w:fldChar w:fldCharType="separate"/>
      </w:r>
      <w:r w:rsidR="00446CCB">
        <w:t>11.2</w:t>
      </w:r>
      <w:r w:rsidRPr="00547B62">
        <w:fldChar w:fldCharType="end"/>
      </w:r>
      <w:r w:rsidRPr="00547B62">
        <w:t xml:space="preserve"> has occurred and the Committee makes a determination under Rule </w:t>
      </w:r>
      <w:r w:rsidRPr="00547B62">
        <w:fldChar w:fldCharType="begin"/>
      </w:r>
      <w:r w:rsidRPr="00547B62">
        <w:instrText xml:space="preserve"> REF _Ref19655193 \r \h </w:instrText>
      </w:r>
      <w:r w:rsidR="00547B62" w:rsidRPr="00547B62">
        <w:instrText xml:space="preserve"> \* MERGEFORMAT </w:instrText>
      </w:r>
      <w:r w:rsidRPr="00547B62">
        <w:fldChar w:fldCharType="separate"/>
      </w:r>
      <w:r w:rsidR="00446CCB">
        <w:t>11.3</w:t>
      </w:r>
      <w:r w:rsidRPr="00547B62">
        <w:fldChar w:fldCharType="end"/>
      </w:r>
      <w:r w:rsidRPr="00547B62">
        <w:t xml:space="preserve"> within the time period specified in Rule </w:t>
      </w:r>
      <w:r w:rsidRPr="00547B62">
        <w:fldChar w:fldCharType="begin"/>
      </w:r>
      <w:r w:rsidRPr="00547B62">
        <w:instrText xml:space="preserve"> REF _Ref48219932 \r \h </w:instrText>
      </w:r>
      <w:r w:rsidR="00547B62" w:rsidRPr="00547B62">
        <w:instrText xml:space="preserve"> \* MERGEFORMAT </w:instrText>
      </w:r>
      <w:r w:rsidRPr="00547B62">
        <w:fldChar w:fldCharType="separate"/>
      </w:r>
      <w:r w:rsidR="00446CCB">
        <w:t>11.4</w:t>
      </w:r>
      <w:r w:rsidRPr="00547B62">
        <w:fldChar w:fldCharType="end"/>
      </w:r>
      <w:r w:rsidRPr="00547B62">
        <w:t xml:space="preserve">. </w:t>
      </w:r>
    </w:p>
    <w:p w14:paraId="7573660B" w14:textId="2FA5689B" w:rsidR="00DC1114" w:rsidRDefault="00DC1114" w:rsidP="00CD3DA7">
      <w:pPr>
        <w:pStyle w:val="Level3Number"/>
      </w:pPr>
      <w:r w:rsidRPr="00547B62">
        <w:t xml:space="preserve">References in this Rule </w:t>
      </w:r>
      <w:r w:rsidRPr="00547B62">
        <w:fldChar w:fldCharType="begin"/>
      </w:r>
      <w:r w:rsidRPr="00547B62">
        <w:instrText xml:space="preserve"> REF _Ref48227003 \r \h </w:instrText>
      </w:r>
      <w:r w:rsidR="00547B62" w:rsidRPr="00547B62">
        <w:instrText xml:space="preserve"> \* MERGEFORMAT </w:instrText>
      </w:r>
      <w:r w:rsidRPr="00547B62">
        <w:fldChar w:fldCharType="separate"/>
      </w:r>
      <w:r w:rsidR="00446CCB">
        <w:t>11</w:t>
      </w:r>
      <w:r w:rsidRPr="00547B62">
        <w:fldChar w:fldCharType="end"/>
      </w:r>
      <w:r w:rsidRPr="00547B62">
        <w:t xml:space="preserve"> to Participants shall include, where relevant, former Participants.</w:t>
      </w:r>
    </w:p>
    <w:p w14:paraId="5AFA3091" w14:textId="0FA8A743" w:rsidR="00267569" w:rsidRPr="00547B62" w:rsidRDefault="00267569" w:rsidP="00CD3DA7">
      <w:pPr>
        <w:pStyle w:val="Level3Number"/>
      </w:pPr>
      <w:r>
        <w:t>The Committee's discretion</w:t>
      </w:r>
      <w:r w:rsidR="00140203">
        <w:t>s</w:t>
      </w:r>
      <w:r>
        <w:t xml:space="preserve"> to apply malus or clawback under Rule </w:t>
      </w:r>
      <w:r w:rsidR="00140203">
        <w:fldChar w:fldCharType="begin"/>
      </w:r>
      <w:r w:rsidR="00140203">
        <w:instrText xml:space="preserve"> REF _Ref19655290 \r \h </w:instrText>
      </w:r>
      <w:r w:rsidR="00140203">
        <w:fldChar w:fldCharType="separate"/>
      </w:r>
      <w:r w:rsidR="00446CCB">
        <w:t>12</w:t>
      </w:r>
      <w:r w:rsidR="00140203">
        <w:fldChar w:fldCharType="end"/>
      </w:r>
      <w:r>
        <w:t xml:space="preserve"> are only capable of being exercised in relation to a Participant's Award if there has been no change of Control of the Company</w:t>
      </w:r>
      <w:r w:rsidR="00140203">
        <w:t xml:space="preserve"> as a result of an event within Rules </w:t>
      </w:r>
      <w:r w:rsidR="00140203">
        <w:fldChar w:fldCharType="begin"/>
      </w:r>
      <w:r w:rsidR="00140203">
        <w:instrText xml:space="preserve"> REF _Ref35968012 \r \h </w:instrText>
      </w:r>
      <w:r w:rsidR="00140203">
        <w:fldChar w:fldCharType="separate"/>
      </w:r>
      <w:r w:rsidR="00446CCB">
        <w:t>14.2</w:t>
      </w:r>
      <w:r w:rsidR="00140203">
        <w:fldChar w:fldCharType="end"/>
      </w:r>
      <w:r w:rsidR="00140203">
        <w:t xml:space="preserve"> (</w:t>
      </w:r>
      <w:r w:rsidR="00140203" w:rsidRPr="00140203">
        <w:rPr>
          <w:i/>
          <w:iCs/>
        </w:rPr>
        <w:fldChar w:fldCharType="begin"/>
      </w:r>
      <w:r w:rsidR="00140203" w:rsidRPr="00140203">
        <w:rPr>
          <w:i/>
          <w:iCs/>
        </w:rPr>
        <w:instrText xml:space="preserve"> REF _Ref35968012 \h  \* MERGEFORMAT </w:instrText>
      </w:r>
      <w:r w:rsidR="00140203" w:rsidRPr="00140203">
        <w:rPr>
          <w:i/>
          <w:iCs/>
        </w:rPr>
      </w:r>
      <w:r w:rsidR="00140203" w:rsidRPr="00140203">
        <w:rPr>
          <w:i/>
          <w:iCs/>
        </w:rPr>
        <w:fldChar w:fldCharType="separate"/>
      </w:r>
      <w:r w:rsidR="00446CCB" w:rsidRPr="00446CCB">
        <w:rPr>
          <w:i/>
          <w:iCs/>
        </w:rPr>
        <w:t>General offers</w:t>
      </w:r>
      <w:r w:rsidR="00140203" w:rsidRPr="00140203">
        <w:rPr>
          <w:i/>
          <w:iCs/>
        </w:rPr>
        <w:fldChar w:fldCharType="end"/>
      </w:r>
      <w:r w:rsidR="00140203">
        <w:t xml:space="preserve">) or </w:t>
      </w:r>
      <w:r w:rsidR="00140203">
        <w:fldChar w:fldCharType="begin"/>
      </w:r>
      <w:r w:rsidR="00140203">
        <w:instrText xml:space="preserve"> REF _Ref336447881 \r \h </w:instrText>
      </w:r>
      <w:r w:rsidR="00140203">
        <w:fldChar w:fldCharType="separate"/>
      </w:r>
      <w:r w:rsidR="00446CCB">
        <w:t>14.3</w:t>
      </w:r>
      <w:r w:rsidR="00140203">
        <w:fldChar w:fldCharType="end"/>
      </w:r>
      <w:r w:rsidR="00140203">
        <w:t xml:space="preserve"> (</w:t>
      </w:r>
      <w:r w:rsidR="00140203" w:rsidRPr="00A93955">
        <w:rPr>
          <w:i/>
          <w:iCs/>
        </w:rPr>
        <w:fldChar w:fldCharType="begin"/>
      </w:r>
      <w:r w:rsidR="00140203" w:rsidRPr="00A93955">
        <w:rPr>
          <w:i/>
          <w:iCs/>
        </w:rPr>
        <w:instrText xml:space="preserve"> REF _Ref336447881 \h  \* MERGEFORMAT </w:instrText>
      </w:r>
      <w:r w:rsidR="00140203" w:rsidRPr="00A93955">
        <w:rPr>
          <w:i/>
          <w:iCs/>
        </w:rPr>
      </w:r>
      <w:r w:rsidR="00140203" w:rsidRPr="00A93955">
        <w:rPr>
          <w:i/>
          <w:iCs/>
        </w:rPr>
        <w:fldChar w:fldCharType="separate"/>
      </w:r>
      <w:r w:rsidR="00446CCB" w:rsidRPr="00446CCB">
        <w:rPr>
          <w:i/>
          <w:iCs/>
        </w:rPr>
        <w:t>Schemes of arrangement, compulsory acquisition or winding-up</w:t>
      </w:r>
      <w:r w:rsidR="00140203" w:rsidRPr="00A93955">
        <w:rPr>
          <w:i/>
          <w:iCs/>
        </w:rPr>
        <w:fldChar w:fldCharType="end"/>
      </w:r>
      <w:r w:rsidR="00140203" w:rsidRPr="00A93955">
        <w:rPr>
          <w:i/>
          <w:iCs/>
        </w:rPr>
        <w:t>)</w:t>
      </w:r>
      <w:r>
        <w:t xml:space="preserve"> since the relevant Award was granted, save where there is a change of Control in the circumstances set out in Rule </w:t>
      </w:r>
      <w:r>
        <w:fldChar w:fldCharType="begin"/>
      </w:r>
      <w:r>
        <w:instrText xml:space="preserve"> REF _Ref19624301 \r \h </w:instrText>
      </w:r>
      <w:r>
        <w:fldChar w:fldCharType="separate"/>
      </w:r>
      <w:r w:rsidR="00446CCB">
        <w:t>14.5</w:t>
      </w:r>
      <w:r>
        <w:fldChar w:fldCharType="end"/>
      </w:r>
      <w:r>
        <w:t xml:space="preserve"> (</w:t>
      </w:r>
      <w:r w:rsidRPr="00267569">
        <w:rPr>
          <w:i/>
          <w:iCs/>
        </w:rPr>
        <w:fldChar w:fldCharType="begin"/>
      </w:r>
      <w:r w:rsidRPr="00267569">
        <w:rPr>
          <w:i/>
          <w:iCs/>
        </w:rPr>
        <w:instrText xml:space="preserve"> REF _Ref19624301 \h  \* MERGEFORMAT </w:instrText>
      </w:r>
      <w:r w:rsidRPr="00267569">
        <w:rPr>
          <w:i/>
          <w:iCs/>
        </w:rPr>
      </w:r>
      <w:r w:rsidRPr="00267569">
        <w:rPr>
          <w:i/>
          <w:iCs/>
        </w:rPr>
        <w:fldChar w:fldCharType="separate"/>
      </w:r>
      <w:r w:rsidR="00446CCB" w:rsidRPr="00446CCB">
        <w:rPr>
          <w:i/>
          <w:iCs/>
        </w:rPr>
        <w:t>Compulsory rollover of Awards</w:t>
      </w:r>
      <w:r w:rsidRPr="00267569">
        <w:rPr>
          <w:i/>
          <w:iCs/>
        </w:rPr>
        <w:fldChar w:fldCharType="end"/>
      </w:r>
      <w:r>
        <w:t>).</w:t>
      </w:r>
    </w:p>
    <w:p w14:paraId="671EB0F9" w14:textId="77777777" w:rsidR="00DC1114" w:rsidRPr="00547B62" w:rsidRDefault="00DC1114" w:rsidP="00CD3DA7">
      <w:pPr>
        <w:pStyle w:val="Level2Heading"/>
        <w:keepNext w:val="0"/>
      </w:pPr>
      <w:bookmarkStart w:id="153" w:name="_Ref48219913"/>
      <w:bookmarkStart w:id="154" w:name="_Ref19655177"/>
      <w:r w:rsidRPr="00547B62">
        <w:t>Circumstances in which malus and/or clawback may be applied</w:t>
      </w:r>
      <w:bookmarkEnd w:id="153"/>
      <w:r w:rsidRPr="00547B62">
        <w:t xml:space="preserve"> </w:t>
      </w:r>
      <w:bookmarkEnd w:id="154"/>
    </w:p>
    <w:p w14:paraId="1F783FC3" w14:textId="3AFF026B" w:rsidR="00DC1114" w:rsidRPr="00547B62" w:rsidRDefault="00DC1114" w:rsidP="00CD3DA7">
      <w:pPr>
        <w:pStyle w:val="Body2"/>
      </w:pPr>
      <w:r w:rsidRPr="00547B62">
        <w:t xml:space="preserve">This Rule </w:t>
      </w:r>
      <w:r w:rsidRPr="00547B62">
        <w:fldChar w:fldCharType="begin"/>
      </w:r>
      <w:r w:rsidRPr="00547B62">
        <w:instrText xml:space="preserve"> REF _Ref19655177 \r \h </w:instrText>
      </w:r>
      <w:r w:rsidR="00547B62" w:rsidRPr="00547B62">
        <w:instrText xml:space="preserve"> \* MERGEFORMAT </w:instrText>
      </w:r>
      <w:r w:rsidRPr="00547B62">
        <w:fldChar w:fldCharType="separate"/>
      </w:r>
      <w:r w:rsidR="00446CCB">
        <w:t>11.2</w:t>
      </w:r>
      <w:r w:rsidRPr="00547B62">
        <w:fldChar w:fldCharType="end"/>
      </w:r>
      <w:r w:rsidRPr="00547B62">
        <w:t xml:space="preserve"> applies in relation to an Award if the Committee, in its discretion, determines that any of the following circumstances exist</w:t>
      </w:r>
      <w:r w:rsidR="005743E7" w:rsidRPr="00547B62">
        <w:t xml:space="preserve"> or have existed</w:t>
      </w:r>
      <w:r w:rsidRPr="00547B62">
        <w:t>:</w:t>
      </w:r>
    </w:p>
    <w:p w14:paraId="63FDF653" w14:textId="77777777" w:rsidR="00ED74FA" w:rsidRPr="00ED74FA" w:rsidRDefault="00ED74FA" w:rsidP="00CD3DA7">
      <w:pPr>
        <w:pStyle w:val="Level3Number"/>
        <w:rPr>
          <w:rFonts w:ascii="Arial" w:hAnsi="Arial"/>
        </w:rPr>
      </w:pPr>
      <w:r>
        <w:t>there has been a materially adverse misstatement or misrepresentation of the Company’s  financial statements or the results of any member of the Group or part thereof;</w:t>
      </w:r>
    </w:p>
    <w:p w14:paraId="26AA8CBC" w14:textId="77777777" w:rsidR="00ED74FA" w:rsidRDefault="00ED74FA" w:rsidP="00CD3DA7">
      <w:pPr>
        <w:pStyle w:val="Level3Number"/>
      </w:pPr>
      <w:r>
        <w:t>the discovery that an assessment of a Performance Condition and/or any other condition that was taken into account or applicable when determining the Vesting of an Award was based on error, or on inaccurate or misleading information or assumptions;</w:t>
      </w:r>
    </w:p>
    <w:p w14:paraId="20DFAC31" w14:textId="4CF7AE7B" w:rsidR="00ED74FA" w:rsidRDefault="00ED74FA" w:rsidP="00CD3DA7">
      <w:pPr>
        <w:pStyle w:val="Level3Number"/>
      </w:pPr>
      <w:r>
        <w:t>in the case of a Deferred Award, the discovery that an assessment of a performance condition and/or any other condition that was taken into account or applicable when determining the amount of a Participant's Bonus was based on error, or on inaccurate or misleading information or assumptions;</w:t>
      </w:r>
    </w:p>
    <w:p w14:paraId="3FDD85B4" w14:textId="41092486" w:rsidR="00ED74FA" w:rsidRDefault="00ED74FA" w:rsidP="00CD3DA7">
      <w:pPr>
        <w:pStyle w:val="Level3Number"/>
      </w:pPr>
      <w:r>
        <w:t xml:space="preserve">the Company has suffered serious reputational damage, material losses or corporate failure as a result of any actions (or failures) by the Participant or his/her direct reports; or </w:t>
      </w:r>
    </w:p>
    <w:p w14:paraId="0DB6522C" w14:textId="76ED96DE" w:rsidR="00E650B2" w:rsidRPr="00547B62" w:rsidRDefault="00ED74FA" w:rsidP="00CD3DA7">
      <w:pPr>
        <w:pStyle w:val="Level3Number"/>
      </w:pPr>
      <w:r>
        <w:t>circumstances arose (or continued to arise) which would have warranted the Participant’s employer summarily dismissing the Participant including for gross misconduct;</w:t>
      </w:r>
      <w:r w:rsidRPr="00547B62">
        <w:t xml:space="preserve"> </w:t>
      </w:r>
    </w:p>
    <w:p w14:paraId="5E4E9ADE" w14:textId="182934A9" w:rsidR="00E650B2" w:rsidRPr="00547B62" w:rsidRDefault="00E650B2" w:rsidP="00CD3DA7">
      <w:pPr>
        <w:pStyle w:val="Level3Number"/>
      </w:pPr>
      <w:r w:rsidRPr="00547B62">
        <w:t>the Participant has acted in any manner which in the opinion of the Committee has brought or is likely to bring any Group Company into material disrepute or is materially adverse to the interests of any Group Company;</w:t>
      </w:r>
    </w:p>
    <w:p w14:paraId="5B9ABA03" w14:textId="7FD601CB" w:rsidR="00E650B2" w:rsidRDefault="00E650B2" w:rsidP="00CD3DA7">
      <w:pPr>
        <w:pStyle w:val="Level3Number"/>
      </w:pPr>
      <w:r w:rsidRPr="00547B62">
        <w:t>a Group Company or business unit that employs or employed the Participant, or for which the Participant is responsible, has suffered a material failure of risk management</w:t>
      </w:r>
      <w:r w:rsidR="00ED74FA">
        <w:t>.</w:t>
      </w:r>
    </w:p>
    <w:p w14:paraId="36BBE42F" w14:textId="07869D19" w:rsidR="00ED74FA" w:rsidRPr="00547B62" w:rsidRDefault="00ED74FA" w:rsidP="00CD3DA7">
      <w:pPr>
        <w:pStyle w:val="Body2"/>
      </w:pPr>
      <w:r w:rsidRPr="00133612">
        <w:t xml:space="preserve">Except where stated to apply from an earlier time, the </w:t>
      </w:r>
      <w:r>
        <w:t xml:space="preserve">circumstances </w:t>
      </w:r>
      <w:r w:rsidRPr="00133612">
        <w:t>referred to above will apply if they have occurred at any time on or after the start of the Financial Year in which the Grant Date falls.</w:t>
      </w:r>
    </w:p>
    <w:p w14:paraId="71F186C4" w14:textId="77777777" w:rsidR="00DC1114" w:rsidRPr="00547B62" w:rsidRDefault="00DC1114" w:rsidP="00CD3DA7">
      <w:pPr>
        <w:pStyle w:val="Level2Heading"/>
        <w:keepNext w:val="0"/>
      </w:pPr>
      <w:bookmarkStart w:id="155" w:name="_Ref19655193"/>
      <w:bookmarkStart w:id="156" w:name="_Ref48221928"/>
      <w:r w:rsidRPr="00547B62">
        <w:t xml:space="preserve">Impact of </w:t>
      </w:r>
      <w:bookmarkEnd w:id="155"/>
      <w:r w:rsidRPr="00547B62">
        <w:t>circumstances</w:t>
      </w:r>
      <w:bookmarkEnd w:id="156"/>
    </w:p>
    <w:p w14:paraId="59CBF115" w14:textId="206208DA" w:rsidR="00DC1114" w:rsidRPr="00547B62" w:rsidRDefault="00DC1114" w:rsidP="00CD3DA7">
      <w:pPr>
        <w:pStyle w:val="Body2"/>
      </w:pPr>
      <w:r w:rsidRPr="00547B62">
        <w:t xml:space="preserve">This Rule </w:t>
      </w:r>
      <w:r w:rsidRPr="00547B62">
        <w:fldChar w:fldCharType="begin"/>
      </w:r>
      <w:r w:rsidRPr="00547B62">
        <w:instrText xml:space="preserve"> REF _Ref19655193 \r \h </w:instrText>
      </w:r>
      <w:r w:rsidR="00547B62" w:rsidRPr="00547B62">
        <w:instrText xml:space="preserve"> \* MERGEFORMAT </w:instrText>
      </w:r>
      <w:r w:rsidRPr="00547B62">
        <w:fldChar w:fldCharType="separate"/>
      </w:r>
      <w:r w:rsidR="00446CCB">
        <w:t>11.3</w:t>
      </w:r>
      <w:r w:rsidRPr="00547B62">
        <w:fldChar w:fldCharType="end"/>
      </w:r>
      <w:r w:rsidRPr="00547B62">
        <w:t xml:space="preserve"> applies in relation to an Award if the Committee, in its discretion, determines that, if the circumstances mentioned in Rule </w:t>
      </w:r>
      <w:r w:rsidRPr="00547B62">
        <w:fldChar w:fldCharType="begin"/>
      </w:r>
      <w:r w:rsidRPr="00547B62">
        <w:instrText xml:space="preserve"> REF _Ref19655177 \r \h </w:instrText>
      </w:r>
      <w:r w:rsidR="00547B62" w:rsidRPr="00547B62">
        <w:instrText xml:space="preserve"> \* MERGEFORMAT </w:instrText>
      </w:r>
      <w:r w:rsidRPr="00547B62">
        <w:fldChar w:fldCharType="separate"/>
      </w:r>
      <w:r w:rsidR="00446CCB">
        <w:t>11.2</w:t>
      </w:r>
      <w:r w:rsidRPr="00547B62">
        <w:fldChar w:fldCharType="end"/>
      </w:r>
      <w:r w:rsidRPr="00547B62">
        <w:t xml:space="preserve"> had existed, and the Committee had been fully aware that they existed</w:t>
      </w:r>
      <w:r w:rsidR="000D4254" w:rsidRPr="00547B62">
        <w:t>,</w:t>
      </w:r>
      <w:r w:rsidRPr="00547B62">
        <w:t xml:space="preserve"> at the Grant Date or, in the case of an Award that has already Vested, at the date of Vesting, then:</w:t>
      </w:r>
    </w:p>
    <w:p w14:paraId="7FEC9169" w14:textId="77777777" w:rsidR="00DC1114" w:rsidRPr="00547B62" w:rsidRDefault="00DC1114" w:rsidP="00CD3DA7">
      <w:pPr>
        <w:pStyle w:val="Level3Number"/>
      </w:pPr>
      <w:r w:rsidRPr="00547B62">
        <w:t>the Committee would not have granted the Award;</w:t>
      </w:r>
    </w:p>
    <w:p w14:paraId="319360BB" w14:textId="77777777" w:rsidR="00DC1114" w:rsidRPr="00547B62" w:rsidRDefault="00DC1114" w:rsidP="00CD3DA7">
      <w:pPr>
        <w:pStyle w:val="Level3Number"/>
      </w:pPr>
      <w:r w:rsidRPr="00547B62">
        <w:t>the Committee would have granted the Award in relation to a smaller number of Shares; or</w:t>
      </w:r>
    </w:p>
    <w:p w14:paraId="7DF2BBDF" w14:textId="77777777" w:rsidR="00DC1114" w:rsidRPr="00547B62" w:rsidRDefault="00DC1114" w:rsidP="00CD3DA7">
      <w:pPr>
        <w:pStyle w:val="Level3Number"/>
      </w:pPr>
      <w:r w:rsidRPr="00547B62">
        <w:t>in the case of an Award that has already Vested:</w:t>
      </w:r>
    </w:p>
    <w:p w14:paraId="641E6753" w14:textId="77777777" w:rsidR="00DC1114" w:rsidRPr="00547B62" w:rsidRDefault="00DC1114" w:rsidP="00CD3DA7">
      <w:pPr>
        <w:pStyle w:val="Level4Number"/>
      </w:pPr>
      <w:r w:rsidRPr="00547B62">
        <w:t>it would not have Vested (or the Committee would not have permitted it to Vest) at all, or</w:t>
      </w:r>
    </w:p>
    <w:p w14:paraId="7D6ECB2B" w14:textId="77777777" w:rsidR="00DC1114" w:rsidRPr="00547B62" w:rsidRDefault="00DC1114" w:rsidP="00CD3DA7">
      <w:pPr>
        <w:pStyle w:val="Level4Number"/>
      </w:pPr>
      <w:r w:rsidRPr="00547B62">
        <w:t>it would only have Vested (or the Committee would only have permitted it to Vest) in relation to a smaller number of Shares.</w:t>
      </w:r>
    </w:p>
    <w:p w14:paraId="1E751FAB" w14:textId="77777777" w:rsidR="00DC1114" w:rsidRPr="00547B62" w:rsidRDefault="00DC1114" w:rsidP="00CD3DA7">
      <w:pPr>
        <w:pStyle w:val="Level2Heading"/>
        <w:keepNext w:val="0"/>
      </w:pPr>
      <w:bookmarkStart w:id="157" w:name="_Ref48219932"/>
      <w:r w:rsidRPr="00547B62">
        <w:t>Time frame for operating malus and/or clawback</w:t>
      </w:r>
      <w:bookmarkEnd w:id="157"/>
    </w:p>
    <w:p w14:paraId="0E4C9E18" w14:textId="7F333B16" w:rsidR="00DC1114" w:rsidRPr="00547B62" w:rsidRDefault="00DC1114" w:rsidP="00CD3DA7">
      <w:pPr>
        <w:pStyle w:val="Body2"/>
      </w:pPr>
      <w:r w:rsidRPr="00547B62">
        <w:t xml:space="preserve">The Committee may make a determination in relation to an Award under Rule </w:t>
      </w:r>
      <w:r w:rsidRPr="00547B62">
        <w:fldChar w:fldCharType="begin"/>
      </w:r>
      <w:r w:rsidRPr="00547B62">
        <w:instrText xml:space="preserve"> REF _Ref19655193 \r \h </w:instrText>
      </w:r>
      <w:r w:rsidR="00547B62" w:rsidRPr="00547B62">
        <w:instrText xml:space="preserve"> \* MERGEFORMAT </w:instrText>
      </w:r>
      <w:r w:rsidRPr="00547B62">
        <w:fldChar w:fldCharType="separate"/>
      </w:r>
      <w:r w:rsidR="00446CCB">
        <w:t>11.3</w:t>
      </w:r>
      <w:r w:rsidRPr="00547B62">
        <w:fldChar w:fldCharType="end"/>
      </w:r>
      <w:r w:rsidRPr="00547B62">
        <w:t xml:space="preserve"> at any time between the Award's Grant Date and the third anniversary of its Vesting Date.</w:t>
      </w:r>
    </w:p>
    <w:p w14:paraId="06CDBAAD" w14:textId="7378540C" w:rsidR="005743E7" w:rsidRPr="00547B62" w:rsidRDefault="005743E7" w:rsidP="00CD3DA7">
      <w:pPr>
        <w:pStyle w:val="Body2"/>
      </w:pPr>
      <w:r w:rsidRPr="00547B62">
        <w:t xml:space="preserve">If an investigation into the conduct or actions of any Participant or any Group Company has started before the second anniversary of the Vesting Date of an Award, the Committee may, in its absolute discretion, determine that the provisions of Rules </w:t>
      </w:r>
      <w:r w:rsidRPr="00547B62">
        <w:fldChar w:fldCharType="begin"/>
      </w:r>
      <w:r w:rsidRPr="00547B62">
        <w:instrText xml:space="preserve"> REF _Ref48227003 \r \h </w:instrText>
      </w:r>
      <w:r w:rsidR="00547B62" w:rsidRPr="00547B62">
        <w:instrText xml:space="preserve"> \* MERGEFORMAT </w:instrText>
      </w:r>
      <w:r w:rsidRPr="00547B62">
        <w:fldChar w:fldCharType="separate"/>
      </w:r>
      <w:r w:rsidR="00446CCB">
        <w:t>11</w:t>
      </w:r>
      <w:r w:rsidRPr="00547B62">
        <w:fldChar w:fldCharType="end"/>
      </w:r>
      <w:r w:rsidRPr="00547B62">
        <w:t xml:space="preserve"> and </w:t>
      </w:r>
      <w:r w:rsidRPr="00547B62">
        <w:fldChar w:fldCharType="begin"/>
      </w:r>
      <w:r w:rsidRPr="00547B62">
        <w:instrText xml:space="preserve"> REF _Ref19655290 \r \h </w:instrText>
      </w:r>
      <w:r w:rsidR="00547B62" w:rsidRPr="00547B62">
        <w:instrText xml:space="preserve"> \* MERGEFORMAT </w:instrText>
      </w:r>
      <w:r w:rsidRPr="00547B62">
        <w:fldChar w:fldCharType="separate"/>
      </w:r>
      <w:r w:rsidR="00446CCB">
        <w:t>12</w:t>
      </w:r>
      <w:r w:rsidRPr="00547B62">
        <w:fldChar w:fldCharType="end"/>
      </w:r>
      <w:r w:rsidRPr="00547B62">
        <w:t xml:space="preserve"> may be applied to an Award until such later date as the Committee may determine to allow that investigation to be completed.</w:t>
      </w:r>
    </w:p>
    <w:p w14:paraId="2C59B053" w14:textId="77777777" w:rsidR="00DC1114" w:rsidRPr="00547B62" w:rsidRDefault="00DC1114" w:rsidP="00CD3DA7">
      <w:pPr>
        <w:pStyle w:val="Level1Heading"/>
        <w:keepNext w:val="0"/>
      </w:pPr>
      <w:bookmarkStart w:id="158" w:name="_Ref19655290"/>
      <w:bookmarkStart w:id="159" w:name="_Toc43724708"/>
      <w:bookmarkStart w:id="160" w:name="_Toc127541043"/>
      <w:r w:rsidRPr="00547B62">
        <w:t>Operation of Malus and Clawback</w:t>
      </w:r>
      <w:bookmarkEnd w:id="158"/>
      <w:bookmarkEnd w:id="159"/>
      <w:bookmarkEnd w:id="160"/>
    </w:p>
    <w:p w14:paraId="07CE1D13" w14:textId="48FE6776" w:rsidR="00DC1114" w:rsidRPr="00547B62" w:rsidRDefault="00DC1114" w:rsidP="00CD3DA7">
      <w:pPr>
        <w:pStyle w:val="Level2Heading"/>
        <w:keepNext w:val="0"/>
      </w:pPr>
      <w:r w:rsidRPr="00547B62">
        <w:t xml:space="preserve">When this Rule </w:t>
      </w:r>
      <w:r w:rsidRPr="00547B62">
        <w:fldChar w:fldCharType="begin"/>
      </w:r>
      <w:r w:rsidRPr="00547B62">
        <w:instrText xml:space="preserve"> REF _Ref19655290 \r \h </w:instrText>
      </w:r>
      <w:r w:rsidR="00547B62" w:rsidRPr="00547B62">
        <w:instrText xml:space="preserve"> \* MERGEFORMAT </w:instrText>
      </w:r>
      <w:r w:rsidRPr="00547B62">
        <w:fldChar w:fldCharType="separate"/>
      </w:r>
      <w:r w:rsidR="00446CCB">
        <w:t>12</w:t>
      </w:r>
      <w:r w:rsidRPr="00547B62">
        <w:fldChar w:fldCharType="end"/>
      </w:r>
      <w:r w:rsidRPr="00547B62">
        <w:t xml:space="preserve"> applies</w:t>
      </w:r>
    </w:p>
    <w:p w14:paraId="093E08DE" w14:textId="0F324B94" w:rsidR="00DC1114" w:rsidRPr="00547B62" w:rsidRDefault="00DC1114" w:rsidP="00CD3DA7">
      <w:pPr>
        <w:pStyle w:val="Body2"/>
      </w:pPr>
      <w:r w:rsidRPr="00547B62">
        <w:t xml:space="preserve">This Rule </w:t>
      </w:r>
      <w:r w:rsidRPr="00547B62">
        <w:fldChar w:fldCharType="begin"/>
      </w:r>
      <w:r w:rsidRPr="00547B62">
        <w:instrText xml:space="preserve"> REF _Ref19655290 \w \h </w:instrText>
      </w:r>
      <w:r w:rsidR="00547B62" w:rsidRPr="00547B62">
        <w:instrText xml:space="preserve"> \* MERGEFORMAT </w:instrText>
      </w:r>
      <w:r w:rsidRPr="00547B62">
        <w:fldChar w:fldCharType="separate"/>
      </w:r>
      <w:r w:rsidR="00446CCB">
        <w:t>12</w:t>
      </w:r>
      <w:r w:rsidRPr="00547B62">
        <w:fldChar w:fldCharType="end"/>
      </w:r>
      <w:r w:rsidRPr="00547B62">
        <w:t xml:space="preserve"> applies to an Award if the Committee has made a determination under Rule </w:t>
      </w:r>
      <w:r w:rsidRPr="00547B62">
        <w:fldChar w:fldCharType="begin"/>
      </w:r>
      <w:r w:rsidRPr="00547B62">
        <w:instrText xml:space="preserve"> REF _Ref48221928 \r \h </w:instrText>
      </w:r>
      <w:r w:rsidR="00547B62" w:rsidRPr="00547B62">
        <w:instrText xml:space="preserve"> \* MERGEFORMAT </w:instrText>
      </w:r>
      <w:r w:rsidRPr="00547B62">
        <w:fldChar w:fldCharType="separate"/>
      </w:r>
      <w:r w:rsidR="00446CCB">
        <w:t>11.3</w:t>
      </w:r>
      <w:r w:rsidRPr="00547B62">
        <w:fldChar w:fldCharType="end"/>
      </w:r>
      <w:r w:rsidRPr="00547B62">
        <w:t xml:space="preserve"> in relation to that Award.</w:t>
      </w:r>
    </w:p>
    <w:p w14:paraId="2BE6F182" w14:textId="77777777" w:rsidR="00DC1114" w:rsidRPr="00547B62" w:rsidRDefault="00DC1114" w:rsidP="00CD3DA7">
      <w:pPr>
        <w:pStyle w:val="Level2Heading"/>
      </w:pPr>
      <w:r w:rsidRPr="00547B62">
        <w:t>Where Awards are not yet Vested or Options have not yet been exercised - malus</w:t>
      </w:r>
    </w:p>
    <w:p w14:paraId="55CBDF4B" w14:textId="2B11D008" w:rsidR="00DC1114" w:rsidRPr="00547B62" w:rsidRDefault="00DC1114" w:rsidP="00CD3DA7">
      <w:pPr>
        <w:pStyle w:val="Body2"/>
      </w:pPr>
      <w:r w:rsidRPr="00547B62">
        <w:t xml:space="preserve">If, at the date of the determination under Rule </w:t>
      </w:r>
      <w:r w:rsidRPr="00547B62">
        <w:fldChar w:fldCharType="begin"/>
      </w:r>
      <w:r w:rsidRPr="00547B62">
        <w:instrText xml:space="preserve"> REF _Ref19655193 \r \h </w:instrText>
      </w:r>
      <w:r w:rsidR="00547B62" w:rsidRPr="00547B62">
        <w:instrText xml:space="preserve"> \* MERGEFORMAT </w:instrText>
      </w:r>
      <w:r w:rsidRPr="00547B62">
        <w:fldChar w:fldCharType="separate"/>
      </w:r>
      <w:r w:rsidR="00446CCB">
        <w:t>11.3</w:t>
      </w:r>
      <w:r w:rsidRPr="00547B62">
        <w:fldChar w:fldCharType="end"/>
      </w:r>
      <w:r w:rsidRPr="00547B62">
        <w:t>, the Award has not yet Vested or, in the case of an Option, has not yet been exercised, the Committee may cancel the Award or reduce it by such number of Shares as the Committee considers to be fair and reasonable, taking account of all circumstances that the Committee considers to be relevant.</w:t>
      </w:r>
    </w:p>
    <w:p w14:paraId="09421CA3" w14:textId="77777777" w:rsidR="00DC1114" w:rsidRPr="00547B62" w:rsidRDefault="00DC1114" w:rsidP="00CD3DA7">
      <w:pPr>
        <w:pStyle w:val="Level2Heading"/>
        <w:keepNext w:val="0"/>
      </w:pPr>
      <w:r w:rsidRPr="00547B62">
        <w:t>Where Awards have Vested or Options have been exercised – clawback</w:t>
      </w:r>
    </w:p>
    <w:p w14:paraId="48514B44" w14:textId="2AF02023" w:rsidR="00DC1114" w:rsidRPr="00547B62" w:rsidRDefault="00DC1114" w:rsidP="00CD3DA7">
      <w:pPr>
        <w:pStyle w:val="Body2"/>
      </w:pPr>
      <w:r w:rsidRPr="00547B62">
        <w:t xml:space="preserve">If, at the date of the determination under Rule </w:t>
      </w:r>
      <w:r w:rsidRPr="00547B62">
        <w:fldChar w:fldCharType="begin"/>
      </w:r>
      <w:r w:rsidRPr="00547B62">
        <w:instrText xml:space="preserve"> REF _Ref19655193 \r \h </w:instrText>
      </w:r>
      <w:r w:rsidR="00547B62" w:rsidRPr="00547B62">
        <w:instrText xml:space="preserve"> \* MERGEFORMAT </w:instrText>
      </w:r>
      <w:r w:rsidRPr="00547B62">
        <w:fldChar w:fldCharType="separate"/>
      </w:r>
      <w:r w:rsidR="00446CCB">
        <w:t>11.3</w:t>
      </w:r>
      <w:r w:rsidRPr="00547B62">
        <w:fldChar w:fldCharType="end"/>
      </w:r>
      <w:r w:rsidRPr="00547B62">
        <w:t>, the Award has Vested or, in the case of an Option, it has been exercised, the Committee may determine an amount to be clawed back (</w:t>
      </w:r>
      <w:r w:rsidRPr="00547B62">
        <w:rPr>
          <w:b/>
        </w:rPr>
        <w:t>Clawback Amount</w:t>
      </w:r>
      <w:r w:rsidRPr="00547B62">
        <w:t>) in relation to the Award.</w:t>
      </w:r>
    </w:p>
    <w:p w14:paraId="71C1566D" w14:textId="77777777" w:rsidR="00DC1114" w:rsidRPr="00547B62" w:rsidRDefault="00DC1114" w:rsidP="00CD3DA7">
      <w:pPr>
        <w:pStyle w:val="Level2Heading"/>
        <w:keepNext w:val="0"/>
      </w:pPr>
      <w:r w:rsidRPr="00547B62">
        <w:t>Calculating the Clawback Amount</w:t>
      </w:r>
    </w:p>
    <w:p w14:paraId="211D94ED" w14:textId="77777777" w:rsidR="00DC1114" w:rsidRPr="00547B62" w:rsidRDefault="00DC1114" w:rsidP="00CD3DA7">
      <w:pPr>
        <w:pStyle w:val="Body2"/>
      </w:pPr>
      <w:r w:rsidRPr="00547B62">
        <w:t xml:space="preserve">The Clawback Amount shall be such amount as the Committee considers to be fair and reasonable, taking account of all circumstances that the Committee considers to be relevant, but shall not be more than: </w:t>
      </w:r>
    </w:p>
    <w:p w14:paraId="06E70F5C" w14:textId="77777777" w:rsidR="00DC1114" w:rsidRPr="00547B62" w:rsidRDefault="00DC1114" w:rsidP="00CD3DA7">
      <w:pPr>
        <w:pStyle w:val="Level3Number"/>
      </w:pPr>
      <w:r w:rsidRPr="00547B62">
        <w:t>in relation to an Option that has been exercised, the greater of:</w:t>
      </w:r>
    </w:p>
    <w:p w14:paraId="6944E5EE" w14:textId="77777777" w:rsidR="00DC1114" w:rsidRPr="00547B62" w:rsidRDefault="00DC1114" w:rsidP="00CD3DA7">
      <w:pPr>
        <w:pStyle w:val="Level4Number"/>
      </w:pPr>
      <w:r w:rsidRPr="00547B62">
        <w:t>the Market Value of the Shares measured on the date the Option was exercised minus the exercise price (if any), and</w:t>
      </w:r>
    </w:p>
    <w:p w14:paraId="1335CD6E" w14:textId="7A99BD5B" w:rsidR="00DC1114" w:rsidRPr="00547B62" w:rsidRDefault="00DC1114" w:rsidP="00CD3DA7">
      <w:pPr>
        <w:pStyle w:val="Level4Number"/>
      </w:pPr>
      <w:r w:rsidRPr="00547B62">
        <w:t xml:space="preserve">the Market Value of the Shares measured on the date of the determination under Rule </w:t>
      </w:r>
      <w:r w:rsidRPr="00547B62">
        <w:fldChar w:fldCharType="begin"/>
      </w:r>
      <w:r w:rsidRPr="00547B62">
        <w:instrText xml:space="preserve"> REF _Ref19655193 \r \h </w:instrText>
      </w:r>
      <w:r w:rsidR="00547B62" w:rsidRPr="00547B62">
        <w:instrText xml:space="preserve"> \* MERGEFORMAT </w:instrText>
      </w:r>
      <w:r w:rsidRPr="00547B62">
        <w:fldChar w:fldCharType="separate"/>
      </w:r>
      <w:r w:rsidR="00446CCB">
        <w:t>11.3</w:t>
      </w:r>
      <w:r w:rsidRPr="00547B62">
        <w:fldChar w:fldCharType="end"/>
      </w:r>
      <w:r w:rsidRPr="00547B62">
        <w:t xml:space="preserve"> minus the exercise price (if any); and</w:t>
      </w:r>
    </w:p>
    <w:p w14:paraId="1216B301" w14:textId="77777777" w:rsidR="00DC1114" w:rsidRPr="00547B62" w:rsidRDefault="00DC1114" w:rsidP="00CD3DA7">
      <w:pPr>
        <w:pStyle w:val="Level3Number"/>
      </w:pPr>
      <w:r w:rsidRPr="00547B62">
        <w:t>in relation to an Award which is not an Option, the greater of:</w:t>
      </w:r>
    </w:p>
    <w:p w14:paraId="0BDDF021" w14:textId="77777777" w:rsidR="00DC1114" w:rsidRPr="00547B62" w:rsidRDefault="00DC1114" w:rsidP="00CD3DA7">
      <w:pPr>
        <w:pStyle w:val="Level4Number"/>
      </w:pPr>
      <w:r w:rsidRPr="00547B62">
        <w:t>the Market Value of the Shares measured on the Vesting Date, and</w:t>
      </w:r>
    </w:p>
    <w:p w14:paraId="5C51CF65" w14:textId="2C03F13B" w:rsidR="00DC1114" w:rsidRPr="00547B62" w:rsidRDefault="00DC1114" w:rsidP="00CD3DA7">
      <w:pPr>
        <w:pStyle w:val="Level4Number"/>
      </w:pPr>
      <w:r w:rsidRPr="00547B62">
        <w:t xml:space="preserve">the Market Value of the Shares measured on the date of the determination, under Rule </w:t>
      </w:r>
      <w:r w:rsidRPr="00547B62">
        <w:fldChar w:fldCharType="begin"/>
      </w:r>
      <w:r w:rsidRPr="00547B62">
        <w:instrText xml:space="preserve"> REF _Ref19655193 \r \h </w:instrText>
      </w:r>
      <w:r w:rsidR="00547B62" w:rsidRPr="00547B62">
        <w:instrText xml:space="preserve"> \* MERGEFORMAT </w:instrText>
      </w:r>
      <w:r w:rsidRPr="00547B62">
        <w:fldChar w:fldCharType="separate"/>
      </w:r>
      <w:r w:rsidR="00446CCB">
        <w:t>11.3</w:t>
      </w:r>
      <w:r w:rsidRPr="00547B62">
        <w:fldChar w:fldCharType="end"/>
      </w:r>
      <w:r w:rsidRPr="00547B62">
        <w:t>.</w:t>
      </w:r>
    </w:p>
    <w:p w14:paraId="498E3261" w14:textId="77777777" w:rsidR="00DC1114" w:rsidRPr="00547B62" w:rsidRDefault="00DC1114" w:rsidP="00CD3DA7">
      <w:pPr>
        <w:pStyle w:val="Level2Heading"/>
        <w:keepNext w:val="0"/>
      </w:pPr>
      <w:r w:rsidRPr="00547B62">
        <w:t>Reduction for tax</w:t>
      </w:r>
    </w:p>
    <w:p w14:paraId="6F2F8129" w14:textId="77777777" w:rsidR="00DC1114" w:rsidRPr="00547B62" w:rsidRDefault="00DC1114" w:rsidP="00CD3DA7">
      <w:pPr>
        <w:pStyle w:val="Body2"/>
      </w:pPr>
      <w:r w:rsidRPr="00547B62">
        <w:t>If the Participant has paid or is liable to pay any income tax or National Insurance contributions in relation to the Award or the Shares and which cannot be recovered from or repaid by the relevant tax authority (whether directly or indirectly), the Committee may in its discretion decide to reduce the Clawback Amount to take account of this amount. In deciding whether to reduce the Clawback Amount, the Committee shall take account of such factors it thinks fit, which may include market practice, corporate governance rules and guidelines, and the expectations of shareholders.</w:t>
      </w:r>
    </w:p>
    <w:p w14:paraId="0C7AFE81" w14:textId="77777777" w:rsidR="00DC1114" w:rsidRPr="00547B62" w:rsidRDefault="00DC1114" w:rsidP="00CD3DA7">
      <w:pPr>
        <w:pStyle w:val="Level2Heading"/>
        <w:keepNext w:val="0"/>
      </w:pPr>
      <w:r w:rsidRPr="00547B62">
        <w:t>No obligation to treat all Awards or Participants in the same way</w:t>
      </w:r>
    </w:p>
    <w:p w14:paraId="65825109" w14:textId="5C18674D" w:rsidR="00DC1114" w:rsidRPr="00547B62" w:rsidRDefault="00DC1114" w:rsidP="00CD3DA7">
      <w:pPr>
        <w:pStyle w:val="Body2"/>
      </w:pPr>
      <w:r w:rsidRPr="00547B62">
        <w:t xml:space="preserve">For the avoidance of doubt, the Committee is not obliged to determine a Clawback Amount in relation to any particular Award, even if the Committee does determine a Clawback Amount in relation to other Awards that were held by the same or other Participants which had the same </w:t>
      </w:r>
      <w:r w:rsidR="000D4254" w:rsidRPr="00547B62">
        <w:t>G</w:t>
      </w:r>
      <w:r w:rsidRPr="00547B62">
        <w:t>rant</w:t>
      </w:r>
      <w:r w:rsidR="000D4254" w:rsidRPr="00547B62">
        <w:t xml:space="preserve"> Date</w:t>
      </w:r>
      <w:r w:rsidRPr="00547B62">
        <w:t xml:space="preserve"> or Vesting Date.</w:t>
      </w:r>
    </w:p>
    <w:p w14:paraId="536BAC9F" w14:textId="77777777" w:rsidR="00DC1114" w:rsidRPr="00547B62" w:rsidRDefault="00DC1114" w:rsidP="00CD3DA7">
      <w:pPr>
        <w:pStyle w:val="Level2Heading"/>
        <w:keepNext w:val="0"/>
      </w:pPr>
      <w:r w:rsidRPr="00547B62">
        <w:t>Payment of Clawback Amount</w:t>
      </w:r>
    </w:p>
    <w:p w14:paraId="64CA2E3F" w14:textId="77777777" w:rsidR="00DC1114" w:rsidRPr="00547B62" w:rsidRDefault="00DC1114" w:rsidP="00CD3DA7">
      <w:pPr>
        <w:pStyle w:val="Body2"/>
      </w:pPr>
      <w:r w:rsidRPr="00547B62">
        <w:t>The Participant shall reimburse the Company for the Clawback Amount, in any way acceptable to the Committee, on or as soon as possible after the Committee determines a Clawback Amount in relation to the Award. If the Participant fails to reimburse the Company within 30 days after the determination, the Company shall obtain reimbursement from the Participant in any (or any combination) of the following ways:</w:t>
      </w:r>
    </w:p>
    <w:p w14:paraId="3B5D0299" w14:textId="77777777" w:rsidR="00DC1114" w:rsidRPr="00547B62" w:rsidRDefault="00DC1114" w:rsidP="00CD3DA7">
      <w:pPr>
        <w:pStyle w:val="Level3Number"/>
      </w:pPr>
      <w:r w:rsidRPr="00547B62">
        <w:t>by reducing or cancelling any Options that the Participant has not exercised;</w:t>
      </w:r>
    </w:p>
    <w:p w14:paraId="7A398E01" w14:textId="77777777" w:rsidR="00DC1114" w:rsidRPr="00547B62" w:rsidRDefault="00DC1114" w:rsidP="00CD3DA7">
      <w:pPr>
        <w:pStyle w:val="Level3Number"/>
      </w:pPr>
      <w:r w:rsidRPr="00547B62">
        <w:t>by reducing or cancelling any Awards that have not yet Vested;</w:t>
      </w:r>
    </w:p>
    <w:p w14:paraId="0D09C82F" w14:textId="77777777" w:rsidR="00DC1114" w:rsidRPr="00547B62" w:rsidRDefault="00DC1114" w:rsidP="00CD3DA7">
      <w:pPr>
        <w:pStyle w:val="Level3Number"/>
      </w:pPr>
      <w:r w:rsidRPr="00547B62">
        <w:t>by reducing or cancelling any cash bonus payable to the Participant by any Group Company;</w:t>
      </w:r>
    </w:p>
    <w:p w14:paraId="4B516474" w14:textId="77777777" w:rsidR="00DC1114" w:rsidRPr="00547B62" w:rsidRDefault="00DC1114" w:rsidP="00CD3DA7">
      <w:pPr>
        <w:pStyle w:val="Level3Number"/>
      </w:pPr>
      <w:r w:rsidRPr="00547B62">
        <w:t>by reducing or cancelling any future or existing award made or option granted to the Participant under any other share scheme or bonus scheme operated by any Group Company (other than a Schedule 2 SIP or a Schedule 3 SAYE option scheme, as those terms are defined in ITEPA 2003);</w:t>
      </w:r>
    </w:p>
    <w:p w14:paraId="0C878485" w14:textId="77777777" w:rsidR="00DC1114" w:rsidRPr="00547B62" w:rsidRDefault="00DC1114" w:rsidP="00CD3DA7">
      <w:pPr>
        <w:pStyle w:val="Level3Number"/>
      </w:pPr>
      <w:r w:rsidRPr="00547B62">
        <w:t>by requiring the Participant to make a cash payment to a Group Company;</w:t>
      </w:r>
    </w:p>
    <w:p w14:paraId="45F395A4" w14:textId="77777777" w:rsidR="00DC1114" w:rsidRPr="00547B62" w:rsidRDefault="00DC1114" w:rsidP="00CD3DA7">
      <w:pPr>
        <w:pStyle w:val="Level3Number"/>
      </w:pPr>
      <w:r w:rsidRPr="00547B62">
        <w:t>by requiring the Participant to transfer Shares to an employee benefit trust for no consideration; or</w:t>
      </w:r>
    </w:p>
    <w:p w14:paraId="2CC09EAE" w14:textId="77777777" w:rsidR="00DC1114" w:rsidRPr="00547B62" w:rsidRDefault="00DC1114" w:rsidP="00CD3DA7">
      <w:pPr>
        <w:pStyle w:val="Level3Number"/>
      </w:pPr>
      <w:r w:rsidRPr="00547B62">
        <w:t>by reducing the Participant's salary.</w:t>
      </w:r>
    </w:p>
    <w:p w14:paraId="140EB4A4" w14:textId="77777777" w:rsidR="0059066F" w:rsidRPr="00547B62" w:rsidRDefault="0059066F" w:rsidP="00CD3DA7">
      <w:pPr>
        <w:pStyle w:val="Level1Heading"/>
        <w:keepNext w:val="0"/>
      </w:pPr>
      <w:bookmarkStart w:id="161" w:name="_Ref336444699"/>
      <w:bookmarkStart w:id="162" w:name="_Toc393373928"/>
      <w:bookmarkStart w:id="163" w:name="_Toc35967764"/>
      <w:bookmarkStart w:id="164" w:name="_Toc127541044"/>
      <w:bookmarkEnd w:id="151"/>
      <w:r w:rsidRPr="00547B62">
        <w:t>Leavers</w:t>
      </w:r>
      <w:bookmarkEnd w:id="161"/>
      <w:bookmarkEnd w:id="162"/>
      <w:bookmarkEnd w:id="163"/>
      <w:bookmarkEnd w:id="164"/>
      <w:r w:rsidRPr="00547B62">
        <w:t xml:space="preserve"> </w:t>
      </w:r>
    </w:p>
    <w:p w14:paraId="1334C402" w14:textId="77777777" w:rsidR="0059066F" w:rsidRPr="00547B62" w:rsidRDefault="0059066F" w:rsidP="00CD3DA7">
      <w:pPr>
        <w:pStyle w:val="Level2Heading"/>
        <w:keepNext w:val="0"/>
      </w:pPr>
      <w:bookmarkStart w:id="165" w:name="_Ref336855857"/>
      <w:bookmarkStart w:id="166" w:name="_Ref336446343"/>
      <w:r w:rsidRPr="00547B62">
        <w:t>Restriction for leavers</w:t>
      </w:r>
    </w:p>
    <w:p w14:paraId="6A503EB1" w14:textId="5F0DBB43" w:rsidR="0059066F" w:rsidRPr="00547B62" w:rsidRDefault="0059066F" w:rsidP="00CD3DA7">
      <w:pPr>
        <w:pStyle w:val="BodyText1"/>
      </w:pPr>
      <w:r w:rsidRPr="00547B62">
        <w:t xml:space="preserve">The Vesting of Awards and exercise of Options pursuant to Rule </w:t>
      </w:r>
      <w:r w:rsidRPr="00547B62">
        <w:fldChar w:fldCharType="begin"/>
      </w:r>
      <w:r w:rsidRPr="00547B62">
        <w:instrText xml:space="preserve"> REF _Ref19623528 \w \h </w:instrText>
      </w:r>
      <w:r w:rsidR="00547B62" w:rsidRPr="00547B62">
        <w:instrText xml:space="preserve"> \* MERGEFORMAT </w:instrText>
      </w:r>
      <w:r w:rsidRPr="00547B62">
        <w:fldChar w:fldCharType="separate"/>
      </w:r>
      <w:r w:rsidR="00446CCB">
        <w:t>13.2</w:t>
      </w:r>
      <w:r w:rsidRPr="00547B62">
        <w:fldChar w:fldCharType="end"/>
      </w:r>
      <w:r w:rsidRPr="00547B62">
        <w:t xml:space="preserve"> (</w:t>
      </w:r>
      <w:r w:rsidRPr="00267569">
        <w:rPr>
          <w:i/>
          <w:iCs/>
        </w:rPr>
        <w:fldChar w:fldCharType="begin"/>
      </w:r>
      <w:r w:rsidRPr="00267569">
        <w:rPr>
          <w:i/>
          <w:iCs/>
        </w:rPr>
        <w:instrText xml:space="preserve"> REF _Ref19623528 \h  \* MERGEFORMAT </w:instrText>
      </w:r>
      <w:r w:rsidRPr="00267569">
        <w:rPr>
          <w:i/>
          <w:iCs/>
        </w:rPr>
      </w:r>
      <w:r w:rsidRPr="00267569">
        <w:rPr>
          <w:i/>
          <w:iCs/>
        </w:rPr>
        <w:fldChar w:fldCharType="separate"/>
      </w:r>
      <w:r w:rsidR="00446CCB" w:rsidRPr="00446CCB">
        <w:rPr>
          <w:i/>
          <w:iCs/>
        </w:rPr>
        <w:t>Death</w:t>
      </w:r>
      <w:r w:rsidRPr="00267569">
        <w:rPr>
          <w:i/>
          <w:iCs/>
        </w:rPr>
        <w:fldChar w:fldCharType="end"/>
      </w:r>
      <w:r w:rsidRPr="00547B62">
        <w:t xml:space="preserve">), Rule </w:t>
      </w:r>
      <w:r w:rsidRPr="00547B62">
        <w:fldChar w:fldCharType="begin"/>
      </w:r>
      <w:r w:rsidRPr="00547B62">
        <w:instrText xml:space="preserve"> REF _Ref19623552 \w \h </w:instrText>
      </w:r>
      <w:r w:rsidR="00547B62" w:rsidRPr="00547B62">
        <w:instrText xml:space="preserve"> \* MERGEFORMAT </w:instrText>
      </w:r>
      <w:r w:rsidRPr="00547B62">
        <w:fldChar w:fldCharType="separate"/>
      </w:r>
      <w:r w:rsidR="00446CCB">
        <w:t>13.3</w:t>
      </w:r>
      <w:r w:rsidRPr="00547B62">
        <w:fldChar w:fldCharType="end"/>
      </w:r>
      <w:r w:rsidRPr="00547B62">
        <w:t xml:space="preserve"> (</w:t>
      </w:r>
      <w:r w:rsidRPr="00140203">
        <w:rPr>
          <w:i/>
          <w:iCs/>
        </w:rPr>
        <w:fldChar w:fldCharType="begin"/>
      </w:r>
      <w:r w:rsidRPr="00140203">
        <w:rPr>
          <w:i/>
          <w:iCs/>
        </w:rPr>
        <w:instrText xml:space="preserve"> REF _Ref48234952 \h  \* MERGEFORMAT </w:instrText>
      </w:r>
      <w:r w:rsidRPr="00140203">
        <w:rPr>
          <w:i/>
          <w:iCs/>
        </w:rPr>
      </w:r>
      <w:r w:rsidRPr="00140203">
        <w:rPr>
          <w:i/>
          <w:iCs/>
        </w:rPr>
        <w:fldChar w:fldCharType="separate"/>
      </w:r>
      <w:r w:rsidR="00446CCB" w:rsidRPr="00446CCB">
        <w:rPr>
          <w:i/>
          <w:iCs/>
        </w:rPr>
        <w:t>Good Leavers before the Vesting Date</w:t>
      </w:r>
      <w:r w:rsidRPr="00140203">
        <w:rPr>
          <w:i/>
          <w:iCs/>
        </w:rPr>
        <w:fldChar w:fldCharType="end"/>
      </w:r>
      <w:r w:rsidRPr="00140203">
        <w:rPr>
          <w:i/>
          <w:iCs/>
        </w:rPr>
        <w:t>)</w:t>
      </w:r>
      <w:r w:rsidRPr="00547B62">
        <w:t xml:space="preserve">, Rule </w:t>
      </w:r>
      <w:r w:rsidRPr="00547B62">
        <w:fldChar w:fldCharType="begin"/>
      </w:r>
      <w:r w:rsidRPr="00547B62">
        <w:instrText xml:space="preserve"> REF _Ref19623587 \w \h </w:instrText>
      </w:r>
      <w:r w:rsidR="00547B62" w:rsidRPr="00547B62">
        <w:instrText xml:space="preserve"> \* MERGEFORMAT </w:instrText>
      </w:r>
      <w:r w:rsidRPr="00547B62">
        <w:fldChar w:fldCharType="separate"/>
      </w:r>
      <w:r w:rsidR="00446CCB">
        <w:t>13.5</w:t>
      </w:r>
      <w:r w:rsidRPr="00547B62">
        <w:fldChar w:fldCharType="end"/>
      </w:r>
      <w:r w:rsidR="00CF3FB5" w:rsidRPr="00547B62">
        <w:t xml:space="preserve"> (</w:t>
      </w:r>
      <w:r w:rsidR="00CF3FB5" w:rsidRPr="00140203">
        <w:rPr>
          <w:i/>
          <w:iCs/>
        </w:rPr>
        <w:fldChar w:fldCharType="begin"/>
      </w:r>
      <w:r w:rsidR="00CF3FB5" w:rsidRPr="00140203">
        <w:rPr>
          <w:i/>
          <w:iCs/>
        </w:rPr>
        <w:instrText xml:space="preserve"> REF _Ref48234973 \h  \* MERGEFORMAT </w:instrText>
      </w:r>
      <w:r w:rsidR="00CF3FB5" w:rsidRPr="00140203">
        <w:rPr>
          <w:i/>
          <w:iCs/>
        </w:rPr>
      </w:r>
      <w:r w:rsidR="00CF3FB5" w:rsidRPr="00140203">
        <w:rPr>
          <w:i/>
          <w:iCs/>
        </w:rPr>
        <w:fldChar w:fldCharType="separate"/>
      </w:r>
      <w:r w:rsidR="00446CCB" w:rsidRPr="00446CCB">
        <w:rPr>
          <w:i/>
          <w:iCs/>
        </w:rPr>
        <w:t>Leavers during the Holding Period</w:t>
      </w:r>
      <w:r w:rsidR="00CF3FB5" w:rsidRPr="00140203">
        <w:rPr>
          <w:i/>
          <w:iCs/>
        </w:rPr>
        <w:fldChar w:fldCharType="end"/>
      </w:r>
      <w:r w:rsidR="00CF3FB5" w:rsidRPr="00547B62">
        <w:t>)</w:t>
      </w:r>
      <w:r w:rsidRPr="00547B62">
        <w:t xml:space="preserve">, Rule </w:t>
      </w:r>
      <w:r w:rsidRPr="00547B62">
        <w:fldChar w:fldCharType="begin"/>
      </w:r>
      <w:r w:rsidRPr="00547B62">
        <w:instrText xml:space="preserve"> REF _Ref35850387 \w \h </w:instrText>
      </w:r>
      <w:r w:rsidR="00547B62" w:rsidRPr="00547B62">
        <w:instrText xml:space="preserve"> \* MERGEFORMAT </w:instrText>
      </w:r>
      <w:r w:rsidRPr="00547B62">
        <w:fldChar w:fldCharType="separate"/>
      </w:r>
      <w:r w:rsidR="00446CCB">
        <w:t>13.6</w:t>
      </w:r>
      <w:r w:rsidRPr="00547B62">
        <w:fldChar w:fldCharType="end"/>
      </w:r>
      <w:r w:rsidR="00CF3FB5" w:rsidRPr="00547B62">
        <w:t xml:space="preserve"> (</w:t>
      </w:r>
      <w:r w:rsidR="00151783" w:rsidRPr="00140203">
        <w:rPr>
          <w:i/>
          <w:iCs/>
        </w:rPr>
        <w:fldChar w:fldCharType="begin"/>
      </w:r>
      <w:r w:rsidR="00151783" w:rsidRPr="00140203">
        <w:rPr>
          <w:i/>
          <w:iCs/>
        </w:rPr>
        <w:instrText xml:space="preserve"> REF _Ref63946379 \h  \* MERGEFORMAT </w:instrText>
      </w:r>
      <w:r w:rsidR="00151783" w:rsidRPr="00140203">
        <w:rPr>
          <w:i/>
          <w:iCs/>
        </w:rPr>
      </w:r>
      <w:r w:rsidR="00151783" w:rsidRPr="00140203">
        <w:rPr>
          <w:i/>
          <w:iCs/>
        </w:rPr>
        <w:fldChar w:fldCharType="separate"/>
      </w:r>
      <w:r w:rsidR="00446CCB" w:rsidRPr="00446CCB">
        <w:rPr>
          <w:i/>
          <w:iCs/>
        </w:rPr>
        <w:t>Leavers in other circumstances</w:t>
      </w:r>
      <w:r w:rsidR="00151783" w:rsidRPr="00140203">
        <w:rPr>
          <w:i/>
          <w:iCs/>
        </w:rPr>
        <w:fldChar w:fldCharType="end"/>
      </w:r>
      <w:r w:rsidR="00CF3FB5" w:rsidRPr="00547B62">
        <w:t>)</w:t>
      </w:r>
      <w:r w:rsidRPr="00547B62">
        <w:t xml:space="preserve"> shall be subject to </w:t>
      </w:r>
      <w:r w:rsidR="00B1136F">
        <w:t xml:space="preserve">Rule </w:t>
      </w:r>
      <w:r w:rsidR="00B1136F">
        <w:fldChar w:fldCharType="begin"/>
      </w:r>
      <w:r w:rsidR="00B1136F">
        <w:instrText xml:space="preserve"> REF _Ref48205818 \r \h </w:instrText>
      </w:r>
      <w:r w:rsidR="00B1136F">
        <w:fldChar w:fldCharType="separate"/>
      </w:r>
      <w:r w:rsidR="00446CCB">
        <w:t>6.2</w:t>
      </w:r>
      <w:r w:rsidR="00B1136F">
        <w:fldChar w:fldCharType="end"/>
      </w:r>
      <w:r w:rsidR="00B1136F">
        <w:t xml:space="preserve"> (</w:t>
      </w:r>
      <w:r w:rsidR="00B1136F" w:rsidRPr="00B1136F">
        <w:rPr>
          <w:i/>
          <w:iCs/>
        </w:rPr>
        <w:fldChar w:fldCharType="begin"/>
      </w:r>
      <w:r w:rsidR="00B1136F" w:rsidRPr="00B1136F">
        <w:rPr>
          <w:i/>
          <w:iCs/>
        </w:rPr>
        <w:instrText xml:space="preserve"> REF _Ref48205818 \h </w:instrText>
      </w:r>
      <w:r w:rsidR="00B1136F">
        <w:rPr>
          <w:i/>
          <w:iCs/>
        </w:rPr>
        <w:instrText xml:space="preserve"> \* MERGEFORMAT </w:instrText>
      </w:r>
      <w:r w:rsidR="00B1136F" w:rsidRPr="00B1136F">
        <w:rPr>
          <w:i/>
          <w:iCs/>
        </w:rPr>
      </w:r>
      <w:r w:rsidR="00B1136F" w:rsidRPr="00B1136F">
        <w:rPr>
          <w:i/>
          <w:iCs/>
        </w:rPr>
        <w:fldChar w:fldCharType="separate"/>
      </w:r>
      <w:r w:rsidR="00446CCB" w:rsidRPr="00446CCB">
        <w:rPr>
          <w:i/>
          <w:iCs/>
        </w:rPr>
        <w:t>Testing of the Performance Condition</w:t>
      </w:r>
      <w:r w:rsidR="00B1136F" w:rsidRPr="00B1136F">
        <w:rPr>
          <w:i/>
          <w:iCs/>
        </w:rPr>
        <w:fldChar w:fldCharType="end"/>
      </w:r>
      <w:r w:rsidR="00B1136F">
        <w:t xml:space="preserve">), </w:t>
      </w:r>
      <w:r w:rsidR="00B1136F">
        <w:fldChar w:fldCharType="begin"/>
      </w:r>
      <w:r w:rsidR="00B1136F">
        <w:instrText xml:space="preserve"> REF _Ref35851207 \r \h </w:instrText>
      </w:r>
      <w:r w:rsidR="00B1136F">
        <w:fldChar w:fldCharType="separate"/>
      </w:r>
      <w:r w:rsidR="00446CCB">
        <w:t>6.3</w:t>
      </w:r>
      <w:r w:rsidR="00B1136F">
        <w:fldChar w:fldCharType="end"/>
      </w:r>
      <w:r w:rsidR="00B1136F">
        <w:t xml:space="preserve"> (</w:t>
      </w:r>
      <w:r w:rsidR="00B1136F" w:rsidRPr="00B1136F">
        <w:rPr>
          <w:i/>
          <w:iCs/>
        </w:rPr>
        <w:fldChar w:fldCharType="begin"/>
      </w:r>
      <w:r w:rsidR="00B1136F" w:rsidRPr="00B1136F">
        <w:rPr>
          <w:i/>
          <w:iCs/>
        </w:rPr>
        <w:instrText xml:space="preserve"> REF _Ref35851207 \h </w:instrText>
      </w:r>
      <w:r w:rsidR="00B1136F">
        <w:rPr>
          <w:i/>
          <w:iCs/>
        </w:rPr>
        <w:instrText xml:space="preserve"> \* MERGEFORMAT </w:instrText>
      </w:r>
      <w:r w:rsidR="00B1136F" w:rsidRPr="00B1136F">
        <w:rPr>
          <w:i/>
          <w:iCs/>
        </w:rPr>
      </w:r>
      <w:r w:rsidR="00B1136F" w:rsidRPr="00B1136F">
        <w:rPr>
          <w:i/>
          <w:iCs/>
        </w:rPr>
        <w:fldChar w:fldCharType="separate"/>
      </w:r>
      <w:r w:rsidR="00446CCB" w:rsidRPr="00446CCB">
        <w:rPr>
          <w:i/>
          <w:iCs/>
        </w:rPr>
        <w:t>Formulaic outcomes</w:t>
      </w:r>
      <w:r w:rsidR="00B1136F" w:rsidRPr="00B1136F">
        <w:rPr>
          <w:i/>
          <w:iCs/>
        </w:rPr>
        <w:fldChar w:fldCharType="end"/>
      </w:r>
      <w:r w:rsidR="00B1136F">
        <w:t xml:space="preserve">), </w:t>
      </w:r>
      <w:r w:rsidRPr="00547B62">
        <w:t xml:space="preserve">Rule </w:t>
      </w:r>
      <w:r w:rsidRPr="00547B62">
        <w:fldChar w:fldCharType="begin"/>
      </w:r>
      <w:r w:rsidRPr="00547B62">
        <w:instrText xml:space="preserve">  REF _Ref48205833 \w \h \* MERGEFORMAT </w:instrText>
      </w:r>
      <w:r w:rsidRPr="00547B62">
        <w:fldChar w:fldCharType="separate"/>
      </w:r>
      <w:r w:rsidR="00446CCB" w:rsidRPr="00446CCB">
        <w:rPr>
          <w:color w:val="000000"/>
        </w:rPr>
        <w:t>9.1</w:t>
      </w:r>
      <w:r w:rsidRPr="00547B62">
        <w:fldChar w:fldCharType="end"/>
      </w:r>
      <w:r w:rsidRPr="00547B62">
        <w:t xml:space="preserve"> (</w:t>
      </w:r>
      <w:r w:rsidRPr="00140203">
        <w:rPr>
          <w:i/>
          <w:iCs/>
        </w:rPr>
        <w:fldChar w:fldCharType="begin"/>
      </w:r>
      <w:r w:rsidRPr="00140203">
        <w:rPr>
          <w:i/>
          <w:iCs/>
        </w:rPr>
        <w:instrText xml:space="preserve">  REF _Ref48205833 \h \* MERGEFORMAT </w:instrText>
      </w:r>
      <w:r w:rsidRPr="00140203">
        <w:rPr>
          <w:i/>
          <w:iCs/>
        </w:rPr>
      </w:r>
      <w:r w:rsidRPr="00140203">
        <w:rPr>
          <w:i/>
          <w:iCs/>
        </w:rPr>
        <w:fldChar w:fldCharType="separate"/>
      </w:r>
      <w:r w:rsidR="00446CCB" w:rsidRPr="00446CCB">
        <w:rPr>
          <w:i/>
          <w:iCs/>
        </w:rPr>
        <w:t>Regulatory and tax issues</w:t>
      </w:r>
      <w:r w:rsidRPr="00140203">
        <w:rPr>
          <w:i/>
          <w:iCs/>
        </w:rPr>
        <w:fldChar w:fldCharType="end"/>
      </w:r>
      <w:r w:rsidRPr="00547B62">
        <w:t xml:space="preserve">) and Rule </w:t>
      </w:r>
      <w:r w:rsidRPr="00547B62">
        <w:fldChar w:fldCharType="begin"/>
      </w:r>
      <w:r w:rsidRPr="00547B62">
        <w:instrText xml:space="preserve"> REF _Ref19623625 \w \h </w:instrText>
      </w:r>
      <w:r w:rsidR="00547B62" w:rsidRPr="00547B62">
        <w:instrText xml:space="preserve"> \* MERGEFORMAT </w:instrText>
      </w:r>
      <w:r w:rsidRPr="00547B62">
        <w:fldChar w:fldCharType="separate"/>
      </w:r>
      <w:r w:rsidR="00446CCB">
        <w:t>14</w:t>
      </w:r>
      <w:r w:rsidRPr="00547B62">
        <w:fldChar w:fldCharType="end"/>
      </w:r>
      <w:r w:rsidR="003A5391" w:rsidRPr="00547B62">
        <w:t xml:space="preserve"> (</w:t>
      </w:r>
      <w:r w:rsidR="003A5391" w:rsidRPr="00140203">
        <w:rPr>
          <w:i/>
          <w:iCs/>
        </w:rPr>
        <w:fldChar w:fldCharType="begin"/>
      </w:r>
      <w:r w:rsidR="003A5391" w:rsidRPr="00140203">
        <w:rPr>
          <w:i/>
          <w:iCs/>
        </w:rPr>
        <w:instrText xml:space="preserve"> REF _Ref48235023 \h  \* MERGEFORMAT </w:instrText>
      </w:r>
      <w:r w:rsidR="003A5391" w:rsidRPr="00140203">
        <w:rPr>
          <w:i/>
          <w:iCs/>
        </w:rPr>
      </w:r>
      <w:r w:rsidR="003A5391" w:rsidRPr="00140203">
        <w:rPr>
          <w:i/>
          <w:iCs/>
        </w:rPr>
        <w:fldChar w:fldCharType="separate"/>
      </w:r>
      <w:r w:rsidR="00446CCB" w:rsidRPr="00446CCB">
        <w:rPr>
          <w:i/>
          <w:iCs/>
        </w:rPr>
        <w:t>Takeovers and other corporate events</w:t>
      </w:r>
      <w:r w:rsidR="003A5391" w:rsidRPr="00140203">
        <w:rPr>
          <w:i/>
          <w:iCs/>
        </w:rPr>
        <w:fldChar w:fldCharType="end"/>
      </w:r>
      <w:r w:rsidR="003A5391" w:rsidRPr="00547B62">
        <w:t>)</w:t>
      </w:r>
      <w:r w:rsidRPr="00547B62">
        <w:t xml:space="preserve">. </w:t>
      </w:r>
    </w:p>
    <w:p w14:paraId="4AA5D665" w14:textId="34523E16" w:rsidR="0059066F" w:rsidRPr="00547B62" w:rsidRDefault="0059066F" w:rsidP="00CD3DA7">
      <w:pPr>
        <w:pStyle w:val="Level2Heading"/>
        <w:keepNext w:val="0"/>
      </w:pPr>
      <w:bookmarkStart w:id="167" w:name="_Ref19623528"/>
      <w:r w:rsidRPr="00547B62">
        <w:t>Death</w:t>
      </w:r>
      <w:bookmarkEnd w:id="165"/>
      <w:bookmarkEnd w:id="167"/>
    </w:p>
    <w:p w14:paraId="571EBD01" w14:textId="26A9535D" w:rsidR="0059066F" w:rsidRPr="00547B62" w:rsidRDefault="005743E7" w:rsidP="00CD3DA7">
      <w:pPr>
        <w:pStyle w:val="Level3Number"/>
      </w:pPr>
      <w:r w:rsidRPr="00547B62">
        <w:t xml:space="preserve">If </w:t>
      </w:r>
      <w:r w:rsidR="0059066F" w:rsidRPr="00547B62">
        <w:t>a Participant dies before the Vesting Date, their Award shall Vest as soon as reasonably practicable after the Participant's death</w:t>
      </w:r>
      <w:r w:rsidR="00C0100B">
        <w:t xml:space="preserve">. Other than in respect of Deferred Awards (which shall Vest in full), the </w:t>
      </w:r>
      <w:r w:rsidR="00C0100B" w:rsidRPr="00547B62">
        <w:t>number of Shares in respect of which the Award shall Vest</w:t>
      </w:r>
      <w:r w:rsidR="00C0100B">
        <w:t xml:space="preserve"> in such circumstances shall be determined by the Committee</w:t>
      </w:r>
      <w:r w:rsidR="0059066F" w:rsidRPr="00547B62">
        <w:t xml:space="preserve"> taking into account (</w:t>
      </w:r>
      <w:r w:rsidR="00140203">
        <w:t>unless the Committee determines otherwise</w:t>
      </w:r>
      <w:r w:rsidR="0059066F" w:rsidRPr="00547B62">
        <w:t>):</w:t>
      </w:r>
    </w:p>
    <w:p w14:paraId="5145A0CF" w14:textId="22E813D1" w:rsidR="0059066F" w:rsidRPr="00547B62" w:rsidRDefault="0059066F" w:rsidP="00CD3DA7">
      <w:pPr>
        <w:pStyle w:val="Level4Number"/>
      </w:pPr>
      <w:r w:rsidRPr="00547B62">
        <w:t>the extent to which the Performance Condition (if applicable)</w:t>
      </w:r>
      <w:r w:rsidR="005743E7" w:rsidRPr="00547B62">
        <w:t xml:space="preserve"> and any condition imposed pursuant to Rule </w:t>
      </w:r>
      <w:r w:rsidR="005743E7" w:rsidRPr="00547B62">
        <w:fldChar w:fldCharType="begin"/>
      </w:r>
      <w:r w:rsidR="005743E7" w:rsidRPr="00547B62">
        <w:instrText xml:space="preserve"> REF _Ref67951726 \r \h </w:instrText>
      </w:r>
      <w:r w:rsidR="00547B62" w:rsidRPr="00547B62">
        <w:instrText xml:space="preserve"> \* MERGEFORMAT </w:instrText>
      </w:r>
      <w:r w:rsidR="005743E7" w:rsidRPr="00547B62">
        <w:fldChar w:fldCharType="separate"/>
      </w:r>
      <w:r w:rsidR="00446CCB">
        <w:t>3.2(f)</w:t>
      </w:r>
      <w:r w:rsidR="005743E7" w:rsidRPr="00547B62">
        <w:fldChar w:fldCharType="end"/>
      </w:r>
      <w:r w:rsidRPr="00547B62">
        <w:t xml:space="preserve"> has been satisfied at the date of death; and </w:t>
      </w:r>
    </w:p>
    <w:p w14:paraId="7737100B" w14:textId="6CA8647C" w:rsidR="0059066F" w:rsidRPr="00547B62" w:rsidRDefault="0059066F" w:rsidP="00CD3DA7">
      <w:pPr>
        <w:pStyle w:val="Level4Number"/>
      </w:pPr>
      <w:r w:rsidRPr="00547B62">
        <w:t>the period of time that has elapsed since the Grant Date until the date of death (or such other relevant period as the Committee may determine)</w:t>
      </w:r>
      <w:r w:rsidR="000D4254" w:rsidRPr="00547B62">
        <w:t xml:space="preserve"> as a proportion of the </w:t>
      </w:r>
      <w:r w:rsidR="00820839">
        <w:t>Vesting</w:t>
      </w:r>
      <w:r w:rsidR="000D4254" w:rsidRPr="00547B62">
        <w:t xml:space="preserve"> </w:t>
      </w:r>
      <w:r w:rsidR="00820839">
        <w:t>P</w:t>
      </w:r>
      <w:r w:rsidR="000D4254" w:rsidRPr="00547B62">
        <w:t>eriod between the Grant Date and the Vesting Date</w:t>
      </w:r>
      <w:r w:rsidRPr="00547B62">
        <w:t>.</w:t>
      </w:r>
    </w:p>
    <w:p w14:paraId="166F76F3" w14:textId="70B45FBB" w:rsidR="0059066F" w:rsidRPr="00547B62" w:rsidRDefault="0059066F" w:rsidP="00CD3DA7">
      <w:pPr>
        <w:pStyle w:val="BodyText2"/>
        <w:ind w:left="1440"/>
      </w:pPr>
      <w:r w:rsidRPr="00547B62">
        <w:t xml:space="preserve">If a Participant dies before the Vesting Date, </w:t>
      </w:r>
      <w:r w:rsidR="006D3C53" w:rsidRPr="00547B62">
        <w:t xml:space="preserve">Vested </w:t>
      </w:r>
      <w:r w:rsidRPr="00547B62">
        <w:t>Shares</w:t>
      </w:r>
      <w:r w:rsidR="006D3C53" w:rsidRPr="00547B62">
        <w:t xml:space="preserve"> acquired </w:t>
      </w:r>
      <w:r w:rsidRPr="00547B62">
        <w:t>following death will not be subject to a Holding Period.</w:t>
      </w:r>
    </w:p>
    <w:p w14:paraId="4D3312FB" w14:textId="04ED95DF" w:rsidR="0059066F" w:rsidRPr="00547B62" w:rsidRDefault="005743E7" w:rsidP="00CD3DA7">
      <w:pPr>
        <w:pStyle w:val="Level3Number"/>
      </w:pPr>
      <w:r w:rsidRPr="00547B62">
        <w:t xml:space="preserve">If </w:t>
      </w:r>
      <w:r w:rsidR="0059066F" w:rsidRPr="00547B62">
        <w:t>a Participant holding an Award in the form of an Option dies prior to exercising the Option, their personal representatives shall be entitled to exercise their Option to the extent that it has Vested at any time during the twelve month period following the Participant's death</w:t>
      </w:r>
      <w:r w:rsidR="00471465" w:rsidRPr="00547B62">
        <w:t>, or such longer period as the Committee may determine</w:t>
      </w:r>
      <w:r w:rsidR="0059066F" w:rsidRPr="00547B62">
        <w:t xml:space="preserve">. If not so exercised, the Option shall lapse at the end of the twelve month </w:t>
      </w:r>
      <w:r w:rsidR="00471465" w:rsidRPr="00547B62">
        <w:t xml:space="preserve">(or longer) </w:t>
      </w:r>
      <w:r w:rsidRPr="00547B62">
        <w:t>period.</w:t>
      </w:r>
      <w:r w:rsidR="0059066F" w:rsidRPr="00547B62">
        <w:t xml:space="preserve"> </w:t>
      </w:r>
    </w:p>
    <w:p w14:paraId="3B6C04B2" w14:textId="77D37333" w:rsidR="0059066F" w:rsidRPr="00547B62" w:rsidRDefault="005743E7" w:rsidP="00CD3DA7">
      <w:pPr>
        <w:pStyle w:val="Level3Number"/>
      </w:pPr>
      <w:r w:rsidRPr="00547B62">
        <w:t xml:space="preserve">If </w:t>
      </w:r>
      <w:r w:rsidR="0059066F" w:rsidRPr="00547B62">
        <w:t>a Participant dies during a Holding Period, the Holding Period shall automatically cease to apply.</w:t>
      </w:r>
    </w:p>
    <w:p w14:paraId="39FCEE84" w14:textId="77777777" w:rsidR="0059066F" w:rsidRPr="00547B62" w:rsidRDefault="0059066F" w:rsidP="00CD3DA7">
      <w:pPr>
        <w:pStyle w:val="Level2Heading"/>
        <w:keepNext w:val="0"/>
      </w:pPr>
      <w:bookmarkStart w:id="168" w:name="_Ref336856639"/>
      <w:bookmarkStart w:id="169" w:name="_Ref19623552"/>
      <w:bookmarkStart w:id="170" w:name="_Ref48234952"/>
      <w:bookmarkEnd w:id="166"/>
      <w:r w:rsidRPr="00547B62">
        <w:t>Good Leavers</w:t>
      </w:r>
      <w:bookmarkEnd w:id="168"/>
      <w:r w:rsidRPr="00547B62">
        <w:t xml:space="preserve"> </w:t>
      </w:r>
      <w:bookmarkEnd w:id="169"/>
      <w:r w:rsidRPr="00547B62">
        <w:t>before the Vesting Date</w:t>
      </w:r>
      <w:bookmarkEnd w:id="170"/>
    </w:p>
    <w:p w14:paraId="37570D3A" w14:textId="07295C9B" w:rsidR="0059066F" w:rsidRPr="00547B62" w:rsidRDefault="0059066F" w:rsidP="00CD3DA7">
      <w:pPr>
        <w:pStyle w:val="Level3Number"/>
      </w:pPr>
      <w:bookmarkStart w:id="171" w:name="_Ref67950067"/>
      <w:r w:rsidRPr="00547B62">
        <w:t xml:space="preserve">If a Participant ceases to be a director or employee of a Group Company before the Vesting Date </w:t>
      </w:r>
      <w:bookmarkStart w:id="172" w:name="_Ref19623882"/>
      <w:r w:rsidRPr="00547B62">
        <w:t>in circumstances where the Participant is a Good Leaver, the Participant's Award shall not lapse and shall Vest</w:t>
      </w:r>
      <w:r w:rsidR="00A0730F" w:rsidRPr="00547B62">
        <w:t xml:space="preserve"> (to the extent determined in accordance with </w:t>
      </w:r>
      <w:r w:rsidR="00A0730F" w:rsidRPr="00547B62">
        <w:fldChar w:fldCharType="begin"/>
      </w:r>
      <w:r w:rsidR="00A0730F" w:rsidRPr="00547B62">
        <w:instrText xml:space="preserve"> REF _Ref67950021 \r \h </w:instrText>
      </w:r>
      <w:r w:rsidR="00547B62" w:rsidRPr="00547B62">
        <w:instrText xml:space="preserve"> \* MERGEFORMAT </w:instrText>
      </w:r>
      <w:r w:rsidR="00A0730F" w:rsidRPr="00547B62">
        <w:fldChar w:fldCharType="separate"/>
      </w:r>
      <w:r w:rsidR="00446CCB">
        <w:t>(b)</w:t>
      </w:r>
      <w:r w:rsidR="00A0730F" w:rsidRPr="00547B62">
        <w:fldChar w:fldCharType="end"/>
      </w:r>
      <w:r w:rsidR="00A0730F" w:rsidRPr="00547B62">
        <w:t xml:space="preserve"> below)</w:t>
      </w:r>
      <w:r w:rsidRPr="00547B62">
        <w:t xml:space="preserve"> on </w:t>
      </w:r>
      <w:bookmarkEnd w:id="172"/>
      <w:r w:rsidRPr="00547B62">
        <w:t xml:space="preserve">the Vesting Date unless the Committee, in its absolute discretion, determines that an Award will Vest on such other date </w:t>
      </w:r>
      <w:r w:rsidR="000D4254" w:rsidRPr="00547B62">
        <w:t xml:space="preserve">on or </w:t>
      </w:r>
      <w:r w:rsidRPr="00547B62">
        <w:t>following the Participant's cessation as it may specify.</w:t>
      </w:r>
      <w:bookmarkEnd w:id="171"/>
    </w:p>
    <w:p w14:paraId="21A34AA8" w14:textId="1AE4CD83" w:rsidR="0059066F" w:rsidRPr="00547B62" w:rsidRDefault="00C0100B" w:rsidP="00CD3DA7">
      <w:pPr>
        <w:pStyle w:val="Level3Number"/>
      </w:pPr>
      <w:bookmarkStart w:id="173" w:name="_Ref67950021"/>
      <w:r>
        <w:t>Other than in respect of Deferred Awards (which shall Vest in full), t</w:t>
      </w:r>
      <w:r w:rsidR="0059066F" w:rsidRPr="00547B62">
        <w:t xml:space="preserve">he number of Shares in respect of which the Award shall Vest under </w:t>
      </w:r>
      <w:r w:rsidR="00A0730F" w:rsidRPr="00547B62">
        <w:fldChar w:fldCharType="begin"/>
      </w:r>
      <w:r w:rsidR="00A0730F" w:rsidRPr="00547B62">
        <w:instrText xml:space="preserve"> REF _Ref67950067 \r \h </w:instrText>
      </w:r>
      <w:r w:rsidR="00547B62" w:rsidRPr="00547B62">
        <w:instrText xml:space="preserve"> \* MERGEFORMAT </w:instrText>
      </w:r>
      <w:r w:rsidR="00A0730F" w:rsidRPr="00547B62">
        <w:fldChar w:fldCharType="separate"/>
      </w:r>
      <w:r w:rsidR="00446CCB">
        <w:t>(a)</w:t>
      </w:r>
      <w:r w:rsidR="00A0730F" w:rsidRPr="00547B62">
        <w:fldChar w:fldCharType="end"/>
      </w:r>
      <w:r w:rsidR="00A0730F" w:rsidRPr="00547B62">
        <w:t xml:space="preserve"> above </w:t>
      </w:r>
      <w:r w:rsidR="0059066F" w:rsidRPr="00547B62">
        <w:t>shall be determined by the Committee in its discretion, taking account of:</w:t>
      </w:r>
      <w:bookmarkEnd w:id="173"/>
      <w:r w:rsidR="0059066F" w:rsidRPr="00547B62">
        <w:t xml:space="preserve"> </w:t>
      </w:r>
    </w:p>
    <w:p w14:paraId="1073C7AE" w14:textId="2CE85F12" w:rsidR="0059066F" w:rsidRPr="00547B62" w:rsidRDefault="0059066F" w:rsidP="00CD3DA7">
      <w:pPr>
        <w:pStyle w:val="Level4Number"/>
      </w:pPr>
      <w:r w:rsidRPr="00547B62">
        <w:t xml:space="preserve">the extent to which the Performance Condition (if applicable) </w:t>
      </w:r>
      <w:r w:rsidR="005743E7" w:rsidRPr="00547B62">
        <w:t xml:space="preserve">and any condition imposed pursuant to Rule </w:t>
      </w:r>
      <w:r w:rsidR="005743E7" w:rsidRPr="00547B62">
        <w:fldChar w:fldCharType="begin"/>
      </w:r>
      <w:r w:rsidR="005743E7" w:rsidRPr="00547B62">
        <w:instrText xml:space="preserve"> REF _Ref67951726 \r \h </w:instrText>
      </w:r>
      <w:r w:rsidR="00547B62" w:rsidRPr="00547B62">
        <w:instrText xml:space="preserve"> \* MERGEFORMAT </w:instrText>
      </w:r>
      <w:r w:rsidR="005743E7" w:rsidRPr="00547B62">
        <w:fldChar w:fldCharType="separate"/>
      </w:r>
      <w:r w:rsidR="00446CCB">
        <w:t>3.2(f)</w:t>
      </w:r>
      <w:r w:rsidR="005743E7" w:rsidRPr="00547B62">
        <w:fldChar w:fldCharType="end"/>
      </w:r>
      <w:r w:rsidR="005743E7" w:rsidRPr="00547B62">
        <w:t xml:space="preserve"> </w:t>
      </w:r>
      <w:r w:rsidRPr="00547B62">
        <w:t>is satisfied at the end of the Performance Period, or as appropriate, at the date of cessation of office or employment; and</w:t>
      </w:r>
    </w:p>
    <w:p w14:paraId="44C01DFA" w14:textId="163DE826" w:rsidR="0059066F" w:rsidRPr="00547B62" w:rsidRDefault="0059066F" w:rsidP="00CD3DA7">
      <w:pPr>
        <w:pStyle w:val="Level4Number"/>
      </w:pPr>
      <w:bookmarkStart w:id="174" w:name="_Ref35887883"/>
      <w:r w:rsidRPr="00547B62">
        <w:t>the period of time that has elapsed since the Grant Date</w:t>
      </w:r>
      <w:r w:rsidR="008C5278">
        <w:t xml:space="preserve"> (or in the case of a Performance Award, the start of the Performance Period)</w:t>
      </w:r>
      <w:r w:rsidRPr="00547B62">
        <w:t xml:space="preserve"> until the date of cessation of office or employment</w:t>
      </w:r>
      <w:r w:rsidR="000F69F6" w:rsidRPr="00547B62">
        <w:t xml:space="preserve"> as </w:t>
      </w:r>
      <w:r w:rsidR="00F61550" w:rsidRPr="00547B62">
        <w:t xml:space="preserve">a proportion of the </w:t>
      </w:r>
      <w:r w:rsidR="00820839">
        <w:t>Vesting P</w:t>
      </w:r>
      <w:r w:rsidR="000F69F6" w:rsidRPr="00547B62">
        <w:t>eriod</w:t>
      </w:r>
      <w:bookmarkEnd w:id="174"/>
      <w:r w:rsidR="00820839">
        <w:t>, unless the Committee determines in its discretion that such time pro rating reduction will not apply or will apply to a lesser extent.</w:t>
      </w:r>
    </w:p>
    <w:p w14:paraId="194AC967" w14:textId="1FD29421" w:rsidR="0059066F" w:rsidRPr="00547B62" w:rsidRDefault="0059066F" w:rsidP="00CD3DA7">
      <w:pPr>
        <w:pStyle w:val="Level3Number"/>
      </w:pPr>
      <w:r w:rsidRPr="00547B62">
        <w:t xml:space="preserve">If Rule </w:t>
      </w:r>
      <w:r w:rsidRPr="00547B62">
        <w:fldChar w:fldCharType="begin"/>
      </w:r>
      <w:r w:rsidRPr="00547B62">
        <w:instrText xml:space="preserve"> REF _Ref19623882 \w \h </w:instrText>
      </w:r>
      <w:r w:rsidR="00547B62" w:rsidRPr="00547B62">
        <w:instrText xml:space="preserve"> \* MERGEFORMAT </w:instrText>
      </w:r>
      <w:r w:rsidRPr="00547B62">
        <w:fldChar w:fldCharType="separate"/>
      </w:r>
      <w:r w:rsidR="00446CCB">
        <w:t>13.3(a)</w:t>
      </w:r>
      <w:r w:rsidRPr="00547B62">
        <w:fldChar w:fldCharType="end"/>
      </w:r>
      <w:r w:rsidRPr="00547B62">
        <w:t xml:space="preserve"> applies and the Award is in the form of an Option, the Participant may exercise the Option in respect of the Vested Shares from the Vesting Date until </w:t>
      </w:r>
      <w:r w:rsidR="00B0781F" w:rsidRPr="00547B62">
        <w:t>six</w:t>
      </w:r>
      <w:r w:rsidRPr="00547B62">
        <w:t xml:space="preserve"> month</w:t>
      </w:r>
      <w:r w:rsidR="00B0781F" w:rsidRPr="00547B62">
        <w:t>s</w:t>
      </w:r>
      <w:r w:rsidRPr="00547B62">
        <w:t xml:space="preserve"> after either the Vesting Date (if the Option is not subject to a Holding Period) or the expiry of any applicable Holding Period (or such other date as the Committee may specify). If the Option has not been exercised at the end of this period it will lapse.</w:t>
      </w:r>
    </w:p>
    <w:p w14:paraId="651D3621" w14:textId="69ADCBA0" w:rsidR="0059066F" w:rsidRPr="00547B62" w:rsidRDefault="0059066F" w:rsidP="00CD3DA7">
      <w:pPr>
        <w:pStyle w:val="Level3Number"/>
      </w:pPr>
      <w:r w:rsidRPr="00547B62">
        <w:t xml:space="preserve">If Rule </w:t>
      </w:r>
      <w:r w:rsidRPr="00547B62">
        <w:fldChar w:fldCharType="begin"/>
      </w:r>
      <w:r w:rsidRPr="00547B62">
        <w:instrText xml:space="preserve"> REF _Ref19623882 \w \h </w:instrText>
      </w:r>
      <w:r w:rsidR="00547B62" w:rsidRPr="00547B62">
        <w:instrText xml:space="preserve"> \* MERGEFORMAT </w:instrText>
      </w:r>
      <w:r w:rsidRPr="00547B62">
        <w:fldChar w:fldCharType="separate"/>
      </w:r>
      <w:r w:rsidR="00446CCB">
        <w:t>13.3(a)</w:t>
      </w:r>
      <w:r w:rsidRPr="00547B62">
        <w:fldChar w:fldCharType="end"/>
      </w:r>
      <w:r w:rsidRPr="00547B62">
        <w:t xml:space="preserve"> applies, and an Award was granted subject to a Holding Period, the Vested Shares will be subject to the Holding Period (</w:t>
      </w:r>
      <w:r w:rsidR="00B0781F" w:rsidRPr="00547B62">
        <w:t>other than in exceptional circumstances as determined by</w:t>
      </w:r>
      <w:r w:rsidRPr="00547B62">
        <w:t xml:space="preserve"> the Committee). </w:t>
      </w:r>
    </w:p>
    <w:p w14:paraId="2CB2754B" w14:textId="17237780" w:rsidR="0059066F" w:rsidRPr="00547B62" w:rsidRDefault="0059066F" w:rsidP="00CD3DA7">
      <w:pPr>
        <w:pStyle w:val="Level2Number"/>
        <w:rPr>
          <w:b/>
        </w:rPr>
      </w:pPr>
      <w:bookmarkStart w:id="175" w:name="_Ref124113421"/>
      <w:r w:rsidRPr="00547B62">
        <w:rPr>
          <w:b/>
        </w:rPr>
        <w:t>Other leavers before</w:t>
      </w:r>
      <w:r w:rsidR="008C5278">
        <w:rPr>
          <w:b/>
        </w:rPr>
        <w:t xml:space="preserve"> </w:t>
      </w:r>
      <w:r w:rsidRPr="00547B62">
        <w:rPr>
          <w:b/>
        </w:rPr>
        <w:t>the Vesting Date</w:t>
      </w:r>
      <w:bookmarkEnd w:id="175"/>
    </w:p>
    <w:p w14:paraId="7C902EAD" w14:textId="46AC2644" w:rsidR="008C5278" w:rsidRDefault="0059066F" w:rsidP="00CD3DA7">
      <w:pPr>
        <w:pStyle w:val="Level3Number"/>
        <w:numPr>
          <w:ilvl w:val="0"/>
          <w:numId w:val="0"/>
        </w:numPr>
        <w:ind w:left="720"/>
      </w:pPr>
      <w:r w:rsidRPr="00547B62">
        <w:t>If a Participant ceases to be a director or employee of a Group Company (or gives or receives notice of such cessation) before the Vesting Date due to any reason other than death or those which would make the Participant a Good Leaver</w:t>
      </w:r>
      <w:r w:rsidR="008C5278">
        <w:t>:</w:t>
      </w:r>
    </w:p>
    <w:p w14:paraId="4FCB5FD3" w14:textId="6E71CDF8" w:rsidR="008C5278" w:rsidRDefault="008C5278" w:rsidP="00CD3DA7">
      <w:pPr>
        <w:pStyle w:val="Level3Number"/>
      </w:pPr>
      <w:r w:rsidRPr="00547B62">
        <w:t xml:space="preserve">the Award shall lapse </w:t>
      </w:r>
      <w:r>
        <w:t>30 days following the date of cessation (or if the Board so determines, on such earlier date following the giving or receipt of notice of such cessation);</w:t>
      </w:r>
    </w:p>
    <w:p w14:paraId="4827F01A" w14:textId="1420DFF5" w:rsidR="008C5278" w:rsidRPr="00547B62" w:rsidRDefault="008C5278" w:rsidP="00CD3DA7">
      <w:pPr>
        <w:pStyle w:val="Level3Number"/>
      </w:pPr>
      <w:bookmarkStart w:id="176" w:name="_Ref109552893"/>
      <w:r>
        <w:t>the Award will not be capable of Vesting or exercise under any other provision of the Rules prior to its lapse.</w:t>
      </w:r>
      <w:bookmarkEnd w:id="176"/>
    </w:p>
    <w:p w14:paraId="274C719A" w14:textId="77777777" w:rsidR="0059066F" w:rsidRPr="00547B62" w:rsidRDefault="0059066F" w:rsidP="00CD3DA7">
      <w:pPr>
        <w:pStyle w:val="Level2Number"/>
        <w:keepNext/>
      </w:pPr>
      <w:bookmarkStart w:id="177" w:name="_Ref19623587"/>
      <w:bookmarkStart w:id="178" w:name="_Ref48234973"/>
      <w:r w:rsidRPr="00547B62">
        <w:rPr>
          <w:b/>
        </w:rPr>
        <w:t xml:space="preserve">Leavers </w:t>
      </w:r>
      <w:bookmarkEnd w:id="177"/>
      <w:r w:rsidRPr="00547B62">
        <w:rPr>
          <w:b/>
        </w:rPr>
        <w:t>during the Holding Period</w:t>
      </w:r>
      <w:bookmarkEnd w:id="178"/>
    </w:p>
    <w:p w14:paraId="3AAEDBC4" w14:textId="77777777" w:rsidR="0059066F" w:rsidRPr="00547B62" w:rsidRDefault="0059066F" w:rsidP="00CD3DA7">
      <w:pPr>
        <w:pStyle w:val="AgtLevel3"/>
        <w:tabs>
          <w:tab w:val="clear" w:pos="1440"/>
        </w:tabs>
        <w:ind w:left="720" w:firstLine="0"/>
      </w:pPr>
      <w:r w:rsidRPr="00547B62">
        <w:t>Unless the Committee determines otherwise, if an Award is subject to a Holding Period and a Participant ceases to be a director or employee of a Group Company during the Holding Period (save as a result of the death of the Participant):</w:t>
      </w:r>
    </w:p>
    <w:p w14:paraId="79404E9C" w14:textId="77777777" w:rsidR="004F7A77" w:rsidRPr="00547B62" w:rsidRDefault="0059066F" w:rsidP="00CD3DA7">
      <w:pPr>
        <w:pStyle w:val="Level3Number"/>
      </w:pPr>
      <w:r w:rsidRPr="00547B62">
        <w:t>the Vested Shares will continue to be subject to the Holding Period; and</w:t>
      </w:r>
    </w:p>
    <w:p w14:paraId="4B759AF5" w14:textId="2ADF08EC" w:rsidR="0059066F" w:rsidRPr="00547B62" w:rsidRDefault="0059066F" w:rsidP="00CD3DA7">
      <w:pPr>
        <w:pStyle w:val="Level3Number"/>
      </w:pPr>
      <w:r w:rsidRPr="00547B62">
        <w:t xml:space="preserve">any unexercised Option held by the Participant must be exercised within </w:t>
      </w:r>
      <w:r w:rsidR="00B0781F" w:rsidRPr="00547B62">
        <w:t>six</w:t>
      </w:r>
      <w:r w:rsidRPr="00547B62">
        <w:t xml:space="preserve"> month</w:t>
      </w:r>
      <w:r w:rsidR="00B0781F" w:rsidRPr="00547B62">
        <w:t>s</w:t>
      </w:r>
      <w:r w:rsidRPr="00547B62">
        <w:t xml:space="preserve"> of the expiry of the Holding Period</w:t>
      </w:r>
      <w:r w:rsidR="005743E7" w:rsidRPr="00547B62">
        <w:t xml:space="preserve"> (or such longer period as the Committee may determine) and an Option that has not been exercised at the end of this period will lapse</w:t>
      </w:r>
      <w:r w:rsidRPr="00547B62">
        <w:t xml:space="preserve">. </w:t>
      </w:r>
      <w:r w:rsidR="005743E7" w:rsidRPr="00547B62">
        <w:t>However, in the case of gross misconduct of a Participant, an unexercised Option will lapse immediately on the date of cessation.</w:t>
      </w:r>
    </w:p>
    <w:p w14:paraId="79C67594" w14:textId="6A7F6211" w:rsidR="0059066F" w:rsidRPr="00547B62" w:rsidRDefault="0059066F" w:rsidP="00CD3DA7">
      <w:pPr>
        <w:pStyle w:val="Level2Number"/>
        <w:rPr>
          <w:b/>
        </w:rPr>
      </w:pPr>
      <w:bookmarkStart w:id="179" w:name="_Ref35850387"/>
      <w:bookmarkStart w:id="180" w:name="_Ref63946379"/>
      <w:r w:rsidRPr="00547B62">
        <w:rPr>
          <w:b/>
        </w:rPr>
        <w:t xml:space="preserve">Leavers </w:t>
      </w:r>
      <w:bookmarkEnd w:id="179"/>
      <w:r w:rsidR="004F7A77" w:rsidRPr="00547B62">
        <w:rPr>
          <w:b/>
        </w:rPr>
        <w:t>in other circumstances</w:t>
      </w:r>
      <w:bookmarkEnd w:id="180"/>
    </w:p>
    <w:p w14:paraId="3AF565D6" w14:textId="488811CE" w:rsidR="004F7A77" w:rsidRPr="00547B62" w:rsidRDefault="0059066F" w:rsidP="00CD3DA7">
      <w:pPr>
        <w:pStyle w:val="AgtLevel2"/>
        <w:tabs>
          <w:tab w:val="clear" w:pos="720"/>
        </w:tabs>
        <w:ind w:firstLine="0"/>
      </w:pPr>
      <w:r w:rsidRPr="00547B62">
        <w:t>Unless the Committee determines otherwise, if</w:t>
      </w:r>
      <w:r w:rsidR="004F7A77" w:rsidRPr="00547B62">
        <w:t xml:space="preserve"> </w:t>
      </w:r>
      <w:r w:rsidRPr="00547B62">
        <w:t xml:space="preserve">a Participant ceases to be a director or employee of a Group Company </w:t>
      </w:r>
      <w:r w:rsidR="004F7A77" w:rsidRPr="00547B62">
        <w:t xml:space="preserve">(save as a result of the death of the Participant) </w:t>
      </w:r>
      <w:r w:rsidR="002B26E3" w:rsidRPr="00547B62">
        <w:t xml:space="preserve">at any time </w:t>
      </w:r>
      <w:r w:rsidRPr="00547B62">
        <w:t>after</w:t>
      </w:r>
      <w:r w:rsidR="004F7A77" w:rsidRPr="00547B62">
        <w:t>:</w:t>
      </w:r>
      <w:r w:rsidRPr="00547B62">
        <w:t xml:space="preserve"> </w:t>
      </w:r>
    </w:p>
    <w:p w14:paraId="6FD49AD9" w14:textId="0270C2FF" w:rsidR="004F7A77" w:rsidRPr="00547B62" w:rsidRDefault="0059066F" w:rsidP="00CD3DA7">
      <w:pPr>
        <w:pStyle w:val="Level3Number"/>
      </w:pPr>
      <w:r w:rsidRPr="00547B62">
        <w:t>the expiry of the Holding Period (</w:t>
      </w:r>
      <w:r w:rsidR="004F7A77" w:rsidRPr="00547B62">
        <w:t>if the Award was subject to a Holding Period); or</w:t>
      </w:r>
    </w:p>
    <w:p w14:paraId="41003F80" w14:textId="77777777" w:rsidR="004F7A77" w:rsidRPr="00547B62" w:rsidRDefault="004F7A77" w:rsidP="00CD3DA7">
      <w:pPr>
        <w:pStyle w:val="Level3Number"/>
      </w:pPr>
      <w:r w:rsidRPr="00547B62">
        <w:t>the Vesting Date (if the Award was not subject to a Holding Period),</w:t>
      </w:r>
    </w:p>
    <w:p w14:paraId="4D99A108" w14:textId="012765DB" w:rsidR="0059066F" w:rsidRPr="00547B62" w:rsidRDefault="0059066F" w:rsidP="00CD3DA7">
      <w:pPr>
        <w:pStyle w:val="AgtLevel2"/>
        <w:tabs>
          <w:tab w:val="clear" w:pos="720"/>
        </w:tabs>
        <w:ind w:firstLine="0"/>
      </w:pPr>
      <w:r w:rsidRPr="00547B62">
        <w:t xml:space="preserve">any unexercised Option held by the Participant must be exercised within </w:t>
      </w:r>
      <w:r w:rsidR="004F7A77" w:rsidRPr="00547B62">
        <w:t>six months</w:t>
      </w:r>
      <w:r w:rsidRPr="00547B62">
        <w:t xml:space="preserve"> of the date of cessation</w:t>
      </w:r>
      <w:r w:rsidR="00A72570" w:rsidRPr="00547B62">
        <w:t xml:space="preserve"> (or such longer period as the Committee may determine) and an Option that has not been exercised at the end of this period will lapse.</w:t>
      </w:r>
      <w:r w:rsidRPr="00547B62">
        <w:t xml:space="preserve"> </w:t>
      </w:r>
      <w:r w:rsidR="00A72570" w:rsidRPr="00547B62">
        <w:t>However, in the case of the gross misconduct of a Participant, an unexercised Option will lapse immediately on the date of cessation.</w:t>
      </w:r>
    </w:p>
    <w:p w14:paraId="19C389E6" w14:textId="77777777" w:rsidR="0059066F" w:rsidRPr="00547B62" w:rsidRDefault="0059066F" w:rsidP="00CD3DA7">
      <w:pPr>
        <w:pStyle w:val="Level2Number"/>
      </w:pPr>
      <w:r w:rsidRPr="00547B62">
        <w:rPr>
          <w:b/>
          <w:bCs/>
        </w:rPr>
        <w:t>Meaning of ceasing employment</w:t>
      </w:r>
    </w:p>
    <w:p w14:paraId="7D8DF5CC" w14:textId="321FDB61" w:rsidR="0059066F" w:rsidRPr="00547B62" w:rsidRDefault="0059066F" w:rsidP="00CD3DA7">
      <w:pPr>
        <w:pStyle w:val="Body2"/>
      </w:pPr>
      <w:r w:rsidRPr="00547B62">
        <w:t xml:space="preserve">A Participant shall not be treated for the purposes of this Rule </w:t>
      </w:r>
      <w:r w:rsidRPr="00547B62">
        <w:fldChar w:fldCharType="begin"/>
      </w:r>
      <w:r w:rsidRPr="00547B62">
        <w:instrText xml:space="preserve"> REF _Ref336444699 \w \h </w:instrText>
      </w:r>
      <w:r w:rsidR="00547B62" w:rsidRPr="00547B62">
        <w:instrText xml:space="preserve"> \* MERGEFORMAT </w:instrText>
      </w:r>
      <w:r w:rsidRPr="00547B62">
        <w:fldChar w:fldCharType="separate"/>
      </w:r>
      <w:r w:rsidR="00446CCB">
        <w:t>13</w:t>
      </w:r>
      <w:r w:rsidRPr="00547B62">
        <w:fldChar w:fldCharType="end"/>
      </w:r>
      <w:r w:rsidRPr="00547B62">
        <w:t xml:space="preserve"> as ceasing to be a director or employee of a Group Company until such time as they are no longer a director or employee of any Group Company. If any Participant ceases to be such an employee before the Vesting of their Award in circumstances where they retain a statutory right to return to work then they shall be treated as not having ceased to be such an employee until such time (if at all) as they cease to have such a right to return to work.</w:t>
      </w:r>
    </w:p>
    <w:p w14:paraId="4A1B8A9F" w14:textId="1305E077" w:rsidR="0059066F" w:rsidRPr="00547B62" w:rsidRDefault="0059066F" w:rsidP="00CD3DA7">
      <w:pPr>
        <w:pStyle w:val="Body2"/>
      </w:pPr>
      <w:r w:rsidRPr="00547B62">
        <w:t xml:space="preserve">The reason for the termination of employment of a Participant shall be determined by reference to Rules </w:t>
      </w:r>
      <w:r w:rsidRPr="00547B62">
        <w:fldChar w:fldCharType="begin"/>
      </w:r>
      <w:r w:rsidRPr="00547B62">
        <w:instrText xml:space="preserve"> REF _Ref19623552 \w \h </w:instrText>
      </w:r>
      <w:r w:rsidR="00547B62" w:rsidRPr="00547B62">
        <w:instrText xml:space="preserve"> \* MERGEFORMAT </w:instrText>
      </w:r>
      <w:r w:rsidRPr="00547B62">
        <w:fldChar w:fldCharType="separate"/>
      </w:r>
      <w:r w:rsidR="00446CCB">
        <w:t>13.3</w:t>
      </w:r>
      <w:r w:rsidRPr="00547B62">
        <w:fldChar w:fldCharType="end"/>
      </w:r>
      <w:r w:rsidRPr="00547B62">
        <w:t xml:space="preserve"> to </w:t>
      </w:r>
      <w:r w:rsidRPr="00547B62">
        <w:fldChar w:fldCharType="begin"/>
      </w:r>
      <w:r w:rsidRPr="00547B62">
        <w:instrText xml:space="preserve"> REF _Ref35850387 \w \h </w:instrText>
      </w:r>
      <w:r w:rsidR="00547B62" w:rsidRPr="00547B62">
        <w:instrText xml:space="preserve"> \* MERGEFORMAT </w:instrText>
      </w:r>
      <w:r w:rsidRPr="00547B62">
        <w:fldChar w:fldCharType="separate"/>
      </w:r>
      <w:r w:rsidR="00446CCB">
        <w:t>13.6</w:t>
      </w:r>
      <w:r w:rsidRPr="00547B62">
        <w:fldChar w:fldCharType="end"/>
      </w:r>
      <w:r w:rsidRPr="00547B62">
        <w:t xml:space="preserve"> regardless of whether such termination was lawful or unlawful.</w:t>
      </w:r>
    </w:p>
    <w:p w14:paraId="1DA1C4D0" w14:textId="77777777" w:rsidR="0059066F" w:rsidRPr="00547B62" w:rsidRDefault="0059066F" w:rsidP="00CD3DA7">
      <w:pPr>
        <w:pStyle w:val="Level1Heading"/>
        <w:keepNext w:val="0"/>
      </w:pPr>
      <w:bookmarkStart w:id="181" w:name="_Toc193619001"/>
      <w:bookmarkStart w:id="182" w:name="_Toc193619195"/>
      <w:bookmarkStart w:id="183" w:name="_Toc193620387"/>
      <w:bookmarkStart w:id="184" w:name="_Toc193688340"/>
      <w:bookmarkStart w:id="185" w:name="_Toc193688445"/>
      <w:bookmarkStart w:id="186" w:name="_Toc193722457"/>
      <w:bookmarkStart w:id="187" w:name="_Toc193777058"/>
      <w:bookmarkStart w:id="188" w:name="_Toc211162429"/>
      <w:bookmarkStart w:id="189" w:name="_Toc211220880"/>
      <w:bookmarkStart w:id="190" w:name="_Toc211220960"/>
      <w:bookmarkStart w:id="191" w:name="_Toc211221129"/>
      <w:bookmarkStart w:id="192" w:name="_Toc211221224"/>
      <w:bookmarkStart w:id="193" w:name="_Toc212467079"/>
      <w:bookmarkStart w:id="194" w:name="_Toc212884572"/>
      <w:bookmarkStart w:id="195" w:name="_Ref336441247"/>
      <w:bookmarkStart w:id="196" w:name="_Ref336447983"/>
      <w:bookmarkStart w:id="197" w:name="_Ref336518035"/>
      <w:bookmarkStart w:id="198" w:name="_Ref336853774"/>
      <w:bookmarkStart w:id="199" w:name="_Toc393373929"/>
      <w:bookmarkStart w:id="200" w:name="_Ref19623625"/>
      <w:bookmarkStart w:id="201" w:name="_Ref19624840"/>
      <w:bookmarkStart w:id="202" w:name="_Ref35851986"/>
      <w:bookmarkStart w:id="203" w:name="_Ref35852110"/>
      <w:bookmarkStart w:id="204" w:name="_Ref35884595"/>
      <w:bookmarkStart w:id="205" w:name="_Ref35964352"/>
      <w:bookmarkStart w:id="206" w:name="_Toc35967765"/>
      <w:bookmarkStart w:id="207" w:name="_Ref48235023"/>
      <w:bookmarkStart w:id="208" w:name="_Ref48236660"/>
      <w:bookmarkStart w:id="209" w:name="_Ref48236663"/>
      <w:bookmarkStart w:id="210" w:name="_Ref48236866"/>
      <w:bookmarkStart w:id="211" w:name="_Ref48236869"/>
      <w:bookmarkStart w:id="212" w:name="_Toc127541045"/>
      <w:r w:rsidRPr="00547B62">
        <w:t>Takeovers and other corporate events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2082B3D" w14:textId="77777777" w:rsidR="0059066F" w:rsidRPr="00547B62" w:rsidRDefault="0059066F" w:rsidP="00CD3DA7">
      <w:pPr>
        <w:pStyle w:val="Level2Number"/>
        <w:rPr>
          <w:b/>
        </w:rPr>
      </w:pPr>
      <w:bookmarkStart w:id="213" w:name="_Ref336447812"/>
      <w:r w:rsidRPr="00547B62">
        <w:rPr>
          <w:b/>
        </w:rPr>
        <w:t>Restriction on takeovers</w:t>
      </w:r>
    </w:p>
    <w:p w14:paraId="6E6FAE88" w14:textId="705DA1F6" w:rsidR="0059066F" w:rsidRPr="00547B62" w:rsidRDefault="0059066F" w:rsidP="00CD3DA7">
      <w:pPr>
        <w:pStyle w:val="Level3Number"/>
      </w:pPr>
      <w:r w:rsidRPr="00547B62">
        <w:rPr>
          <w:bCs/>
        </w:rPr>
        <w:t xml:space="preserve">The Vesting of Awards and exercise of Options pursuant to Rule </w:t>
      </w:r>
      <w:r w:rsidRPr="00547B62">
        <w:rPr>
          <w:bCs/>
        </w:rPr>
        <w:fldChar w:fldCharType="begin"/>
      </w:r>
      <w:r w:rsidRPr="00547B62">
        <w:rPr>
          <w:bCs/>
        </w:rPr>
        <w:instrText xml:space="preserve"> REF _Ref35968012 \r \h </w:instrText>
      </w:r>
      <w:r w:rsidR="00547B62" w:rsidRPr="00547B62">
        <w:rPr>
          <w:bCs/>
        </w:rPr>
        <w:instrText xml:space="preserve"> \* MERGEFORMAT </w:instrText>
      </w:r>
      <w:r w:rsidRPr="00547B62">
        <w:rPr>
          <w:bCs/>
        </w:rPr>
      </w:r>
      <w:r w:rsidRPr="00547B62">
        <w:rPr>
          <w:bCs/>
        </w:rPr>
        <w:fldChar w:fldCharType="separate"/>
      </w:r>
      <w:r w:rsidR="00446CCB">
        <w:rPr>
          <w:bCs/>
        </w:rPr>
        <w:t>14.2</w:t>
      </w:r>
      <w:r w:rsidRPr="00547B62">
        <w:rPr>
          <w:bCs/>
        </w:rPr>
        <w:fldChar w:fldCharType="end"/>
      </w:r>
      <w:r w:rsidR="004858D2" w:rsidRPr="00547B62">
        <w:rPr>
          <w:bCs/>
        </w:rPr>
        <w:t xml:space="preserve"> (</w:t>
      </w:r>
      <w:r w:rsidR="004858D2" w:rsidRPr="008C5278">
        <w:rPr>
          <w:i/>
          <w:iCs/>
        </w:rPr>
        <w:fldChar w:fldCharType="begin"/>
      </w:r>
      <w:r w:rsidR="004858D2" w:rsidRPr="008C5278">
        <w:rPr>
          <w:i/>
          <w:iCs/>
        </w:rPr>
        <w:instrText xml:space="preserve"> REF _Ref35968012 \h  \* MERGEFORMAT </w:instrText>
      </w:r>
      <w:r w:rsidR="004858D2" w:rsidRPr="008C5278">
        <w:rPr>
          <w:i/>
          <w:iCs/>
        </w:rPr>
      </w:r>
      <w:r w:rsidR="004858D2" w:rsidRPr="008C5278">
        <w:rPr>
          <w:i/>
          <w:iCs/>
        </w:rPr>
        <w:fldChar w:fldCharType="separate"/>
      </w:r>
      <w:r w:rsidR="00446CCB" w:rsidRPr="00446CCB">
        <w:rPr>
          <w:i/>
          <w:iCs/>
        </w:rPr>
        <w:t>General offers</w:t>
      </w:r>
      <w:r w:rsidR="004858D2" w:rsidRPr="008C5278">
        <w:rPr>
          <w:i/>
          <w:iCs/>
        </w:rPr>
        <w:fldChar w:fldCharType="end"/>
      </w:r>
      <w:r w:rsidR="004858D2" w:rsidRPr="00547B62">
        <w:t>)</w:t>
      </w:r>
      <w:r w:rsidRPr="00547B62">
        <w:rPr>
          <w:bCs/>
        </w:rPr>
        <w:t xml:space="preserve">, Rule </w:t>
      </w:r>
      <w:r w:rsidRPr="00547B62">
        <w:rPr>
          <w:bCs/>
        </w:rPr>
        <w:fldChar w:fldCharType="begin"/>
      </w:r>
      <w:r w:rsidRPr="00547B62">
        <w:rPr>
          <w:bCs/>
        </w:rPr>
        <w:instrText xml:space="preserve"> REF _Ref336447881 \w \h </w:instrText>
      </w:r>
      <w:r w:rsidR="00547B62" w:rsidRPr="00547B62">
        <w:rPr>
          <w:bCs/>
        </w:rPr>
        <w:instrText xml:space="preserve"> \* MERGEFORMAT </w:instrText>
      </w:r>
      <w:r w:rsidRPr="00547B62">
        <w:rPr>
          <w:bCs/>
        </w:rPr>
      </w:r>
      <w:r w:rsidRPr="00547B62">
        <w:rPr>
          <w:bCs/>
        </w:rPr>
        <w:fldChar w:fldCharType="separate"/>
      </w:r>
      <w:r w:rsidR="00446CCB">
        <w:rPr>
          <w:bCs/>
        </w:rPr>
        <w:t>14.3</w:t>
      </w:r>
      <w:r w:rsidRPr="00547B62">
        <w:rPr>
          <w:bCs/>
        </w:rPr>
        <w:fldChar w:fldCharType="end"/>
      </w:r>
      <w:r w:rsidR="004858D2" w:rsidRPr="00547B62">
        <w:rPr>
          <w:bCs/>
        </w:rPr>
        <w:t xml:space="preserve"> (</w:t>
      </w:r>
      <w:r w:rsidR="004858D2" w:rsidRPr="00A93955">
        <w:rPr>
          <w:i/>
          <w:iCs/>
        </w:rPr>
        <w:fldChar w:fldCharType="begin"/>
      </w:r>
      <w:r w:rsidR="004858D2" w:rsidRPr="00A93955">
        <w:rPr>
          <w:i/>
          <w:iCs/>
        </w:rPr>
        <w:instrText xml:space="preserve"> REF _Ref336447881 \h  \* MERGEFORMAT </w:instrText>
      </w:r>
      <w:r w:rsidR="004858D2" w:rsidRPr="00A93955">
        <w:rPr>
          <w:i/>
          <w:iCs/>
        </w:rPr>
      </w:r>
      <w:r w:rsidR="004858D2" w:rsidRPr="00A93955">
        <w:rPr>
          <w:i/>
          <w:iCs/>
        </w:rPr>
        <w:fldChar w:fldCharType="separate"/>
      </w:r>
      <w:r w:rsidR="00446CCB" w:rsidRPr="00446CCB">
        <w:rPr>
          <w:i/>
          <w:iCs/>
        </w:rPr>
        <w:t>Schemes of arrangement, compulsory acquisition or winding-up</w:t>
      </w:r>
      <w:r w:rsidR="004858D2" w:rsidRPr="00A93955">
        <w:rPr>
          <w:i/>
          <w:iCs/>
        </w:rPr>
        <w:fldChar w:fldCharType="end"/>
      </w:r>
      <w:r w:rsidR="004858D2" w:rsidRPr="00547B62">
        <w:t>)</w:t>
      </w:r>
      <w:r w:rsidRPr="00547B62">
        <w:rPr>
          <w:bCs/>
        </w:rPr>
        <w:t xml:space="preserve"> and Rule </w:t>
      </w:r>
      <w:r w:rsidRPr="00547B62">
        <w:rPr>
          <w:bCs/>
        </w:rPr>
        <w:fldChar w:fldCharType="begin"/>
      </w:r>
      <w:r w:rsidRPr="00547B62">
        <w:rPr>
          <w:bCs/>
        </w:rPr>
        <w:instrText xml:space="preserve"> REF _Ref19624258 \w \h </w:instrText>
      </w:r>
      <w:r w:rsidR="00547B62" w:rsidRPr="00547B62">
        <w:rPr>
          <w:bCs/>
        </w:rPr>
        <w:instrText xml:space="preserve"> \* MERGEFORMAT </w:instrText>
      </w:r>
      <w:r w:rsidRPr="00547B62">
        <w:rPr>
          <w:bCs/>
        </w:rPr>
      </w:r>
      <w:r w:rsidRPr="00547B62">
        <w:rPr>
          <w:bCs/>
        </w:rPr>
        <w:fldChar w:fldCharType="separate"/>
      </w:r>
      <w:r w:rsidR="00446CCB">
        <w:rPr>
          <w:bCs/>
        </w:rPr>
        <w:t>14.4</w:t>
      </w:r>
      <w:r w:rsidRPr="00547B62">
        <w:rPr>
          <w:bCs/>
        </w:rPr>
        <w:fldChar w:fldCharType="end"/>
      </w:r>
      <w:r w:rsidRPr="00547B62">
        <w:rPr>
          <w:bCs/>
        </w:rPr>
        <w:t xml:space="preserve"> </w:t>
      </w:r>
      <w:r w:rsidR="004858D2" w:rsidRPr="00547B62">
        <w:rPr>
          <w:bCs/>
        </w:rPr>
        <w:t>(</w:t>
      </w:r>
      <w:r w:rsidR="004858D2" w:rsidRPr="008C5278">
        <w:rPr>
          <w:i/>
          <w:iCs/>
        </w:rPr>
        <w:fldChar w:fldCharType="begin"/>
      </w:r>
      <w:r w:rsidR="004858D2" w:rsidRPr="008C5278">
        <w:rPr>
          <w:i/>
          <w:iCs/>
        </w:rPr>
        <w:instrText xml:space="preserve"> REF _Ref19624258 \h  \* MERGEFORMAT </w:instrText>
      </w:r>
      <w:r w:rsidR="004858D2" w:rsidRPr="008C5278">
        <w:rPr>
          <w:i/>
          <w:iCs/>
        </w:rPr>
      </w:r>
      <w:r w:rsidR="004858D2" w:rsidRPr="008C5278">
        <w:rPr>
          <w:i/>
          <w:iCs/>
        </w:rPr>
        <w:fldChar w:fldCharType="separate"/>
      </w:r>
      <w:r w:rsidR="00446CCB" w:rsidRPr="00446CCB">
        <w:rPr>
          <w:i/>
          <w:iCs/>
        </w:rPr>
        <w:t>Demergers and similar events</w:t>
      </w:r>
      <w:r w:rsidR="004858D2" w:rsidRPr="008C5278">
        <w:rPr>
          <w:i/>
          <w:iCs/>
        </w:rPr>
        <w:fldChar w:fldCharType="end"/>
      </w:r>
      <w:r w:rsidR="004858D2" w:rsidRPr="00547B62">
        <w:t>)</w:t>
      </w:r>
      <w:r w:rsidRPr="00547B62">
        <w:rPr>
          <w:bCs/>
        </w:rPr>
        <w:t xml:space="preserve"> shall be subject to </w:t>
      </w:r>
      <w:r w:rsidR="00B1136F">
        <w:t xml:space="preserve">Rule </w:t>
      </w:r>
      <w:r w:rsidR="00B1136F">
        <w:fldChar w:fldCharType="begin"/>
      </w:r>
      <w:r w:rsidR="00B1136F">
        <w:instrText xml:space="preserve"> REF _Ref35851207 \r \h </w:instrText>
      </w:r>
      <w:r w:rsidR="00B1136F">
        <w:fldChar w:fldCharType="separate"/>
      </w:r>
      <w:r w:rsidR="00446CCB">
        <w:t>6.3</w:t>
      </w:r>
      <w:r w:rsidR="00B1136F">
        <w:fldChar w:fldCharType="end"/>
      </w:r>
      <w:r w:rsidR="00B1136F">
        <w:t xml:space="preserve"> (</w:t>
      </w:r>
      <w:r w:rsidR="00B1136F" w:rsidRPr="00B1136F">
        <w:rPr>
          <w:i/>
          <w:iCs/>
        </w:rPr>
        <w:fldChar w:fldCharType="begin"/>
      </w:r>
      <w:r w:rsidR="00B1136F" w:rsidRPr="00B1136F">
        <w:rPr>
          <w:i/>
          <w:iCs/>
        </w:rPr>
        <w:instrText xml:space="preserve"> REF _Ref35851207 \h </w:instrText>
      </w:r>
      <w:r w:rsidR="00B1136F">
        <w:rPr>
          <w:i/>
          <w:iCs/>
        </w:rPr>
        <w:instrText xml:space="preserve"> \* MERGEFORMAT </w:instrText>
      </w:r>
      <w:r w:rsidR="00B1136F" w:rsidRPr="00B1136F">
        <w:rPr>
          <w:i/>
          <w:iCs/>
        </w:rPr>
      </w:r>
      <w:r w:rsidR="00B1136F" w:rsidRPr="00B1136F">
        <w:rPr>
          <w:i/>
          <w:iCs/>
        </w:rPr>
        <w:fldChar w:fldCharType="separate"/>
      </w:r>
      <w:r w:rsidR="00446CCB" w:rsidRPr="00446CCB">
        <w:rPr>
          <w:i/>
          <w:iCs/>
        </w:rPr>
        <w:t>Formulaic outcomes</w:t>
      </w:r>
      <w:r w:rsidR="00B1136F" w:rsidRPr="00B1136F">
        <w:rPr>
          <w:i/>
          <w:iCs/>
        </w:rPr>
        <w:fldChar w:fldCharType="end"/>
      </w:r>
      <w:r w:rsidR="00B1136F">
        <w:t xml:space="preserve">), </w:t>
      </w:r>
      <w:r w:rsidRPr="00547B62">
        <w:t xml:space="preserve">Rule </w:t>
      </w:r>
      <w:r w:rsidR="00BA164E" w:rsidRPr="00547B62">
        <w:fldChar w:fldCharType="begin"/>
      </w:r>
      <w:r w:rsidR="00BA164E" w:rsidRPr="00547B62">
        <w:instrText xml:space="preserve">  REF _Ref48205833 \w \h \* MERGEFORMAT </w:instrText>
      </w:r>
      <w:r w:rsidR="00BA164E" w:rsidRPr="00547B62">
        <w:fldChar w:fldCharType="separate"/>
      </w:r>
      <w:r w:rsidR="00446CCB" w:rsidRPr="00446CCB">
        <w:rPr>
          <w:color w:val="000000"/>
        </w:rPr>
        <w:t>9.1</w:t>
      </w:r>
      <w:r w:rsidR="00BA164E" w:rsidRPr="00547B62">
        <w:fldChar w:fldCharType="end"/>
      </w:r>
      <w:r w:rsidR="00BA164E" w:rsidRPr="00547B62">
        <w:t xml:space="preserve"> (</w:t>
      </w:r>
      <w:r w:rsidR="00BA164E" w:rsidRPr="008C5278">
        <w:rPr>
          <w:i/>
          <w:iCs/>
        </w:rPr>
        <w:fldChar w:fldCharType="begin"/>
      </w:r>
      <w:r w:rsidR="00BA164E" w:rsidRPr="008C5278">
        <w:rPr>
          <w:i/>
          <w:iCs/>
        </w:rPr>
        <w:instrText xml:space="preserve">  REF _Ref48205833 \h \* MERGEFORMAT </w:instrText>
      </w:r>
      <w:r w:rsidR="00BA164E" w:rsidRPr="008C5278">
        <w:rPr>
          <w:i/>
          <w:iCs/>
        </w:rPr>
      </w:r>
      <w:r w:rsidR="00BA164E" w:rsidRPr="008C5278">
        <w:rPr>
          <w:i/>
          <w:iCs/>
        </w:rPr>
        <w:fldChar w:fldCharType="separate"/>
      </w:r>
      <w:r w:rsidR="00446CCB" w:rsidRPr="00446CCB">
        <w:rPr>
          <w:i/>
          <w:iCs/>
        </w:rPr>
        <w:t>Regulatory and tax issues</w:t>
      </w:r>
      <w:r w:rsidR="00BA164E" w:rsidRPr="008C5278">
        <w:rPr>
          <w:i/>
          <w:iCs/>
        </w:rPr>
        <w:fldChar w:fldCharType="end"/>
      </w:r>
      <w:r w:rsidR="00BA164E" w:rsidRPr="00547B62">
        <w:t>)</w:t>
      </w:r>
      <w:r w:rsidRPr="00547B62">
        <w:t xml:space="preserve"> and Rule </w:t>
      </w:r>
      <w:r w:rsidRPr="00547B62">
        <w:fldChar w:fldCharType="begin"/>
      </w:r>
      <w:r w:rsidRPr="00547B62">
        <w:instrText xml:space="preserve"> REF _Ref19624301 \w \h </w:instrText>
      </w:r>
      <w:r w:rsidR="00547B62" w:rsidRPr="00547B62">
        <w:instrText xml:space="preserve"> \* MERGEFORMAT </w:instrText>
      </w:r>
      <w:r w:rsidRPr="00547B62">
        <w:fldChar w:fldCharType="separate"/>
      </w:r>
      <w:r w:rsidR="00446CCB">
        <w:t>14.5</w:t>
      </w:r>
      <w:r w:rsidRPr="00547B62">
        <w:fldChar w:fldCharType="end"/>
      </w:r>
      <w:r w:rsidRPr="00547B62">
        <w:t xml:space="preserve"> </w:t>
      </w:r>
      <w:r w:rsidR="00F00B6A" w:rsidRPr="00547B62">
        <w:t>(</w:t>
      </w:r>
      <w:r w:rsidR="00F00B6A" w:rsidRPr="008C5278">
        <w:rPr>
          <w:i/>
          <w:iCs/>
        </w:rPr>
        <w:fldChar w:fldCharType="begin"/>
      </w:r>
      <w:r w:rsidR="00F00B6A" w:rsidRPr="008C5278">
        <w:rPr>
          <w:i/>
          <w:iCs/>
        </w:rPr>
        <w:instrText xml:space="preserve"> REF _Ref19624301 \h  \* MERGEFORMAT </w:instrText>
      </w:r>
      <w:r w:rsidR="00F00B6A" w:rsidRPr="008C5278">
        <w:rPr>
          <w:i/>
          <w:iCs/>
        </w:rPr>
      </w:r>
      <w:r w:rsidR="00F00B6A" w:rsidRPr="008C5278">
        <w:rPr>
          <w:i/>
          <w:iCs/>
        </w:rPr>
        <w:fldChar w:fldCharType="separate"/>
      </w:r>
      <w:r w:rsidR="00446CCB" w:rsidRPr="00446CCB">
        <w:rPr>
          <w:i/>
          <w:iCs/>
        </w:rPr>
        <w:t>Compulsory rollover of Awards</w:t>
      </w:r>
      <w:r w:rsidR="00F00B6A" w:rsidRPr="008C5278">
        <w:rPr>
          <w:i/>
          <w:iCs/>
        </w:rPr>
        <w:fldChar w:fldCharType="end"/>
      </w:r>
      <w:r w:rsidR="00F00B6A" w:rsidRPr="00547B62">
        <w:t>)</w:t>
      </w:r>
      <w:r w:rsidRPr="00547B62">
        <w:t>.</w:t>
      </w:r>
    </w:p>
    <w:p w14:paraId="4D877C69" w14:textId="282E1C37" w:rsidR="0059066F" w:rsidRPr="00547B62" w:rsidRDefault="0059066F" w:rsidP="00CD3DA7">
      <w:pPr>
        <w:pStyle w:val="Level3Number"/>
      </w:pPr>
      <w:bookmarkStart w:id="214" w:name="_Ref19624219"/>
      <w:r w:rsidRPr="00547B62">
        <w:t xml:space="preserve">In the event that any of the circumstances in Rule </w:t>
      </w:r>
      <w:r w:rsidR="00F00B6A" w:rsidRPr="00547B62">
        <w:rPr>
          <w:bCs/>
        </w:rPr>
        <w:fldChar w:fldCharType="begin"/>
      </w:r>
      <w:r w:rsidR="00F00B6A" w:rsidRPr="00547B62">
        <w:rPr>
          <w:bCs/>
        </w:rPr>
        <w:instrText xml:space="preserve"> REF _Ref35968012 \r \h </w:instrText>
      </w:r>
      <w:r w:rsidR="00547B62" w:rsidRPr="00547B62">
        <w:rPr>
          <w:bCs/>
        </w:rPr>
        <w:instrText xml:space="preserve"> \* MERGEFORMAT </w:instrText>
      </w:r>
      <w:r w:rsidR="00F00B6A" w:rsidRPr="00547B62">
        <w:rPr>
          <w:bCs/>
        </w:rPr>
      </w:r>
      <w:r w:rsidR="00F00B6A" w:rsidRPr="00547B62">
        <w:rPr>
          <w:bCs/>
        </w:rPr>
        <w:fldChar w:fldCharType="separate"/>
      </w:r>
      <w:r w:rsidR="00446CCB">
        <w:rPr>
          <w:bCs/>
        </w:rPr>
        <w:t>14.2</w:t>
      </w:r>
      <w:r w:rsidR="00F00B6A" w:rsidRPr="00547B62">
        <w:rPr>
          <w:bCs/>
        </w:rPr>
        <w:fldChar w:fldCharType="end"/>
      </w:r>
      <w:r w:rsidR="00F00B6A" w:rsidRPr="00547B62">
        <w:rPr>
          <w:bCs/>
        </w:rPr>
        <w:t xml:space="preserve"> (</w:t>
      </w:r>
      <w:r w:rsidR="00F00B6A" w:rsidRPr="008C5278">
        <w:rPr>
          <w:i/>
          <w:iCs/>
        </w:rPr>
        <w:fldChar w:fldCharType="begin"/>
      </w:r>
      <w:r w:rsidR="00F00B6A" w:rsidRPr="008C5278">
        <w:rPr>
          <w:i/>
          <w:iCs/>
        </w:rPr>
        <w:instrText xml:space="preserve"> REF _Ref35968012 \h  \* MERGEFORMAT </w:instrText>
      </w:r>
      <w:r w:rsidR="00F00B6A" w:rsidRPr="008C5278">
        <w:rPr>
          <w:i/>
          <w:iCs/>
        </w:rPr>
      </w:r>
      <w:r w:rsidR="00F00B6A" w:rsidRPr="008C5278">
        <w:rPr>
          <w:i/>
          <w:iCs/>
        </w:rPr>
        <w:fldChar w:fldCharType="separate"/>
      </w:r>
      <w:r w:rsidR="00446CCB" w:rsidRPr="00446CCB">
        <w:rPr>
          <w:i/>
          <w:iCs/>
        </w:rPr>
        <w:t>General offers</w:t>
      </w:r>
      <w:r w:rsidR="00F00B6A" w:rsidRPr="008C5278">
        <w:rPr>
          <w:i/>
          <w:iCs/>
        </w:rPr>
        <w:fldChar w:fldCharType="end"/>
      </w:r>
      <w:r w:rsidR="00F00B6A" w:rsidRPr="00547B62">
        <w:t>)</w:t>
      </w:r>
      <w:r w:rsidR="00F00B6A" w:rsidRPr="00547B62">
        <w:rPr>
          <w:bCs/>
        </w:rPr>
        <w:t xml:space="preserve">, Rule </w:t>
      </w:r>
      <w:r w:rsidR="00F00B6A" w:rsidRPr="00547B62">
        <w:rPr>
          <w:bCs/>
        </w:rPr>
        <w:fldChar w:fldCharType="begin"/>
      </w:r>
      <w:r w:rsidR="00F00B6A" w:rsidRPr="00547B62">
        <w:rPr>
          <w:bCs/>
        </w:rPr>
        <w:instrText xml:space="preserve"> REF _Ref336447881 \w \h </w:instrText>
      </w:r>
      <w:r w:rsidR="00547B62" w:rsidRPr="00547B62">
        <w:rPr>
          <w:bCs/>
        </w:rPr>
        <w:instrText xml:space="preserve"> \* MERGEFORMAT </w:instrText>
      </w:r>
      <w:r w:rsidR="00F00B6A" w:rsidRPr="00547B62">
        <w:rPr>
          <w:bCs/>
        </w:rPr>
      </w:r>
      <w:r w:rsidR="00F00B6A" w:rsidRPr="00547B62">
        <w:rPr>
          <w:bCs/>
        </w:rPr>
        <w:fldChar w:fldCharType="separate"/>
      </w:r>
      <w:r w:rsidR="00446CCB">
        <w:rPr>
          <w:bCs/>
        </w:rPr>
        <w:t>14.3</w:t>
      </w:r>
      <w:r w:rsidR="00F00B6A" w:rsidRPr="00547B62">
        <w:rPr>
          <w:bCs/>
        </w:rPr>
        <w:fldChar w:fldCharType="end"/>
      </w:r>
      <w:r w:rsidR="00F00B6A" w:rsidRPr="00547B62">
        <w:rPr>
          <w:bCs/>
        </w:rPr>
        <w:t xml:space="preserve"> (</w:t>
      </w:r>
      <w:r w:rsidR="00F00B6A" w:rsidRPr="00A93955">
        <w:rPr>
          <w:i/>
          <w:iCs/>
        </w:rPr>
        <w:fldChar w:fldCharType="begin"/>
      </w:r>
      <w:r w:rsidR="00F00B6A" w:rsidRPr="00A93955">
        <w:rPr>
          <w:i/>
          <w:iCs/>
        </w:rPr>
        <w:instrText xml:space="preserve"> REF _Ref336447881 \h  \* MERGEFORMAT </w:instrText>
      </w:r>
      <w:r w:rsidR="00F00B6A" w:rsidRPr="00A93955">
        <w:rPr>
          <w:i/>
          <w:iCs/>
        </w:rPr>
      </w:r>
      <w:r w:rsidR="00F00B6A" w:rsidRPr="00A93955">
        <w:rPr>
          <w:i/>
          <w:iCs/>
        </w:rPr>
        <w:fldChar w:fldCharType="separate"/>
      </w:r>
      <w:r w:rsidR="00446CCB" w:rsidRPr="00446CCB">
        <w:rPr>
          <w:i/>
          <w:iCs/>
        </w:rPr>
        <w:t>Schemes of arrangement, compulsory acquisition or winding-up</w:t>
      </w:r>
      <w:r w:rsidR="00F00B6A" w:rsidRPr="00A93955">
        <w:rPr>
          <w:i/>
          <w:iCs/>
        </w:rPr>
        <w:fldChar w:fldCharType="end"/>
      </w:r>
      <w:r w:rsidR="00F00B6A" w:rsidRPr="00547B62">
        <w:t>)</w:t>
      </w:r>
      <w:r w:rsidR="00F00B6A" w:rsidRPr="00547B62">
        <w:rPr>
          <w:bCs/>
        </w:rPr>
        <w:t xml:space="preserve"> and Rule </w:t>
      </w:r>
      <w:r w:rsidR="00F00B6A" w:rsidRPr="00547B62">
        <w:rPr>
          <w:bCs/>
        </w:rPr>
        <w:fldChar w:fldCharType="begin"/>
      </w:r>
      <w:r w:rsidR="00F00B6A" w:rsidRPr="00547B62">
        <w:rPr>
          <w:bCs/>
        </w:rPr>
        <w:instrText xml:space="preserve"> REF _Ref19624258 \w \h </w:instrText>
      </w:r>
      <w:r w:rsidR="00547B62" w:rsidRPr="00547B62">
        <w:rPr>
          <w:bCs/>
        </w:rPr>
        <w:instrText xml:space="preserve"> \* MERGEFORMAT </w:instrText>
      </w:r>
      <w:r w:rsidR="00F00B6A" w:rsidRPr="00547B62">
        <w:rPr>
          <w:bCs/>
        </w:rPr>
      </w:r>
      <w:r w:rsidR="00F00B6A" w:rsidRPr="00547B62">
        <w:rPr>
          <w:bCs/>
        </w:rPr>
        <w:fldChar w:fldCharType="separate"/>
      </w:r>
      <w:r w:rsidR="00446CCB">
        <w:rPr>
          <w:bCs/>
        </w:rPr>
        <w:t>14.4</w:t>
      </w:r>
      <w:r w:rsidR="00F00B6A" w:rsidRPr="00547B62">
        <w:rPr>
          <w:bCs/>
        </w:rPr>
        <w:fldChar w:fldCharType="end"/>
      </w:r>
      <w:r w:rsidR="00F00B6A" w:rsidRPr="00547B62">
        <w:rPr>
          <w:bCs/>
        </w:rPr>
        <w:t xml:space="preserve"> (</w:t>
      </w:r>
      <w:r w:rsidR="00F00B6A" w:rsidRPr="008C5278">
        <w:rPr>
          <w:i/>
          <w:iCs/>
        </w:rPr>
        <w:fldChar w:fldCharType="begin"/>
      </w:r>
      <w:r w:rsidR="00F00B6A" w:rsidRPr="008C5278">
        <w:rPr>
          <w:i/>
          <w:iCs/>
        </w:rPr>
        <w:instrText xml:space="preserve"> REF _Ref19624258 \h  \* MERGEFORMAT </w:instrText>
      </w:r>
      <w:r w:rsidR="00F00B6A" w:rsidRPr="008C5278">
        <w:rPr>
          <w:i/>
          <w:iCs/>
        </w:rPr>
      </w:r>
      <w:r w:rsidR="00F00B6A" w:rsidRPr="008C5278">
        <w:rPr>
          <w:i/>
          <w:iCs/>
        </w:rPr>
        <w:fldChar w:fldCharType="separate"/>
      </w:r>
      <w:r w:rsidR="00446CCB" w:rsidRPr="00446CCB">
        <w:rPr>
          <w:i/>
          <w:iCs/>
        </w:rPr>
        <w:t>Demergers and similar events</w:t>
      </w:r>
      <w:r w:rsidR="00F00B6A" w:rsidRPr="008C5278">
        <w:rPr>
          <w:i/>
          <w:iCs/>
        </w:rPr>
        <w:fldChar w:fldCharType="end"/>
      </w:r>
      <w:r w:rsidR="00F00B6A" w:rsidRPr="00547B62">
        <w:t>)</w:t>
      </w:r>
      <w:r w:rsidRPr="00547B62">
        <w:rPr>
          <w:bCs/>
        </w:rPr>
        <w:t xml:space="preserve"> </w:t>
      </w:r>
      <w:r w:rsidRPr="00547B62">
        <w:t>apply, then any Holding Period in respect of any Award affected by such circumstances shall not apply.</w:t>
      </w:r>
    </w:p>
    <w:p w14:paraId="61BC9C4A" w14:textId="77777777" w:rsidR="0059066F" w:rsidRPr="00547B62" w:rsidRDefault="0059066F" w:rsidP="00CD3DA7">
      <w:pPr>
        <w:pStyle w:val="Level2Heading"/>
      </w:pPr>
      <w:bookmarkStart w:id="215" w:name="_Ref35968012"/>
      <w:r w:rsidRPr="00547B62">
        <w:t>General offers</w:t>
      </w:r>
      <w:bookmarkEnd w:id="213"/>
      <w:bookmarkEnd w:id="214"/>
      <w:bookmarkEnd w:id="215"/>
    </w:p>
    <w:p w14:paraId="1BC49C0D" w14:textId="77777777" w:rsidR="0059066F" w:rsidRPr="00547B62" w:rsidRDefault="0059066F" w:rsidP="00CD3DA7">
      <w:pPr>
        <w:pStyle w:val="Level3Number"/>
      </w:pPr>
      <w:bookmarkStart w:id="216" w:name="_Ref35890400"/>
      <w:r w:rsidRPr="00547B62">
        <w:t>If any person (or any group of persons acting in concert, as defined in the City Code on Takeovers and Mergers):</w:t>
      </w:r>
      <w:bookmarkEnd w:id="216"/>
    </w:p>
    <w:p w14:paraId="60A3580B" w14:textId="77777777" w:rsidR="0059066F" w:rsidRPr="00547B62" w:rsidRDefault="0059066F" w:rsidP="00CD3DA7">
      <w:pPr>
        <w:pStyle w:val="Level4Number"/>
        <w:rPr>
          <w:rFonts w:cs="Arial"/>
        </w:rPr>
      </w:pPr>
      <w:r w:rsidRPr="00547B62">
        <w:t>obtains Control of the Company as a result of making a general offer to acquire the whole of the issued share capital of the Company; or</w:t>
      </w:r>
    </w:p>
    <w:p w14:paraId="7575761C" w14:textId="77777777" w:rsidR="0059066F" w:rsidRPr="00547B62" w:rsidRDefault="0059066F" w:rsidP="00CD3DA7">
      <w:pPr>
        <w:pStyle w:val="Level4Number"/>
      </w:pPr>
      <w:r w:rsidRPr="00547B62">
        <w:t>obtains Control of the Company as a result of making a general offer to acquire all the shares in the Company which are of the same class as the Shares,</w:t>
      </w:r>
    </w:p>
    <w:p w14:paraId="36410164" w14:textId="329F610D" w:rsidR="0059066F" w:rsidRPr="00547B62" w:rsidRDefault="0059066F" w:rsidP="00CD3DA7">
      <w:pPr>
        <w:pStyle w:val="Body2"/>
        <w:ind w:left="1440"/>
      </w:pPr>
      <w:r w:rsidRPr="00547B62">
        <w:t xml:space="preserve">the Committee shall, within seven days of becoming aware of that event, notify every Participant of it and all Awards shall Vest </w:t>
      </w:r>
      <w:r w:rsidR="000D4254" w:rsidRPr="00547B62">
        <w:t xml:space="preserve">(in accordance with Rule </w:t>
      </w:r>
      <w:r w:rsidR="000D4254" w:rsidRPr="00547B62">
        <w:fldChar w:fldCharType="begin"/>
      </w:r>
      <w:r w:rsidR="000D4254" w:rsidRPr="00547B62">
        <w:instrText xml:space="preserve"> REF _Ref35968012 \r \h </w:instrText>
      </w:r>
      <w:r w:rsidR="00547B62" w:rsidRPr="00547B62">
        <w:instrText xml:space="preserve"> \* MERGEFORMAT </w:instrText>
      </w:r>
      <w:r w:rsidR="000D4254" w:rsidRPr="00547B62">
        <w:fldChar w:fldCharType="separate"/>
      </w:r>
      <w:r w:rsidR="00446CCB">
        <w:t>14.2</w:t>
      </w:r>
      <w:r w:rsidR="000D4254" w:rsidRPr="00547B62">
        <w:fldChar w:fldCharType="end"/>
      </w:r>
      <w:r w:rsidR="000D4254" w:rsidRPr="00547B62">
        <w:fldChar w:fldCharType="begin"/>
      </w:r>
      <w:r w:rsidR="000D4254" w:rsidRPr="00547B62">
        <w:instrText xml:space="preserve"> REF _Ref48307723 \r \h </w:instrText>
      </w:r>
      <w:r w:rsidR="00547B62" w:rsidRPr="00547B62">
        <w:instrText xml:space="preserve"> \* MERGEFORMAT </w:instrText>
      </w:r>
      <w:r w:rsidR="000D4254" w:rsidRPr="00547B62">
        <w:fldChar w:fldCharType="separate"/>
      </w:r>
      <w:r w:rsidR="00446CCB">
        <w:t>(b)</w:t>
      </w:r>
      <w:r w:rsidR="000D4254" w:rsidRPr="00547B62">
        <w:fldChar w:fldCharType="end"/>
      </w:r>
      <w:r w:rsidR="000D4254" w:rsidRPr="00547B62">
        <w:t xml:space="preserve"> below) </w:t>
      </w:r>
      <w:r w:rsidRPr="00547B62">
        <w:t xml:space="preserve">on the date of such </w:t>
      </w:r>
      <w:r w:rsidR="006D3C53" w:rsidRPr="00547B62">
        <w:t>event</w:t>
      </w:r>
      <w:r w:rsidRPr="00547B62">
        <w:t xml:space="preserve"> if they have not then Vested and any Option may be exercised at any time during the period of one month </w:t>
      </w:r>
      <w:r w:rsidR="000D4254" w:rsidRPr="00547B62">
        <w:t>after that date</w:t>
      </w:r>
      <w:r w:rsidRPr="00547B62">
        <w:t xml:space="preserve"> (or, if shorter, at any time until the end of the Exercise Period). Any Option not exercised within this period shall lapse immediately upon the expiry of the period.</w:t>
      </w:r>
    </w:p>
    <w:p w14:paraId="76DF1E7C" w14:textId="7EA70AA1" w:rsidR="0059066F" w:rsidRPr="00547B62" w:rsidRDefault="00B1136F" w:rsidP="00CD3DA7">
      <w:pPr>
        <w:pStyle w:val="Level3Number"/>
      </w:pPr>
      <w:bookmarkStart w:id="217" w:name="_Ref48307723"/>
      <w:r>
        <w:t>Other than in respect of Deferred Awards (which shall Vest in full), t</w:t>
      </w:r>
      <w:r w:rsidR="0059066F" w:rsidRPr="00547B62">
        <w:t xml:space="preserve">he number of Shares in respect of which the Award Vests in accordance with this Rule </w:t>
      </w:r>
      <w:r w:rsidR="0059066F" w:rsidRPr="00547B62">
        <w:fldChar w:fldCharType="begin"/>
      </w:r>
      <w:r w:rsidR="0059066F" w:rsidRPr="00547B62">
        <w:instrText xml:space="preserve"> REF _Ref35968012 \r \h </w:instrText>
      </w:r>
      <w:r w:rsidR="00547B62" w:rsidRPr="00547B62">
        <w:instrText xml:space="preserve"> \* MERGEFORMAT </w:instrText>
      </w:r>
      <w:r w:rsidR="0059066F" w:rsidRPr="00547B62">
        <w:fldChar w:fldCharType="separate"/>
      </w:r>
      <w:r w:rsidR="00446CCB">
        <w:t>14.2</w:t>
      </w:r>
      <w:r w:rsidR="0059066F" w:rsidRPr="00547B62">
        <w:fldChar w:fldCharType="end"/>
      </w:r>
      <w:r w:rsidR="0059066F" w:rsidRPr="00547B62">
        <w:fldChar w:fldCharType="begin"/>
      </w:r>
      <w:r w:rsidR="0059066F" w:rsidRPr="00547B62">
        <w:instrText xml:space="preserve"> REF _Ref35890400 \r \h </w:instrText>
      </w:r>
      <w:r w:rsidR="00547B62" w:rsidRPr="00547B62">
        <w:instrText xml:space="preserve"> \* MERGEFORMAT </w:instrText>
      </w:r>
      <w:r w:rsidR="0059066F" w:rsidRPr="00547B62">
        <w:fldChar w:fldCharType="separate"/>
      </w:r>
      <w:r w:rsidR="00446CCB">
        <w:t>(a)</w:t>
      </w:r>
      <w:r w:rsidR="0059066F" w:rsidRPr="00547B62">
        <w:fldChar w:fldCharType="end"/>
      </w:r>
      <w:r w:rsidR="0059066F" w:rsidRPr="00547B62">
        <w:t xml:space="preserve"> shall be determined by the Committee by reference to:</w:t>
      </w:r>
      <w:bookmarkEnd w:id="217"/>
    </w:p>
    <w:p w14:paraId="68A16DFC" w14:textId="1510C3E5" w:rsidR="0059066F" w:rsidRPr="00547B62" w:rsidRDefault="001906E4" w:rsidP="00CD3DA7">
      <w:pPr>
        <w:pStyle w:val="Level4Number"/>
      </w:pPr>
      <w:r>
        <w:t>u</w:t>
      </w:r>
      <w:r w:rsidRPr="00547B62">
        <w:t xml:space="preserve">nless the Performance Period (if applicable) has already ended at the date of the relevant event (in which case the number of Shares in respect of which the Award Vests shall be determined in accordance with Rule </w:t>
      </w:r>
      <w:r w:rsidRPr="00547B62">
        <w:fldChar w:fldCharType="begin"/>
      </w:r>
      <w:r w:rsidRPr="00547B62">
        <w:instrText xml:space="preserve"> REF _Ref48205818 \w \h  \* MERGEFORMAT </w:instrText>
      </w:r>
      <w:r w:rsidRPr="00547B62">
        <w:fldChar w:fldCharType="separate"/>
      </w:r>
      <w:r w:rsidR="00446CCB">
        <w:t>6.2</w:t>
      </w:r>
      <w:r w:rsidRPr="00547B62">
        <w:fldChar w:fldCharType="end"/>
      </w:r>
      <w:r w:rsidRPr="00547B62">
        <w:t xml:space="preserve"> (</w:t>
      </w:r>
      <w:r w:rsidRPr="001906E4">
        <w:rPr>
          <w:i/>
          <w:iCs/>
        </w:rPr>
        <w:fldChar w:fldCharType="begin"/>
      </w:r>
      <w:r w:rsidRPr="001906E4">
        <w:rPr>
          <w:i/>
          <w:iCs/>
        </w:rPr>
        <w:instrText xml:space="preserve"> REF _Ref48205818 \h  \* MERGEFORMAT </w:instrText>
      </w:r>
      <w:r w:rsidRPr="001906E4">
        <w:rPr>
          <w:i/>
          <w:iCs/>
        </w:rPr>
      </w:r>
      <w:r w:rsidRPr="001906E4">
        <w:rPr>
          <w:i/>
          <w:iCs/>
        </w:rPr>
        <w:fldChar w:fldCharType="separate"/>
      </w:r>
      <w:r w:rsidR="00446CCB" w:rsidRPr="00446CCB">
        <w:rPr>
          <w:i/>
          <w:iCs/>
        </w:rPr>
        <w:t>Testing of the Performance Condition</w:t>
      </w:r>
      <w:r w:rsidRPr="001906E4">
        <w:rPr>
          <w:i/>
          <w:iCs/>
        </w:rPr>
        <w:fldChar w:fldCharType="end"/>
      </w:r>
      <w:r w:rsidRPr="00547B62">
        <w:t xml:space="preserve">)), </w:t>
      </w:r>
      <w:r>
        <w:t xml:space="preserve">and </w:t>
      </w:r>
      <w:r w:rsidR="0059066F" w:rsidRPr="00547B62">
        <w:t>the extent to which any applicable</w:t>
      </w:r>
      <w:r>
        <w:t xml:space="preserve"> </w:t>
      </w:r>
      <w:r w:rsidR="0059066F" w:rsidRPr="00547B62">
        <w:t>Performance Condition</w:t>
      </w:r>
      <w:r w:rsidR="00A72570" w:rsidRPr="00547B62">
        <w:t xml:space="preserve"> and any condition imposed pursuant to Rule </w:t>
      </w:r>
      <w:r w:rsidR="00A72570" w:rsidRPr="00547B62">
        <w:fldChar w:fldCharType="begin"/>
      </w:r>
      <w:r w:rsidR="00A72570" w:rsidRPr="00547B62">
        <w:instrText xml:space="preserve"> REF _Ref67951726 \r \h </w:instrText>
      </w:r>
      <w:r w:rsidR="00547B62" w:rsidRPr="00547B62">
        <w:instrText xml:space="preserve"> \* MERGEFORMAT </w:instrText>
      </w:r>
      <w:r w:rsidR="00A72570" w:rsidRPr="00547B62">
        <w:fldChar w:fldCharType="separate"/>
      </w:r>
      <w:r w:rsidR="00446CCB">
        <w:t>3.2(f)</w:t>
      </w:r>
      <w:r w:rsidR="00A72570" w:rsidRPr="00547B62">
        <w:fldChar w:fldCharType="end"/>
      </w:r>
      <w:r w:rsidR="0059066F" w:rsidRPr="00547B62">
        <w:t xml:space="preserve"> has been satisfied at</w:t>
      </w:r>
      <w:r w:rsidR="00E92C80" w:rsidRPr="00547B62">
        <w:t xml:space="preserve"> </w:t>
      </w:r>
      <w:r w:rsidR="0059066F" w:rsidRPr="00547B62">
        <w:t xml:space="preserve">the </w:t>
      </w:r>
      <w:r w:rsidR="000D4254" w:rsidRPr="00547B62">
        <w:t>date of the relevant event</w:t>
      </w:r>
      <w:r w:rsidR="00E92C80" w:rsidRPr="00547B62">
        <w:t xml:space="preserve"> (or on such other date as the Committee may determine)</w:t>
      </w:r>
      <w:r w:rsidR="0059066F" w:rsidRPr="00547B62">
        <w:t>; and</w:t>
      </w:r>
    </w:p>
    <w:p w14:paraId="14054EF7" w14:textId="5B80317A" w:rsidR="0059066F" w:rsidRPr="00547B62" w:rsidRDefault="001906E4" w:rsidP="00CD3DA7">
      <w:pPr>
        <w:pStyle w:val="Level4Number"/>
      </w:pPr>
      <w:r>
        <w:t>subject to</w:t>
      </w:r>
      <w:r w:rsidR="0059066F" w:rsidRPr="00547B62">
        <w:t xml:space="preserve"> the Committee already </w:t>
      </w:r>
      <w:r>
        <w:t xml:space="preserve">having </w:t>
      </w:r>
      <w:r w:rsidR="0059066F" w:rsidRPr="00547B62">
        <w:t>made a determination in respect of an Award held by a Good Leaver pursuant to Rule</w:t>
      </w:r>
      <w:r w:rsidR="00A952FF" w:rsidRPr="00547B62">
        <w:t xml:space="preserve"> </w:t>
      </w:r>
      <w:r w:rsidR="0059066F" w:rsidRPr="00547B62">
        <w:fldChar w:fldCharType="begin"/>
      </w:r>
      <w:r w:rsidR="0059066F" w:rsidRPr="00547B62">
        <w:instrText xml:space="preserve"> REF _Ref35887883 \r \h  \* MERGEFORMAT </w:instrText>
      </w:r>
      <w:r w:rsidR="0059066F" w:rsidRPr="00547B62">
        <w:fldChar w:fldCharType="separate"/>
      </w:r>
      <w:r w:rsidR="00446CCB">
        <w:t>13.3(b)(ii)</w:t>
      </w:r>
      <w:r w:rsidR="0059066F" w:rsidRPr="00547B62">
        <w:fldChar w:fldCharType="end"/>
      </w:r>
      <w:r w:rsidR="0059066F" w:rsidRPr="00547B62">
        <w:t>, the period of time that has elapsed since the Grant Date</w:t>
      </w:r>
      <w:r w:rsidR="00936819">
        <w:t xml:space="preserve"> (or in the case of a Performance Award, the start of the Performance Period)</w:t>
      </w:r>
      <w:r w:rsidR="0059066F" w:rsidRPr="00547B62">
        <w:t xml:space="preserve"> until the </w:t>
      </w:r>
      <w:r w:rsidR="000D4254" w:rsidRPr="00547B62">
        <w:t>date of the relevant event</w:t>
      </w:r>
      <w:r w:rsidR="0059066F" w:rsidRPr="00547B62">
        <w:t xml:space="preserve"> </w:t>
      </w:r>
      <w:r w:rsidR="00A952FF" w:rsidRPr="00547B62">
        <w:t xml:space="preserve">as a proportion of the </w:t>
      </w:r>
      <w:r>
        <w:t>Vesting Period, unless the Committee determines it its discretion that such time pro rating reduction will not apply or will apply to a lesser extent</w:t>
      </w:r>
      <w:r w:rsidR="0059066F" w:rsidRPr="00547B62">
        <w:t xml:space="preserve">. </w:t>
      </w:r>
    </w:p>
    <w:p w14:paraId="2AB31B38" w14:textId="1E62B862" w:rsidR="0059066F" w:rsidRPr="00547B62" w:rsidRDefault="0059066F" w:rsidP="00CD3DA7">
      <w:pPr>
        <w:pStyle w:val="Level2Number"/>
      </w:pPr>
      <w:bookmarkStart w:id="218" w:name="_Ref336447881"/>
      <w:r w:rsidRPr="00547B62">
        <w:rPr>
          <w:b/>
          <w:bCs/>
        </w:rPr>
        <w:t>Schemes of arrangement</w:t>
      </w:r>
      <w:r w:rsidR="00C1219B">
        <w:rPr>
          <w:b/>
          <w:bCs/>
        </w:rPr>
        <w:t>, compulsory acquisition</w:t>
      </w:r>
      <w:r w:rsidRPr="00547B62">
        <w:rPr>
          <w:b/>
          <w:bCs/>
        </w:rPr>
        <w:t xml:space="preserve"> </w:t>
      </w:r>
      <w:r w:rsidR="00C1219B">
        <w:rPr>
          <w:b/>
          <w:bCs/>
        </w:rPr>
        <w:t>or</w:t>
      </w:r>
      <w:r w:rsidRPr="00547B62">
        <w:rPr>
          <w:b/>
          <w:bCs/>
        </w:rPr>
        <w:t xml:space="preserve"> winding-up</w:t>
      </w:r>
      <w:bookmarkEnd w:id="218"/>
    </w:p>
    <w:p w14:paraId="342803BE" w14:textId="77777777" w:rsidR="0059066F" w:rsidRPr="00547B62" w:rsidRDefault="0059066F" w:rsidP="00CD3DA7">
      <w:pPr>
        <w:pStyle w:val="Level3Number"/>
      </w:pPr>
      <w:bookmarkStart w:id="219" w:name="_Ref35887701"/>
      <w:r w:rsidRPr="00547B62">
        <w:t>In the event that:</w:t>
      </w:r>
      <w:bookmarkEnd w:id="219"/>
    </w:p>
    <w:p w14:paraId="7E24660A" w14:textId="3CE55FDC" w:rsidR="0059066F" w:rsidRDefault="0059066F" w:rsidP="00CD3DA7">
      <w:pPr>
        <w:pStyle w:val="Level4Number"/>
      </w:pPr>
      <w:bookmarkStart w:id="220" w:name="_Ref336447849"/>
      <w:r w:rsidRPr="00547B62">
        <w:t xml:space="preserve">a compromise or arrangement is sanctioned by the Court under section </w:t>
      </w:r>
      <w:r w:rsidR="00C1219B">
        <w:t>295</w:t>
      </w:r>
      <w:r w:rsidRPr="00547B62">
        <w:t xml:space="preserve"> of the </w:t>
      </w:r>
      <w:r w:rsidR="00C1219B">
        <w:t xml:space="preserve">Gibraltar </w:t>
      </w:r>
      <w:r w:rsidRPr="00547B62">
        <w:t>Companies Act 20</w:t>
      </w:r>
      <w:r w:rsidR="00C1219B">
        <w:t>14</w:t>
      </w:r>
      <w:r w:rsidRPr="00547B62">
        <w:t xml:space="preserve"> in connection with which a person or persons </w:t>
      </w:r>
      <w:r w:rsidR="001906E4">
        <w:t xml:space="preserve">may </w:t>
      </w:r>
      <w:r w:rsidRPr="00547B62">
        <w:t>obtain Control of the Company; or</w:t>
      </w:r>
      <w:bookmarkEnd w:id="220"/>
    </w:p>
    <w:p w14:paraId="3F3A65B8" w14:textId="4FC4D1E0" w:rsidR="00C1219B" w:rsidRPr="00547B62" w:rsidRDefault="00C1219B" w:rsidP="00CD3DA7">
      <w:pPr>
        <w:pStyle w:val="Level4Number"/>
      </w:pPr>
      <w:r>
        <w:t>any person becomes bound or entitled to give a notice under section 352A of the Gibraltar Companies Act 2014 to acquire compulsorily any Shares; or</w:t>
      </w:r>
    </w:p>
    <w:p w14:paraId="556B7B8D" w14:textId="77777777" w:rsidR="0059066F" w:rsidRPr="00547B62" w:rsidRDefault="0059066F" w:rsidP="00CD3DA7">
      <w:pPr>
        <w:pStyle w:val="Level4Number"/>
      </w:pPr>
      <w:r w:rsidRPr="00547B62">
        <w:t>the Company passes a resolution for a voluntary winding up of the Company; or</w:t>
      </w:r>
    </w:p>
    <w:p w14:paraId="176FBC0C" w14:textId="77777777" w:rsidR="0059066F" w:rsidRPr="00547B62" w:rsidRDefault="0059066F" w:rsidP="00CD3DA7">
      <w:pPr>
        <w:pStyle w:val="Level4Number"/>
      </w:pPr>
      <w:bookmarkStart w:id="221" w:name="_Ref35887786"/>
      <w:r w:rsidRPr="00547B62">
        <w:t>an order is made for the compulsory winding-up of the Company,</w:t>
      </w:r>
      <w:bookmarkEnd w:id="221"/>
    </w:p>
    <w:p w14:paraId="348DDA72" w14:textId="68A915D7" w:rsidR="0059066F" w:rsidRPr="00547B62" w:rsidRDefault="0059066F" w:rsidP="00CD3DA7">
      <w:pPr>
        <w:pStyle w:val="Body2"/>
        <w:ind w:left="1440"/>
      </w:pPr>
      <w:r w:rsidRPr="00547B62">
        <w:t xml:space="preserve">the Committee shall, within seven days of becoming aware of that event, notify every Participant of it and all Awards shall Vest </w:t>
      </w:r>
      <w:r w:rsidR="000D4254" w:rsidRPr="00547B62">
        <w:t xml:space="preserve">(in accordance with Rule </w:t>
      </w:r>
      <w:r w:rsidR="000D4254" w:rsidRPr="00547B62">
        <w:fldChar w:fldCharType="begin"/>
      </w:r>
      <w:r w:rsidR="000D4254" w:rsidRPr="00547B62">
        <w:instrText xml:space="preserve"> REF _Ref336447881 \r \h </w:instrText>
      </w:r>
      <w:r w:rsidR="00547B62" w:rsidRPr="00547B62">
        <w:instrText xml:space="preserve"> \* MERGEFORMAT </w:instrText>
      </w:r>
      <w:r w:rsidR="000D4254" w:rsidRPr="00547B62">
        <w:fldChar w:fldCharType="separate"/>
      </w:r>
      <w:r w:rsidR="00446CCB">
        <w:t>14.3</w:t>
      </w:r>
      <w:r w:rsidR="000D4254" w:rsidRPr="00547B62">
        <w:fldChar w:fldCharType="end"/>
      </w:r>
      <w:r w:rsidR="000D4254" w:rsidRPr="00547B62">
        <w:fldChar w:fldCharType="begin"/>
      </w:r>
      <w:r w:rsidR="000D4254" w:rsidRPr="00547B62">
        <w:instrText xml:space="preserve"> REF _Ref48307875 \r \h </w:instrText>
      </w:r>
      <w:r w:rsidR="00547B62" w:rsidRPr="00547B62">
        <w:instrText xml:space="preserve"> \* MERGEFORMAT </w:instrText>
      </w:r>
      <w:r w:rsidR="000D4254" w:rsidRPr="00547B62">
        <w:fldChar w:fldCharType="separate"/>
      </w:r>
      <w:r w:rsidR="00446CCB">
        <w:t>(b)</w:t>
      </w:r>
      <w:r w:rsidR="000D4254" w:rsidRPr="00547B62">
        <w:fldChar w:fldCharType="end"/>
      </w:r>
      <w:r w:rsidR="000D4254" w:rsidRPr="00547B62">
        <w:t xml:space="preserve"> below) </w:t>
      </w:r>
      <w:r w:rsidRPr="00547B62">
        <w:t>on the date of such event if they have not then Vested and any Option may be exercised at any time during the period of one month beginning with the date of such notification (or, if shorter, at any time until the end of the Exercise Period). Any Option not exercised within this period shall lapse immediately upon the expiry of the period.</w:t>
      </w:r>
    </w:p>
    <w:p w14:paraId="41022932" w14:textId="2BE8D45B" w:rsidR="0059066F" w:rsidRPr="00547B62" w:rsidRDefault="00B1136F" w:rsidP="00CD3DA7">
      <w:pPr>
        <w:pStyle w:val="Level3Number"/>
      </w:pPr>
      <w:bookmarkStart w:id="222" w:name="_Ref48307875"/>
      <w:r>
        <w:t>Other than in respect of Deferred Awards (which shall Vest in full), t</w:t>
      </w:r>
      <w:r w:rsidR="0059066F" w:rsidRPr="00547B62">
        <w:t xml:space="preserve">he number of Shares in respect of which the Award Vests in accordance with Rule </w:t>
      </w:r>
      <w:r w:rsidR="0059066F" w:rsidRPr="00547B62">
        <w:fldChar w:fldCharType="begin"/>
      </w:r>
      <w:r w:rsidR="0059066F" w:rsidRPr="00547B62">
        <w:instrText xml:space="preserve"> REF _Ref336447881 \w \h </w:instrText>
      </w:r>
      <w:r w:rsidR="00547B62" w:rsidRPr="00547B62">
        <w:instrText xml:space="preserve"> \* MERGEFORMAT </w:instrText>
      </w:r>
      <w:r w:rsidR="0059066F" w:rsidRPr="00547B62">
        <w:fldChar w:fldCharType="separate"/>
      </w:r>
      <w:r w:rsidR="00446CCB">
        <w:t>14.3</w:t>
      </w:r>
      <w:r w:rsidR="0059066F" w:rsidRPr="00547B62">
        <w:fldChar w:fldCharType="end"/>
      </w:r>
      <w:r w:rsidR="0059066F" w:rsidRPr="00547B62">
        <w:fldChar w:fldCharType="begin"/>
      </w:r>
      <w:r w:rsidR="0059066F" w:rsidRPr="00547B62">
        <w:instrText xml:space="preserve"> REF _Ref35887701 \r \h </w:instrText>
      </w:r>
      <w:r w:rsidR="00547B62" w:rsidRPr="00547B62">
        <w:instrText xml:space="preserve"> \* MERGEFORMAT </w:instrText>
      </w:r>
      <w:r w:rsidR="0059066F" w:rsidRPr="00547B62">
        <w:fldChar w:fldCharType="separate"/>
      </w:r>
      <w:r w:rsidR="00446CCB">
        <w:t>(a)</w:t>
      </w:r>
      <w:r w:rsidR="0059066F" w:rsidRPr="00547B62">
        <w:fldChar w:fldCharType="end"/>
      </w:r>
      <w:r w:rsidR="0059066F" w:rsidRPr="00547B62">
        <w:t xml:space="preserve"> shall be determined by the Committee by reference to:</w:t>
      </w:r>
      <w:bookmarkEnd w:id="222"/>
    </w:p>
    <w:p w14:paraId="0AF33E95" w14:textId="2F00123C" w:rsidR="0059066F" w:rsidRPr="00547B62" w:rsidRDefault="001906E4" w:rsidP="00CD3DA7">
      <w:pPr>
        <w:pStyle w:val="Level4Number"/>
      </w:pPr>
      <w:r>
        <w:t>u</w:t>
      </w:r>
      <w:r w:rsidRPr="00547B62">
        <w:t xml:space="preserve">nless the Performance Period (if applicable) has already ended at the date of the relevant event (in which case the number of Shares in respect of which the Award Vests shall be determined in accordance with Rule </w:t>
      </w:r>
      <w:r w:rsidRPr="00547B62">
        <w:fldChar w:fldCharType="begin"/>
      </w:r>
      <w:r w:rsidRPr="00547B62">
        <w:instrText xml:space="preserve"> REF _Ref48205818 \w \h  \* MERGEFORMAT </w:instrText>
      </w:r>
      <w:r w:rsidRPr="00547B62">
        <w:fldChar w:fldCharType="separate"/>
      </w:r>
      <w:r w:rsidR="00446CCB">
        <w:t>6.2</w:t>
      </w:r>
      <w:r w:rsidRPr="00547B62">
        <w:fldChar w:fldCharType="end"/>
      </w:r>
      <w:r w:rsidRPr="00547B62">
        <w:t xml:space="preserve"> (</w:t>
      </w:r>
      <w:r w:rsidRPr="001906E4">
        <w:rPr>
          <w:i/>
          <w:iCs/>
        </w:rPr>
        <w:fldChar w:fldCharType="begin"/>
      </w:r>
      <w:r w:rsidRPr="001906E4">
        <w:rPr>
          <w:i/>
          <w:iCs/>
        </w:rPr>
        <w:instrText xml:space="preserve"> REF _Ref48205818 \h  \* MERGEFORMAT </w:instrText>
      </w:r>
      <w:r w:rsidRPr="001906E4">
        <w:rPr>
          <w:i/>
          <w:iCs/>
        </w:rPr>
      </w:r>
      <w:r w:rsidRPr="001906E4">
        <w:rPr>
          <w:i/>
          <w:iCs/>
        </w:rPr>
        <w:fldChar w:fldCharType="separate"/>
      </w:r>
      <w:r w:rsidR="00446CCB" w:rsidRPr="00446CCB">
        <w:rPr>
          <w:i/>
          <w:iCs/>
        </w:rPr>
        <w:t>Testing of the Performance Condition</w:t>
      </w:r>
      <w:r w:rsidRPr="001906E4">
        <w:rPr>
          <w:i/>
          <w:iCs/>
        </w:rPr>
        <w:fldChar w:fldCharType="end"/>
      </w:r>
      <w:r w:rsidRPr="00547B62">
        <w:t xml:space="preserve">)), </w:t>
      </w:r>
      <w:r>
        <w:t xml:space="preserve">and </w:t>
      </w:r>
      <w:r w:rsidRPr="00547B62">
        <w:t>the extent to which any applicable</w:t>
      </w:r>
      <w:r>
        <w:t xml:space="preserve"> </w:t>
      </w:r>
      <w:r w:rsidRPr="00547B62">
        <w:t xml:space="preserve">Performance Condition and any condition imposed pursuant to Rule </w:t>
      </w:r>
      <w:r w:rsidRPr="00547B62">
        <w:fldChar w:fldCharType="begin"/>
      </w:r>
      <w:r w:rsidRPr="00547B62">
        <w:instrText xml:space="preserve"> REF _Ref67951726 \r \h  \* MERGEFORMAT </w:instrText>
      </w:r>
      <w:r w:rsidRPr="00547B62">
        <w:fldChar w:fldCharType="separate"/>
      </w:r>
      <w:r w:rsidR="00446CCB">
        <w:t>3.2(f)</w:t>
      </w:r>
      <w:r w:rsidRPr="00547B62">
        <w:fldChar w:fldCharType="end"/>
      </w:r>
      <w:r w:rsidRPr="00547B62">
        <w:t xml:space="preserve"> has been satisfied at the date of the relevant event (or on such other date as the Committee may determine)</w:t>
      </w:r>
      <w:r w:rsidR="0059066F" w:rsidRPr="00547B62">
        <w:t>; and</w:t>
      </w:r>
    </w:p>
    <w:p w14:paraId="30B47E52" w14:textId="12D94601" w:rsidR="0059066F" w:rsidRPr="00547B62" w:rsidRDefault="001906E4" w:rsidP="00CD3DA7">
      <w:pPr>
        <w:pStyle w:val="Level4Number"/>
      </w:pPr>
      <w:r>
        <w:t>subject to</w:t>
      </w:r>
      <w:r w:rsidRPr="00547B62">
        <w:t xml:space="preserve"> the Committee already </w:t>
      </w:r>
      <w:r>
        <w:t xml:space="preserve">having </w:t>
      </w:r>
      <w:r w:rsidRPr="00547B62">
        <w:t xml:space="preserve">made a determination in respect of an Award held by a Good Leaver pursuant to Rule </w:t>
      </w:r>
      <w:r w:rsidRPr="00547B62">
        <w:fldChar w:fldCharType="begin"/>
      </w:r>
      <w:r w:rsidRPr="00547B62">
        <w:instrText xml:space="preserve"> REF _Ref35887883 \r \h  \* MERGEFORMAT </w:instrText>
      </w:r>
      <w:r w:rsidRPr="00547B62">
        <w:fldChar w:fldCharType="separate"/>
      </w:r>
      <w:r w:rsidR="00446CCB">
        <w:t>13.3(b)(ii)</w:t>
      </w:r>
      <w:r w:rsidRPr="00547B62">
        <w:fldChar w:fldCharType="end"/>
      </w:r>
      <w:r w:rsidRPr="00547B62">
        <w:t>, the period of time that has elapsed since the Grant Date</w:t>
      </w:r>
      <w:r w:rsidR="00437083">
        <w:t xml:space="preserve"> (or in the case of a Performance Award, the start of the Performance Period)</w:t>
      </w:r>
      <w:r w:rsidRPr="00547B62">
        <w:t xml:space="preserve"> until the date of the relevant event as a proportion of the </w:t>
      </w:r>
      <w:r>
        <w:t>Vesting Period, unless the Committee determines it its discretion that such time pro rating reduction will not apply or will apply to a lesser extent</w:t>
      </w:r>
      <w:r w:rsidR="00A952FF" w:rsidRPr="00547B62">
        <w:t>.</w:t>
      </w:r>
      <w:r w:rsidR="0059066F" w:rsidRPr="00547B62">
        <w:t xml:space="preserve"> </w:t>
      </w:r>
    </w:p>
    <w:p w14:paraId="175EDF5E" w14:textId="77777777" w:rsidR="0059066F" w:rsidRPr="00547B62" w:rsidRDefault="0059066F" w:rsidP="00CD3DA7">
      <w:pPr>
        <w:pStyle w:val="Level2Number"/>
      </w:pPr>
      <w:bookmarkStart w:id="223" w:name="_Ref19624258"/>
      <w:r w:rsidRPr="00547B62">
        <w:rPr>
          <w:b/>
          <w:bCs/>
        </w:rPr>
        <w:t>Demergers and similar events</w:t>
      </w:r>
      <w:bookmarkEnd w:id="223"/>
    </w:p>
    <w:p w14:paraId="2DABC8E1" w14:textId="717D6EE1" w:rsidR="0059066F" w:rsidRPr="00547B62" w:rsidRDefault="0059066F" w:rsidP="00CD3DA7">
      <w:pPr>
        <w:pStyle w:val="Level3Number"/>
      </w:pPr>
      <w:r w:rsidRPr="00547B62">
        <w:t>If a demerger, special dividend or other similar event is proposed which, in the opinion of the Committee, would affect the market price of Shares to a material extent, then the Committee may, at its discretion, decide that the following provisions shall apply:</w:t>
      </w:r>
    </w:p>
    <w:p w14:paraId="32462E44" w14:textId="63861AB3" w:rsidR="0059066F" w:rsidRPr="00547B62" w:rsidRDefault="0059066F" w:rsidP="00CD3DA7">
      <w:pPr>
        <w:pStyle w:val="Level4Number"/>
      </w:pPr>
      <w:bookmarkStart w:id="224" w:name="_Ref336511713"/>
      <w:r w:rsidRPr="00547B62">
        <w:t>the Committee shall, as soon as reasonably practicable after deciding to apply these provisions, notify a Participant that their Award Vests</w:t>
      </w:r>
      <w:r w:rsidR="000D4254" w:rsidRPr="00547B62">
        <w:t xml:space="preserve"> (in accordance with Rule </w:t>
      </w:r>
      <w:r w:rsidR="000D4254" w:rsidRPr="00547B62">
        <w:fldChar w:fldCharType="begin"/>
      </w:r>
      <w:r w:rsidR="000D4254" w:rsidRPr="00547B62">
        <w:instrText xml:space="preserve"> REF _Ref19624258 \r \h </w:instrText>
      </w:r>
      <w:r w:rsidR="00547B62" w:rsidRPr="00547B62">
        <w:instrText xml:space="preserve"> \* MERGEFORMAT </w:instrText>
      </w:r>
      <w:r w:rsidR="000D4254" w:rsidRPr="00547B62">
        <w:fldChar w:fldCharType="separate"/>
      </w:r>
      <w:r w:rsidR="00446CCB">
        <w:t>14.4</w:t>
      </w:r>
      <w:r w:rsidR="000D4254" w:rsidRPr="00547B62">
        <w:fldChar w:fldCharType="end"/>
      </w:r>
      <w:r w:rsidR="000D4254" w:rsidRPr="00547B62">
        <w:fldChar w:fldCharType="begin"/>
      </w:r>
      <w:r w:rsidR="000D4254" w:rsidRPr="00547B62">
        <w:instrText xml:space="preserve"> REF _Ref48307979 \r \h </w:instrText>
      </w:r>
      <w:r w:rsidR="00547B62" w:rsidRPr="00547B62">
        <w:instrText xml:space="preserve"> \* MERGEFORMAT </w:instrText>
      </w:r>
      <w:r w:rsidR="000D4254" w:rsidRPr="00547B62">
        <w:fldChar w:fldCharType="separate"/>
      </w:r>
      <w:r w:rsidR="00446CCB">
        <w:t>(b)</w:t>
      </w:r>
      <w:r w:rsidR="000D4254" w:rsidRPr="00547B62">
        <w:fldChar w:fldCharType="end"/>
      </w:r>
      <w:r w:rsidR="000D4254" w:rsidRPr="00547B62">
        <w:t>)</w:t>
      </w:r>
      <w:r w:rsidRPr="00547B62">
        <w:t xml:space="preserve"> and, if the Award was in the form of an Option, that the Option may be exercised</w:t>
      </w:r>
      <w:r w:rsidR="000D4254" w:rsidRPr="00547B62">
        <w:t>,</w:t>
      </w:r>
      <w:r w:rsidRPr="00547B62">
        <w:t xml:space="preserve"> on such terms as the Committee may determine and du</w:t>
      </w:r>
      <w:r w:rsidR="000D4254" w:rsidRPr="00547B62">
        <w:t>ring such period preceding the relevant event or on the relevant ev</w:t>
      </w:r>
      <w:r w:rsidRPr="00547B62">
        <w:t>ent as the Committee may determine;</w:t>
      </w:r>
      <w:bookmarkEnd w:id="224"/>
    </w:p>
    <w:p w14:paraId="4969A7F7" w14:textId="34303380" w:rsidR="0059066F" w:rsidRPr="00547B62" w:rsidRDefault="0059066F" w:rsidP="00CD3DA7">
      <w:pPr>
        <w:pStyle w:val="Level4Number"/>
      </w:pPr>
      <w:r w:rsidRPr="00547B62">
        <w:t>if an Aw</w:t>
      </w:r>
      <w:r w:rsidR="000D4254" w:rsidRPr="00547B62">
        <w:t>ard Vests conditional upon the relevant e</w:t>
      </w:r>
      <w:r w:rsidRPr="00547B62">
        <w:t>vent and such event does not occur then the conditional Vesting and/or exercise shall not be effective and the Award shall continue to subsist; and</w:t>
      </w:r>
    </w:p>
    <w:p w14:paraId="755D9095" w14:textId="6A6D7BDB" w:rsidR="0059066F" w:rsidRPr="00547B62" w:rsidRDefault="0059066F" w:rsidP="00CD3DA7">
      <w:pPr>
        <w:pStyle w:val="Level4Number"/>
      </w:pPr>
      <w:r w:rsidRPr="00547B62">
        <w:t xml:space="preserve">if an Award is an Option that becomes exercisable in accordance with this Rule </w:t>
      </w:r>
      <w:r w:rsidRPr="00547B62">
        <w:fldChar w:fldCharType="begin"/>
      </w:r>
      <w:r w:rsidRPr="00547B62">
        <w:instrText xml:space="preserve"> REF _Ref19624258 \w \h </w:instrText>
      </w:r>
      <w:r w:rsidR="001713A8" w:rsidRPr="00547B62">
        <w:instrText xml:space="preserve"> \* MERGEFORMAT </w:instrText>
      </w:r>
      <w:r w:rsidRPr="00547B62">
        <w:fldChar w:fldCharType="separate"/>
      </w:r>
      <w:r w:rsidR="00446CCB">
        <w:t>14.4</w:t>
      </w:r>
      <w:r w:rsidRPr="00547B62">
        <w:fldChar w:fldCharType="end"/>
      </w:r>
      <w:r w:rsidRPr="00547B62">
        <w:t xml:space="preserve"> but is not exercised during the relevant period determined by the Committee, the Option shall lapse immediately on the expiry of such period.</w:t>
      </w:r>
    </w:p>
    <w:p w14:paraId="2180ACE0" w14:textId="02984175" w:rsidR="0059066F" w:rsidRPr="00547B62" w:rsidRDefault="00B1136F" w:rsidP="00CD3DA7">
      <w:pPr>
        <w:pStyle w:val="Level3Number"/>
      </w:pPr>
      <w:bookmarkStart w:id="225" w:name="_Ref48307979"/>
      <w:r>
        <w:t>Other than in respect of Deferred Awards (which shall Vest in full), t</w:t>
      </w:r>
      <w:r w:rsidR="0059066F" w:rsidRPr="00547B62">
        <w:t xml:space="preserve">he number of Shares in respect of which the Award Vests in accordance with this Rule </w:t>
      </w:r>
      <w:r w:rsidR="0059066F" w:rsidRPr="00547B62">
        <w:fldChar w:fldCharType="begin"/>
      </w:r>
      <w:r w:rsidR="0059066F" w:rsidRPr="00547B62">
        <w:instrText xml:space="preserve"> REF _Ref19624258 \w \h </w:instrText>
      </w:r>
      <w:r w:rsidR="00547B62" w:rsidRPr="00547B62">
        <w:instrText xml:space="preserve"> \* MERGEFORMAT </w:instrText>
      </w:r>
      <w:r w:rsidR="0059066F" w:rsidRPr="00547B62">
        <w:fldChar w:fldCharType="separate"/>
      </w:r>
      <w:r w:rsidR="00446CCB">
        <w:t>14.4</w:t>
      </w:r>
      <w:r w:rsidR="0059066F" w:rsidRPr="00547B62">
        <w:fldChar w:fldCharType="end"/>
      </w:r>
      <w:r w:rsidR="0059066F" w:rsidRPr="00547B62">
        <w:t xml:space="preserve"> shall be determined by the Committee by reference to:</w:t>
      </w:r>
      <w:bookmarkEnd w:id="225"/>
    </w:p>
    <w:p w14:paraId="5EA8DC36" w14:textId="2BD415BE" w:rsidR="00CC4544" w:rsidRPr="00547B62" w:rsidRDefault="00CC4544" w:rsidP="00CD3DA7">
      <w:pPr>
        <w:pStyle w:val="Level4Number"/>
      </w:pPr>
      <w:r>
        <w:t>u</w:t>
      </w:r>
      <w:r w:rsidRPr="00547B62">
        <w:t xml:space="preserve">nless the Performance Period (if applicable) has already ended at the date of the relevant event (in which case the number of Shares in respect of which the Award Vests shall be determined in accordance with Rule </w:t>
      </w:r>
      <w:r w:rsidRPr="00547B62">
        <w:fldChar w:fldCharType="begin"/>
      </w:r>
      <w:r w:rsidRPr="00547B62">
        <w:instrText xml:space="preserve"> REF _Ref48205818 \w \h  \* MERGEFORMAT </w:instrText>
      </w:r>
      <w:r w:rsidRPr="00547B62">
        <w:fldChar w:fldCharType="separate"/>
      </w:r>
      <w:r w:rsidR="00446CCB">
        <w:t>6.2</w:t>
      </w:r>
      <w:r w:rsidRPr="00547B62">
        <w:fldChar w:fldCharType="end"/>
      </w:r>
      <w:r w:rsidRPr="00547B62">
        <w:t xml:space="preserve"> (</w:t>
      </w:r>
      <w:r w:rsidRPr="001906E4">
        <w:rPr>
          <w:i/>
          <w:iCs/>
        </w:rPr>
        <w:fldChar w:fldCharType="begin"/>
      </w:r>
      <w:r w:rsidRPr="001906E4">
        <w:rPr>
          <w:i/>
          <w:iCs/>
        </w:rPr>
        <w:instrText xml:space="preserve"> REF _Ref48205818 \h  \* MERGEFORMAT </w:instrText>
      </w:r>
      <w:r w:rsidRPr="001906E4">
        <w:rPr>
          <w:i/>
          <w:iCs/>
        </w:rPr>
      </w:r>
      <w:r w:rsidRPr="001906E4">
        <w:rPr>
          <w:i/>
          <w:iCs/>
        </w:rPr>
        <w:fldChar w:fldCharType="separate"/>
      </w:r>
      <w:r w:rsidR="00446CCB" w:rsidRPr="00446CCB">
        <w:rPr>
          <w:i/>
          <w:iCs/>
        </w:rPr>
        <w:t>Testing of the Performance Condition</w:t>
      </w:r>
      <w:r w:rsidRPr="001906E4">
        <w:rPr>
          <w:i/>
          <w:iCs/>
        </w:rPr>
        <w:fldChar w:fldCharType="end"/>
      </w:r>
      <w:r w:rsidRPr="00547B62">
        <w:t xml:space="preserve">)), </w:t>
      </w:r>
      <w:r>
        <w:t xml:space="preserve">and </w:t>
      </w:r>
      <w:r w:rsidRPr="00547B62">
        <w:t>the extent to which any applicable</w:t>
      </w:r>
      <w:r>
        <w:t xml:space="preserve"> </w:t>
      </w:r>
      <w:r w:rsidRPr="00547B62">
        <w:t xml:space="preserve">Performance Condition and any condition imposed pursuant to Rule </w:t>
      </w:r>
      <w:r w:rsidRPr="00547B62">
        <w:fldChar w:fldCharType="begin"/>
      </w:r>
      <w:r w:rsidRPr="00547B62">
        <w:instrText xml:space="preserve"> REF _Ref67951726 \r \h  \* MERGEFORMAT </w:instrText>
      </w:r>
      <w:r w:rsidRPr="00547B62">
        <w:fldChar w:fldCharType="separate"/>
      </w:r>
      <w:r w:rsidR="00446CCB">
        <w:t>3.2(f)</w:t>
      </w:r>
      <w:r w:rsidRPr="00547B62">
        <w:fldChar w:fldCharType="end"/>
      </w:r>
      <w:r w:rsidRPr="00547B62">
        <w:t xml:space="preserve"> has been satisfied at the date of the relevant event (or on such other date as the Committee may determine); and</w:t>
      </w:r>
    </w:p>
    <w:p w14:paraId="7CF15C04" w14:textId="3F46264A" w:rsidR="0059066F" w:rsidRPr="00547B62" w:rsidRDefault="00CC4544" w:rsidP="00CD3DA7">
      <w:pPr>
        <w:pStyle w:val="Level4Number"/>
      </w:pPr>
      <w:r>
        <w:t>subject to</w:t>
      </w:r>
      <w:r w:rsidRPr="00547B62">
        <w:t xml:space="preserve"> the Committee already </w:t>
      </w:r>
      <w:r>
        <w:t xml:space="preserve">having </w:t>
      </w:r>
      <w:r w:rsidRPr="00547B62">
        <w:t xml:space="preserve">made a determination in respect of an Award held by a Good Leaver pursuant to Rule </w:t>
      </w:r>
      <w:r w:rsidRPr="00547B62">
        <w:fldChar w:fldCharType="begin"/>
      </w:r>
      <w:r w:rsidRPr="00547B62">
        <w:instrText xml:space="preserve"> REF _Ref35887883 \r \h  \* MERGEFORMAT </w:instrText>
      </w:r>
      <w:r w:rsidRPr="00547B62">
        <w:fldChar w:fldCharType="separate"/>
      </w:r>
      <w:r w:rsidR="00446CCB">
        <w:t>13.3(b)(ii)</w:t>
      </w:r>
      <w:r w:rsidRPr="00547B62">
        <w:fldChar w:fldCharType="end"/>
      </w:r>
      <w:r w:rsidRPr="00547B62">
        <w:t xml:space="preserve">, the period of time that has elapsed since the Grant Date </w:t>
      </w:r>
      <w:r w:rsidR="00437083">
        <w:t xml:space="preserve">(or in the case of a Performance Award, the start of the Performance Period) </w:t>
      </w:r>
      <w:r w:rsidRPr="00547B62">
        <w:t xml:space="preserve">until the date of the relevant event as a proportion of the </w:t>
      </w:r>
      <w:r>
        <w:t>Vesting Period, unless the Committee determines it its discretion that such time pro rating reduction will not apply or will apply to a lesser extent</w:t>
      </w:r>
      <w:r w:rsidRPr="00547B62">
        <w:t>.</w:t>
      </w:r>
    </w:p>
    <w:p w14:paraId="5263FA44" w14:textId="77777777" w:rsidR="0059066F" w:rsidRPr="00547B62" w:rsidRDefault="0059066F" w:rsidP="00CD3DA7">
      <w:pPr>
        <w:pStyle w:val="Level2Number"/>
      </w:pPr>
      <w:bookmarkStart w:id="226" w:name="_Ref19624301"/>
      <w:r w:rsidRPr="00547B62">
        <w:rPr>
          <w:b/>
          <w:bCs/>
        </w:rPr>
        <w:t>Compulsory rollover of Awards</w:t>
      </w:r>
      <w:bookmarkEnd w:id="226"/>
    </w:p>
    <w:p w14:paraId="259B778D" w14:textId="3CE4FB4C" w:rsidR="00506655" w:rsidRPr="00547B62" w:rsidRDefault="000D4254" w:rsidP="00CD3DA7">
      <w:pPr>
        <w:pStyle w:val="Body2"/>
      </w:pPr>
      <w:r w:rsidRPr="00547B62">
        <w:t>If</w:t>
      </w:r>
      <w:r w:rsidR="00506655" w:rsidRPr="00547B62">
        <w:t>:</w:t>
      </w:r>
    </w:p>
    <w:p w14:paraId="584610AC" w14:textId="08B164BF" w:rsidR="00506655" w:rsidRPr="00547B62" w:rsidRDefault="00506655" w:rsidP="00CD3DA7">
      <w:pPr>
        <w:pStyle w:val="AgtLevel3"/>
        <w:numPr>
          <w:ilvl w:val="2"/>
          <w:numId w:val="33"/>
        </w:numPr>
      </w:pPr>
      <w:r w:rsidRPr="00547B62">
        <w:t xml:space="preserve">an offer (as referred to in Rule </w:t>
      </w:r>
      <w:r w:rsidRPr="00547B62">
        <w:fldChar w:fldCharType="begin"/>
      </w:r>
      <w:r w:rsidRPr="00547B62">
        <w:instrText xml:space="preserve"> REF _Ref35968012 \r \h </w:instrText>
      </w:r>
      <w:r w:rsidR="00547B62" w:rsidRPr="00547B62">
        <w:instrText xml:space="preserve"> \* MERGEFORMAT </w:instrText>
      </w:r>
      <w:r w:rsidRPr="00547B62">
        <w:fldChar w:fldCharType="separate"/>
      </w:r>
      <w:r w:rsidR="00446CCB">
        <w:t>14.2</w:t>
      </w:r>
      <w:r w:rsidRPr="00547B62">
        <w:fldChar w:fldCharType="end"/>
      </w:r>
      <w:r w:rsidRPr="00547B62">
        <w:t xml:space="preserve">) is made or a compromise or arrangement (as referred to in Rule </w:t>
      </w:r>
      <w:r w:rsidRPr="00547B62">
        <w:fldChar w:fldCharType="begin"/>
      </w:r>
      <w:r w:rsidRPr="00547B62">
        <w:instrText xml:space="preserve"> REF _Ref336447881 \r \h </w:instrText>
      </w:r>
      <w:r w:rsidR="00547B62" w:rsidRPr="00547B62">
        <w:instrText xml:space="preserve"> \* MERGEFORMAT </w:instrText>
      </w:r>
      <w:r w:rsidRPr="00547B62">
        <w:fldChar w:fldCharType="separate"/>
      </w:r>
      <w:r w:rsidR="00446CCB">
        <w:t>14.3</w:t>
      </w:r>
      <w:r w:rsidRPr="00547B62">
        <w:fldChar w:fldCharType="end"/>
      </w:r>
      <w:r w:rsidRPr="00547B62">
        <w:t>) is proposed which is expected to result in the Company becoming Controlled by a new company (</w:t>
      </w:r>
      <w:r w:rsidRPr="00547B62">
        <w:rPr>
          <w:b/>
        </w:rPr>
        <w:t>New Company</w:t>
      </w:r>
      <w:r w:rsidRPr="00547B62">
        <w:t>); and</w:t>
      </w:r>
    </w:p>
    <w:p w14:paraId="12FA7605" w14:textId="77777777" w:rsidR="00506655" w:rsidRPr="00547B62" w:rsidRDefault="00506655" w:rsidP="00CD3DA7">
      <w:pPr>
        <w:pStyle w:val="AgtLevel3"/>
        <w:numPr>
          <w:ilvl w:val="2"/>
          <w:numId w:val="33"/>
        </w:numPr>
      </w:pPr>
      <w:r w:rsidRPr="00547B62">
        <w:t>at least 75% of the shares in the New Company are expected to be held by substantially the same persons who immediately before the offer or proposal was made were shareholders in the Company,</w:t>
      </w:r>
    </w:p>
    <w:p w14:paraId="6084E36F" w14:textId="57E49B3B" w:rsidR="0059066F" w:rsidRPr="00547B62" w:rsidRDefault="00506655" w:rsidP="00CD3DA7">
      <w:pPr>
        <w:pStyle w:val="Body2"/>
      </w:pPr>
      <w:r w:rsidRPr="00547B62">
        <w:t xml:space="preserve">then, unless the Committee determines otherwise, </w:t>
      </w:r>
      <w:r w:rsidR="0059066F" w:rsidRPr="00547B62">
        <w:t xml:space="preserve">an Award shall not Vest under Rule </w:t>
      </w:r>
      <w:r w:rsidR="00D520C9" w:rsidRPr="00547B62">
        <w:fldChar w:fldCharType="begin"/>
      </w:r>
      <w:r w:rsidR="00D520C9" w:rsidRPr="00547B62">
        <w:instrText xml:space="preserve"> REF _Ref35968012 \r \h </w:instrText>
      </w:r>
      <w:r w:rsidR="00547B62" w:rsidRPr="00547B62">
        <w:instrText xml:space="preserve"> \* MERGEFORMAT </w:instrText>
      </w:r>
      <w:r w:rsidR="00D520C9" w:rsidRPr="00547B62">
        <w:fldChar w:fldCharType="separate"/>
      </w:r>
      <w:r w:rsidR="00446CCB">
        <w:t>14.2</w:t>
      </w:r>
      <w:r w:rsidR="00D520C9" w:rsidRPr="00547B62">
        <w:fldChar w:fldCharType="end"/>
      </w:r>
      <w:r w:rsidR="00D520C9" w:rsidRPr="00547B62">
        <w:t xml:space="preserve"> (</w:t>
      </w:r>
      <w:r w:rsidR="00D520C9" w:rsidRPr="00CC4544">
        <w:rPr>
          <w:i/>
          <w:iCs/>
        </w:rPr>
        <w:fldChar w:fldCharType="begin"/>
      </w:r>
      <w:r w:rsidR="00D520C9" w:rsidRPr="00CC4544">
        <w:rPr>
          <w:i/>
          <w:iCs/>
        </w:rPr>
        <w:instrText xml:space="preserve"> REF _Ref35968012 \h  \* MERGEFORMAT </w:instrText>
      </w:r>
      <w:r w:rsidR="00D520C9" w:rsidRPr="00CC4544">
        <w:rPr>
          <w:i/>
          <w:iCs/>
        </w:rPr>
      </w:r>
      <w:r w:rsidR="00D520C9" w:rsidRPr="00CC4544">
        <w:rPr>
          <w:i/>
          <w:iCs/>
        </w:rPr>
        <w:fldChar w:fldCharType="separate"/>
      </w:r>
      <w:r w:rsidR="00446CCB" w:rsidRPr="00446CCB">
        <w:rPr>
          <w:i/>
          <w:iCs/>
        </w:rPr>
        <w:t>General offers</w:t>
      </w:r>
      <w:r w:rsidR="00D520C9" w:rsidRPr="00CC4544">
        <w:rPr>
          <w:i/>
          <w:iCs/>
        </w:rPr>
        <w:fldChar w:fldCharType="end"/>
      </w:r>
      <w:r w:rsidR="00D520C9" w:rsidRPr="00547B62">
        <w:t>)</w:t>
      </w:r>
      <w:r w:rsidR="0059066F" w:rsidRPr="00547B62">
        <w:t xml:space="preserve"> or Rule </w:t>
      </w:r>
      <w:r w:rsidR="0059066F" w:rsidRPr="00547B62">
        <w:fldChar w:fldCharType="begin"/>
      </w:r>
      <w:r w:rsidR="0059066F" w:rsidRPr="00547B62">
        <w:instrText xml:space="preserve"> REF _Ref336447881 \w \h </w:instrText>
      </w:r>
      <w:r w:rsidR="00547B62" w:rsidRPr="00547B62">
        <w:instrText xml:space="preserve"> \* MERGEFORMAT </w:instrText>
      </w:r>
      <w:r w:rsidR="0059066F" w:rsidRPr="00547B62">
        <w:fldChar w:fldCharType="separate"/>
      </w:r>
      <w:r w:rsidR="00446CCB">
        <w:t>14.3</w:t>
      </w:r>
      <w:r w:rsidR="0059066F" w:rsidRPr="00547B62">
        <w:fldChar w:fldCharType="end"/>
      </w:r>
      <w:r w:rsidR="00D520C9" w:rsidRPr="00547B62">
        <w:t xml:space="preserve"> (</w:t>
      </w:r>
      <w:r w:rsidR="00D520C9" w:rsidRPr="00A93955">
        <w:rPr>
          <w:i/>
          <w:iCs/>
        </w:rPr>
        <w:fldChar w:fldCharType="begin"/>
      </w:r>
      <w:r w:rsidR="00D520C9" w:rsidRPr="00A93955">
        <w:rPr>
          <w:i/>
          <w:iCs/>
        </w:rPr>
        <w:instrText xml:space="preserve"> REF _Ref336447881 \h  \* MERGEFORMAT </w:instrText>
      </w:r>
      <w:r w:rsidR="00D520C9" w:rsidRPr="00A93955">
        <w:rPr>
          <w:i/>
          <w:iCs/>
        </w:rPr>
      </w:r>
      <w:r w:rsidR="00D520C9" w:rsidRPr="00A93955">
        <w:rPr>
          <w:i/>
          <w:iCs/>
        </w:rPr>
        <w:fldChar w:fldCharType="separate"/>
      </w:r>
      <w:r w:rsidR="00446CCB" w:rsidRPr="00446CCB">
        <w:rPr>
          <w:i/>
          <w:iCs/>
        </w:rPr>
        <w:t>Schemes of arrangement, compulsory acquisition or winding-up</w:t>
      </w:r>
      <w:r w:rsidR="00D520C9" w:rsidRPr="00A93955">
        <w:rPr>
          <w:i/>
          <w:iCs/>
        </w:rPr>
        <w:fldChar w:fldCharType="end"/>
      </w:r>
      <w:r w:rsidR="00D520C9" w:rsidRPr="00547B62">
        <w:t>)</w:t>
      </w:r>
      <w:r w:rsidR="0059066F" w:rsidRPr="00547B62">
        <w:t xml:space="preserve"> but shall be automatically surrendered in consideration for the grant of a new award which the Committee determines is equivalent to the Award it replaces, except that it will be over shares in the </w:t>
      </w:r>
      <w:r w:rsidR="000D4254" w:rsidRPr="00547B62">
        <w:t xml:space="preserve">New </w:t>
      </w:r>
      <w:r w:rsidR="0059066F" w:rsidRPr="00547B62">
        <w:t xml:space="preserve">Company or some other company. </w:t>
      </w:r>
    </w:p>
    <w:p w14:paraId="65160645" w14:textId="17005C8E" w:rsidR="0059066F" w:rsidRPr="00547B62" w:rsidRDefault="0059066F" w:rsidP="00CD3DA7">
      <w:pPr>
        <w:pStyle w:val="Body2"/>
      </w:pPr>
      <w:r w:rsidRPr="00547B62">
        <w:t xml:space="preserve">The Rules will apply to any new award granted under this Rule </w:t>
      </w:r>
      <w:r w:rsidRPr="00547B62">
        <w:fldChar w:fldCharType="begin"/>
      </w:r>
      <w:r w:rsidRPr="00547B62">
        <w:instrText xml:space="preserve"> REF _Ref19624301 \w \h </w:instrText>
      </w:r>
      <w:r w:rsidR="00547B62" w:rsidRPr="00547B62">
        <w:instrText xml:space="preserve"> \* MERGEFORMAT </w:instrText>
      </w:r>
      <w:r w:rsidRPr="00547B62">
        <w:fldChar w:fldCharType="separate"/>
      </w:r>
      <w:r w:rsidR="00446CCB">
        <w:t>14.5</w:t>
      </w:r>
      <w:r w:rsidRPr="00547B62">
        <w:fldChar w:fldCharType="end"/>
      </w:r>
      <w:r w:rsidRPr="00547B62">
        <w:t xml:space="preserve"> as if references to Shares were references to shares over which the new award is granted and references to the Company were references to the company whose shares are subject to the new award. Any Holding Period shall continue to apply to the new award unless otherwise determined by the Committee.</w:t>
      </w:r>
    </w:p>
    <w:p w14:paraId="3C1DF144" w14:textId="3D341CA7" w:rsidR="00ED1457" w:rsidRPr="00547B62" w:rsidRDefault="0005352A" w:rsidP="00CD3DA7">
      <w:pPr>
        <w:pStyle w:val="Level1Heading"/>
        <w:keepNext w:val="0"/>
      </w:pPr>
      <w:bookmarkStart w:id="227" w:name="_Ref48205911"/>
      <w:bookmarkStart w:id="228" w:name="_Toc127541046"/>
      <w:r w:rsidRPr="00547B62">
        <w:t>Adjustment of Awards</w:t>
      </w:r>
      <w:bookmarkEnd w:id="227"/>
      <w:bookmarkEnd w:id="228"/>
    </w:p>
    <w:p w14:paraId="63BD9C1C" w14:textId="0037F135" w:rsidR="00ED1457" w:rsidRPr="00547B62" w:rsidRDefault="00ED1457" w:rsidP="00CD3DA7">
      <w:pPr>
        <w:pStyle w:val="BodyText1"/>
      </w:pPr>
      <w:r w:rsidRPr="00547B62">
        <w:t>In the event of a Variation the Committee may make such adjustments as it considers appropriate to the number of Shares</w:t>
      </w:r>
      <w:r w:rsidR="000D4254" w:rsidRPr="00547B62">
        <w:t xml:space="preserve"> comprised in an Award and</w:t>
      </w:r>
      <w:r w:rsidRPr="00547B62">
        <w:t>, in the case of an Option, any exercise price.</w:t>
      </w:r>
    </w:p>
    <w:p w14:paraId="7C1AD947" w14:textId="7EA2E9D5" w:rsidR="00ED1457" w:rsidRPr="00547B62" w:rsidRDefault="0005352A" w:rsidP="00CD3DA7">
      <w:pPr>
        <w:pStyle w:val="Level1Heading"/>
        <w:keepNext w:val="0"/>
      </w:pPr>
      <w:bookmarkStart w:id="229" w:name="_Ref48205912"/>
      <w:bookmarkStart w:id="230" w:name="_Toc127541047"/>
      <w:r w:rsidRPr="00547B62">
        <w:t>Amendments</w:t>
      </w:r>
      <w:bookmarkEnd w:id="229"/>
      <w:bookmarkEnd w:id="230"/>
    </w:p>
    <w:p w14:paraId="2D0E6358" w14:textId="77777777" w:rsidR="00ED1457" w:rsidRPr="00547B62" w:rsidRDefault="00ED1457" w:rsidP="00CD3DA7">
      <w:pPr>
        <w:pStyle w:val="Level2Heading"/>
        <w:keepNext w:val="0"/>
      </w:pPr>
      <w:bookmarkStart w:id="231" w:name="_Ref48205913"/>
      <w:r w:rsidRPr="00547B62">
        <w:t>General rule on amendments</w:t>
      </w:r>
      <w:bookmarkEnd w:id="231"/>
    </w:p>
    <w:p w14:paraId="1C05E5D6" w14:textId="19851006" w:rsidR="00ED1457" w:rsidRPr="00547B62" w:rsidRDefault="00ED1457" w:rsidP="00CD3DA7">
      <w:pPr>
        <w:pStyle w:val="BodyText2"/>
      </w:pPr>
      <w:r w:rsidRPr="00547B62">
        <w:t xml:space="preserve">Except as described in Rule </w:t>
      </w:r>
      <w:r w:rsidR="001A2DE7" w:rsidRPr="00547B62">
        <w:fldChar w:fldCharType="begin"/>
      </w:r>
      <w:r w:rsidR="001A2DE7" w:rsidRPr="00547B62">
        <w:instrText xml:space="preserve">  REF _Ref48205914 \w \h \* MERGEFORMAT </w:instrText>
      </w:r>
      <w:r w:rsidR="001A2DE7" w:rsidRPr="00547B62">
        <w:fldChar w:fldCharType="separate"/>
      </w:r>
      <w:r w:rsidR="00446CCB" w:rsidRPr="00446CCB">
        <w:rPr>
          <w:color w:val="000000"/>
        </w:rPr>
        <w:t>16.2</w:t>
      </w:r>
      <w:r w:rsidR="001A2DE7" w:rsidRPr="00547B62">
        <w:fldChar w:fldCharType="end"/>
      </w:r>
      <w:r w:rsidRPr="00547B62">
        <w:t xml:space="preserve"> and </w:t>
      </w:r>
      <w:r w:rsidR="001A2DE7" w:rsidRPr="00547B62">
        <w:fldChar w:fldCharType="begin"/>
      </w:r>
      <w:r w:rsidR="001A2DE7" w:rsidRPr="00547B62">
        <w:instrText xml:space="preserve">  REF _Ref48205922 \w \h \* MERGEFORMAT </w:instrText>
      </w:r>
      <w:r w:rsidR="001A2DE7" w:rsidRPr="00547B62">
        <w:fldChar w:fldCharType="separate"/>
      </w:r>
      <w:r w:rsidR="00446CCB" w:rsidRPr="00446CCB">
        <w:rPr>
          <w:color w:val="000000"/>
        </w:rPr>
        <w:t>16.3</w:t>
      </w:r>
      <w:r w:rsidR="001A2DE7" w:rsidRPr="00547B62">
        <w:fldChar w:fldCharType="end"/>
      </w:r>
      <w:r w:rsidR="000D4254" w:rsidRPr="00547B62">
        <w:t>,</w:t>
      </w:r>
      <w:r w:rsidRPr="00547B62">
        <w:t xml:space="preserve"> the Committee may at any time amend the Plan or the terms of any Award.</w:t>
      </w:r>
    </w:p>
    <w:p w14:paraId="294F056E" w14:textId="77777777" w:rsidR="00ED1457" w:rsidRPr="00547B62" w:rsidRDefault="00ED1457" w:rsidP="00CD3DA7">
      <w:pPr>
        <w:pStyle w:val="Level2Heading"/>
      </w:pPr>
      <w:bookmarkStart w:id="232" w:name="_Ref48205914"/>
      <w:r w:rsidRPr="00547B62">
        <w:t>Shareholder approval</w:t>
      </w:r>
      <w:bookmarkEnd w:id="232"/>
    </w:p>
    <w:p w14:paraId="579019C3" w14:textId="14E34A0C" w:rsidR="00ED1457" w:rsidRPr="00547B62" w:rsidRDefault="00ED1457" w:rsidP="00CD3DA7">
      <w:pPr>
        <w:pStyle w:val="BodyText2"/>
      </w:pPr>
      <w:r w:rsidRPr="00547B62">
        <w:t>Without the prior approval of the Company in</w:t>
      </w:r>
      <w:r w:rsidR="00690B0D" w:rsidRPr="00547B62">
        <w:t xml:space="preserve"> a</w:t>
      </w:r>
      <w:r w:rsidRPr="00547B62">
        <w:t xml:space="preserve"> general meeting, </w:t>
      </w:r>
      <w:r w:rsidR="00690B0D" w:rsidRPr="00547B62">
        <w:t>no</w:t>
      </w:r>
      <w:r w:rsidRPr="00547B62">
        <w:t xml:space="preserve"> amendment to the</w:t>
      </w:r>
      <w:r w:rsidR="006B02BB" w:rsidRPr="00547B62">
        <w:t xml:space="preserve"> Plan which is to the advantage</w:t>
      </w:r>
      <w:r w:rsidRPr="00547B62">
        <w:t xml:space="preserve"> of a Participant </w:t>
      </w:r>
      <w:r w:rsidR="00690B0D" w:rsidRPr="00547B62">
        <w:t>or an E</w:t>
      </w:r>
      <w:r w:rsidR="006B02BB" w:rsidRPr="00547B62">
        <w:t>ligible Employee may be made if such amendment relates to</w:t>
      </w:r>
      <w:r w:rsidRPr="00547B62">
        <w:t>:</w:t>
      </w:r>
    </w:p>
    <w:p w14:paraId="4E392EA6" w14:textId="77777777" w:rsidR="00ED1457" w:rsidRPr="00547B62" w:rsidRDefault="00ED1457" w:rsidP="00CD3DA7">
      <w:pPr>
        <w:pStyle w:val="Level3Number"/>
      </w:pPr>
      <w:bookmarkStart w:id="233" w:name="_Ref48205915"/>
      <w:r w:rsidRPr="00547B62">
        <w:t>eligibility;</w:t>
      </w:r>
      <w:bookmarkEnd w:id="233"/>
    </w:p>
    <w:p w14:paraId="02BF63DC" w14:textId="77777777" w:rsidR="00ED1457" w:rsidRPr="00547B62" w:rsidRDefault="00ED1457" w:rsidP="00CD3DA7">
      <w:pPr>
        <w:pStyle w:val="Level3Number"/>
      </w:pPr>
      <w:bookmarkStart w:id="234" w:name="_Ref48205916"/>
      <w:r w:rsidRPr="00547B62">
        <w:t>the overall limits on the issue of Shares or transfer of treasury shares under the Plan;</w:t>
      </w:r>
      <w:bookmarkEnd w:id="234"/>
    </w:p>
    <w:p w14:paraId="6E9C62E2" w14:textId="68BF2506" w:rsidR="006B02BB" w:rsidRPr="00547B62" w:rsidRDefault="006B02BB" w:rsidP="00CD3DA7">
      <w:pPr>
        <w:pStyle w:val="Level3Number"/>
      </w:pPr>
      <w:r w:rsidRPr="00547B62">
        <w:t>the maximum entitlement for any one Participant.</w:t>
      </w:r>
    </w:p>
    <w:p w14:paraId="0366A254" w14:textId="77777777" w:rsidR="00ED1457" w:rsidRPr="00547B62" w:rsidRDefault="00ED1457" w:rsidP="00CD3DA7">
      <w:pPr>
        <w:pStyle w:val="Level3Number"/>
      </w:pPr>
      <w:bookmarkStart w:id="235" w:name="_Ref48205917"/>
      <w:r w:rsidRPr="00547B62">
        <w:t>the basis for determining a Participant's entitlement to, and the terms of, Shares (or cash) provided under the Plan;</w:t>
      </w:r>
      <w:bookmarkEnd w:id="235"/>
    </w:p>
    <w:p w14:paraId="136E14DC" w14:textId="77777777" w:rsidR="00ED1457" w:rsidRPr="00547B62" w:rsidRDefault="00ED1457" w:rsidP="00CD3DA7">
      <w:pPr>
        <w:pStyle w:val="Level3Number"/>
      </w:pPr>
      <w:bookmarkStart w:id="236" w:name="_Ref48205918"/>
      <w:r w:rsidRPr="00547B62">
        <w:t>any adjustment of Awards on a Variation; and</w:t>
      </w:r>
      <w:bookmarkEnd w:id="236"/>
    </w:p>
    <w:p w14:paraId="01230A11" w14:textId="2AAE7CDA" w:rsidR="00ED1457" w:rsidRPr="00547B62" w:rsidRDefault="00ED1457" w:rsidP="00CD3DA7">
      <w:pPr>
        <w:pStyle w:val="Level3Number"/>
      </w:pPr>
      <w:bookmarkStart w:id="237" w:name="_Ref48205919"/>
      <w:r w:rsidRPr="00547B62">
        <w:t xml:space="preserve">the terms of this Rule </w:t>
      </w:r>
      <w:r w:rsidR="001A2DE7" w:rsidRPr="00547B62">
        <w:fldChar w:fldCharType="begin"/>
      </w:r>
      <w:r w:rsidR="001A2DE7" w:rsidRPr="00547B62">
        <w:instrText xml:space="preserve">  REF _Ref48205914 \w \h \* MERGEFORMAT </w:instrText>
      </w:r>
      <w:r w:rsidR="001A2DE7" w:rsidRPr="00547B62">
        <w:fldChar w:fldCharType="separate"/>
      </w:r>
      <w:r w:rsidR="00446CCB" w:rsidRPr="00446CCB">
        <w:rPr>
          <w:color w:val="000000"/>
        </w:rPr>
        <w:t>16.2</w:t>
      </w:r>
      <w:r w:rsidR="001A2DE7" w:rsidRPr="00547B62">
        <w:fldChar w:fldCharType="end"/>
      </w:r>
      <w:r w:rsidRPr="00547B62">
        <w:t>;</w:t>
      </w:r>
      <w:bookmarkEnd w:id="237"/>
    </w:p>
    <w:p w14:paraId="3845E3B6" w14:textId="77777777" w:rsidR="00ED1457" w:rsidRPr="00547B62" w:rsidRDefault="00ED1457" w:rsidP="00CD3DA7">
      <w:pPr>
        <w:pStyle w:val="BodyText2"/>
      </w:pPr>
      <w:r w:rsidRPr="00547B62">
        <w:t>except for:</w:t>
      </w:r>
    </w:p>
    <w:p w14:paraId="6C3DA1C8" w14:textId="29B7025B" w:rsidR="00ED1457" w:rsidRPr="00547B62" w:rsidRDefault="00ED1457" w:rsidP="00CD3DA7">
      <w:pPr>
        <w:pStyle w:val="Level4Number"/>
      </w:pPr>
      <w:bookmarkStart w:id="238" w:name="_Ref48205920"/>
      <w:r w:rsidRPr="00547B62">
        <w:t>an amendment which is of a minor nature and benefits the administration of the Plan; or</w:t>
      </w:r>
      <w:bookmarkEnd w:id="238"/>
    </w:p>
    <w:p w14:paraId="13746F7E" w14:textId="778EFA91" w:rsidR="00ED1457" w:rsidRPr="00547B62" w:rsidRDefault="00ED1457" w:rsidP="00CD3DA7">
      <w:pPr>
        <w:pStyle w:val="Level4Number"/>
      </w:pPr>
      <w:bookmarkStart w:id="239" w:name="_Ref48205921"/>
      <w:r w:rsidRPr="00547B62">
        <w:t xml:space="preserve">an amendment which is necessary or desirable in order to take account of </w:t>
      </w:r>
      <w:r w:rsidR="006B02BB" w:rsidRPr="00547B62">
        <w:t>a change in</w:t>
      </w:r>
      <w:r w:rsidRPr="00547B62">
        <w:t xml:space="preserve"> legislation, including overseas legislation, or to take advantage of any change of legislation or to obtain or maintain favourable tax, exchange control or regulatory treatment for the Participant, the Company or some other Group Company.</w:t>
      </w:r>
      <w:bookmarkEnd w:id="239"/>
    </w:p>
    <w:p w14:paraId="74E5F5BC" w14:textId="77777777" w:rsidR="00ED1457" w:rsidRPr="00547B62" w:rsidRDefault="00ED1457" w:rsidP="00CD3DA7">
      <w:pPr>
        <w:pStyle w:val="Level2Heading"/>
        <w:keepNext w:val="0"/>
      </w:pPr>
      <w:bookmarkStart w:id="240" w:name="_Ref48205922"/>
      <w:r w:rsidRPr="00547B62">
        <w:t>Amendments to the disadvantage of Participants</w:t>
      </w:r>
      <w:bookmarkEnd w:id="240"/>
    </w:p>
    <w:p w14:paraId="351119A5" w14:textId="08529885" w:rsidR="00ED1457" w:rsidRPr="00547B62" w:rsidRDefault="00ED1457" w:rsidP="00CD3DA7">
      <w:pPr>
        <w:pStyle w:val="BodyText2"/>
      </w:pPr>
      <w:r w:rsidRPr="00547B62">
        <w:t xml:space="preserve">No amendment to the material disadvantage of Participants shall be made under Rule </w:t>
      </w:r>
      <w:r w:rsidR="001A2DE7" w:rsidRPr="00547B62">
        <w:fldChar w:fldCharType="begin"/>
      </w:r>
      <w:r w:rsidR="001A2DE7" w:rsidRPr="00547B62">
        <w:instrText xml:space="preserve">  REF _Ref48205913 \w \h \* MERGEFORMAT </w:instrText>
      </w:r>
      <w:r w:rsidR="001A2DE7" w:rsidRPr="00547B62">
        <w:fldChar w:fldCharType="separate"/>
      </w:r>
      <w:r w:rsidR="00446CCB" w:rsidRPr="00446CCB">
        <w:rPr>
          <w:color w:val="000000"/>
        </w:rPr>
        <w:t>16.1</w:t>
      </w:r>
      <w:r w:rsidR="001A2DE7" w:rsidRPr="00547B62">
        <w:fldChar w:fldCharType="end"/>
      </w:r>
      <w:r w:rsidRPr="00547B62">
        <w:t xml:space="preserve"> unless:</w:t>
      </w:r>
    </w:p>
    <w:p w14:paraId="6C119B97" w14:textId="10A20169" w:rsidR="00ED1457" w:rsidRPr="00547B62" w:rsidRDefault="00ED1457" w:rsidP="00CD3DA7">
      <w:pPr>
        <w:pStyle w:val="Level3Number"/>
      </w:pPr>
      <w:bookmarkStart w:id="241" w:name="_Ref48205923"/>
      <w:r w:rsidRPr="00547B62">
        <w:t xml:space="preserve">the </w:t>
      </w:r>
      <w:r w:rsidR="006B02BB" w:rsidRPr="00547B62">
        <w:t>Committee</w:t>
      </w:r>
      <w:r w:rsidRPr="00547B62">
        <w:t xml:space="preserve"> shall have invited every </w:t>
      </w:r>
      <w:r w:rsidR="006B02BB" w:rsidRPr="00547B62">
        <w:t>affected</w:t>
      </w:r>
      <w:r w:rsidRPr="00547B62">
        <w:t xml:space="preserve"> Participant to indicate whether or not </w:t>
      </w:r>
      <w:r w:rsidR="006B02BB" w:rsidRPr="00547B62">
        <w:t>t</w:t>
      </w:r>
      <w:r w:rsidRPr="00547B62">
        <w:t>he</w:t>
      </w:r>
      <w:r w:rsidR="006B02BB" w:rsidRPr="00547B62">
        <w:t>y approve</w:t>
      </w:r>
      <w:r w:rsidRPr="00547B62">
        <w:t xml:space="preserve"> the amendment; and</w:t>
      </w:r>
      <w:bookmarkEnd w:id="241"/>
    </w:p>
    <w:p w14:paraId="7A8AE916" w14:textId="77777777" w:rsidR="00ED1457" w:rsidRPr="00547B62" w:rsidRDefault="00ED1457" w:rsidP="00CD3DA7">
      <w:pPr>
        <w:pStyle w:val="Level3Number"/>
      </w:pPr>
      <w:bookmarkStart w:id="242" w:name="_Ref48205924"/>
      <w:r w:rsidRPr="00547B62">
        <w:t>the amendment is approved by a majority of those Participants who have given such an indication.</w:t>
      </w:r>
      <w:bookmarkEnd w:id="242"/>
    </w:p>
    <w:p w14:paraId="04FB2A10" w14:textId="77777777" w:rsidR="00DE52C9" w:rsidRPr="00547B62" w:rsidRDefault="00DE52C9" w:rsidP="00CD3DA7">
      <w:pPr>
        <w:pStyle w:val="Level1Heading"/>
        <w:keepNext w:val="0"/>
        <w:tabs>
          <w:tab w:val="clear" w:pos="720"/>
        </w:tabs>
      </w:pPr>
      <w:bookmarkStart w:id="243" w:name="_Toc127541048"/>
      <w:r w:rsidRPr="00547B62">
        <w:t>Overseas Plans</w:t>
      </w:r>
      <w:bookmarkEnd w:id="243"/>
    </w:p>
    <w:p w14:paraId="32895B5D" w14:textId="72140500" w:rsidR="00DE52C9" w:rsidRPr="00547B62" w:rsidRDefault="00DE52C9" w:rsidP="00CD3DA7">
      <w:pPr>
        <w:pStyle w:val="BodyText1"/>
      </w:pPr>
      <w:r w:rsidRPr="00547B62">
        <w:t xml:space="preserve">The Committee may establish sub-plans or schedules </w:t>
      </w:r>
      <w:r w:rsidR="00151783" w:rsidRPr="00547B62">
        <w:t>to the Plan, with any such sub-p</w:t>
      </w:r>
      <w:r w:rsidRPr="00547B62">
        <w:t xml:space="preserve">lan or schedule to be similar to the Plan but modified </w:t>
      </w:r>
      <w:r w:rsidR="00A72570" w:rsidRPr="00547B62">
        <w:t xml:space="preserve">for operation in other jurisdictions </w:t>
      </w:r>
      <w:r w:rsidRPr="00547B62">
        <w:t>to take account of local tax, exchange controls or securities laws and provided that any Shares made available under such further sub-plans or schedules are treated as counting against the limits on individual and overall participation in the Plan.</w:t>
      </w:r>
    </w:p>
    <w:p w14:paraId="3E1CED4C" w14:textId="778943B0" w:rsidR="00ED1457" w:rsidRPr="00547B62" w:rsidRDefault="0005352A" w:rsidP="00CD3DA7">
      <w:pPr>
        <w:pStyle w:val="Level1Heading"/>
        <w:keepNext w:val="0"/>
      </w:pPr>
      <w:bookmarkStart w:id="244" w:name="_Ref48205925"/>
      <w:bookmarkStart w:id="245" w:name="_Toc127541049"/>
      <w:r w:rsidRPr="00547B62">
        <w:t>Employment rights</w:t>
      </w:r>
      <w:bookmarkEnd w:id="244"/>
      <w:bookmarkEnd w:id="245"/>
    </w:p>
    <w:p w14:paraId="76C863A2" w14:textId="77777777" w:rsidR="00ED1457" w:rsidRPr="00547B62" w:rsidRDefault="00ED1457" w:rsidP="00CD3DA7">
      <w:pPr>
        <w:pStyle w:val="Level2Heading"/>
        <w:keepNext w:val="0"/>
      </w:pPr>
      <w:bookmarkStart w:id="246" w:name="_Ref48205926"/>
      <w:r w:rsidRPr="00547B62">
        <w:t>Employment</w:t>
      </w:r>
      <w:bookmarkEnd w:id="246"/>
    </w:p>
    <w:p w14:paraId="00A334B1" w14:textId="3E002FD6" w:rsidR="00ED1457" w:rsidRPr="00547B62" w:rsidRDefault="00ED1457" w:rsidP="00CD3DA7">
      <w:pPr>
        <w:pStyle w:val="BodyText2"/>
      </w:pPr>
      <w:r w:rsidRPr="00547B62">
        <w:t xml:space="preserve">The rights and obligations of any </w:t>
      </w:r>
      <w:r w:rsidR="00DE52C9" w:rsidRPr="00547B62">
        <w:t>Participant under the terms of their</w:t>
      </w:r>
      <w:r w:rsidRPr="00547B62">
        <w:t xml:space="preserve"> office or employment with the Company (or any Group Company or former Group Company) shall not be aff</w:t>
      </w:r>
      <w:r w:rsidR="008768CE" w:rsidRPr="00547B62">
        <w:t>ected by being a</w:t>
      </w:r>
      <w:r w:rsidR="000D4254" w:rsidRPr="00547B62">
        <w:t xml:space="preserve"> Participant. </w:t>
      </w:r>
      <w:r w:rsidRPr="00547B62">
        <w:t>Nothing in this Plan confers upon the Participant any right to continue in the employment of the Company (or any Group Company or former Group Company), or will affect the right of the Company (or any Group Company or former Group Company) to terminate the employment of the Participant.</w:t>
      </w:r>
    </w:p>
    <w:p w14:paraId="10292114" w14:textId="77777777" w:rsidR="00ED1457" w:rsidRPr="00547B62" w:rsidRDefault="00ED1457" w:rsidP="00CD3DA7">
      <w:pPr>
        <w:pStyle w:val="Level2Heading"/>
        <w:keepNext w:val="0"/>
      </w:pPr>
      <w:bookmarkStart w:id="247" w:name="_Ref48205927"/>
      <w:r w:rsidRPr="00547B62">
        <w:t>Benefits not pensionable</w:t>
      </w:r>
      <w:bookmarkEnd w:id="247"/>
    </w:p>
    <w:p w14:paraId="14E6A747" w14:textId="77777777" w:rsidR="00ED1457" w:rsidRPr="00547B62" w:rsidRDefault="00ED1457" w:rsidP="00CD3DA7">
      <w:pPr>
        <w:pStyle w:val="BodyText2"/>
      </w:pPr>
      <w:r w:rsidRPr="00547B62">
        <w:t>The value of any benefit realised under the Plan by Participants shall not be taken into account in determining any pension or similar entitlements.</w:t>
      </w:r>
    </w:p>
    <w:p w14:paraId="6FAC17CF" w14:textId="77777777" w:rsidR="00ED1457" w:rsidRPr="00547B62" w:rsidRDefault="00ED1457" w:rsidP="00CD3DA7">
      <w:pPr>
        <w:pStyle w:val="Level2Heading"/>
        <w:keepNext w:val="0"/>
      </w:pPr>
      <w:bookmarkStart w:id="248" w:name="_Ref48205928"/>
      <w:r w:rsidRPr="00547B62">
        <w:t>No consequential losses on termination</w:t>
      </w:r>
      <w:bookmarkEnd w:id="248"/>
    </w:p>
    <w:p w14:paraId="381A4D8F" w14:textId="77777777" w:rsidR="00ED1457" w:rsidRPr="00547B62" w:rsidRDefault="00ED1457" w:rsidP="00CD3DA7">
      <w:pPr>
        <w:pStyle w:val="BodyText2"/>
      </w:pPr>
      <w:r w:rsidRPr="00547B62">
        <w:t>Participants shall have no rights to compensation or damages from the Company, any Group Company or any former Group Company on account of any loss in respect of Awards where such loss arises (or is claimed to arise), in whole or in part, from:</w:t>
      </w:r>
    </w:p>
    <w:p w14:paraId="641E31A7" w14:textId="77777777" w:rsidR="00ED1457" w:rsidRPr="00547B62" w:rsidRDefault="00ED1457" w:rsidP="00CD3DA7">
      <w:pPr>
        <w:pStyle w:val="Level3Number"/>
      </w:pPr>
      <w:bookmarkStart w:id="249" w:name="_Ref48205929"/>
      <w:r w:rsidRPr="00547B62">
        <w:t>termination of office or employment with; or</w:t>
      </w:r>
      <w:bookmarkEnd w:id="249"/>
    </w:p>
    <w:p w14:paraId="7563B12D" w14:textId="77777777" w:rsidR="00ED1457" w:rsidRPr="00547B62" w:rsidRDefault="00ED1457" w:rsidP="00CD3DA7">
      <w:pPr>
        <w:pStyle w:val="Level3Number"/>
      </w:pPr>
      <w:bookmarkStart w:id="250" w:name="_Ref48205930"/>
      <w:r w:rsidRPr="00547B62">
        <w:t>notice to terminate office or employment given by or to,</w:t>
      </w:r>
      <w:bookmarkEnd w:id="250"/>
    </w:p>
    <w:p w14:paraId="0C90FF91" w14:textId="77777777" w:rsidR="00ED1457" w:rsidRPr="00547B62" w:rsidRDefault="00ED1457" w:rsidP="00CD3DA7">
      <w:pPr>
        <w:pStyle w:val="BodyText2"/>
      </w:pPr>
      <w:r w:rsidRPr="00547B62">
        <w:t>the Company, any Group Company or any former Group Company. This exclusion of liability shall apply however termination of office or employment, or the giving of notice, is caused and however compensation or damages may be claimed.</w:t>
      </w:r>
    </w:p>
    <w:p w14:paraId="31A906AA" w14:textId="77777777" w:rsidR="00ED1457" w:rsidRPr="00547B62" w:rsidRDefault="00ED1457" w:rsidP="00CD3DA7">
      <w:pPr>
        <w:pStyle w:val="Level2Heading"/>
        <w:keepNext w:val="0"/>
      </w:pPr>
      <w:bookmarkStart w:id="251" w:name="_Ref48205931"/>
      <w:r w:rsidRPr="00547B62">
        <w:t>No consequential losses on transfer of employer</w:t>
      </w:r>
      <w:bookmarkEnd w:id="251"/>
    </w:p>
    <w:p w14:paraId="3C7168F2" w14:textId="77777777" w:rsidR="00ED1457" w:rsidRPr="00547B62" w:rsidRDefault="00ED1457" w:rsidP="00CD3DA7">
      <w:pPr>
        <w:pStyle w:val="BodyText2"/>
      </w:pPr>
      <w:r w:rsidRPr="00547B62">
        <w:t>Participants shall have no rights to compensation or damages from the Company, any Group Company or any former Group Company on account of any loss in respect of Awards where such loss arises (or is claimed to arise), in whole or in part, from:</w:t>
      </w:r>
    </w:p>
    <w:p w14:paraId="65D3E6CD" w14:textId="77777777" w:rsidR="00ED1457" w:rsidRPr="00547B62" w:rsidRDefault="00ED1457" w:rsidP="00CD3DA7">
      <w:pPr>
        <w:pStyle w:val="Level3Number"/>
      </w:pPr>
      <w:bookmarkStart w:id="252" w:name="_Ref48205932"/>
      <w:r w:rsidRPr="00547B62">
        <w:t>any company ceasing to be a Group Company; or</w:t>
      </w:r>
      <w:bookmarkEnd w:id="252"/>
    </w:p>
    <w:p w14:paraId="0D4A2CFA" w14:textId="77777777" w:rsidR="00ED1457" w:rsidRPr="00547B62" w:rsidRDefault="00ED1457" w:rsidP="00CD3DA7">
      <w:pPr>
        <w:pStyle w:val="Level3Number"/>
      </w:pPr>
      <w:bookmarkStart w:id="253" w:name="_Ref48205933"/>
      <w:r w:rsidRPr="00547B62">
        <w:t>the transfer of any business from a Group Company to any person that is not a Group Company.</w:t>
      </w:r>
      <w:bookmarkEnd w:id="253"/>
    </w:p>
    <w:p w14:paraId="71AC38E0" w14:textId="77777777" w:rsidR="00ED1457" w:rsidRPr="00547B62" w:rsidRDefault="00ED1457" w:rsidP="00CD3DA7">
      <w:pPr>
        <w:pStyle w:val="BodyText2"/>
      </w:pPr>
      <w:r w:rsidRPr="00547B62">
        <w:t>This exclusion of liability shall apply however the change of status of the relevant Group Company, or the transfer of the relevant business, is caused, and however compensation or damages may be claimed.</w:t>
      </w:r>
    </w:p>
    <w:p w14:paraId="770EE335" w14:textId="77777777" w:rsidR="00ED1457" w:rsidRPr="00547B62" w:rsidRDefault="00ED1457" w:rsidP="00CD3DA7">
      <w:pPr>
        <w:pStyle w:val="Level2Heading"/>
        <w:keepNext w:val="0"/>
      </w:pPr>
      <w:bookmarkStart w:id="254" w:name="_Ref48205934"/>
      <w:r w:rsidRPr="00547B62">
        <w:t>No expectation of grant</w:t>
      </w:r>
      <w:bookmarkEnd w:id="254"/>
    </w:p>
    <w:p w14:paraId="112F4F95" w14:textId="77777777" w:rsidR="00ED1457" w:rsidRPr="00547B62" w:rsidRDefault="00ED1457" w:rsidP="00CD3DA7">
      <w:pPr>
        <w:pStyle w:val="BodyText2"/>
      </w:pPr>
      <w:r w:rsidRPr="00547B62">
        <w:t>The granting of an Award on a particular basis or to a particular Participant in any year does not create any right or expectation of the grant of Awards on the same basis, or at all, or to any particular individual in that or any subsequent year.</w:t>
      </w:r>
    </w:p>
    <w:p w14:paraId="5F0CCD2F" w14:textId="68B3C2AF" w:rsidR="00ED1457" w:rsidRPr="00547B62" w:rsidRDefault="0005352A" w:rsidP="00CD3DA7">
      <w:pPr>
        <w:pStyle w:val="Level1Heading"/>
        <w:keepNext w:val="0"/>
      </w:pPr>
      <w:bookmarkStart w:id="255" w:name="_Ref48205935"/>
      <w:bookmarkStart w:id="256" w:name="_Toc127541050"/>
      <w:r w:rsidRPr="00547B62">
        <w:t>Miscellaneous</w:t>
      </w:r>
      <w:bookmarkEnd w:id="255"/>
      <w:bookmarkEnd w:id="256"/>
    </w:p>
    <w:p w14:paraId="09287DE9" w14:textId="77777777" w:rsidR="00ED1457" w:rsidRPr="00547B62" w:rsidRDefault="00ED1457" w:rsidP="00CD3DA7">
      <w:pPr>
        <w:pStyle w:val="Level2Heading"/>
        <w:keepNext w:val="0"/>
      </w:pPr>
      <w:bookmarkStart w:id="257" w:name="_Ref48205936"/>
      <w:r w:rsidRPr="00547B62">
        <w:t>Disputes</w:t>
      </w:r>
      <w:bookmarkEnd w:id="257"/>
    </w:p>
    <w:p w14:paraId="71731474" w14:textId="77777777" w:rsidR="00ED1457" w:rsidRPr="00547B62" w:rsidRDefault="00ED1457" w:rsidP="00CD3DA7">
      <w:pPr>
        <w:pStyle w:val="BodyText2"/>
      </w:pPr>
      <w:r w:rsidRPr="00547B62">
        <w:t>In the event of any dispute or disagreement as to the interpretation of the Plan, or as to any question or right arising from or relating to the Plan, the decision of the Committee shall be final and binding upon all persons.</w:t>
      </w:r>
    </w:p>
    <w:p w14:paraId="66E4AAE9" w14:textId="77777777" w:rsidR="00ED1457" w:rsidRPr="00547B62" w:rsidRDefault="00ED1457" w:rsidP="00CD3DA7">
      <w:pPr>
        <w:pStyle w:val="Level2Heading"/>
      </w:pPr>
      <w:bookmarkStart w:id="258" w:name="_Ref48205937"/>
      <w:r w:rsidRPr="00547B62">
        <w:t>Exercise of powers and discretions</w:t>
      </w:r>
      <w:bookmarkEnd w:id="258"/>
    </w:p>
    <w:p w14:paraId="6D7DA7C0" w14:textId="77777777" w:rsidR="00ED1457" w:rsidRPr="00547B62" w:rsidRDefault="00ED1457" w:rsidP="00CD3DA7">
      <w:pPr>
        <w:pStyle w:val="BodyText2"/>
      </w:pPr>
      <w:r w:rsidRPr="00547B62">
        <w:t>The exercise of any power or discretion by the Committee shall not be open to question by any person and a Participant or former Participant shall have no rights in relation to the exercise of or omission to exercise any such power or discretion.</w:t>
      </w:r>
    </w:p>
    <w:p w14:paraId="08995B4D" w14:textId="77777777" w:rsidR="00ED1457" w:rsidRPr="00547B62" w:rsidRDefault="00ED1457" w:rsidP="00CD3DA7">
      <w:pPr>
        <w:pStyle w:val="Level2Heading"/>
        <w:keepNext w:val="0"/>
      </w:pPr>
      <w:bookmarkStart w:id="259" w:name="_Ref48205938"/>
      <w:r w:rsidRPr="00547B62">
        <w:t>Share rights</w:t>
      </w:r>
      <w:bookmarkEnd w:id="259"/>
    </w:p>
    <w:p w14:paraId="7E5057D6" w14:textId="0D1D3A51" w:rsidR="00ED1457" w:rsidRPr="00547B62" w:rsidRDefault="00ED1457" w:rsidP="00CD3DA7">
      <w:pPr>
        <w:pStyle w:val="BodyText2"/>
      </w:pPr>
      <w:r w:rsidRPr="00547B62">
        <w:t xml:space="preserve">Where Vested Shares are </w:t>
      </w:r>
      <w:r w:rsidR="00DE52C9" w:rsidRPr="00547B62">
        <w:t xml:space="preserve">issued </w:t>
      </w:r>
      <w:r w:rsidR="00A43C87">
        <w:t xml:space="preserve">or </w:t>
      </w:r>
      <w:r w:rsidRPr="00547B62">
        <w:t>transferred to Participants (or their nominee), Participants shall be entitled to all rights attaching to such Shares by reference to a record date on or after the date of such</w:t>
      </w:r>
      <w:r w:rsidR="00DE52C9" w:rsidRPr="00547B62">
        <w:t xml:space="preserve"> issue or</w:t>
      </w:r>
      <w:r w:rsidRPr="00547B62">
        <w:t xml:space="preserve"> transfer.</w:t>
      </w:r>
    </w:p>
    <w:p w14:paraId="6B4695CA" w14:textId="77777777" w:rsidR="00ED1457" w:rsidRPr="00547B62" w:rsidRDefault="00ED1457" w:rsidP="00CD3DA7">
      <w:pPr>
        <w:pStyle w:val="Level2Heading"/>
        <w:keepNext w:val="0"/>
      </w:pPr>
      <w:bookmarkStart w:id="260" w:name="_Ref48205939"/>
      <w:r w:rsidRPr="00547B62">
        <w:t>Notices</w:t>
      </w:r>
      <w:bookmarkEnd w:id="260"/>
    </w:p>
    <w:p w14:paraId="0DED59B3" w14:textId="77777777" w:rsidR="00ED1457" w:rsidRPr="00547B62" w:rsidRDefault="00ED1457" w:rsidP="00CD3DA7">
      <w:pPr>
        <w:pStyle w:val="BodyText2"/>
      </w:pPr>
      <w:r w:rsidRPr="00547B62">
        <w:t>Any notice or other communication under or in connection with the Plan may be given:</w:t>
      </w:r>
    </w:p>
    <w:p w14:paraId="6596F07B" w14:textId="32B42DD1" w:rsidR="00ED1457" w:rsidRPr="00547B62" w:rsidRDefault="00ED1457" w:rsidP="00CD3DA7">
      <w:pPr>
        <w:pStyle w:val="Level3Number"/>
      </w:pPr>
      <w:bookmarkStart w:id="261" w:name="_Ref48205940"/>
      <w:r w:rsidRPr="00547B62">
        <w:t>by personal delivery or by post, in the case of a company to its registered office, and in</w:t>
      </w:r>
      <w:r w:rsidR="00DE52C9" w:rsidRPr="00547B62">
        <w:t xml:space="preserve"> the case of an individual to their</w:t>
      </w:r>
      <w:r w:rsidRPr="00547B62">
        <w:t xml:space="preserve"> last known address, or, where </w:t>
      </w:r>
      <w:r w:rsidR="00DE52C9" w:rsidRPr="00547B62">
        <w:t>they are</w:t>
      </w:r>
      <w:r w:rsidRPr="00547B62">
        <w:t xml:space="preserve"> a director or employee of a Group Company, either to </w:t>
      </w:r>
      <w:r w:rsidR="00DE52C9" w:rsidRPr="00547B62">
        <w:t>their</w:t>
      </w:r>
      <w:r w:rsidRPr="00547B62">
        <w:t xml:space="preserve"> last known address or to the address of the place of business at which </w:t>
      </w:r>
      <w:r w:rsidR="00DE52C9" w:rsidRPr="00547B62">
        <w:t>they perform</w:t>
      </w:r>
      <w:r w:rsidRPr="00547B62">
        <w:t xml:space="preserve"> the whole or substantiall</w:t>
      </w:r>
      <w:r w:rsidR="00DE52C9" w:rsidRPr="00547B62">
        <w:t>y the whole of the duties of their</w:t>
      </w:r>
      <w:r w:rsidRPr="00547B62">
        <w:t xml:space="preserve"> office or employment;</w:t>
      </w:r>
      <w:bookmarkEnd w:id="261"/>
    </w:p>
    <w:p w14:paraId="6A949152" w14:textId="77777777" w:rsidR="00ED1457" w:rsidRPr="00547B62" w:rsidRDefault="00ED1457" w:rsidP="00CD3DA7">
      <w:pPr>
        <w:pStyle w:val="Level3Number"/>
      </w:pPr>
      <w:bookmarkStart w:id="262" w:name="_Ref48205941"/>
      <w:r w:rsidRPr="00547B62">
        <w:t>in an electronic communication to their usual business address or such other address for the time being notified for that purpose to the person giving the notice; or</w:t>
      </w:r>
      <w:bookmarkEnd w:id="262"/>
    </w:p>
    <w:p w14:paraId="6097F38B" w14:textId="77777777" w:rsidR="00ED1457" w:rsidRPr="00547B62" w:rsidRDefault="00ED1457" w:rsidP="00CD3DA7">
      <w:pPr>
        <w:pStyle w:val="Level3Number"/>
      </w:pPr>
      <w:bookmarkStart w:id="263" w:name="_Ref48205942"/>
      <w:r w:rsidRPr="00547B62">
        <w:t>by such other method as the Committee determines.</w:t>
      </w:r>
      <w:bookmarkEnd w:id="263"/>
    </w:p>
    <w:p w14:paraId="406705E5" w14:textId="77777777" w:rsidR="00ED1457" w:rsidRPr="00547B62" w:rsidRDefault="00ED1457" w:rsidP="00CD3DA7">
      <w:pPr>
        <w:pStyle w:val="Level2Heading"/>
        <w:keepNext w:val="0"/>
      </w:pPr>
      <w:bookmarkStart w:id="264" w:name="_Ref48205943"/>
      <w:r w:rsidRPr="00547B62">
        <w:t>Third parties</w:t>
      </w:r>
      <w:bookmarkEnd w:id="264"/>
    </w:p>
    <w:p w14:paraId="4B59F955" w14:textId="2123A59E" w:rsidR="00ED1457" w:rsidRPr="00547B62" w:rsidRDefault="00ED1457" w:rsidP="00CD3DA7">
      <w:pPr>
        <w:pStyle w:val="BodyText2"/>
      </w:pPr>
      <w:r w:rsidRPr="00547B62">
        <w:t xml:space="preserve">No third party has any rights under the </w:t>
      </w:r>
      <w:r w:rsidR="007C2364">
        <w:t xml:space="preserve">UK </w:t>
      </w:r>
      <w:r w:rsidRPr="00547B62">
        <w:t xml:space="preserve">Contracts (Rights of Third Parties) Act 1999 to enforce any term of the Plan, save for any company whose shares are subject to any new award under Rule </w:t>
      </w:r>
      <w:r w:rsidR="00DE52C9" w:rsidRPr="00547B62">
        <w:fldChar w:fldCharType="begin"/>
      </w:r>
      <w:r w:rsidR="00DE52C9" w:rsidRPr="00547B62">
        <w:instrText xml:space="preserve"> REF _Ref19624301 \w \h </w:instrText>
      </w:r>
      <w:r w:rsidR="00547B62" w:rsidRPr="00547B62">
        <w:instrText xml:space="preserve"> \* MERGEFORMAT </w:instrText>
      </w:r>
      <w:r w:rsidR="00DE52C9" w:rsidRPr="00547B62">
        <w:fldChar w:fldCharType="separate"/>
      </w:r>
      <w:r w:rsidR="00446CCB">
        <w:t>14.5</w:t>
      </w:r>
      <w:r w:rsidR="00DE52C9" w:rsidRPr="00547B62">
        <w:fldChar w:fldCharType="end"/>
      </w:r>
      <w:r w:rsidR="00DE52C9" w:rsidRPr="00547B62">
        <w:t xml:space="preserve"> (</w:t>
      </w:r>
      <w:r w:rsidR="00DE52C9" w:rsidRPr="00547B62">
        <w:fldChar w:fldCharType="begin"/>
      </w:r>
      <w:r w:rsidR="00DE52C9" w:rsidRPr="00547B62">
        <w:instrText xml:space="preserve"> REF _Ref19624301 \h  \* MERGEFORMAT </w:instrText>
      </w:r>
      <w:r w:rsidR="00DE52C9" w:rsidRPr="00547B62">
        <w:fldChar w:fldCharType="separate"/>
      </w:r>
      <w:r w:rsidR="00446CCB" w:rsidRPr="00446CCB">
        <w:t>Compulsory rollover of Awards</w:t>
      </w:r>
      <w:r w:rsidR="00DE52C9" w:rsidRPr="00547B62">
        <w:fldChar w:fldCharType="end"/>
      </w:r>
      <w:r w:rsidR="00DE52C9" w:rsidRPr="00547B62">
        <w:t>)</w:t>
      </w:r>
    </w:p>
    <w:p w14:paraId="55BF153C" w14:textId="77777777" w:rsidR="00ED1457" w:rsidRPr="00547B62" w:rsidRDefault="00ED1457" w:rsidP="00CD3DA7">
      <w:pPr>
        <w:pStyle w:val="Level2Heading"/>
        <w:keepNext w:val="0"/>
      </w:pPr>
      <w:bookmarkStart w:id="265" w:name="_Ref48205944"/>
      <w:r w:rsidRPr="00547B62">
        <w:t>Data protection</w:t>
      </w:r>
      <w:bookmarkEnd w:id="265"/>
    </w:p>
    <w:p w14:paraId="1E9E7318" w14:textId="51FCA5A4" w:rsidR="00ED1457" w:rsidRPr="00547B62" w:rsidRDefault="00ED1457" w:rsidP="00CD3DA7">
      <w:pPr>
        <w:pStyle w:val="BodyText2"/>
      </w:pPr>
      <w:r w:rsidRPr="00547B62">
        <w:t>As part of the Plan, the Company will process personal data about P</w:t>
      </w:r>
      <w:r w:rsidR="00711CD4" w:rsidRPr="00547B62">
        <w:t xml:space="preserve">articipants from time to time. </w:t>
      </w:r>
      <w:r w:rsidRPr="00547B62">
        <w:t>The Company will process such personal data in accordance with applicable data protection legislation and in accordance with its Employee Privacy Policy (as amended from time to time) and Privacy Notices issued to employees</w:t>
      </w:r>
      <w:r w:rsidR="00245E33">
        <w:t>.</w:t>
      </w:r>
      <w:r w:rsidRPr="00547B62">
        <w:t xml:space="preserve">  The latest version of the Employee Privacy Policy</w:t>
      </w:r>
      <w:r w:rsidR="00245E33">
        <w:t xml:space="preserve"> is available on request</w:t>
      </w:r>
      <w:r w:rsidRPr="00547B62">
        <w:t>.</w:t>
      </w:r>
    </w:p>
    <w:p w14:paraId="3FB22075" w14:textId="77777777" w:rsidR="00ED1457" w:rsidRPr="00547B62" w:rsidRDefault="00ED1457" w:rsidP="00CD3DA7">
      <w:pPr>
        <w:pStyle w:val="Level2Heading"/>
        <w:keepNext w:val="0"/>
      </w:pPr>
      <w:bookmarkStart w:id="266" w:name="_Ref48205945"/>
      <w:r w:rsidRPr="00547B62">
        <w:t>Governing law</w:t>
      </w:r>
      <w:bookmarkEnd w:id="266"/>
    </w:p>
    <w:p w14:paraId="2F93FFF2" w14:textId="69190C53" w:rsidR="00ED1457" w:rsidRPr="00547B62" w:rsidRDefault="00ED1457" w:rsidP="00CD3DA7">
      <w:pPr>
        <w:pStyle w:val="BodyText2"/>
      </w:pPr>
      <w:r w:rsidRPr="00547B62">
        <w:t>The Plan and all Awards shall be governed by and construed in accordance with the law of England and Wales and the Courts of England and Wales have exclusive jurisdiction to hear any dispute.</w:t>
      </w:r>
    </w:p>
    <w:sectPr w:rsidR="00ED1457" w:rsidRPr="00547B62" w:rsidSect="00B82713">
      <w:footerReference w:type="default" r:id="rId19"/>
      <w:pgSz w:w="11906" w:h="16838" w:code="9"/>
      <w:pgMar w:top="1133" w:right="1417" w:bottom="1133" w:left="1417" w:header="566"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0648" w14:textId="77777777" w:rsidR="00A0730F" w:rsidRDefault="00A0730F">
      <w:pPr>
        <w:spacing w:line="240" w:lineRule="auto"/>
      </w:pPr>
      <w:r>
        <w:separator/>
      </w:r>
    </w:p>
  </w:endnote>
  <w:endnote w:type="continuationSeparator" w:id="0">
    <w:p w14:paraId="0BFE9CFA" w14:textId="77777777" w:rsidR="00A0730F" w:rsidRDefault="00A07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481B" w14:textId="77777777" w:rsidR="002821E9" w:rsidRDefault="00282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8B29" w14:textId="77777777" w:rsidR="002821E9" w:rsidRDefault="00282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CAAB" w14:textId="77777777" w:rsidR="002821E9" w:rsidRDefault="002821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0231" w14:textId="1D551EF9" w:rsidR="00A0730F" w:rsidRPr="00F7715E" w:rsidRDefault="003755D5" w:rsidP="0041059D">
    <w:pPr>
      <w:pStyle w:val="Footer"/>
    </w:pPr>
    <w:sdt>
      <w:sdtPr>
        <w:rPr>
          <w:rStyle w:val="FooterChar"/>
        </w:rPr>
        <w:alias w:val="Document Reference"/>
        <w:tag w:val="Document Reference"/>
        <w:id w:val="394630959"/>
        <w:text/>
      </w:sdtPr>
      <w:sdtEndPr>
        <w:rPr>
          <w:rStyle w:val="FooterChar"/>
        </w:rPr>
      </w:sdtEndPr>
      <w:sdtContent>
        <w:r w:rsidR="005732C0">
          <w:rPr>
            <w:rStyle w:val="FooterChar"/>
          </w:rPr>
          <w:t>10-66266237-4\377303-1</w:t>
        </w:r>
      </w:sdtContent>
    </w:sdt>
    <w:r w:rsidR="00A0730F" w:rsidRPr="00F7715E">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A4A4" w14:textId="334A58DE" w:rsidR="00A0730F" w:rsidRDefault="003755D5">
    <w:pPr>
      <w:pStyle w:val="Footer"/>
    </w:pPr>
    <w:sdt>
      <w:sdtPr>
        <w:alias w:val="Document Reference"/>
        <w:tag w:val="Document Reference"/>
        <w:id w:val="-233854483"/>
        <w:text/>
      </w:sdtPr>
      <w:sdtEndPr/>
      <w:sdtContent>
        <w:r w:rsidR="005732C0">
          <w:t>10-66266237-4\377303-1</w:t>
        </w:r>
      </w:sdtContent>
    </w:sdt>
    <w:r w:rsidR="00A0730F" w:rsidRPr="002630DB">
      <w:rPr>
        <w:rStyle w:val="PageNumber"/>
      </w:rPr>
      <w:tab/>
    </w:r>
    <w:r w:rsidR="00A0730F" w:rsidRPr="002630DB">
      <w:rPr>
        <w:rStyle w:val="PageNumber"/>
      </w:rPr>
      <w:fldChar w:fldCharType="begin"/>
    </w:r>
    <w:r w:rsidR="00A0730F" w:rsidRPr="002630DB">
      <w:rPr>
        <w:rStyle w:val="PageNumber"/>
      </w:rPr>
      <w:instrText xml:space="preserve"> PAGE   \* MERGEFORMAT </w:instrText>
    </w:r>
    <w:r w:rsidR="00A0730F" w:rsidRPr="002630DB">
      <w:rPr>
        <w:rStyle w:val="PageNumber"/>
      </w:rPr>
      <w:fldChar w:fldCharType="separate"/>
    </w:r>
    <w:r w:rsidR="0059614A">
      <w:rPr>
        <w:rStyle w:val="PageNumber"/>
        <w:noProof/>
      </w:rPr>
      <w:t>24</w:t>
    </w:r>
    <w:r w:rsidR="00A0730F" w:rsidRPr="002630D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EA56C" w14:textId="77777777" w:rsidR="00A0730F" w:rsidRDefault="00A0730F">
      <w:pPr>
        <w:spacing w:line="240" w:lineRule="auto"/>
      </w:pPr>
      <w:r>
        <w:separator/>
      </w:r>
    </w:p>
  </w:footnote>
  <w:footnote w:type="continuationSeparator" w:id="0">
    <w:p w14:paraId="0B747662" w14:textId="77777777" w:rsidR="00A0730F" w:rsidRDefault="00A073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7917" w14:textId="77777777" w:rsidR="002821E9" w:rsidRDefault="00282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E4BD" w14:textId="427061AE" w:rsidR="00547B62" w:rsidRDefault="003755D5" w:rsidP="007D10E6">
    <w:pPr>
      <w:pStyle w:val="Header"/>
      <w:jc w:val="right"/>
    </w:pPr>
    <w:sdt>
      <w:sdtPr>
        <w:alias w:val="Marks"/>
        <w:tag w:val="Marks"/>
        <w:id w:val="-273171501"/>
        <w:text/>
      </w:sdtPr>
      <w:sdtEndPr/>
      <w:sdtContent>
        <w:r w:rsidR="00547B62">
          <w:t xml:space="preserve">Draft </w:t>
        </w:r>
      </w:sdtContent>
    </w:sdt>
    <w:sdt>
      <w:sdtPr>
        <w:alias w:val="Draft No"/>
        <w:id w:val="-356425088"/>
        <w:text/>
      </w:sdtPr>
      <w:sdtEndPr/>
      <w:sdtContent>
        <w:r w:rsidR="000A1E4F">
          <w:t>4</w:t>
        </w:r>
      </w:sdtContent>
    </w:sdt>
    <w:r w:rsidR="00547B62">
      <w:t xml:space="preserve"> </w:t>
    </w:r>
    <w:sdt>
      <w:sdtPr>
        <w:alias w:val="Date"/>
        <w:tag w:val="Date"/>
        <w:id w:val="675546647"/>
        <w:date w:fullDate="2023-03-08T00:00:00Z">
          <w:dateFormat w:val="d MMM yy"/>
          <w:lid w:val="en-GB"/>
          <w:storeMappedDataAs w:val="dateTime"/>
          <w:calendar w:val="gregorian"/>
        </w:date>
      </w:sdtPr>
      <w:sdtEndPr/>
      <w:sdtContent>
        <w:r w:rsidR="000A1E4F">
          <w:t>8 Mar 23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41B9" w14:textId="77777777" w:rsidR="002821E9" w:rsidRDefault="00282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129"/>
    <w:multiLevelType w:val="multilevel"/>
    <w:tmpl w:val="D6F8960E"/>
    <w:styleLink w:val="NumberingSchedulesHeadings"/>
    <w:lvl w:ilvl="0">
      <w:start w:val="1"/>
      <w:numFmt w:val="decimal"/>
      <w:pStyle w:val="Schedule"/>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DF0137"/>
    <w:multiLevelType w:val="multilevel"/>
    <w:tmpl w:val="7AD49FA2"/>
    <w:styleLink w:val="NumberingNotes"/>
    <w:lvl w:ilvl="0">
      <w:start w:val="1"/>
      <w:numFmt w:val="decimal"/>
      <w:pStyle w:val="Note1"/>
      <w:lvlText w:val="%1"/>
      <w:lvlJc w:val="left"/>
      <w:pPr>
        <w:tabs>
          <w:tab w:val="num" w:pos="720"/>
        </w:tabs>
        <w:ind w:left="720" w:hanging="720"/>
      </w:pPr>
      <w:rPr>
        <w:rFonts w:hint="default"/>
      </w:rPr>
    </w:lvl>
    <w:lvl w:ilvl="1">
      <w:start w:val="1"/>
      <w:numFmt w:val="lowerLetter"/>
      <w:pStyle w:val="Note2"/>
      <w:lvlText w:val="(%2)"/>
      <w:lvlJc w:val="left"/>
      <w:pPr>
        <w:tabs>
          <w:tab w:val="num" w:pos="1440"/>
        </w:tabs>
        <w:ind w:left="1440" w:hanging="720"/>
      </w:pPr>
      <w:rPr>
        <w:rFonts w:hint="default"/>
      </w:rPr>
    </w:lvl>
    <w:lvl w:ilvl="2">
      <w:start w:val="1"/>
      <w:numFmt w:val="lowerRoman"/>
      <w:pStyle w:val="Note3"/>
      <w:lvlText w:val="(%3)"/>
      <w:lvlJc w:val="left"/>
      <w:pPr>
        <w:tabs>
          <w:tab w:val="num" w:pos="2160"/>
        </w:tabs>
        <w:ind w:left="2160" w:hanging="720"/>
      </w:pPr>
      <w:rPr>
        <w:rFonts w:hint="default"/>
      </w:rPr>
    </w:lvl>
    <w:lvl w:ilvl="3">
      <w:start w:val="1"/>
      <w:numFmt w:val="upperLetter"/>
      <w:pStyle w:val="Note4"/>
      <w:lvlText w:val="(%4)"/>
      <w:lvlJc w:val="left"/>
      <w:pPr>
        <w:tabs>
          <w:tab w:val="num" w:pos="2880"/>
        </w:tabs>
        <w:ind w:left="2880" w:hanging="720"/>
      </w:pPr>
      <w:rPr>
        <w:rFonts w:hint="default"/>
      </w:rPr>
    </w:lvl>
    <w:lvl w:ilvl="4">
      <w:start w:val="1"/>
      <w:numFmt w:val="decimal"/>
      <w:pStyle w:val="Note5"/>
      <w:lvlText w:val="%5)"/>
      <w:lvlJc w:val="left"/>
      <w:pPr>
        <w:tabs>
          <w:tab w:val="num" w:pos="3600"/>
        </w:tabs>
        <w:ind w:left="3600" w:hanging="720"/>
      </w:pPr>
      <w:rPr>
        <w:rFonts w:hint="default"/>
      </w:rPr>
    </w:lvl>
    <w:lvl w:ilvl="5">
      <w:start w:val="1"/>
      <w:numFmt w:val="lowerLetter"/>
      <w:pStyle w:val="Note6"/>
      <w:lvlText w:val="%6)"/>
      <w:lvlJc w:val="left"/>
      <w:pPr>
        <w:tabs>
          <w:tab w:val="num" w:pos="4321"/>
        </w:tabs>
        <w:ind w:left="4321" w:hanging="721"/>
      </w:pPr>
      <w:rPr>
        <w:rFonts w:hint="default"/>
      </w:rPr>
    </w:lvl>
    <w:lvl w:ilvl="6">
      <w:start w:val="1"/>
      <w:numFmt w:val="lowerRoman"/>
      <w:pStyle w:val="Note7"/>
      <w:lvlText w:val="%7)"/>
      <w:lvlJc w:val="left"/>
      <w:pPr>
        <w:tabs>
          <w:tab w:val="num" w:pos="5041"/>
        </w:tabs>
        <w:ind w:left="5041" w:hanging="720"/>
      </w:pPr>
      <w:rPr>
        <w:rFonts w:hint="default"/>
      </w:rPr>
    </w:lvl>
    <w:lvl w:ilvl="7">
      <w:start w:val="1"/>
      <w:numFmt w:val="upperLetter"/>
      <w:pStyle w:val="Note8"/>
      <w:lvlText w:val="%8)"/>
      <w:lvlJc w:val="left"/>
      <w:pPr>
        <w:tabs>
          <w:tab w:val="num" w:pos="5761"/>
        </w:tabs>
        <w:ind w:left="5761" w:hanging="72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C5667A6"/>
    <w:multiLevelType w:val="multilevel"/>
    <w:tmpl w:val="353C8906"/>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lowerLetter"/>
      <w:pStyle w:val="Level3Number"/>
      <w:lvlText w:val="(%3)"/>
      <w:lvlJc w:val="left"/>
      <w:pPr>
        <w:tabs>
          <w:tab w:val="num" w:pos="1440"/>
        </w:tabs>
        <w:ind w:left="1440" w:hanging="720"/>
      </w:pPr>
      <w:rPr>
        <w:rFonts w:hint="default"/>
        <w:b w:val="0"/>
        <w:i w:val="0"/>
      </w:rPr>
    </w:lvl>
    <w:lvl w:ilvl="3">
      <w:start w:val="1"/>
      <w:numFmt w:val="lowerRoman"/>
      <w:pStyle w:val="Level4Number"/>
      <w:lvlText w:val="(%4)"/>
      <w:lvlJc w:val="left"/>
      <w:pPr>
        <w:tabs>
          <w:tab w:val="num" w:pos="2160"/>
        </w:tabs>
        <w:ind w:left="2160" w:hanging="720"/>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5B03C9"/>
    <w:multiLevelType w:val="multilevel"/>
    <w:tmpl w:val="BD38C5D2"/>
    <w:styleLink w:val="AppendixNumbering"/>
    <w:lvl w:ilvl="0">
      <w:start w:val="1"/>
      <w:numFmt w:val="none"/>
      <w:pStyle w:val="AppendixSub"/>
      <w:suff w:val="nothing"/>
      <w:lvlText w:val=""/>
      <w:lvlJc w:val="left"/>
      <w:pPr>
        <w:ind w:left="0" w:firstLine="0"/>
      </w:pPr>
      <w:rPr>
        <w:rFonts w:hint="default"/>
      </w:rPr>
    </w:lvl>
    <w:lvl w:ilvl="1">
      <w:start w:val="1"/>
      <w:numFmt w:val="decimal"/>
      <w:pStyle w:val="Appendix1Heading"/>
      <w:lvlText w:val="%2"/>
      <w:lvlJc w:val="left"/>
      <w:pPr>
        <w:tabs>
          <w:tab w:val="num" w:pos="720"/>
        </w:tabs>
        <w:ind w:left="720" w:hanging="720"/>
      </w:pPr>
      <w:rPr>
        <w:rFonts w:hint="default"/>
      </w:rPr>
    </w:lvl>
    <w:lvl w:ilvl="2">
      <w:start w:val="1"/>
      <w:numFmt w:val="decimal"/>
      <w:pStyle w:val="Appendix2Number"/>
      <w:lvlText w:val="%2.%3"/>
      <w:lvlJc w:val="left"/>
      <w:pPr>
        <w:tabs>
          <w:tab w:val="num" w:pos="720"/>
        </w:tabs>
        <w:ind w:left="720" w:hanging="720"/>
      </w:pPr>
      <w:rPr>
        <w:rFonts w:hint="default"/>
        <w:b w:val="0"/>
        <w:i w:val="0"/>
      </w:rPr>
    </w:lvl>
    <w:lvl w:ilvl="3">
      <w:start w:val="1"/>
      <w:numFmt w:val="lowerLetter"/>
      <w:pStyle w:val="Appendix3Number"/>
      <w:lvlText w:val="(%4)"/>
      <w:lvlJc w:val="left"/>
      <w:pPr>
        <w:tabs>
          <w:tab w:val="num" w:pos="1440"/>
        </w:tabs>
        <w:ind w:left="1440" w:hanging="720"/>
      </w:pPr>
      <w:rPr>
        <w:rFonts w:hint="default"/>
        <w:b w:val="0"/>
        <w:i w:val="0"/>
      </w:rPr>
    </w:lvl>
    <w:lvl w:ilvl="4">
      <w:start w:val="1"/>
      <w:numFmt w:val="lowerRoman"/>
      <w:pStyle w:val="Appendix4Number"/>
      <w:lvlText w:val="(%5)"/>
      <w:lvlJc w:val="left"/>
      <w:pPr>
        <w:tabs>
          <w:tab w:val="num" w:pos="2160"/>
        </w:tabs>
        <w:ind w:left="2160" w:hanging="720"/>
      </w:pPr>
      <w:rPr>
        <w:rFonts w:hint="default"/>
        <w:b w:val="0"/>
        <w:i w:val="0"/>
      </w:rPr>
    </w:lvl>
    <w:lvl w:ilvl="5">
      <w:start w:val="1"/>
      <w:numFmt w:val="upperLetter"/>
      <w:pStyle w:val="Appendix5Number"/>
      <w:lvlText w:val="(%6)"/>
      <w:lvlJc w:val="left"/>
      <w:pPr>
        <w:tabs>
          <w:tab w:val="num" w:pos="2880"/>
        </w:tabs>
        <w:ind w:left="2880" w:hanging="720"/>
      </w:pPr>
      <w:rPr>
        <w:rFonts w:hint="default"/>
        <w:b w:val="0"/>
        <w:i w:val="0"/>
      </w:rPr>
    </w:lvl>
    <w:lvl w:ilvl="6">
      <w:start w:val="1"/>
      <w:numFmt w:val="decimal"/>
      <w:pStyle w:val="Appendix6Number"/>
      <w:lvlText w:val="%7)"/>
      <w:lvlJc w:val="left"/>
      <w:pPr>
        <w:tabs>
          <w:tab w:val="num" w:pos="3600"/>
        </w:tabs>
        <w:ind w:left="3600" w:hanging="720"/>
      </w:pPr>
      <w:rPr>
        <w:rFonts w:hint="default"/>
      </w:rPr>
    </w:lvl>
    <w:lvl w:ilvl="7">
      <w:start w:val="1"/>
      <w:numFmt w:val="lowerLetter"/>
      <w:pStyle w:val="Appendix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DCF74A2"/>
    <w:multiLevelType w:val="multilevel"/>
    <w:tmpl w:val="48DA4548"/>
    <w:styleLink w:val="NumberingPrecedentNotes"/>
    <w:lvl w:ilvl="0">
      <w:start w:val="1"/>
      <w:numFmt w:val="decimal"/>
      <w:pStyle w:val="PrecedentNotes1"/>
      <w:lvlText w:val="%1"/>
      <w:lvlJc w:val="left"/>
      <w:pPr>
        <w:tabs>
          <w:tab w:val="num" w:pos="720"/>
        </w:tabs>
        <w:ind w:left="720" w:hanging="720"/>
      </w:pPr>
      <w:rPr>
        <w:rFonts w:hint="default"/>
      </w:rPr>
    </w:lvl>
    <w:lvl w:ilvl="1">
      <w:start w:val="1"/>
      <w:numFmt w:val="lowerLetter"/>
      <w:pStyle w:val="PrecedentNotes2"/>
      <w:lvlText w:val="(%2)"/>
      <w:lvlJc w:val="left"/>
      <w:pPr>
        <w:tabs>
          <w:tab w:val="num" w:pos="1440"/>
        </w:tabs>
        <w:ind w:left="1440" w:hanging="720"/>
      </w:pPr>
      <w:rPr>
        <w:rFonts w:hint="default"/>
      </w:rPr>
    </w:lvl>
    <w:lvl w:ilvl="2">
      <w:start w:val="1"/>
      <w:numFmt w:val="lowerRoman"/>
      <w:pStyle w:val="PrecedentNotes3"/>
      <w:lvlText w:val="(%3)"/>
      <w:lvlJc w:val="left"/>
      <w:pPr>
        <w:tabs>
          <w:tab w:val="num" w:pos="2160"/>
        </w:tabs>
        <w:ind w:left="2160" w:hanging="720"/>
      </w:pPr>
      <w:rPr>
        <w:rFonts w:hint="default"/>
      </w:rPr>
    </w:lvl>
    <w:lvl w:ilvl="3">
      <w:start w:val="1"/>
      <w:numFmt w:val="upperLetter"/>
      <w:pStyle w:val="PrecedentNotes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215569C"/>
    <w:multiLevelType w:val="multilevel"/>
    <w:tmpl w:val="D6F8960E"/>
    <w:numStyleLink w:val="NumberingSchedulesHeadings"/>
  </w:abstractNum>
  <w:abstractNum w:abstractNumId="6" w15:restartNumberingAfterBreak="0">
    <w:nsid w:val="13710B5A"/>
    <w:multiLevelType w:val="multilevel"/>
    <w:tmpl w:val="48DA4548"/>
    <w:numStyleLink w:val="NumberingPrecedentNotes"/>
  </w:abstractNum>
  <w:abstractNum w:abstractNumId="7" w15:restartNumberingAfterBreak="0">
    <w:nsid w:val="2051717B"/>
    <w:multiLevelType w:val="multilevel"/>
    <w:tmpl w:val="F2CC46F2"/>
    <w:numStyleLink w:val="NumberingTheSchedule"/>
  </w:abstractNum>
  <w:abstractNum w:abstractNumId="8" w15:restartNumberingAfterBreak="0">
    <w:nsid w:val="20B32CFA"/>
    <w:multiLevelType w:val="multilevel"/>
    <w:tmpl w:val="CE5ADACA"/>
    <w:lvl w:ilvl="0">
      <w:start w:val="1"/>
      <w:numFmt w:val="lowerRoman"/>
      <w:lvlText w:val="(%1)"/>
      <w:lvlJc w:val="left"/>
      <w:pPr>
        <w:tabs>
          <w:tab w:val="num" w:pos="567"/>
        </w:tabs>
        <w:ind w:left="567" w:hanging="567"/>
      </w:pPr>
      <w:rPr>
        <w:rFonts w:ascii="Arial" w:hAnsi="Arial" w:cs="Times New Roman" w:hint="default"/>
        <w:b w:val="0"/>
        <w:i w:val="0"/>
        <w:color w:val="auto"/>
        <w:spacing w:val="0"/>
        <w:w w:val="100"/>
        <w:position w:val="0"/>
        <w:sz w:val="20"/>
      </w:rPr>
    </w:lvl>
    <w:lvl w:ilvl="1">
      <w:start w:val="1"/>
      <w:numFmt w:val="lowerRoman"/>
      <w:lvlText w:val="(%2)"/>
      <w:lvlJc w:val="left"/>
      <w:pPr>
        <w:tabs>
          <w:tab w:val="num" w:pos="1135"/>
        </w:tabs>
        <w:ind w:left="1135" w:hanging="567"/>
      </w:pPr>
      <w:rPr>
        <w:rFonts w:ascii="Arial" w:hAnsi="Arial" w:cs="Times New Roman"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cs="Times New Roman" w:hint="default"/>
        <w:b w:val="0"/>
        <w:i w:val="0"/>
        <w:color w:val="auto"/>
        <w:sz w:val="20"/>
      </w:rPr>
    </w:lvl>
    <w:lvl w:ilvl="3">
      <w:start w:val="1"/>
      <w:numFmt w:val="lowerRoman"/>
      <w:lvlText w:val="(%4)"/>
      <w:lvlJc w:val="left"/>
      <w:pPr>
        <w:tabs>
          <w:tab w:val="num" w:pos="2268"/>
        </w:tabs>
        <w:ind w:left="2268" w:hanging="567"/>
      </w:pPr>
      <w:rPr>
        <w:rFonts w:ascii="Arial" w:hAnsi="Arial" w:cs="Times New Roman" w:hint="default"/>
        <w:b w:val="0"/>
        <w:i w:val="0"/>
        <w:color w:val="auto"/>
        <w:sz w:val="20"/>
      </w:rPr>
    </w:lvl>
    <w:lvl w:ilvl="4">
      <w:start w:val="1"/>
      <w:numFmt w:val="lowerLetter"/>
      <w:lvlText w:val="%5."/>
      <w:lvlJc w:val="left"/>
      <w:pPr>
        <w:ind w:left="312" w:hanging="360"/>
      </w:pPr>
    </w:lvl>
    <w:lvl w:ilvl="5">
      <w:start w:val="1"/>
      <w:numFmt w:val="lowerRoman"/>
      <w:lvlText w:val="%6."/>
      <w:lvlJc w:val="right"/>
      <w:pPr>
        <w:ind w:left="1032" w:hanging="180"/>
      </w:pPr>
    </w:lvl>
    <w:lvl w:ilvl="6">
      <w:start w:val="1"/>
      <w:numFmt w:val="decimal"/>
      <w:lvlText w:val="%7."/>
      <w:lvlJc w:val="left"/>
      <w:pPr>
        <w:ind w:left="1752" w:hanging="360"/>
      </w:pPr>
    </w:lvl>
    <w:lvl w:ilvl="7">
      <w:start w:val="1"/>
      <w:numFmt w:val="lowerLetter"/>
      <w:lvlText w:val="%8."/>
      <w:lvlJc w:val="left"/>
      <w:pPr>
        <w:ind w:left="2472" w:hanging="360"/>
      </w:pPr>
    </w:lvl>
    <w:lvl w:ilvl="8">
      <w:start w:val="1"/>
      <w:numFmt w:val="lowerRoman"/>
      <w:lvlText w:val="%9."/>
      <w:lvlJc w:val="right"/>
      <w:pPr>
        <w:ind w:left="3192" w:hanging="180"/>
      </w:pPr>
    </w:lvl>
  </w:abstractNum>
  <w:abstractNum w:abstractNumId="9" w15:restartNumberingAfterBreak="0">
    <w:nsid w:val="286278DA"/>
    <w:multiLevelType w:val="multilevel"/>
    <w:tmpl w:val="EBD857C4"/>
    <w:styleLink w:val="NumberingBullets"/>
    <w:lvl w:ilvl="0">
      <w:start w:val="1"/>
      <w:numFmt w:val="bullet"/>
      <w:pStyle w:val="Bullets1"/>
      <w:lvlText w:val=""/>
      <w:lvlJc w:val="left"/>
      <w:pPr>
        <w:tabs>
          <w:tab w:val="num" w:pos="720"/>
        </w:tabs>
        <w:ind w:left="720" w:hanging="720"/>
      </w:pPr>
      <w:rPr>
        <w:rFonts w:ascii="Symbol" w:hAnsi="Symbol" w:hint="default"/>
        <w:color w:val="auto"/>
      </w:rPr>
    </w:lvl>
    <w:lvl w:ilvl="1">
      <w:start w:val="1"/>
      <w:numFmt w:val="bullet"/>
      <w:pStyle w:val="Bullets2"/>
      <w:lvlText w:val=""/>
      <w:lvlJc w:val="left"/>
      <w:pPr>
        <w:tabs>
          <w:tab w:val="num" w:pos="1440"/>
        </w:tabs>
        <w:ind w:left="1440" w:hanging="720"/>
      </w:pPr>
      <w:rPr>
        <w:rFonts w:ascii="Symbol" w:hAnsi="Symbol" w:hint="default"/>
        <w:color w:val="auto"/>
      </w:rPr>
    </w:lvl>
    <w:lvl w:ilvl="2">
      <w:start w:val="1"/>
      <w:numFmt w:val="bullet"/>
      <w:pStyle w:val="Bullets3"/>
      <w:lvlText w:val=""/>
      <w:lvlJc w:val="left"/>
      <w:pPr>
        <w:tabs>
          <w:tab w:val="num" w:pos="2160"/>
        </w:tabs>
        <w:ind w:left="2160" w:hanging="720"/>
      </w:pPr>
      <w:rPr>
        <w:rFonts w:ascii="Symbol" w:hAnsi="Symbol" w:hint="default"/>
        <w:color w:val="auto"/>
      </w:rPr>
    </w:lvl>
    <w:lvl w:ilvl="3">
      <w:start w:val="1"/>
      <w:numFmt w:val="bullet"/>
      <w:pStyle w:val="Bullets4"/>
      <w:lvlText w:val=""/>
      <w:lvlJc w:val="left"/>
      <w:pPr>
        <w:tabs>
          <w:tab w:val="num" w:pos="2880"/>
        </w:tabs>
        <w:ind w:left="2880" w:hanging="720"/>
      </w:pPr>
      <w:rPr>
        <w:rFonts w:ascii="Symbol" w:hAnsi="Symbol" w:hint="default"/>
        <w:color w:val="auto"/>
      </w:rPr>
    </w:lvl>
    <w:lvl w:ilvl="4">
      <w:start w:val="1"/>
      <w:numFmt w:val="bullet"/>
      <w:pStyle w:val="Bullets5"/>
      <w:lvlText w:val=""/>
      <w:lvlJc w:val="left"/>
      <w:pPr>
        <w:tabs>
          <w:tab w:val="num" w:pos="3600"/>
        </w:tabs>
        <w:ind w:left="3600" w:hanging="720"/>
      </w:pPr>
      <w:rPr>
        <w:rFonts w:ascii="Symbol" w:hAnsi="Symbol" w:hint="default"/>
        <w:color w:val="auto"/>
      </w:rPr>
    </w:lvl>
    <w:lvl w:ilvl="5">
      <w:start w:val="1"/>
      <w:numFmt w:val="bullet"/>
      <w:pStyle w:val="Bullets6"/>
      <w:lvlText w:val=""/>
      <w:lvlJc w:val="left"/>
      <w:pPr>
        <w:tabs>
          <w:tab w:val="num" w:pos="4321"/>
        </w:tabs>
        <w:ind w:left="4321" w:hanging="721"/>
      </w:pPr>
      <w:rPr>
        <w:rFonts w:ascii="Symbol" w:hAnsi="Symbol" w:hint="default"/>
        <w:color w:val="auto"/>
      </w:rPr>
    </w:lvl>
    <w:lvl w:ilvl="6">
      <w:start w:val="1"/>
      <w:numFmt w:val="bullet"/>
      <w:pStyle w:val="Bullets7"/>
      <w:lvlText w:val=""/>
      <w:lvlJc w:val="left"/>
      <w:pPr>
        <w:tabs>
          <w:tab w:val="num" w:pos="5041"/>
        </w:tabs>
        <w:ind w:left="5041" w:hanging="720"/>
      </w:pPr>
      <w:rPr>
        <w:rFonts w:ascii="Symbol" w:hAnsi="Symbol" w:hint="default"/>
        <w:color w:val="auto"/>
      </w:rPr>
    </w:lvl>
    <w:lvl w:ilvl="7">
      <w:start w:val="1"/>
      <w:numFmt w:val="bullet"/>
      <w:pStyle w:val="Bullets8"/>
      <w:lvlText w:val=""/>
      <w:lvlJc w:val="left"/>
      <w:pPr>
        <w:tabs>
          <w:tab w:val="num" w:pos="5761"/>
        </w:tabs>
        <w:ind w:left="5761" w:hanging="720"/>
      </w:pPr>
      <w:rPr>
        <w:rFonts w:ascii="Symbol" w:hAnsi="Symbol" w:hint="default"/>
        <w:color w:val="auto"/>
      </w:rPr>
    </w:lvl>
    <w:lvl w:ilvl="8">
      <w:start w:val="1"/>
      <w:numFmt w:val="none"/>
      <w:suff w:val="nothing"/>
      <w:lvlText w:val=""/>
      <w:lvlJc w:val="left"/>
      <w:pPr>
        <w:ind w:left="0" w:firstLine="0"/>
      </w:pPr>
      <w:rPr>
        <w:rFonts w:hint="default"/>
      </w:rPr>
    </w:lvl>
  </w:abstractNum>
  <w:abstractNum w:abstractNumId="10" w15:restartNumberingAfterBreak="0">
    <w:nsid w:val="3777213F"/>
    <w:multiLevelType w:val="multilevel"/>
    <w:tmpl w:val="81307BCE"/>
    <w:name w:val="AgreementTemplate"/>
    <w:lvl w:ilvl="0">
      <w:start w:val="1"/>
      <w:numFmt w:val="decimal"/>
      <w:isLgl/>
      <w:lvlText w:val="%1"/>
      <w:lvlJc w:val="left"/>
      <w:pPr>
        <w:tabs>
          <w:tab w:val="num" w:pos="720"/>
        </w:tabs>
        <w:ind w:left="720" w:hanging="720"/>
      </w:pPr>
      <w:rPr>
        <w:b/>
        <w:i w:val="0"/>
        <w:strike w:val="0"/>
        <w:dstrike w:val="0"/>
        <w:u w:val="none"/>
        <w:effect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1" w15:restartNumberingAfterBreak="0">
    <w:nsid w:val="3797691A"/>
    <w:multiLevelType w:val="multilevel"/>
    <w:tmpl w:val="81307BCE"/>
    <w:lvl w:ilvl="0">
      <w:start w:val="1"/>
      <w:numFmt w:val="decimal"/>
      <w:isLgl/>
      <w:lvlText w:val="%1"/>
      <w:lvlJc w:val="left"/>
      <w:pPr>
        <w:tabs>
          <w:tab w:val="num" w:pos="720"/>
        </w:tabs>
        <w:ind w:left="720" w:hanging="720"/>
      </w:pPr>
      <w:rPr>
        <w:b/>
        <w:i w:val="0"/>
        <w:strike w:val="0"/>
        <w:dstrike w:val="0"/>
        <w:u w:val="none"/>
        <w:effect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2" w15:restartNumberingAfterBreak="0">
    <w:nsid w:val="38316ACC"/>
    <w:multiLevelType w:val="multilevel"/>
    <w:tmpl w:val="3BCEDDE0"/>
    <w:styleLink w:val="NumberingTheAppendix"/>
    <w:lvl w:ilvl="0">
      <w:start w:val="1"/>
      <w:numFmt w:val="none"/>
      <w:pStyle w:val="AppendixThe"/>
      <w:suff w:val="nothing"/>
      <w:lvlText w:val="The Appendix"/>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16C1F0B"/>
    <w:multiLevelType w:val="multilevel"/>
    <w:tmpl w:val="EF8A22A6"/>
    <w:numStyleLink w:val="NumberingSchedules"/>
  </w:abstractNum>
  <w:abstractNum w:abstractNumId="14" w15:restartNumberingAfterBreak="0">
    <w:nsid w:val="43E61CF4"/>
    <w:multiLevelType w:val="multilevel"/>
    <w:tmpl w:val="772E867C"/>
    <w:styleLink w:val="NumberingAppendixHeadings"/>
    <w:lvl w:ilvl="0">
      <w:start w:val="1"/>
      <w:numFmt w:val="decimal"/>
      <w:pStyle w:val="Appendix"/>
      <w:suff w:val="nothing"/>
      <w:lvlText w:val="Appendix %1"/>
      <w:lvlJc w:val="left"/>
      <w:pPr>
        <w:ind w:left="0" w:firstLine="0"/>
      </w:pPr>
      <w:rPr>
        <w:rFonts w:hint="default"/>
        <w:b/>
        <w:i w:val="0"/>
      </w:rPr>
    </w:lvl>
    <w:lvl w:ilvl="1">
      <w:start w:val="1"/>
      <w:numFmt w:val="decimal"/>
      <w:pStyle w:val="AppendixPart"/>
      <w:suff w:val="nothing"/>
      <w:lvlText w:val="Part %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519253A"/>
    <w:multiLevelType w:val="multilevel"/>
    <w:tmpl w:val="F7F40A38"/>
    <w:numStyleLink w:val="NumberingBackground"/>
  </w:abstractNum>
  <w:abstractNum w:abstractNumId="16" w15:restartNumberingAfterBreak="0">
    <w:nsid w:val="4D383374"/>
    <w:multiLevelType w:val="multilevel"/>
    <w:tmpl w:val="F7F40A38"/>
    <w:styleLink w:val="NumberingBackground"/>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lowerRoman"/>
      <w:pStyle w:val="Background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43250A6"/>
    <w:multiLevelType w:val="multilevel"/>
    <w:tmpl w:val="BD38C5D2"/>
    <w:numStyleLink w:val="AppendixNumbering"/>
  </w:abstractNum>
  <w:abstractNum w:abstractNumId="18" w15:restartNumberingAfterBreak="0">
    <w:nsid w:val="585925E5"/>
    <w:multiLevelType w:val="multilevel"/>
    <w:tmpl w:val="6284BEB2"/>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588407A8"/>
    <w:multiLevelType w:val="multilevel"/>
    <w:tmpl w:val="F2CC46F2"/>
    <w:styleLink w:val="NumberingTheSchedule"/>
    <w:lvl w:ilvl="0">
      <w:start w:val="1"/>
      <w:numFmt w:val="none"/>
      <w:pStyle w:val="ScheduleThe"/>
      <w:suff w:val="nothing"/>
      <w:lvlText w:val="The Schedu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F8F4B88"/>
    <w:multiLevelType w:val="multilevel"/>
    <w:tmpl w:val="96FEF85C"/>
    <w:styleLink w:val="NumberingSection"/>
    <w:lvl w:ilvl="0">
      <w:start w:val="1"/>
      <w:numFmt w:val="upperLetter"/>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4781B93"/>
    <w:multiLevelType w:val="multilevel"/>
    <w:tmpl w:val="90DCC8F2"/>
    <w:name w:val="PartiesTemplate"/>
    <w:lvl w:ilvl="0">
      <w:start w:val="1"/>
      <w:numFmt w:val="decima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58F5B37"/>
    <w:multiLevelType w:val="multilevel"/>
    <w:tmpl w:val="EF8A22A6"/>
    <w:styleLink w:val="NumberingSchedules"/>
    <w:lvl w:ilvl="0">
      <w:start w:val="1"/>
      <w:numFmt w:val="none"/>
      <w:pStyle w:val="ScheduleSub"/>
      <w:suff w:val="nothing"/>
      <w:lvlText w:val=""/>
      <w:lvlJc w:val="left"/>
      <w:pPr>
        <w:ind w:left="0" w:firstLine="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720"/>
        </w:tabs>
        <w:ind w:left="720" w:hanging="720"/>
      </w:pPr>
      <w:rPr>
        <w:rFonts w:hint="default"/>
        <w:b w:val="0"/>
        <w:i w:val="0"/>
      </w:rPr>
    </w:lvl>
    <w:lvl w:ilvl="3">
      <w:start w:val="1"/>
      <w:numFmt w:val="lowerLetter"/>
      <w:pStyle w:val="Sch3Number"/>
      <w:lvlText w:val="(%4)"/>
      <w:lvlJc w:val="left"/>
      <w:pPr>
        <w:tabs>
          <w:tab w:val="num" w:pos="1440"/>
        </w:tabs>
        <w:ind w:left="1440" w:hanging="720"/>
      </w:pPr>
      <w:rPr>
        <w:rFonts w:hint="default"/>
        <w:b w:val="0"/>
        <w:i w:val="0"/>
      </w:rPr>
    </w:lvl>
    <w:lvl w:ilvl="4">
      <w:start w:val="1"/>
      <w:numFmt w:val="lowerRoman"/>
      <w:pStyle w:val="Sch4Number"/>
      <w:lvlText w:val="(%5)"/>
      <w:lvlJc w:val="left"/>
      <w:pPr>
        <w:tabs>
          <w:tab w:val="num" w:pos="2160"/>
        </w:tabs>
        <w:ind w:left="2160" w:hanging="720"/>
      </w:pPr>
      <w:rPr>
        <w:rFonts w:hint="default"/>
        <w:b w:val="0"/>
        <w:i w:val="0"/>
      </w:rPr>
    </w:lvl>
    <w:lvl w:ilvl="5">
      <w:start w:val="1"/>
      <w:numFmt w:val="upperLetter"/>
      <w:pStyle w:val="Sch5Number"/>
      <w:lvlText w:val="(%6)"/>
      <w:lvlJc w:val="left"/>
      <w:pPr>
        <w:tabs>
          <w:tab w:val="num" w:pos="2880"/>
        </w:tabs>
        <w:ind w:left="2880" w:hanging="720"/>
      </w:pPr>
      <w:rPr>
        <w:rFonts w:hint="default"/>
        <w:b w:val="0"/>
        <w:i w:val="0"/>
      </w:rPr>
    </w:lvl>
    <w:lvl w:ilvl="6">
      <w:start w:val="1"/>
      <w:numFmt w:val="decimal"/>
      <w:pStyle w:val="Sch6Number"/>
      <w:lvlText w:val="%7)"/>
      <w:lvlJc w:val="left"/>
      <w:pPr>
        <w:tabs>
          <w:tab w:val="num" w:pos="3600"/>
        </w:tabs>
        <w:ind w:left="3600" w:hanging="720"/>
      </w:pPr>
      <w:rPr>
        <w:rFonts w:hint="default"/>
      </w:rPr>
    </w:lvl>
    <w:lvl w:ilvl="7">
      <w:start w:val="1"/>
      <w:numFmt w:val="lowerLetter"/>
      <w:pStyle w:val="Sch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5EB2972"/>
    <w:multiLevelType w:val="multilevel"/>
    <w:tmpl w:val="35F67D14"/>
    <w:numStyleLink w:val="NumberingParties"/>
  </w:abstractNum>
  <w:abstractNum w:abstractNumId="24"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74AD68B5"/>
    <w:multiLevelType w:val="multilevel"/>
    <w:tmpl w:val="80162C10"/>
    <w:name w:val="RecitalsTemplat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6" w15:restartNumberingAfterBreak="0">
    <w:nsid w:val="79771EDF"/>
    <w:multiLevelType w:val="multilevel"/>
    <w:tmpl w:val="CE5ADACA"/>
    <w:lvl w:ilvl="0">
      <w:start w:val="1"/>
      <w:numFmt w:val="lowerRoman"/>
      <w:pStyle w:val="ListiL1"/>
      <w:lvlText w:val="(%1)"/>
      <w:lvlJc w:val="left"/>
      <w:pPr>
        <w:tabs>
          <w:tab w:val="num" w:pos="567"/>
        </w:tabs>
        <w:ind w:left="567" w:hanging="567"/>
      </w:pPr>
      <w:rPr>
        <w:rFonts w:ascii="Arial" w:hAnsi="Arial" w:cs="Times New Roman" w:hint="default"/>
        <w:b w:val="0"/>
        <w:i w:val="0"/>
        <w:color w:val="auto"/>
        <w:spacing w:val="0"/>
        <w:w w:val="100"/>
        <w:position w:val="0"/>
        <w:sz w:val="20"/>
      </w:rPr>
    </w:lvl>
    <w:lvl w:ilvl="1">
      <w:start w:val="1"/>
      <w:numFmt w:val="lowerRoman"/>
      <w:pStyle w:val="ListiL2"/>
      <w:lvlText w:val="(%2)"/>
      <w:lvlJc w:val="left"/>
      <w:pPr>
        <w:tabs>
          <w:tab w:val="num" w:pos="1135"/>
        </w:tabs>
        <w:ind w:left="1135" w:hanging="567"/>
      </w:pPr>
      <w:rPr>
        <w:rFonts w:ascii="Arial" w:hAnsi="Arial" w:cs="Times New Roman"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cs="Times New Roman" w:hint="default"/>
        <w:b w:val="0"/>
        <w:i w:val="0"/>
        <w:color w:val="auto"/>
        <w:sz w:val="20"/>
      </w:rPr>
    </w:lvl>
    <w:lvl w:ilvl="3">
      <w:start w:val="1"/>
      <w:numFmt w:val="lowerRoman"/>
      <w:lvlText w:val="(%4)"/>
      <w:lvlJc w:val="left"/>
      <w:pPr>
        <w:tabs>
          <w:tab w:val="num" w:pos="2268"/>
        </w:tabs>
        <w:ind w:left="2268" w:hanging="567"/>
      </w:pPr>
      <w:rPr>
        <w:rFonts w:ascii="Arial" w:hAnsi="Arial" w:cs="Times New Roman" w:hint="default"/>
        <w:b w:val="0"/>
        <w:i w:val="0"/>
        <w:color w:val="auto"/>
        <w:sz w:val="20"/>
      </w:rPr>
    </w:lvl>
    <w:lvl w:ilvl="4">
      <w:start w:val="1"/>
      <w:numFmt w:val="lowerLetter"/>
      <w:lvlText w:val="%5."/>
      <w:lvlJc w:val="left"/>
      <w:pPr>
        <w:ind w:left="312" w:hanging="360"/>
      </w:pPr>
    </w:lvl>
    <w:lvl w:ilvl="5">
      <w:start w:val="1"/>
      <w:numFmt w:val="lowerRoman"/>
      <w:lvlText w:val="%6."/>
      <w:lvlJc w:val="right"/>
      <w:pPr>
        <w:ind w:left="1032" w:hanging="180"/>
      </w:pPr>
    </w:lvl>
    <w:lvl w:ilvl="6">
      <w:start w:val="1"/>
      <w:numFmt w:val="decimal"/>
      <w:lvlText w:val="%7."/>
      <w:lvlJc w:val="left"/>
      <w:pPr>
        <w:ind w:left="1752" w:hanging="360"/>
      </w:pPr>
    </w:lvl>
    <w:lvl w:ilvl="7">
      <w:start w:val="1"/>
      <w:numFmt w:val="lowerLetter"/>
      <w:lvlText w:val="%8."/>
      <w:lvlJc w:val="left"/>
      <w:pPr>
        <w:ind w:left="2472" w:hanging="360"/>
      </w:pPr>
    </w:lvl>
    <w:lvl w:ilvl="8">
      <w:start w:val="1"/>
      <w:numFmt w:val="lowerRoman"/>
      <w:lvlText w:val="%9."/>
      <w:lvlJc w:val="right"/>
      <w:pPr>
        <w:ind w:left="3192" w:hanging="180"/>
      </w:pPr>
    </w:lvl>
  </w:abstractNum>
  <w:num w:numId="1">
    <w:abstractNumId w:val="3"/>
  </w:num>
  <w:num w:numId="2">
    <w:abstractNumId w:val="17"/>
  </w:num>
  <w:num w:numId="3">
    <w:abstractNumId w:val="14"/>
  </w:num>
  <w:num w:numId="4">
    <w:abstractNumId w:val="16"/>
  </w:num>
  <w:num w:numId="5">
    <w:abstractNumId w:val="9"/>
  </w:num>
  <w:num w:numId="6">
    <w:abstractNumId w:val="18"/>
  </w:num>
  <w:num w:numId="7">
    <w:abstractNumId w:val="2"/>
  </w:num>
  <w:num w:numId="8">
    <w:abstractNumId w:val="1"/>
  </w:num>
  <w:num w:numId="9">
    <w:abstractNumId w:val="24"/>
  </w:num>
  <w:num w:numId="10">
    <w:abstractNumId w:val="4"/>
  </w:num>
  <w:num w:numId="11">
    <w:abstractNumId w:val="22"/>
  </w:num>
  <w:num w:numId="12">
    <w:abstractNumId w:val="0"/>
  </w:num>
  <w:num w:numId="13">
    <w:abstractNumId w:val="20"/>
  </w:num>
  <w:num w:numId="14">
    <w:abstractNumId w:val="12"/>
  </w:num>
  <w:num w:numId="15">
    <w:abstractNumId w:val="19"/>
  </w:num>
  <w:num w:numId="16">
    <w:abstractNumId w:val="23"/>
  </w:num>
  <w:num w:numId="17">
    <w:abstractNumId w:val="6"/>
  </w:num>
  <w:num w:numId="18">
    <w:abstractNumId w:val="5"/>
  </w:num>
  <w:num w:numId="19">
    <w:abstractNumId w:val="13"/>
  </w:num>
  <w:num w:numId="20">
    <w:abstractNumId w:val="7"/>
  </w:num>
  <w:num w:numId="21">
    <w:abstractNumId w:val="1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0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209"/>
  </w:docVars>
  <w:rsids>
    <w:rsidRoot w:val="00ED1457"/>
    <w:rsid w:val="000010FC"/>
    <w:rsid w:val="00001521"/>
    <w:rsid w:val="000042D5"/>
    <w:rsid w:val="000047D8"/>
    <w:rsid w:val="00007EAF"/>
    <w:rsid w:val="00013D89"/>
    <w:rsid w:val="00014470"/>
    <w:rsid w:val="00014E17"/>
    <w:rsid w:val="00020289"/>
    <w:rsid w:val="0002258F"/>
    <w:rsid w:val="00023A91"/>
    <w:rsid w:val="00024129"/>
    <w:rsid w:val="00024B1B"/>
    <w:rsid w:val="000309D1"/>
    <w:rsid w:val="00032B7A"/>
    <w:rsid w:val="000332BD"/>
    <w:rsid w:val="0003447F"/>
    <w:rsid w:val="0004172E"/>
    <w:rsid w:val="00051ED4"/>
    <w:rsid w:val="00052C6E"/>
    <w:rsid w:val="0005352A"/>
    <w:rsid w:val="000574E3"/>
    <w:rsid w:val="00057CA3"/>
    <w:rsid w:val="00060232"/>
    <w:rsid w:val="00065B88"/>
    <w:rsid w:val="00070F0B"/>
    <w:rsid w:val="0007208D"/>
    <w:rsid w:val="00082D6B"/>
    <w:rsid w:val="00086BE2"/>
    <w:rsid w:val="00094292"/>
    <w:rsid w:val="00095032"/>
    <w:rsid w:val="000A1E4F"/>
    <w:rsid w:val="000B79CC"/>
    <w:rsid w:val="000C4667"/>
    <w:rsid w:val="000D4254"/>
    <w:rsid w:val="000D5CE5"/>
    <w:rsid w:val="000E63E9"/>
    <w:rsid w:val="000E6A36"/>
    <w:rsid w:val="000F0643"/>
    <w:rsid w:val="000F2668"/>
    <w:rsid w:val="000F451B"/>
    <w:rsid w:val="000F6991"/>
    <w:rsid w:val="000F69F6"/>
    <w:rsid w:val="000F6DAD"/>
    <w:rsid w:val="000F76F3"/>
    <w:rsid w:val="00102928"/>
    <w:rsid w:val="001045D3"/>
    <w:rsid w:val="00125803"/>
    <w:rsid w:val="00130878"/>
    <w:rsid w:val="00130B86"/>
    <w:rsid w:val="00140203"/>
    <w:rsid w:val="00143DAD"/>
    <w:rsid w:val="00145536"/>
    <w:rsid w:val="001468E6"/>
    <w:rsid w:val="00151783"/>
    <w:rsid w:val="001528F4"/>
    <w:rsid w:val="00161CDD"/>
    <w:rsid w:val="001634FC"/>
    <w:rsid w:val="00163DD5"/>
    <w:rsid w:val="001669AF"/>
    <w:rsid w:val="001713A8"/>
    <w:rsid w:val="00171A77"/>
    <w:rsid w:val="00172AED"/>
    <w:rsid w:val="00174B37"/>
    <w:rsid w:val="00175205"/>
    <w:rsid w:val="00176B43"/>
    <w:rsid w:val="001821C4"/>
    <w:rsid w:val="00187077"/>
    <w:rsid w:val="001906E4"/>
    <w:rsid w:val="00190D54"/>
    <w:rsid w:val="0019243D"/>
    <w:rsid w:val="001A2DE7"/>
    <w:rsid w:val="001A3F10"/>
    <w:rsid w:val="001B1810"/>
    <w:rsid w:val="001B1F1F"/>
    <w:rsid w:val="001B7634"/>
    <w:rsid w:val="001C3948"/>
    <w:rsid w:val="001C7C20"/>
    <w:rsid w:val="001E0617"/>
    <w:rsid w:val="001E25BA"/>
    <w:rsid w:val="001E63C0"/>
    <w:rsid w:val="002137A0"/>
    <w:rsid w:val="00215E79"/>
    <w:rsid w:val="002172E4"/>
    <w:rsid w:val="002250EC"/>
    <w:rsid w:val="0022746A"/>
    <w:rsid w:val="00241DB7"/>
    <w:rsid w:val="00242614"/>
    <w:rsid w:val="002427F1"/>
    <w:rsid w:val="00245E33"/>
    <w:rsid w:val="00246D87"/>
    <w:rsid w:val="00251F53"/>
    <w:rsid w:val="00253E54"/>
    <w:rsid w:val="00255534"/>
    <w:rsid w:val="00255763"/>
    <w:rsid w:val="00256280"/>
    <w:rsid w:val="00261F8E"/>
    <w:rsid w:val="002630DB"/>
    <w:rsid w:val="00267569"/>
    <w:rsid w:val="002703EC"/>
    <w:rsid w:val="00272F49"/>
    <w:rsid w:val="0027419D"/>
    <w:rsid w:val="0027433C"/>
    <w:rsid w:val="002763FC"/>
    <w:rsid w:val="002805E7"/>
    <w:rsid w:val="002821E9"/>
    <w:rsid w:val="00282C25"/>
    <w:rsid w:val="002844F6"/>
    <w:rsid w:val="002878D7"/>
    <w:rsid w:val="002A3A8D"/>
    <w:rsid w:val="002A5224"/>
    <w:rsid w:val="002B0A1D"/>
    <w:rsid w:val="002B13CA"/>
    <w:rsid w:val="002B26E3"/>
    <w:rsid w:val="002B3196"/>
    <w:rsid w:val="002B46D0"/>
    <w:rsid w:val="002B773F"/>
    <w:rsid w:val="002E0459"/>
    <w:rsid w:val="002E11A5"/>
    <w:rsid w:val="002E443C"/>
    <w:rsid w:val="002F22B7"/>
    <w:rsid w:val="002F45F8"/>
    <w:rsid w:val="00302585"/>
    <w:rsid w:val="00307F44"/>
    <w:rsid w:val="00310111"/>
    <w:rsid w:val="003146AD"/>
    <w:rsid w:val="003157EA"/>
    <w:rsid w:val="0031624D"/>
    <w:rsid w:val="0032683E"/>
    <w:rsid w:val="003316B2"/>
    <w:rsid w:val="00335463"/>
    <w:rsid w:val="003362AD"/>
    <w:rsid w:val="0033681B"/>
    <w:rsid w:val="00343DC6"/>
    <w:rsid w:val="00347F07"/>
    <w:rsid w:val="00347FA4"/>
    <w:rsid w:val="00357870"/>
    <w:rsid w:val="00357D1D"/>
    <w:rsid w:val="00366484"/>
    <w:rsid w:val="00366812"/>
    <w:rsid w:val="0037178B"/>
    <w:rsid w:val="0037191B"/>
    <w:rsid w:val="00372ABC"/>
    <w:rsid w:val="00374180"/>
    <w:rsid w:val="00374610"/>
    <w:rsid w:val="00374E59"/>
    <w:rsid w:val="003755D5"/>
    <w:rsid w:val="00375FCA"/>
    <w:rsid w:val="0038693F"/>
    <w:rsid w:val="00390563"/>
    <w:rsid w:val="00397C79"/>
    <w:rsid w:val="003A1616"/>
    <w:rsid w:val="003A1B52"/>
    <w:rsid w:val="003A5391"/>
    <w:rsid w:val="003B377E"/>
    <w:rsid w:val="003B4C5A"/>
    <w:rsid w:val="003B4CD7"/>
    <w:rsid w:val="003B7681"/>
    <w:rsid w:val="003C26F5"/>
    <w:rsid w:val="003C589A"/>
    <w:rsid w:val="003C7B81"/>
    <w:rsid w:val="003D4277"/>
    <w:rsid w:val="003D5825"/>
    <w:rsid w:val="003D5E37"/>
    <w:rsid w:val="003D7114"/>
    <w:rsid w:val="003E2334"/>
    <w:rsid w:val="003E52B7"/>
    <w:rsid w:val="003E719D"/>
    <w:rsid w:val="003F2DE6"/>
    <w:rsid w:val="003F6334"/>
    <w:rsid w:val="00400448"/>
    <w:rsid w:val="00400C8C"/>
    <w:rsid w:val="004019BB"/>
    <w:rsid w:val="00401D60"/>
    <w:rsid w:val="004054B4"/>
    <w:rsid w:val="0040775C"/>
    <w:rsid w:val="0041059D"/>
    <w:rsid w:val="00411269"/>
    <w:rsid w:val="0041180F"/>
    <w:rsid w:val="004126F8"/>
    <w:rsid w:val="004134BC"/>
    <w:rsid w:val="004338A4"/>
    <w:rsid w:val="00435CCF"/>
    <w:rsid w:val="0043652D"/>
    <w:rsid w:val="00437083"/>
    <w:rsid w:val="00442545"/>
    <w:rsid w:val="00445340"/>
    <w:rsid w:val="00446CCB"/>
    <w:rsid w:val="00454B91"/>
    <w:rsid w:val="00465458"/>
    <w:rsid w:val="004707DD"/>
    <w:rsid w:val="00471465"/>
    <w:rsid w:val="00472C60"/>
    <w:rsid w:val="00472DFF"/>
    <w:rsid w:val="004766A1"/>
    <w:rsid w:val="004858D2"/>
    <w:rsid w:val="00487F3A"/>
    <w:rsid w:val="00491891"/>
    <w:rsid w:val="0049268D"/>
    <w:rsid w:val="004A264E"/>
    <w:rsid w:val="004A3546"/>
    <w:rsid w:val="004A6D3C"/>
    <w:rsid w:val="004B071C"/>
    <w:rsid w:val="004D23F3"/>
    <w:rsid w:val="004D3C5F"/>
    <w:rsid w:val="004D6557"/>
    <w:rsid w:val="004E1E88"/>
    <w:rsid w:val="004E247C"/>
    <w:rsid w:val="004F046E"/>
    <w:rsid w:val="004F4046"/>
    <w:rsid w:val="004F7A77"/>
    <w:rsid w:val="00501071"/>
    <w:rsid w:val="00502673"/>
    <w:rsid w:val="00506655"/>
    <w:rsid w:val="005074BB"/>
    <w:rsid w:val="00511333"/>
    <w:rsid w:val="005130BF"/>
    <w:rsid w:val="00514A49"/>
    <w:rsid w:val="0052496B"/>
    <w:rsid w:val="0053150B"/>
    <w:rsid w:val="00547B62"/>
    <w:rsid w:val="00547EF5"/>
    <w:rsid w:val="00551F69"/>
    <w:rsid w:val="005523CD"/>
    <w:rsid w:val="0055644F"/>
    <w:rsid w:val="00563A5D"/>
    <w:rsid w:val="005676A3"/>
    <w:rsid w:val="005732C0"/>
    <w:rsid w:val="00573E62"/>
    <w:rsid w:val="005743E7"/>
    <w:rsid w:val="00575CF4"/>
    <w:rsid w:val="00580299"/>
    <w:rsid w:val="0058311D"/>
    <w:rsid w:val="005859FC"/>
    <w:rsid w:val="005865D6"/>
    <w:rsid w:val="0059039B"/>
    <w:rsid w:val="0059066F"/>
    <w:rsid w:val="005958B9"/>
    <w:rsid w:val="0059614A"/>
    <w:rsid w:val="0059618F"/>
    <w:rsid w:val="005A1FE1"/>
    <w:rsid w:val="005A210A"/>
    <w:rsid w:val="005A2A39"/>
    <w:rsid w:val="005B205B"/>
    <w:rsid w:val="005B26D9"/>
    <w:rsid w:val="005B65DE"/>
    <w:rsid w:val="005C2E1C"/>
    <w:rsid w:val="005C32AD"/>
    <w:rsid w:val="005C7779"/>
    <w:rsid w:val="005D0D43"/>
    <w:rsid w:val="005E30D5"/>
    <w:rsid w:val="005F0863"/>
    <w:rsid w:val="005F0BD6"/>
    <w:rsid w:val="005F4ABF"/>
    <w:rsid w:val="005F4F3F"/>
    <w:rsid w:val="005F6B73"/>
    <w:rsid w:val="005F7971"/>
    <w:rsid w:val="00607C81"/>
    <w:rsid w:val="006104CA"/>
    <w:rsid w:val="00616D3B"/>
    <w:rsid w:val="00621404"/>
    <w:rsid w:val="006324CD"/>
    <w:rsid w:val="00634862"/>
    <w:rsid w:val="0064372F"/>
    <w:rsid w:val="0064392F"/>
    <w:rsid w:val="00644A1A"/>
    <w:rsid w:val="00651DC8"/>
    <w:rsid w:val="00663D10"/>
    <w:rsid w:val="006776F4"/>
    <w:rsid w:val="006816D6"/>
    <w:rsid w:val="00690B0D"/>
    <w:rsid w:val="006B02BB"/>
    <w:rsid w:val="006C28C4"/>
    <w:rsid w:val="006D3C53"/>
    <w:rsid w:val="006D5288"/>
    <w:rsid w:val="006E358D"/>
    <w:rsid w:val="006E3A02"/>
    <w:rsid w:val="006F338D"/>
    <w:rsid w:val="006F3DB1"/>
    <w:rsid w:val="006F6F5A"/>
    <w:rsid w:val="0070021A"/>
    <w:rsid w:val="00703002"/>
    <w:rsid w:val="007031AF"/>
    <w:rsid w:val="00705EB8"/>
    <w:rsid w:val="00711A6E"/>
    <w:rsid w:val="00711CD4"/>
    <w:rsid w:val="00722114"/>
    <w:rsid w:val="00732D60"/>
    <w:rsid w:val="00733CFA"/>
    <w:rsid w:val="00735DDA"/>
    <w:rsid w:val="00736875"/>
    <w:rsid w:val="00736E5D"/>
    <w:rsid w:val="0074247F"/>
    <w:rsid w:val="00745353"/>
    <w:rsid w:val="007478D0"/>
    <w:rsid w:val="00747CD5"/>
    <w:rsid w:val="00752331"/>
    <w:rsid w:val="00752651"/>
    <w:rsid w:val="00754A58"/>
    <w:rsid w:val="00754CBD"/>
    <w:rsid w:val="0075604B"/>
    <w:rsid w:val="0075615F"/>
    <w:rsid w:val="00756A32"/>
    <w:rsid w:val="00762DD7"/>
    <w:rsid w:val="0076373E"/>
    <w:rsid w:val="00764A39"/>
    <w:rsid w:val="0076601E"/>
    <w:rsid w:val="00767A3D"/>
    <w:rsid w:val="00771A1F"/>
    <w:rsid w:val="00774AE0"/>
    <w:rsid w:val="00783235"/>
    <w:rsid w:val="00783BDF"/>
    <w:rsid w:val="00793F26"/>
    <w:rsid w:val="007972C5"/>
    <w:rsid w:val="00797FD2"/>
    <w:rsid w:val="007A2033"/>
    <w:rsid w:val="007A3201"/>
    <w:rsid w:val="007B662B"/>
    <w:rsid w:val="007B6F6B"/>
    <w:rsid w:val="007C2364"/>
    <w:rsid w:val="007D5D6D"/>
    <w:rsid w:val="007D7CB9"/>
    <w:rsid w:val="007F28F7"/>
    <w:rsid w:val="007F48B7"/>
    <w:rsid w:val="0080574B"/>
    <w:rsid w:val="008108ED"/>
    <w:rsid w:val="0081115A"/>
    <w:rsid w:val="00813016"/>
    <w:rsid w:val="00813B8D"/>
    <w:rsid w:val="00820839"/>
    <w:rsid w:val="008304C5"/>
    <w:rsid w:val="0083282B"/>
    <w:rsid w:val="00832C3C"/>
    <w:rsid w:val="00835EE6"/>
    <w:rsid w:val="00843A68"/>
    <w:rsid w:val="00854ACD"/>
    <w:rsid w:val="00865EF2"/>
    <w:rsid w:val="008660CD"/>
    <w:rsid w:val="0086674A"/>
    <w:rsid w:val="00871861"/>
    <w:rsid w:val="00871F91"/>
    <w:rsid w:val="00874D53"/>
    <w:rsid w:val="008768CE"/>
    <w:rsid w:val="00887A1D"/>
    <w:rsid w:val="00894AEE"/>
    <w:rsid w:val="008A0218"/>
    <w:rsid w:val="008A04C8"/>
    <w:rsid w:val="008A359A"/>
    <w:rsid w:val="008A5E41"/>
    <w:rsid w:val="008A6712"/>
    <w:rsid w:val="008A6B36"/>
    <w:rsid w:val="008B223B"/>
    <w:rsid w:val="008C3474"/>
    <w:rsid w:val="008C5278"/>
    <w:rsid w:val="008E4B14"/>
    <w:rsid w:val="008E4BEB"/>
    <w:rsid w:val="008F0DC6"/>
    <w:rsid w:val="008F1AA2"/>
    <w:rsid w:val="008F479B"/>
    <w:rsid w:val="008F530F"/>
    <w:rsid w:val="008F6920"/>
    <w:rsid w:val="00904BD8"/>
    <w:rsid w:val="0090675D"/>
    <w:rsid w:val="00910D84"/>
    <w:rsid w:val="00915440"/>
    <w:rsid w:val="00930D25"/>
    <w:rsid w:val="00932FB1"/>
    <w:rsid w:val="0093325E"/>
    <w:rsid w:val="00935ECE"/>
    <w:rsid w:val="00936819"/>
    <w:rsid w:val="0094092E"/>
    <w:rsid w:val="00952FE4"/>
    <w:rsid w:val="00964CB4"/>
    <w:rsid w:val="0097043E"/>
    <w:rsid w:val="009705DD"/>
    <w:rsid w:val="00971B1E"/>
    <w:rsid w:val="009752A9"/>
    <w:rsid w:val="00980DF6"/>
    <w:rsid w:val="00980F41"/>
    <w:rsid w:val="00983982"/>
    <w:rsid w:val="00985356"/>
    <w:rsid w:val="00990201"/>
    <w:rsid w:val="00990CD6"/>
    <w:rsid w:val="00993D55"/>
    <w:rsid w:val="009951D8"/>
    <w:rsid w:val="009A4905"/>
    <w:rsid w:val="009A5532"/>
    <w:rsid w:val="009A5F0F"/>
    <w:rsid w:val="009A7F3F"/>
    <w:rsid w:val="009B1070"/>
    <w:rsid w:val="009B17AA"/>
    <w:rsid w:val="009B3A4D"/>
    <w:rsid w:val="009B60ED"/>
    <w:rsid w:val="009B6DE1"/>
    <w:rsid w:val="009C0D11"/>
    <w:rsid w:val="009C2320"/>
    <w:rsid w:val="009C3590"/>
    <w:rsid w:val="009C3B48"/>
    <w:rsid w:val="009D65C2"/>
    <w:rsid w:val="009E3F05"/>
    <w:rsid w:val="009F08B3"/>
    <w:rsid w:val="009F2867"/>
    <w:rsid w:val="009F34FA"/>
    <w:rsid w:val="009F605C"/>
    <w:rsid w:val="009F7550"/>
    <w:rsid w:val="00A001D0"/>
    <w:rsid w:val="00A037B4"/>
    <w:rsid w:val="00A05886"/>
    <w:rsid w:val="00A067D8"/>
    <w:rsid w:val="00A0730F"/>
    <w:rsid w:val="00A07A21"/>
    <w:rsid w:val="00A1030C"/>
    <w:rsid w:val="00A1338A"/>
    <w:rsid w:val="00A15525"/>
    <w:rsid w:val="00A158A1"/>
    <w:rsid w:val="00A17191"/>
    <w:rsid w:val="00A23CBC"/>
    <w:rsid w:val="00A33B02"/>
    <w:rsid w:val="00A3504F"/>
    <w:rsid w:val="00A35B2D"/>
    <w:rsid w:val="00A36856"/>
    <w:rsid w:val="00A368A8"/>
    <w:rsid w:val="00A42040"/>
    <w:rsid w:val="00A42922"/>
    <w:rsid w:val="00A430DE"/>
    <w:rsid w:val="00A43C87"/>
    <w:rsid w:val="00A504EB"/>
    <w:rsid w:val="00A52C8B"/>
    <w:rsid w:val="00A72570"/>
    <w:rsid w:val="00A731FE"/>
    <w:rsid w:val="00A81156"/>
    <w:rsid w:val="00A816C7"/>
    <w:rsid w:val="00A827B4"/>
    <w:rsid w:val="00A8753F"/>
    <w:rsid w:val="00A90F40"/>
    <w:rsid w:val="00A93955"/>
    <w:rsid w:val="00A952FF"/>
    <w:rsid w:val="00AA390C"/>
    <w:rsid w:val="00AA5898"/>
    <w:rsid w:val="00AB1078"/>
    <w:rsid w:val="00AB1A00"/>
    <w:rsid w:val="00AB2DB8"/>
    <w:rsid w:val="00AB4041"/>
    <w:rsid w:val="00AB77F4"/>
    <w:rsid w:val="00AB7F67"/>
    <w:rsid w:val="00AC0C5E"/>
    <w:rsid w:val="00AC3319"/>
    <w:rsid w:val="00AC384A"/>
    <w:rsid w:val="00AC3E32"/>
    <w:rsid w:val="00AC54B5"/>
    <w:rsid w:val="00AD06E0"/>
    <w:rsid w:val="00AD4FBC"/>
    <w:rsid w:val="00AE0711"/>
    <w:rsid w:val="00AE70A5"/>
    <w:rsid w:val="00AE7C46"/>
    <w:rsid w:val="00AF0E97"/>
    <w:rsid w:val="00AF1E6F"/>
    <w:rsid w:val="00AF259A"/>
    <w:rsid w:val="00AF2800"/>
    <w:rsid w:val="00B00C6C"/>
    <w:rsid w:val="00B0260E"/>
    <w:rsid w:val="00B04C13"/>
    <w:rsid w:val="00B0781F"/>
    <w:rsid w:val="00B07BE9"/>
    <w:rsid w:val="00B1136F"/>
    <w:rsid w:val="00B122F4"/>
    <w:rsid w:val="00B17E69"/>
    <w:rsid w:val="00B20AD1"/>
    <w:rsid w:val="00B20FD4"/>
    <w:rsid w:val="00B265D0"/>
    <w:rsid w:val="00B3349C"/>
    <w:rsid w:val="00B33817"/>
    <w:rsid w:val="00B449D8"/>
    <w:rsid w:val="00B500F0"/>
    <w:rsid w:val="00B64695"/>
    <w:rsid w:val="00B65BDF"/>
    <w:rsid w:val="00B66D4E"/>
    <w:rsid w:val="00B66EBC"/>
    <w:rsid w:val="00B76E1C"/>
    <w:rsid w:val="00B77190"/>
    <w:rsid w:val="00B778BB"/>
    <w:rsid w:val="00B80795"/>
    <w:rsid w:val="00B82713"/>
    <w:rsid w:val="00B861A8"/>
    <w:rsid w:val="00B874B9"/>
    <w:rsid w:val="00B97C90"/>
    <w:rsid w:val="00BA164E"/>
    <w:rsid w:val="00BB3CD2"/>
    <w:rsid w:val="00BB5A9E"/>
    <w:rsid w:val="00BB6572"/>
    <w:rsid w:val="00BC26CC"/>
    <w:rsid w:val="00BC2C3E"/>
    <w:rsid w:val="00BC4600"/>
    <w:rsid w:val="00BD2F24"/>
    <w:rsid w:val="00BD3196"/>
    <w:rsid w:val="00BD7274"/>
    <w:rsid w:val="00BE3F11"/>
    <w:rsid w:val="00BE7E27"/>
    <w:rsid w:val="00BF0F03"/>
    <w:rsid w:val="00BF2D92"/>
    <w:rsid w:val="00C0100B"/>
    <w:rsid w:val="00C02CF3"/>
    <w:rsid w:val="00C1219B"/>
    <w:rsid w:val="00C1649C"/>
    <w:rsid w:val="00C1661E"/>
    <w:rsid w:val="00C2341D"/>
    <w:rsid w:val="00C24A3F"/>
    <w:rsid w:val="00C27159"/>
    <w:rsid w:val="00C346F4"/>
    <w:rsid w:val="00C4016E"/>
    <w:rsid w:val="00C413E5"/>
    <w:rsid w:val="00C435C7"/>
    <w:rsid w:val="00C453A5"/>
    <w:rsid w:val="00C62DBB"/>
    <w:rsid w:val="00C660BD"/>
    <w:rsid w:val="00C72873"/>
    <w:rsid w:val="00C910D9"/>
    <w:rsid w:val="00C94D20"/>
    <w:rsid w:val="00CA6DD7"/>
    <w:rsid w:val="00CB3A5A"/>
    <w:rsid w:val="00CC3455"/>
    <w:rsid w:val="00CC4544"/>
    <w:rsid w:val="00CC76E9"/>
    <w:rsid w:val="00CC7C35"/>
    <w:rsid w:val="00CD3DA7"/>
    <w:rsid w:val="00CD431D"/>
    <w:rsid w:val="00CD6C70"/>
    <w:rsid w:val="00CE3C8C"/>
    <w:rsid w:val="00CE5230"/>
    <w:rsid w:val="00CF3FB5"/>
    <w:rsid w:val="00CF5F73"/>
    <w:rsid w:val="00D013AB"/>
    <w:rsid w:val="00D077F7"/>
    <w:rsid w:val="00D14368"/>
    <w:rsid w:val="00D149BD"/>
    <w:rsid w:val="00D156C2"/>
    <w:rsid w:val="00D25275"/>
    <w:rsid w:val="00D265C7"/>
    <w:rsid w:val="00D27E00"/>
    <w:rsid w:val="00D33586"/>
    <w:rsid w:val="00D4132B"/>
    <w:rsid w:val="00D42DC1"/>
    <w:rsid w:val="00D512B9"/>
    <w:rsid w:val="00D51A1D"/>
    <w:rsid w:val="00D520C9"/>
    <w:rsid w:val="00D527DF"/>
    <w:rsid w:val="00D540B6"/>
    <w:rsid w:val="00D577EC"/>
    <w:rsid w:val="00D62ED6"/>
    <w:rsid w:val="00D641EE"/>
    <w:rsid w:val="00D64675"/>
    <w:rsid w:val="00D65B11"/>
    <w:rsid w:val="00D72665"/>
    <w:rsid w:val="00D7420E"/>
    <w:rsid w:val="00D7787F"/>
    <w:rsid w:val="00D83EAD"/>
    <w:rsid w:val="00D85A18"/>
    <w:rsid w:val="00D93592"/>
    <w:rsid w:val="00D9399F"/>
    <w:rsid w:val="00DA47CE"/>
    <w:rsid w:val="00DB024A"/>
    <w:rsid w:val="00DB037F"/>
    <w:rsid w:val="00DB2B64"/>
    <w:rsid w:val="00DB3B34"/>
    <w:rsid w:val="00DC1114"/>
    <w:rsid w:val="00DC7479"/>
    <w:rsid w:val="00DD5416"/>
    <w:rsid w:val="00DE52C9"/>
    <w:rsid w:val="00E03D97"/>
    <w:rsid w:val="00E04226"/>
    <w:rsid w:val="00E04443"/>
    <w:rsid w:val="00E04AE5"/>
    <w:rsid w:val="00E06651"/>
    <w:rsid w:val="00E10B90"/>
    <w:rsid w:val="00E1638D"/>
    <w:rsid w:val="00E30F65"/>
    <w:rsid w:val="00E45229"/>
    <w:rsid w:val="00E52375"/>
    <w:rsid w:val="00E5356E"/>
    <w:rsid w:val="00E54547"/>
    <w:rsid w:val="00E615AA"/>
    <w:rsid w:val="00E621E0"/>
    <w:rsid w:val="00E62B12"/>
    <w:rsid w:val="00E63DFB"/>
    <w:rsid w:val="00E650B2"/>
    <w:rsid w:val="00E666DD"/>
    <w:rsid w:val="00E70A3C"/>
    <w:rsid w:val="00E73696"/>
    <w:rsid w:val="00E775F5"/>
    <w:rsid w:val="00E84131"/>
    <w:rsid w:val="00E92C80"/>
    <w:rsid w:val="00EA25C9"/>
    <w:rsid w:val="00EA5977"/>
    <w:rsid w:val="00EA7E32"/>
    <w:rsid w:val="00EB1550"/>
    <w:rsid w:val="00EB61D3"/>
    <w:rsid w:val="00EC24A9"/>
    <w:rsid w:val="00EC4252"/>
    <w:rsid w:val="00EC5BA6"/>
    <w:rsid w:val="00ED1457"/>
    <w:rsid w:val="00ED74FA"/>
    <w:rsid w:val="00EE2930"/>
    <w:rsid w:val="00EE4B23"/>
    <w:rsid w:val="00EF139B"/>
    <w:rsid w:val="00EF3250"/>
    <w:rsid w:val="00EF3958"/>
    <w:rsid w:val="00EF701D"/>
    <w:rsid w:val="00F00B6A"/>
    <w:rsid w:val="00F06F82"/>
    <w:rsid w:val="00F07375"/>
    <w:rsid w:val="00F14BF5"/>
    <w:rsid w:val="00F21770"/>
    <w:rsid w:val="00F24A14"/>
    <w:rsid w:val="00F34A1C"/>
    <w:rsid w:val="00F34A54"/>
    <w:rsid w:val="00F36FFC"/>
    <w:rsid w:val="00F372BC"/>
    <w:rsid w:val="00F47307"/>
    <w:rsid w:val="00F47F99"/>
    <w:rsid w:val="00F543D4"/>
    <w:rsid w:val="00F54754"/>
    <w:rsid w:val="00F61550"/>
    <w:rsid w:val="00F61A7E"/>
    <w:rsid w:val="00F63B7B"/>
    <w:rsid w:val="00F66609"/>
    <w:rsid w:val="00F67D81"/>
    <w:rsid w:val="00F73810"/>
    <w:rsid w:val="00F76FB5"/>
    <w:rsid w:val="00F7715E"/>
    <w:rsid w:val="00F77E74"/>
    <w:rsid w:val="00F804CD"/>
    <w:rsid w:val="00F84097"/>
    <w:rsid w:val="00F8642E"/>
    <w:rsid w:val="00F9052A"/>
    <w:rsid w:val="00F92C6A"/>
    <w:rsid w:val="00FA0750"/>
    <w:rsid w:val="00FA08F2"/>
    <w:rsid w:val="00FA13BC"/>
    <w:rsid w:val="00FA1707"/>
    <w:rsid w:val="00FA2EE2"/>
    <w:rsid w:val="00FA42FA"/>
    <w:rsid w:val="00FA4E69"/>
    <w:rsid w:val="00FB3BBF"/>
    <w:rsid w:val="00FB4948"/>
    <w:rsid w:val="00FC204F"/>
    <w:rsid w:val="00FC2ECB"/>
    <w:rsid w:val="00FC3C2B"/>
    <w:rsid w:val="00FE22CB"/>
    <w:rsid w:val="00FE400D"/>
    <w:rsid w:val="00FE4FA1"/>
    <w:rsid w:val="00FE6C4B"/>
    <w:rsid w:val="00FF276D"/>
    <w:rsid w:val="00FF4F1C"/>
    <w:rsid w:val="00FF50CB"/>
    <w:rsid w:val="00FF6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FC165D2"/>
  <w15:chartTrackingRefBased/>
  <w15:docId w15:val="{7ACA7B03-FD4A-4A44-B7C9-E6118A08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GB" w:eastAsia="en-GB" w:bidi="ar-SA"/>
      </w:rPr>
    </w:rPrDefault>
    <w:pPrDefault>
      <w:pPr>
        <w:jc w:val="both"/>
      </w:pPr>
    </w:pPrDefault>
  </w:docDefaults>
  <w:latentStyles w:defLockedState="0" w:defUIPriority="99" w:defSemiHidden="0" w:defUnhideWhenUsed="0" w:defQFormat="0" w:count="376">
    <w:lsdException w:name="Normal" w:uiPriority="0"/>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97" w:qFormat="1"/>
    <w:lsdException w:name="Closing" w:semiHidden="1"/>
    <w:lsdException w:name="Signature" w:semiHidden="1"/>
    <w:lsdException w:name="Default Paragraph Font" w:semiHidden="1" w:uiPriority="1" w:unhideWhenUsed="1"/>
    <w:lsdException w:name="Body Text" w:uiPriority="54"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97"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54" w:qFormat="1"/>
    <w:lsdException w:name="Body Text 3" w:uiPriority="54" w:qFormat="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1457"/>
    <w:pPr>
      <w:spacing w:line="288" w:lineRule="auto"/>
    </w:pPr>
    <w:rPr>
      <w:rFonts w:asciiTheme="minorHAnsi" w:hAnsiTheme="minorHAnsi"/>
    </w:rPr>
  </w:style>
  <w:style w:type="paragraph" w:styleId="Heading1">
    <w:name w:val="heading 1"/>
    <w:basedOn w:val="Normal"/>
    <w:next w:val="BodyText"/>
    <w:link w:val="Heading1Char"/>
    <w:uiPriority w:val="99"/>
    <w:unhideWhenUsed/>
    <w:qFormat/>
    <w:rsid w:val="00ED1457"/>
    <w:pPr>
      <w:keepNext/>
      <w:spacing w:after="400" w:line="400" w:lineRule="exact"/>
      <w:contextualSpacing/>
      <w:jc w:val="left"/>
      <w:outlineLvl w:val="0"/>
    </w:pPr>
    <w:rPr>
      <w:rFonts w:ascii="Arial" w:eastAsia="Times New Roman" w:hAnsi="Arial" w:cs="Arial"/>
      <w:bCs/>
      <w:caps/>
      <w:color w:val="5AB7B2" w:themeColor="accent1"/>
      <w:spacing w:val="24"/>
      <w:w w:val="105"/>
      <w:kern w:val="32"/>
      <w:sz w:val="40"/>
      <w:szCs w:val="32"/>
      <w:lang w:eastAsia="en-US"/>
    </w:rPr>
  </w:style>
  <w:style w:type="paragraph" w:styleId="Heading2">
    <w:name w:val="heading 2"/>
    <w:basedOn w:val="Normal"/>
    <w:next w:val="BodyText"/>
    <w:link w:val="Heading2Char"/>
    <w:uiPriority w:val="99"/>
    <w:unhideWhenUsed/>
    <w:qFormat/>
    <w:rsid w:val="00ED1457"/>
    <w:pPr>
      <w:keepNext/>
      <w:spacing w:after="120" w:line="320" w:lineRule="exact"/>
      <w:jc w:val="left"/>
      <w:outlineLvl w:val="1"/>
    </w:pPr>
    <w:rPr>
      <w:rFonts w:ascii="Arial" w:eastAsia="Times New Roman" w:hAnsi="Arial" w:cs="Arial"/>
      <w:bCs/>
      <w:iCs/>
      <w:color w:val="5AB7B2" w:themeColor="accent1"/>
      <w:spacing w:val="16"/>
      <w:w w:val="105"/>
      <w:kern w:val="32"/>
      <w:sz w:val="32"/>
      <w:szCs w:val="28"/>
      <w:lang w:eastAsia="en-US"/>
    </w:rPr>
  </w:style>
  <w:style w:type="paragraph" w:styleId="Heading3">
    <w:name w:val="heading 3"/>
    <w:basedOn w:val="Normal"/>
    <w:next w:val="BodyText"/>
    <w:link w:val="Heading3Char"/>
    <w:uiPriority w:val="99"/>
    <w:unhideWhenUsed/>
    <w:qFormat/>
    <w:rsid w:val="00ED1457"/>
    <w:pPr>
      <w:keepNext/>
      <w:spacing w:after="120" w:line="240" w:lineRule="exact"/>
      <w:jc w:val="left"/>
      <w:outlineLvl w:val="2"/>
    </w:pPr>
    <w:rPr>
      <w:rFonts w:ascii="Arial" w:eastAsia="Times New Roman" w:hAnsi="Arial" w:cs="Arial"/>
      <w:bCs/>
      <w:color w:val="5AB7B2" w:themeColor="accent1"/>
      <w:spacing w:val="12"/>
      <w:w w:val="105"/>
      <w:kern w:val="28"/>
      <w:sz w:val="24"/>
      <w:szCs w:val="26"/>
      <w:lang w:eastAsia="en-US"/>
    </w:rPr>
  </w:style>
  <w:style w:type="paragraph" w:styleId="Heading4">
    <w:name w:val="heading 4"/>
    <w:basedOn w:val="Normal"/>
    <w:next w:val="BodyText"/>
    <w:link w:val="Heading4Char"/>
    <w:uiPriority w:val="99"/>
    <w:unhideWhenUsed/>
    <w:qFormat/>
    <w:rsid w:val="00ED1457"/>
    <w:pPr>
      <w:spacing w:after="120" w:line="240" w:lineRule="exact"/>
      <w:jc w:val="left"/>
      <w:outlineLvl w:val="3"/>
    </w:pPr>
    <w:rPr>
      <w:rFonts w:asciiTheme="majorHAnsi" w:eastAsiaTheme="majorEastAsia" w:hAnsiTheme="majorHAnsi" w:cstheme="majorBidi"/>
      <w:iCs/>
      <w:color w:val="5AB7B2" w:themeColor="accent1"/>
      <w:spacing w:val="10"/>
      <w:w w:val="105"/>
      <w:kern w:val="24"/>
      <w:lang w:eastAsia="en-US"/>
    </w:rPr>
  </w:style>
  <w:style w:type="paragraph" w:styleId="Heading5">
    <w:name w:val="heading 5"/>
    <w:basedOn w:val="Normal"/>
    <w:link w:val="Heading5Char"/>
    <w:uiPriority w:val="99"/>
    <w:unhideWhenUsed/>
    <w:qFormat/>
    <w:rsid w:val="00ED1457"/>
    <w:pPr>
      <w:keepNext/>
      <w:keepLines/>
      <w:spacing w:after="120" w:line="240" w:lineRule="exact"/>
      <w:jc w:val="left"/>
      <w:outlineLvl w:val="4"/>
    </w:pPr>
    <w:rPr>
      <w:rFonts w:asciiTheme="majorHAnsi" w:eastAsiaTheme="majorEastAsia" w:hAnsiTheme="majorHAnsi" w:cstheme="majorBidi"/>
      <w:b/>
      <w:color w:val="5AB7B2" w:themeColor="accent1"/>
      <w:spacing w:val="3"/>
      <w:w w:val="105"/>
      <w:kern w:val="17"/>
      <w:sz w:val="1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1457"/>
    <w:pPr>
      <w:tabs>
        <w:tab w:val="right" w:pos="9072"/>
      </w:tabs>
    </w:pPr>
  </w:style>
  <w:style w:type="character" w:customStyle="1" w:styleId="HeaderChar">
    <w:name w:val="Header Char"/>
    <w:basedOn w:val="DefaultParagraphFont"/>
    <w:link w:val="Header"/>
    <w:uiPriority w:val="99"/>
    <w:rsid w:val="00ED1457"/>
    <w:rPr>
      <w:rFonts w:asciiTheme="minorHAnsi" w:hAnsiTheme="minorHAnsi"/>
    </w:rPr>
  </w:style>
  <w:style w:type="paragraph" w:styleId="Footer">
    <w:name w:val="footer"/>
    <w:basedOn w:val="Normal"/>
    <w:link w:val="FooterChar"/>
    <w:uiPriority w:val="99"/>
    <w:rsid w:val="00ED1457"/>
    <w:pPr>
      <w:tabs>
        <w:tab w:val="center" w:pos="4536"/>
        <w:tab w:val="right" w:pos="9072"/>
      </w:tabs>
    </w:pPr>
    <w:rPr>
      <w:sz w:val="12"/>
    </w:rPr>
  </w:style>
  <w:style w:type="character" w:customStyle="1" w:styleId="FooterChar">
    <w:name w:val="Footer Char"/>
    <w:basedOn w:val="DefaultParagraphFont"/>
    <w:link w:val="Footer"/>
    <w:uiPriority w:val="99"/>
    <w:rsid w:val="00ED1457"/>
    <w:rPr>
      <w:rFonts w:asciiTheme="minorHAnsi" w:hAnsiTheme="minorHAnsi"/>
      <w:sz w:val="12"/>
    </w:rPr>
  </w:style>
  <w:style w:type="character" w:styleId="PlaceholderText">
    <w:name w:val="Placeholder Text"/>
    <w:basedOn w:val="DefaultParagraphFont"/>
    <w:uiPriority w:val="99"/>
    <w:semiHidden/>
    <w:rsid w:val="00ED1457"/>
    <w:rPr>
      <w:color w:val="808080"/>
    </w:rPr>
  </w:style>
  <w:style w:type="paragraph" w:customStyle="1" w:styleId="Acts">
    <w:name w:val="Acts"/>
    <w:basedOn w:val="Normal"/>
    <w:uiPriority w:val="95"/>
    <w:rsid w:val="00ED1457"/>
    <w:pPr>
      <w:spacing w:after="240"/>
      <w:jc w:val="center"/>
    </w:pPr>
    <w:rPr>
      <w:rFonts w:eastAsia="Times New Roman" w:cs="Times New Roman"/>
      <w:b/>
      <w:bCs/>
      <w:lang w:eastAsia="en-US"/>
    </w:rPr>
  </w:style>
  <w:style w:type="paragraph" w:styleId="BodyText">
    <w:name w:val="Body Text"/>
    <w:basedOn w:val="Normal"/>
    <w:link w:val="BodyTextChar"/>
    <w:uiPriority w:val="54"/>
    <w:qFormat/>
    <w:rsid w:val="00ED1457"/>
    <w:pPr>
      <w:spacing w:after="240"/>
    </w:pPr>
  </w:style>
  <w:style w:type="character" w:customStyle="1" w:styleId="BodyTextChar">
    <w:name w:val="Body Text Char"/>
    <w:basedOn w:val="DefaultParagraphFont"/>
    <w:link w:val="BodyText"/>
    <w:uiPriority w:val="54"/>
    <w:rsid w:val="00ED1457"/>
    <w:rPr>
      <w:rFonts w:asciiTheme="minorHAnsi" w:hAnsiTheme="minorHAnsi"/>
    </w:rPr>
  </w:style>
  <w:style w:type="paragraph" w:customStyle="1" w:styleId="Appendix">
    <w:name w:val="Appendix"/>
    <w:basedOn w:val="BodyText"/>
    <w:next w:val="AppendixSub"/>
    <w:uiPriority w:val="84"/>
    <w:qFormat/>
    <w:rsid w:val="00ED1457"/>
    <w:pPr>
      <w:numPr>
        <w:numId w:val="3"/>
      </w:numPr>
      <w:jc w:val="center"/>
      <w:outlineLvl w:val="0"/>
    </w:pPr>
    <w:rPr>
      <w:b/>
    </w:rPr>
  </w:style>
  <w:style w:type="paragraph" w:customStyle="1" w:styleId="Appendix1Heading">
    <w:name w:val="Appendix 1 Heading"/>
    <w:basedOn w:val="BodyText"/>
    <w:uiPriority w:val="89"/>
    <w:qFormat/>
    <w:rsid w:val="00ED1457"/>
    <w:pPr>
      <w:keepNext/>
      <w:numPr>
        <w:ilvl w:val="1"/>
        <w:numId w:val="2"/>
      </w:numPr>
      <w:outlineLvl w:val="2"/>
    </w:pPr>
    <w:rPr>
      <w:b/>
    </w:rPr>
  </w:style>
  <w:style w:type="paragraph" w:customStyle="1" w:styleId="Appendix1Number">
    <w:name w:val="Appendix 1 Number"/>
    <w:basedOn w:val="Appendix1Heading"/>
    <w:uiPriority w:val="89"/>
    <w:qFormat/>
    <w:rsid w:val="00ED1457"/>
    <w:pPr>
      <w:keepNext w:val="0"/>
    </w:pPr>
    <w:rPr>
      <w:b w:val="0"/>
    </w:rPr>
  </w:style>
  <w:style w:type="paragraph" w:customStyle="1" w:styleId="Appendix2Number">
    <w:name w:val="Appendix 2 Number"/>
    <w:basedOn w:val="BodyText"/>
    <w:uiPriority w:val="89"/>
    <w:qFormat/>
    <w:rsid w:val="00ED1457"/>
    <w:pPr>
      <w:numPr>
        <w:ilvl w:val="2"/>
        <w:numId w:val="2"/>
      </w:numPr>
    </w:pPr>
  </w:style>
  <w:style w:type="paragraph" w:customStyle="1" w:styleId="Appendix2Heading">
    <w:name w:val="Appendix 2 Heading"/>
    <w:basedOn w:val="Appendix2Number"/>
    <w:uiPriority w:val="89"/>
    <w:qFormat/>
    <w:rsid w:val="00ED1457"/>
    <w:pPr>
      <w:keepNext/>
    </w:pPr>
    <w:rPr>
      <w:b/>
    </w:rPr>
  </w:style>
  <w:style w:type="paragraph" w:customStyle="1" w:styleId="Appendix3Number">
    <w:name w:val="Appendix 3 Number"/>
    <w:basedOn w:val="BodyText"/>
    <w:uiPriority w:val="89"/>
    <w:qFormat/>
    <w:rsid w:val="00ED1457"/>
    <w:pPr>
      <w:numPr>
        <w:ilvl w:val="3"/>
        <w:numId w:val="2"/>
      </w:numPr>
    </w:pPr>
  </w:style>
  <w:style w:type="paragraph" w:customStyle="1" w:styleId="Appendix3Heading">
    <w:name w:val="Appendix 3 Heading"/>
    <w:basedOn w:val="Appendix3Number"/>
    <w:uiPriority w:val="89"/>
    <w:qFormat/>
    <w:rsid w:val="00ED1457"/>
    <w:pPr>
      <w:keepNext/>
    </w:pPr>
    <w:rPr>
      <w:b/>
    </w:rPr>
  </w:style>
  <w:style w:type="paragraph" w:customStyle="1" w:styleId="Appendix4Number">
    <w:name w:val="Appendix 4 Number"/>
    <w:basedOn w:val="BodyText"/>
    <w:uiPriority w:val="89"/>
    <w:qFormat/>
    <w:rsid w:val="00ED1457"/>
    <w:pPr>
      <w:numPr>
        <w:ilvl w:val="4"/>
        <w:numId w:val="2"/>
      </w:numPr>
    </w:pPr>
  </w:style>
  <w:style w:type="paragraph" w:customStyle="1" w:styleId="Appendix4Heading">
    <w:name w:val="Appendix 4 Heading"/>
    <w:basedOn w:val="Appendix4Number"/>
    <w:uiPriority w:val="89"/>
    <w:qFormat/>
    <w:rsid w:val="00ED1457"/>
    <w:pPr>
      <w:keepNext/>
    </w:pPr>
    <w:rPr>
      <w:b/>
    </w:rPr>
  </w:style>
  <w:style w:type="paragraph" w:customStyle="1" w:styleId="Appendix5Number">
    <w:name w:val="Appendix 5 Number"/>
    <w:basedOn w:val="BodyText"/>
    <w:uiPriority w:val="89"/>
    <w:qFormat/>
    <w:rsid w:val="00ED1457"/>
    <w:pPr>
      <w:numPr>
        <w:ilvl w:val="5"/>
        <w:numId w:val="2"/>
      </w:numPr>
    </w:pPr>
  </w:style>
  <w:style w:type="paragraph" w:customStyle="1" w:styleId="Appendix5Heading">
    <w:name w:val="Appendix 5 Heading"/>
    <w:basedOn w:val="Appendix5Number"/>
    <w:uiPriority w:val="89"/>
    <w:qFormat/>
    <w:rsid w:val="00ED1457"/>
    <w:pPr>
      <w:keepNext/>
    </w:pPr>
    <w:rPr>
      <w:b/>
    </w:rPr>
  </w:style>
  <w:style w:type="paragraph" w:customStyle="1" w:styleId="Appendix6Number">
    <w:name w:val="Appendix 6 Number"/>
    <w:basedOn w:val="BodyText"/>
    <w:uiPriority w:val="89"/>
    <w:qFormat/>
    <w:rsid w:val="00ED1457"/>
    <w:pPr>
      <w:numPr>
        <w:ilvl w:val="6"/>
        <w:numId w:val="2"/>
      </w:numPr>
    </w:pPr>
  </w:style>
  <w:style w:type="paragraph" w:customStyle="1" w:styleId="Appendix7Number">
    <w:name w:val="Appendix 7 Number"/>
    <w:basedOn w:val="BodyText"/>
    <w:uiPriority w:val="89"/>
    <w:qFormat/>
    <w:rsid w:val="00ED1457"/>
    <w:pPr>
      <w:numPr>
        <w:ilvl w:val="7"/>
        <w:numId w:val="2"/>
      </w:numPr>
    </w:pPr>
  </w:style>
  <w:style w:type="numbering" w:customStyle="1" w:styleId="AppendixNumbering">
    <w:name w:val="Appendix Numbering"/>
    <w:uiPriority w:val="99"/>
    <w:rsid w:val="00ED1457"/>
    <w:pPr>
      <w:numPr>
        <w:numId w:val="1"/>
      </w:numPr>
    </w:pPr>
  </w:style>
  <w:style w:type="paragraph" w:customStyle="1" w:styleId="AppendixPart">
    <w:name w:val="Appendix Part"/>
    <w:basedOn w:val="BodyText"/>
    <w:next w:val="Appendix1Heading"/>
    <w:uiPriority w:val="87"/>
    <w:qFormat/>
    <w:rsid w:val="00ED1457"/>
    <w:pPr>
      <w:keepNext/>
      <w:numPr>
        <w:ilvl w:val="1"/>
        <w:numId w:val="3"/>
      </w:numPr>
      <w:jc w:val="center"/>
      <w:outlineLvl w:val="1"/>
    </w:pPr>
    <w:rPr>
      <w:b/>
    </w:rPr>
  </w:style>
  <w:style w:type="paragraph" w:customStyle="1" w:styleId="AppendixSub">
    <w:name w:val="Appendix Sub"/>
    <w:basedOn w:val="BodyText"/>
    <w:next w:val="Appendix1Heading"/>
    <w:uiPriority w:val="86"/>
    <w:qFormat/>
    <w:rsid w:val="00ED1457"/>
    <w:pPr>
      <w:keepNext/>
      <w:numPr>
        <w:numId w:val="2"/>
      </w:numPr>
      <w:jc w:val="center"/>
      <w:outlineLvl w:val="1"/>
    </w:pPr>
    <w:rPr>
      <w:b/>
    </w:rPr>
  </w:style>
  <w:style w:type="paragraph" w:customStyle="1" w:styleId="AppendixThe">
    <w:name w:val="Appendix The"/>
    <w:basedOn w:val="BodyText"/>
    <w:next w:val="AppendixSub"/>
    <w:uiPriority w:val="85"/>
    <w:qFormat/>
    <w:rsid w:val="00ED1457"/>
    <w:pPr>
      <w:numPr>
        <w:numId w:val="14"/>
      </w:numPr>
      <w:tabs>
        <w:tab w:val="num" w:pos="360"/>
      </w:tabs>
      <w:jc w:val="center"/>
    </w:pPr>
    <w:rPr>
      <w:b/>
    </w:rPr>
  </w:style>
  <w:style w:type="paragraph" w:customStyle="1" w:styleId="Background1">
    <w:name w:val="Background 1"/>
    <w:basedOn w:val="BodyText"/>
    <w:uiPriority w:val="29"/>
    <w:rsid w:val="00ED1457"/>
    <w:pPr>
      <w:numPr>
        <w:numId w:val="21"/>
      </w:numPr>
    </w:pPr>
  </w:style>
  <w:style w:type="paragraph" w:customStyle="1" w:styleId="Background2">
    <w:name w:val="Background 2"/>
    <w:basedOn w:val="BodyText"/>
    <w:uiPriority w:val="29"/>
    <w:rsid w:val="00ED1457"/>
    <w:pPr>
      <w:numPr>
        <w:ilvl w:val="1"/>
        <w:numId w:val="21"/>
      </w:numPr>
    </w:pPr>
  </w:style>
  <w:style w:type="paragraph" w:customStyle="1" w:styleId="Background3">
    <w:name w:val="Background 3"/>
    <w:basedOn w:val="BodyText"/>
    <w:uiPriority w:val="29"/>
    <w:rsid w:val="00ED1457"/>
    <w:pPr>
      <w:numPr>
        <w:ilvl w:val="2"/>
        <w:numId w:val="21"/>
      </w:numPr>
    </w:pPr>
  </w:style>
  <w:style w:type="paragraph" w:customStyle="1" w:styleId="Background4">
    <w:name w:val="Background 4"/>
    <w:basedOn w:val="BodyText"/>
    <w:uiPriority w:val="29"/>
    <w:rsid w:val="00ED1457"/>
    <w:pPr>
      <w:numPr>
        <w:ilvl w:val="3"/>
        <w:numId w:val="21"/>
      </w:numPr>
    </w:pPr>
  </w:style>
  <w:style w:type="paragraph" w:styleId="BalloonText">
    <w:name w:val="Balloon Text"/>
    <w:basedOn w:val="Normal"/>
    <w:link w:val="BalloonTextChar"/>
    <w:uiPriority w:val="99"/>
    <w:semiHidden/>
    <w:rsid w:val="00ED1457"/>
    <w:rPr>
      <w:rFonts w:ascii="Tahoma" w:hAnsi="Tahoma" w:cs="Tahoma"/>
      <w:sz w:val="16"/>
      <w:szCs w:val="16"/>
    </w:rPr>
  </w:style>
  <w:style w:type="character" w:customStyle="1" w:styleId="BalloonTextChar">
    <w:name w:val="Balloon Text Char"/>
    <w:basedOn w:val="DefaultParagraphFont"/>
    <w:link w:val="BalloonText"/>
    <w:uiPriority w:val="99"/>
    <w:semiHidden/>
    <w:rsid w:val="00ED1457"/>
    <w:rPr>
      <w:rFonts w:ascii="Tahoma" w:hAnsi="Tahoma" w:cs="Tahoma"/>
      <w:sz w:val="16"/>
      <w:szCs w:val="16"/>
    </w:rPr>
  </w:style>
  <w:style w:type="paragraph" w:customStyle="1" w:styleId="BodyText1">
    <w:name w:val="Body Text 1"/>
    <w:basedOn w:val="BodyText"/>
    <w:link w:val="BodyText1Char"/>
    <w:uiPriority w:val="54"/>
    <w:qFormat/>
    <w:rsid w:val="00ED1457"/>
    <w:pPr>
      <w:ind w:left="720"/>
    </w:pPr>
  </w:style>
  <w:style w:type="character" w:customStyle="1" w:styleId="BodyText1Char">
    <w:name w:val="Body Text 1 Char"/>
    <w:basedOn w:val="BodyTextChar"/>
    <w:link w:val="BodyText1"/>
    <w:uiPriority w:val="54"/>
    <w:rsid w:val="00ED1457"/>
    <w:rPr>
      <w:rFonts w:asciiTheme="minorHAnsi" w:hAnsiTheme="minorHAnsi"/>
    </w:rPr>
  </w:style>
  <w:style w:type="paragraph" w:customStyle="1" w:styleId="BodyText1Hanging">
    <w:name w:val="Body Text 1 Hanging"/>
    <w:basedOn w:val="BodyText"/>
    <w:link w:val="BodyText1HangingChar"/>
    <w:uiPriority w:val="55"/>
    <w:qFormat/>
    <w:rsid w:val="00ED1457"/>
    <w:pPr>
      <w:ind w:left="720" w:hanging="720"/>
    </w:pPr>
  </w:style>
  <w:style w:type="character" w:customStyle="1" w:styleId="BodyText1HangingChar">
    <w:name w:val="Body Text 1 Hanging Char"/>
    <w:basedOn w:val="BodyTextChar"/>
    <w:link w:val="BodyText1Hanging"/>
    <w:uiPriority w:val="55"/>
    <w:rsid w:val="00ED1457"/>
    <w:rPr>
      <w:rFonts w:asciiTheme="minorHAnsi" w:hAnsiTheme="minorHAnsi"/>
    </w:rPr>
  </w:style>
  <w:style w:type="paragraph" w:styleId="BodyText2">
    <w:name w:val="Body Text 2"/>
    <w:basedOn w:val="BodyText"/>
    <w:link w:val="BodyText2Char"/>
    <w:uiPriority w:val="54"/>
    <w:qFormat/>
    <w:rsid w:val="00ED1457"/>
    <w:pPr>
      <w:ind w:left="720"/>
    </w:pPr>
  </w:style>
  <w:style w:type="character" w:customStyle="1" w:styleId="BodyText2Char">
    <w:name w:val="Body Text 2 Char"/>
    <w:basedOn w:val="DefaultParagraphFont"/>
    <w:link w:val="BodyText2"/>
    <w:uiPriority w:val="54"/>
    <w:rsid w:val="00ED1457"/>
    <w:rPr>
      <w:rFonts w:asciiTheme="minorHAnsi" w:hAnsiTheme="minorHAnsi"/>
    </w:rPr>
  </w:style>
  <w:style w:type="paragraph" w:customStyle="1" w:styleId="BodyText2Hanging">
    <w:name w:val="Body Text 2 Hanging"/>
    <w:basedOn w:val="BodyText"/>
    <w:link w:val="BodyText2HangingChar"/>
    <w:uiPriority w:val="55"/>
    <w:qFormat/>
    <w:rsid w:val="00ED1457"/>
    <w:pPr>
      <w:ind w:left="720" w:hanging="720"/>
    </w:pPr>
  </w:style>
  <w:style w:type="character" w:customStyle="1" w:styleId="BodyText2HangingChar">
    <w:name w:val="Body Text 2 Hanging Char"/>
    <w:basedOn w:val="BodyTextChar"/>
    <w:link w:val="BodyText2Hanging"/>
    <w:uiPriority w:val="55"/>
    <w:rsid w:val="00ED1457"/>
    <w:rPr>
      <w:rFonts w:asciiTheme="minorHAnsi" w:hAnsiTheme="minorHAnsi"/>
    </w:rPr>
  </w:style>
  <w:style w:type="paragraph" w:styleId="BodyText3">
    <w:name w:val="Body Text 3"/>
    <w:basedOn w:val="BodyText"/>
    <w:link w:val="BodyText3Char"/>
    <w:uiPriority w:val="54"/>
    <w:qFormat/>
    <w:rsid w:val="00ED1457"/>
    <w:pPr>
      <w:ind w:left="1440"/>
    </w:pPr>
  </w:style>
  <w:style w:type="character" w:customStyle="1" w:styleId="BodyText3Char">
    <w:name w:val="Body Text 3 Char"/>
    <w:basedOn w:val="DefaultParagraphFont"/>
    <w:link w:val="BodyText3"/>
    <w:uiPriority w:val="54"/>
    <w:rsid w:val="00ED1457"/>
    <w:rPr>
      <w:rFonts w:asciiTheme="minorHAnsi" w:hAnsiTheme="minorHAnsi"/>
    </w:rPr>
  </w:style>
  <w:style w:type="paragraph" w:customStyle="1" w:styleId="BodyText3Hanging">
    <w:name w:val="Body Text 3 Hanging"/>
    <w:basedOn w:val="BodyText"/>
    <w:link w:val="BodyText3HangingChar"/>
    <w:uiPriority w:val="55"/>
    <w:qFormat/>
    <w:rsid w:val="00ED1457"/>
    <w:pPr>
      <w:tabs>
        <w:tab w:val="left" w:pos="720"/>
      </w:tabs>
      <w:ind w:left="1440" w:hanging="1440"/>
    </w:pPr>
  </w:style>
  <w:style w:type="character" w:customStyle="1" w:styleId="BodyText3HangingChar">
    <w:name w:val="Body Text 3 Hanging Char"/>
    <w:basedOn w:val="BodyTextChar"/>
    <w:link w:val="BodyText3Hanging"/>
    <w:uiPriority w:val="55"/>
    <w:rsid w:val="00ED1457"/>
    <w:rPr>
      <w:rFonts w:asciiTheme="minorHAnsi" w:hAnsiTheme="minorHAnsi"/>
    </w:rPr>
  </w:style>
  <w:style w:type="paragraph" w:customStyle="1" w:styleId="BodyText4">
    <w:name w:val="Body Text 4"/>
    <w:basedOn w:val="BodyText"/>
    <w:link w:val="BodyText4Char"/>
    <w:uiPriority w:val="54"/>
    <w:qFormat/>
    <w:rsid w:val="00ED1457"/>
    <w:pPr>
      <w:ind w:left="2160"/>
    </w:pPr>
  </w:style>
  <w:style w:type="character" w:customStyle="1" w:styleId="BodyText4Char">
    <w:name w:val="Body Text 4 Char"/>
    <w:basedOn w:val="BodyTextChar"/>
    <w:link w:val="BodyText4"/>
    <w:uiPriority w:val="54"/>
    <w:rsid w:val="00ED1457"/>
    <w:rPr>
      <w:rFonts w:asciiTheme="minorHAnsi" w:hAnsiTheme="minorHAnsi"/>
    </w:rPr>
  </w:style>
  <w:style w:type="paragraph" w:customStyle="1" w:styleId="BodyText4Hanging">
    <w:name w:val="Body Text 4 Hanging"/>
    <w:basedOn w:val="BodyText"/>
    <w:link w:val="BodyText4HangingChar"/>
    <w:uiPriority w:val="55"/>
    <w:qFormat/>
    <w:rsid w:val="00ED1457"/>
    <w:pPr>
      <w:tabs>
        <w:tab w:val="left" w:pos="1440"/>
      </w:tabs>
      <w:ind w:left="2160" w:hanging="2160"/>
    </w:pPr>
  </w:style>
  <w:style w:type="character" w:customStyle="1" w:styleId="BodyText4HangingChar">
    <w:name w:val="Body Text 4 Hanging Char"/>
    <w:basedOn w:val="BodyTextChar"/>
    <w:link w:val="BodyText4Hanging"/>
    <w:uiPriority w:val="55"/>
    <w:rsid w:val="00ED1457"/>
    <w:rPr>
      <w:rFonts w:asciiTheme="minorHAnsi" w:hAnsiTheme="minorHAnsi"/>
    </w:rPr>
  </w:style>
  <w:style w:type="paragraph" w:customStyle="1" w:styleId="BodyText5">
    <w:name w:val="Body Text 5"/>
    <w:basedOn w:val="BodyText"/>
    <w:link w:val="BodyText5Char"/>
    <w:uiPriority w:val="54"/>
    <w:qFormat/>
    <w:rsid w:val="00ED1457"/>
    <w:pPr>
      <w:ind w:left="2880"/>
    </w:pPr>
  </w:style>
  <w:style w:type="character" w:customStyle="1" w:styleId="BodyText5Char">
    <w:name w:val="Body Text 5 Char"/>
    <w:basedOn w:val="BodyText4Char"/>
    <w:link w:val="BodyText5"/>
    <w:uiPriority w:val="54"/>
    <w:rsid w:val="00ED1457"/>
    <w:rPr>
      <w:rFonts w:asciiTheme="minorHAnsi" w:hAnsiTheme="minorHAnsi"/>
    </w:rPr>
  </w:style>
  <w:style w:type="paragraph" w:customStyle="1" w:styleId="BodyText5Hanging">
    <w:name w:val="Body Text 5 Hanging"/>
    <w:basedOn w:val="BodyText"/>
    <w:link w:val="BodyText5HangingChar"/>
    <w:uiPriority w:val="55"/>
    <w:qFormat/>
    <w:rsid w:val="00ED1457"/>
    <w:pPr>
      <w:tabs>
        <w:tab w:val="left" w:pos="2160"/>
      </w:tabs>
      <w:ind w:left="2880" w:hanging="2880"/>
    </w:pPr>
  </w:style>
  <w:style w:type="character" w:customStyle="1" w:styleId="BodyText5HangingChar">
    <w:name w:val="Body Text 5 Hanging Char"/>
    <w:basedOn w:val="BodyTextChar"/>
    <w:link w:val="BodyText5Hanging"/>
    <w:uiPriority w:val="55"/>
    <w:rsid w:val="00ED1457"/>
    <w:rPr>
      <w:rFonts w:asciiTheme="minorHAnsi" w:hAnsiTheme="minorHAnsi"/>
    </w:rPr>
  </w:style>
  <w:style w:type="paragraph" w:customStyle="1" w:styleId="BodyText6">
    <w:name w:val="Body Text 6"/>
    <w:basedOn w:val="BodyText"/>
    <w:link w:val="BodyText6Char"/>
    <w:uiPriority w:val="54"/>
    <w:qFormat/>
    <w:rsid w:val="00ED1457"/>
    <w:pPr>
      <w:ind w:left="3600"/>
    </w:pPr>
  </w:style>
  <w:style w:type="character" w:customStyle="1" w:styleId="BodyText6Char">
    <w:name w:val="Body Text 6 Char"/>
    <w:basedOn w:val="BodyTextChar"/>
    <w:link w:val="BodyText6"/>
    <w:uiPriority w:val="54"/>
    <w:rsid w:val="00ED1457"/>
    <w:rPr>
      <w:rFonts w:asciiTheme="minorHAnsi" w:hAnsiTheme="minorHAnsi"/>
    </w:rPr>
  </w:style>
  <w:style w:type="paragraph" w:customStyle="1" w:styleId="BodyText6Hanging">
    <w:name w:val="Body Text 6 Hanging"/>
    <w:basedOn w:val="BodyText"/>
    <w:link w:val="BodyText6HangingChar"/>
    <w:uiPriority w:val="55"/>
    <w:qFormat/>
    <w:rsid w:val="00ED1457"/>
    <w:pPr>
      <w:tabs>
        <w:tab w:val="left" w:pos="2880"/>
      </w:tabs>
      <w:ind w:left="3600" w:hanging="3600"/>
    </w:pPr>
  </w:style>
  <w:style w:type="character" w:customStyle="1" w:styleId="BodyText6HangingChar">
    <w:name w:val="Body Text 6 Hanging Char"/>
    <w:basedOn w:val="BodyTextChar"/>
    <w:link w:val="BodyText6Hanging"/>
    <w:uiPriority w:val="55"/>
    <w:rsid w:val="00ED1457"/>
    <w:rPr>
      <w:rFonts w:asciiTheme="minorHAnsi" w:hAnsiTheme="minorHAnsi"/>
    </w:rPr>
  </w:style>
  <w:style w:type="paragraph" w:customStyle="1" w:styleId="BodyText7">
    <w:name w:val="Body Text 7"/>
    <w:basedOn w:val="BodyText"/>
    <w:link w:val="BodyText7Char"/>
    <w:uiPriority w:val="54"/>
    <w:qFormat/>
    <w:rsid w:val="00ED1457"/>
    <w:pPr>
      <w:ind w:left="4321"/>
    </w:pPr>
  </w:style>
  <w:style w:type="character" w:customStyle="1" w:styleId="BodyText7Char">
    <w:name w:val="Body Text 7 Char"/>
    <w:basedOn w:val="BodyTextChar"/>
    <w:link w:val="BodyText7"/>
    <w:uiPriority w:val="54"/>
    <w:rsid w:val="00ED1457"/>
    <w:rPr>
      <w:rFonts w:asciiTheme="minorHAnsi" w:hAnsiTheme="minorHAnsi"/>
    </w:rPr>
  </w:style>
  <w:style w:type="paragraph" w:customStyle="1" w:styleId="BodyText7Hanging">
    <w:name w:val="Body Text 7 Hanging"/>
    <w:basedOn w:val="BodyText"/>
    <w:link w:val="BodyText7HangingChar"/>
    <w:uiPriority w:val="55"/>
    <w:qFormat/>
    <w:rsid w:val="00ED1457"/>
    <w:pPr>
      <w:tabs>
        <w:tab w:val="left" w:pos="3600"/>
      </w:tabs>
      <w:ind w:left="4321" w:hanging="4321"/>
    </w:pPr>
  </w:style>
  <w:style w:type="character" w:customStyle="1" w:styleId="BodyText7HangingChar">
    <w:name w:val="Body Text 7 Hanging Char"/>
    <w:basedOn w:val="BodyTextChar"/>
    <w:link w:val="BodyText7Hanging"/>
    <w:uiPriority w:val="55"/>
    <w:rsid w:val="00ED1457"/>
    <w:rPr>
      <w:rFonts w:asciiTheme="minorHAnsi" w:hAnsiTheme="minorHAnsi"/>
    </w:rPr>
  </w:style>
  <w:style w:type="paragraph" w:customStyle="1" w:styleId="BodyText8">
    <w:name w:val="Body Text 8"/>
    <w:basedOn w:val="BodyText"/>
    <w:link w:val="BodyText8Char"/>
    <w:uiPriority w:val="54"/>
    <w:qFormat/>
    <w:rsid w:val="00ED1457"/>
    <w:pPr>
      <w:ind w:left="5041"/>
    </w:pPr>
  </w:style>
  <w:style w:type="character" w:customStyle="1" w:styleId="BodyText8Char">
    <w:name w:val="Body Text 8 Char"/>
    <w:basedOn w:val="BodyTextChar"/>
    <w:link w:val="BodyText8"/>
    <w:uiPriority w:val="54"/>
    <w:rsid w:val="00ED1457"/>
    <w:rPr>
      <w:rFonts w:asciiTheme="minorHAnsi" w:hAnsiTheme="minorHAnsi"/>
    </w:rPr>
  </w:style>
  <w:style w:type="paragraph" w:customStyle="1" w:styleId="BodyText8Hanging">
    <w:name w:val="Body Text 8 Hanging"/>
    <w:basedOn w:val="BodyText"/>
    <w:link w:val="BodyText8HangingChar"/>
    <w:uiPriority w:val="55"/>
    <w:qFormat/>
    <w:rsid w:val="00ED1457"/>
    <w:pPr>
      <w:tabs>
        <w:tab w:val="left" w:pos="4321"/>
      </w:tabs>
      <w:ind w:left="5041" w:hanging="5041"/>
    </w:pPr>
  </w:style>
  <w:style w:type="character" w:customStyle="1" w:styleId="BodyText8HangingChar">
    <w:name w:val="Body Text 8 Hanging Char"/>
    <w:basedOn w:val="BodyTextChar"/>
    <w:link w:val="BodyText8Hanging"/>
    <w:uiPriority w:val="55"/>
    <w:rsid w:val="00ED1457"/>
    <w:rPr>
      <w:rFonts w:asciiTheme="minorHAnsi" w:hAnsiTheme="minorHAnsi"/>
    </w:rPr>
  </w:style>
  <w:style w:type="paragraph" w:customStyle="1" w:styleId="Bullets1">
    <w:name w:val="Bullets 1"/>
    <w:basedOn w:val="BodyText"/>
    <w:uiPriority w:val="59"/>
    <w:qFormat/>
    <w:rsid w:val="00ED1457"/>
    <w:pPr>
      <w:numPr>
        <w:numId w:val="5"/>
      </w:numPr>
    </w:pPr>
  </w:style>
  <w:style w:type="paragraph" w:customStyle="1" w:styleId="Bullets2">
    <w:name w:val="Bullets 2"/>
    <w:basedOn w:val="BodyText"/>
    <w:uiPriority w:val="59"/>
    <w:qFormat/>
    <w:rsid w:val="00ED1457"/>
    <w:pPr>
      <w:numPr>
        <w:ilvl w:val="1"/>
        <w:numId w:val="5"/>
      </w:numPr>
    </w:pPr>
  </w:style>
  <w:style w:type="paragraph" w:customStyle="1" w:styleId="Bullets3">
    <w:name w:val="Bullets 3"/>
    <w:basedOn w:val="BodyText"/>
    <w:uiPriority w:val="59"/>
    <w:qFormat/>
    <w:rsid w:val="00ED1457"/>
    <w:pPr>
      <w:numPr>
        <w:ilvl w:val="2"/>
        <w:numId w:val="5"/>
      </w:numPr>
    </w:pPr>
  </w:style>
  <w:style w:type="paragraph" w:customStyle="1" w:styleId="Bullets4">
    <w:name w:val="Bullets 4"/>
    <w:basedOn w:val="BodyText"/>
    <w:uiPriority w:val="59"/>
    <w:qFormat/>
    <w:rsid w:val="00ED1457"/>
    <w:pPr>
      <w:numPr>
        <w:ilvl w:val="3"/>
        <w:numId w:val="5"/>
      </w:numPr>
    </w:pPr>
  </w:style>
  <w:style w:type="paragraph" w:customStyle="1" w:styleId="Bullets5">
    <w:name w:val="Bullets 5"/>
    <w:basedOn w:val="BodyText"/>
    <w:uiPriority w:val="59"/>
    <w:qFormat/>
    <w:rsid w:val="00ED1457"/>
    <w:pPr>
      <w:numPr>
        <w:ilvl w:val="4"/>
        <w:numId w:val="5"/>
      </w:numPr>
    </w:pPr>
  </w:style>
  <w:style w:type="paragraph" w:customStyle="1" w:styleId="Bullets6">
    <w:name w:val="Bullets 6"/>
    <w:basedOn w:val="BodyText"/>
    <w:uiPriority w:val="59"/>
    <w:qFormat/>
    <w:rsid w:val="00ED1457"/>
    <w:pPr>
      <w:numPr>
        <w:ilvl w:val="5"/>
        <w:numId w:val="5"/>
      </w:numPr>
    </w:pPr>
  </w:style>
  <w:style w:type="paragraph" w:customStyle="1" w:styleId="Bullets7">
    <w:name w:val="Bullets 7"/>
    <w:basedOn w:val="BodyText"/>
    <w:uiPriority w:val="59"/>
    <w:qFormat/>
    <w:rsid w:val="00ED1457"/>
    <w:pPr>
      <w:numPr>
        <w:ilvl w:val="6"/>
        <w:numId w:val="5"/>
      </w:numPr>
    </w:pPr>
  </w:style>
  <w:style w:type="paragraph" w:customStyle="1" w:styleId="Bullets8">
    <w:name w:val="Bullets 8"/>
    <w:basedOn w:val="BodyText"/>
    <w:uiPriority w:val="59"/>
    <w:qFormat/>
    <w:rsid w:val="00ED1457"/>
    <w:pPr>
      <w:numPr>
        <w:ilvl w:val="7"/>
        <w:numId w:val="5"/>
      </w:numPr>
    </w:pPr>
  </w:style>
  <w:style w:type="paragraph" w:customStyle="1" w:styleId="CentredHeadingCaps">
    <w:name w:val="Centred Heading Caps"/>
    <w:basedOn w:val="BodyText"/>
    <w:next w:val="BodyText"/>
    <w:uiPriority w:val="34"/>
    <w:qFormat/>
    <w:rsid w:val="00ED1457"/>
    <w:pPr>
      <w:jc w:val="center"/>
      <w:outlineLvl w:val="0"/>
    </w:pPr>
    <w:rPr>
      <w:b/>
      <w:caps/>
    </w:rPr>
  </w:style>
  <w:style w:type="paragraph" w:customStyle="1" w:styleId="CentredHeading">
    <w:name w:val="Centred Heading"/>
    <w:basedOn w:val="CentredHeadingCaps"/>
    <w:next w:val="BodyText"/>
    <w:uiPriority w:val="34"/>
    <w:rsid w:val="00ED1457"/>
    <w:rPr>
      <w:caps w:val="0"/>
    </w:rPr>
  </w:style>
  <w:style w:type="paragraph" w:customStyle="1" w:styleId="CentredHeadingCapsTOC">
    <w:name w:val="Centred Heading Caps (TOC)"/>
    <w:basedOn w:val="CentredHeadingCaps"/>
    <w:next w:val="BodyText"/>
    <w:uiPriority w:val="34"/>
    <w:rsid w:val="00ED1457"/>
  </w:style>
  <w:style w:type="paragraph" w:customStyle="1" w:styleId="CentredHeadingTOC">
    <w:name w:val="Centred Heading (TOC)"/>
    <w:basedOn w:val="CentredHeadingCapsTOC"/>
    <w:next w:val="BodyText"/>
    <w:uiPriority w:val="34"/>
    <w:rsid w:val="00ED1457"/>
    <w:rPr>
      <w:caps w:val="0"/>
    </w:rPr>
  </w:style>
  <w:style w:type="character" w:styleId="CommentReference">
    <w:name w:val="annotation reference"/>
    <w:basedOn w:val="DefaultParagraphFont"/>
    <w:uiPriority w:val="99"/>
    <w:semiHidden/>
    <w:rsid w:val="00ED1457"/>
    <w:rPr>
      <w:sz w:val="16"/>
      <w:szCs w:val="16"/>
    </w:rPr>
  </w:style>
  <w:style w:type="paragraph" w:styleId="CommentText">
    <w:name w:val="annotation text"/>
    <w:basedOn w:val="Normal"/>
    <w:link w:val="CommentTextChar"/>
    <w:uiPriority w:val="99"/>
    <w:semiHidden/>
    <w:rsid w:val="00ED1457"/>
  </w:style>
  <w:style w:type="character" w:customStyle="1" w:styleId="CommentTextChar">
    <w:name w:val="Comment Text Char"/>
    <w:basedOn w:val="DefaultParagraphFont"/>
    <w:link w:val="CommentText"/>
    <w:uiPriority w:val="99"/>
    <w:semiHidden/>
    <w:rsid w:val="00ED1457"/>
    <w:rPr>
      <w:rFonts w:asciiTheme="minorHAnsi" w:hAnsiTheme="minorHAnsi"/>
    </w:rPr>
  </w:style>
  <w:style w:type="paragraph" w:customStyle="1" w:styleId="Comments">
    <w:name w:val="Comments"/>
    <w:basedOn w:val="Normal"/>
    <w:link w:val="CommentsChar"/>
    <w:uiPriority w:val="99"/>
    <w:semiHidden/>
    <w:qFormat/>
    <w:rsid w:val="00ED1457"/>
    <w:pPr>
      <w:spacing w:after="240"/>
    </w:pPr>
    <w:rPr>
      <w:i/>
    </w:rPr>
  </w:style>
  <w:style w:type="character" w:customStyle="1" w:styleId="CommentsChar">
    <w:name w:val="Comments Char"/>
    <w:basedOn w:val="DefaultParagraphFont"/>
    <w:link w:val="Comments"/>
    <w:uiPriority w:val="99"/>
    <w:semiHidden/>
    <w:rsid w:val="00ED1457"/>
    <w:rPr>
      <w:rFonts w:asciiTheme="minorHAnsi" w:hAnsiTheme="minorHAnsi"/>
      <w:i/>
    </w:rPr>
  </w:style>
  <w:style w:type="paragraph" w:customStyle="1" w:styleId="CompanyNo">
    <w:name w:val="Company No"/>
    <w:basedOn w:val="Normal"/>
    <w:uiPriority w:val="95"/>
    <w:rsid w:val="00ED1457"/>
    <w:pPr>
      <w:spacing w:after="360"/>
    </w:pPr>
    <w:rPr>
      <w:rFonts w:eastAsia="Times New Roman" w:cs="Times New Roman"/>
      <w:b/>
      <w:bCs/>
      <w:lang w:eastAsia="en-US"/>
    </w:rPr>
  </w:style>
  <w:style w:type="paragraph" w:customStyle="1" w:styleId="CoverDate">
    <w:name w:val="Cover Date"/>
    <w:basedOn w:val="Normal"/>
    <w:uiPriority w:val="94"/>
    <w:qFormat/>
    <w:rsid w:val="00ED1457"/>
    <w:pPr>
      <w:tabs>
        <w:tab w:val="left" w:pos="2370"/>
        <w:tab w:val="right" w:pos="6691"/>
      </w:tabs>
      <w:spacing w:before="240" w:after="1920"/>
    </w:pPr>
    <w:rPr>
      <w:b/>
      <w:sz w:val="24"/>
    </w:rPr>
  </w:style>
  <w:style w:type="paragraph" w:customStyle="1" w:styleId="CoverDocumentDescription">
    <w:name w:val="Cover Document Description"/>
    <w:basedOn w:val="BodyText"/>
    <w:uiPriority w:val="94"/>
    <w:qFormat/>
    <w:rsid w:val="00ED1457"/>
    <w:pPr>
      <w:pBdr>
        <w:bottom w:val="single" w:sz="4" w:space="12" w:color="auto"/>
      </w:pBdr>
      <w:spacing w:after="0"/>
      <w:ind w:left="2835" w:right="2835"/>
      <w:jc w:val="center"/>
    </w:pPr>
    <w:rPr>
      <w:b/>
      <w:sz w:val="24"/>
    </w:rPr>
  </w:style>
  <w:style w:type="paragraph" w:customStyle="1" w:styleId="CoverDocumentTitle">
    <w:name w:val="Cover Document Title"/>
    <w:basedOn w:val="BodyText"/>
    <w:uiPriority w:val="94"/>
    <w:qFormat/>
    <w:rsid w:val="00ED1457"/>
    <w:pPr>
      <w:pBdr>
        <w:top w:val="single" w:sz="4" w:space="18" w:color="auto"/>
      </w:pBdr>
      <w:spacing w:after="0"/>
      <w:ind w:left="2835" w:right="2835"/>
      <w:jc w:val="center"/>
    </w:pPr>
    <w:rPr>
      <w:b/>
      <w:caps/>
      <w:sz w:val="24"/>
    </w:rPr>
  </w:style>
  <w:style w:type="paragraph" w:customStyle="1" w:styleId="CoverPartyName">
    <w:name w:val="Cover Party Name"/>
    <w:basedOn w:val="BodyText"/>
    <w:next w:val="CoverPartyRole"/>
    <w:uiPriority w:val="94"/>
    <w:qFormat/>
    <w:rsid w:val="00ED1457"/>
    <w:pPr>
      <w:spacing w:before="240" w:after="0"/>
      <w:jc w:val="center"/>
    </w:pPr>
    <w:rPr>
      <w:b/>
      <w:caps/>
      <w:sz w:val="24"/>
    </w:rPr>
  </w:style>
  <w:style w:type="paragraph" w:customStyle="1" w:styleId="CoverPartyRole">
    <w:name w:val="Cover Party Role"/>
    <w:basedOn w:val="BodyText"/>
    <w:uiPriority w:val="94"/>
    <w:rsid w:val="00ED1457"/>
    <w:pPr>
      <w:jc w:val="center"/>
    </w:pPr>
    <w:rPr>
      <w:b/>
      <w:sz w:val="24"/>
    </w:rPr>
  </w:style>
  <w:style w:type="paragraph" w:customStyle="1" w:styleId="CoverText">
    <w:name w:val="Cover Text"/>
    <w:basedOn w:val="BodyText"/>
    <w:uiPriority w:val="94"/>
    <w:rsid w:val="00ED1457"/>
    <w:rPr>
      <w:b/>
      <w:sz w:val="24"/>
    </w:rPr>
  </w:style>
  <w:style w:type="paragraph" w:customStyle="1" w:styleId="Definition">
    <w:name w:val="Definition"/>
    <w:basedOn w:val="BodyText"/>
    <w:uiPriority w:val="39"/>
    <w:qFormat/>
    <w:rsid w:val="00ED1457"/>
    <w:pPr>
      <w:numPr>
        <w:numId w:val="6"/>
      </w:numPr>
    </w:pPr>
  </w:style>
  <w:style w:type="paragraph" w:customStyle="1" w:styleId="Definition1">
    <w:name w:val="Definition 1"/>
    <w:basedOn w:val="BodyText"/>
    <w:uiPriority w:val="39"/>
    <w:qFormat/>
    <w:rsid w:val="00ED1457"/>
    <w:pPr>
      <w:numPr>
        <w:ilvl w:val="1"/>
        <w:numId w:val="6"/>
      </w:numPr>
    </w:pPr>
  </w:style>
  <w:style w:type="paragraph" w:customStyle="1" w:styleId="Definition2">
    <w:name w:val="Definition 2"/>
    <w:basedOn w:val="BodyText"/>
    <w:uiPriority w:val="39"/>
    <w:qFormat/>
    <w:rsid w:val="00ED1457"/>
    <w:pPr>
      <w:numPr>
        <w:ilvl w:val="2"/>
        <w:numId w:val="6"/>
      </w:numPr>
    </w:pPr>
  </w:style>
  <w:style w:type="paragraph" w:customStyle="1" w:styleId="Definition3">
    <w:name w:val="Definition 3"/>
    <w:basedOn w:val="BodyText"/>
    <w:uiPriority w:val="39"/>
    <w:qFormat/>
    <w:rsid w:val="00ED1457"/>
    <w:pPr>
      <w:numPr>
        <w:ilvl w:val="3"/>
        <w:numId w:val="6"/>
      </w:numPr>
    </w:pPr>
  </w:style>
  <w:style w:type="paragraph" w:customStyle="1" w:styleId="Definition4">
    <w:name w:val="Definition 4"/>
    <w:basedOn w:val="BodyText"/>
    <w:uiPriority w:val="39"/>
    <w:qFormat/>
    <w:rsid w:val="00ED1457"/>
    <w:pPr>
      <w:numPr>
        <w:ilvl w:val="4"/>
        <w:numId w:val="6"/>
      </w:numPr>
    </w:pPr>
  </w:style>
  <w:style w:type="paragraph" w:customStyle="1" w:styleId="Definition5">
    <w:name w:val="Definition 5"/>
    <w:basedOn w:val="BodyText"/>
    <w:uiPriority w:val="39"/>
    <w:qFormat/>
    <w:rsid w:val="00ED1457"/>
    <w:pPr>
      <w:numPr>
        <w:ilvl w:val="5"/>
        <w:numId w:val="6"/>
      </w:numPr>
    </w:pPr>
  </w:style>
  <w:style w:type="paragraph" w:customStyle="1" w:styleId="Definition6">
    <w:name w:val="Definition 6"/>
    <w:basedOn w:val="BodyText"/>
    <w:uiPriority w:val="39"/>
    <w:qFormat/>
    <w:rsid w:val="00ED1457"/>
    <w:pPr>
      <w:numPr>
        <w:ilvl w:val="6"/>
        <w:numId w:val="6"/>
      </w:numPr>
    </w:pPr>
  </w:style>
  <w:style w:type="character" w:customStyle="1" w:styleId="DefinitionTerm">
    <w:name w:val="Definition Term"/>
    <w:basedOn w:val="DefaultParagraphFont"/>
    <w:uiPriority w:val="38"/>
    <w:qFormat/>
    <w:rsid w:val="00ED1457"/>
    <w:rPr>
      <w:b/>
    </w:rPr>
  </w:style>
  <w:style w:type="paragraph" w:styleId="E-mailSignature">
    <w:name w:val="E-mail Signature"/>
    <w:basedOn w:val="Normal"/>
    <w:link w:val="E-mailSignatureChar"/>
    <w:uiPriority w:val="99"/>
    <w:semiHidden/>
    <w:rsid w:val="00ED1457"/>
  </w:style>
  <w:style w:type="character" w:customStyle="1" w:styleId="E-mailSignatureChar">
    <w:name w:val="E-mail Signature Char"/>
    <w:basedOn w:val="DefaultParagraphFont"/>
    <w:link w:val="E-mailSignature"/>
    <w:uiPriority w:val="99"/>
    <w:semiHidden/>
    <w:rsid w:val="00ED1457"/>
    <w:rPr>
      <w:rFonts w:asciiTheme="minorHAnsi" w:hAnsiTheme="minorHAnsi"/>
    </w:rPr>
  </w:style>
  <w:style w:type="paragraph" w:customStyle="1" w:styleId="Execution">
    <w:name w:val="Execution"/>
    <w:basedOn w:val="BodyText"/>
    <w:uiPriority w:val="99"/>
    <w:rsid w:val="00ED1457"/>
    <w:pPr>
      <w:tabs>
        <w:tab w:val="right" w:pos="4111"/>
      </w:tabs>
    </w:pPr>
  </w:style>
  <w:style w:type="paragraph" w:customStyle="1" w:styleId="ExecutionTable">
    <w:name w:val="Execution Table"/>
    <w:basedOn w:val="BodyText"/>
    <w:uiPriority w:val="99"/>
    <w:rsid w:val="00ED1457"/>
    <w:pPr>
      <w:keepNext/>
      <w:tabs>
        <w:tab w:val="right" w:leader="dot" w:pos="4111"/>
      </w:tabs>
      <w:spacing w:after="0"/>
      <w:jc w:val="left"/>
    </w:pPr>
  </w:style>
  <w:style w:type="paragraph" w:customStyle="1" w:styleId="FileName">
    <w:name w:val="File Name"/>
    <w:basedOn w:val="Normal"/>
    <w:link w:val="FileNameChar"/>
    <w:uiPriority w:val="99"/>
    <w:semiHidden/>
    <w:qFormat/>
    <w:rsid w:val="00ED1457"/>
    <w:pPr>
      <w:spacing w:after="240"/>
    </w:pPr>
    <w:rPr>
      <w:sz w:val="12"/>
    </w:rPr>
  </w:style>
  <w:style w:type="character" w:customStyle="1" w:styleId="FileNameChar">
    <w:name w:val="File Name Char"/>
    <w:basedOn w:val="DefaultParagraphFont"/>
    <w:link w:val="FileName"/>
    <w:uiPriority w:val="99"/>
    <w:semiHidden/>
    <w:rsid w:val="00ED1457"/>
    <w:rPr>
      <w:rFonts w:asciiTheme="minorHAnsi" w:hAnsiTheme="minorHAnsi"/>
      <w:sz w:val="12"/>
    </w:rPr>
  </w:style>
  <w:style w:type="character" w:styleId="FootnoteReference">
    <w:name w:val="footnote reference"/>
    <w:uiPriority w:val="99"/>
    <w:semiHidden/>
    <w:rsid w:val="00ED1457"/>
    <w:rPr>
      <w:vertAlign w:val="superscript"/>
    </w:rPr>
  </w:style>
  <w:style w:type="paragraph" w:styleId="FootnoteText">
    <w:name w:val="footnote text"/>
    <w:basedOn w:val="Normal"/>
    <w:link w:val="FootnoteTextChar"/>
    <w:uiPriority w:val="99"/>
    <w:semiHidden/>
    <w:rsid w:val="00ED1457"/>
    <w:pPr>
      <w:ind w:left="720" w:hanging="720"/>
    </w:pPr>
    <w:rPr>
      <w:sz w:val="16"/>
    </w:rPr>
  </w:style>
  <w:style w:type="character" w:customStyle="1" w:styleId="FootnoteTextChar">
    <w:name w:val="Footnote Text Char"/>
    <w:basedOn w:val="DefaultParagraphFont"/>
    <w:link w:val="FootnoteText"/>
    <w:uiPriority w:val="99"/>
    <w:semiHidden/>
    <w:rsid w:val="00ED1457"/>
    <w:rPr>
      <w:rFonts w:asciiTheme="minorHAnsi" w:hAnsiTheme="minorHAnsi"/>
      <w:sz w:val="16"/>
    </w:rPr>
  </w:style>
  <w:style w:type="character" w:customStyle="1" w:styleId="GuidanceNote">
    <w:name w:val="Guidance Note"/>
    <w:basedOn w:val="DefaultParagraphFont"/>
    <w:uiPriority w:val="91"/>
    <w:qFormat/>
    <w:rsid w:val="00ED1457"/>
    <w:rPr>
      <w:b/>
      <w:i/>
    </w:rPr>
  </w:style>
  <w:style w:type="character" w:customStyle="1" w:styleId="Heading1Char">
    <w:name w:val="Heading 1 Char"/>
    <w:basedOn w:val="DefaultParagraphFont"/>
    <w:link w:val="Heading1"/>
    <w:uiPriority w:val="99"/>
    <w:rsid w:val="00ED1457"/>
    <w:rPr>
      <w:rFonts w:eastAsia="Times New Roman" w:cs="Arial"/>
      <w:bCs/>
      <w:caps/>
      <w:color w:val="5AB7B2" w:themeColor="accent1"/>
      <w:spacing w:val="24"/>
      <w:w w:val="105"/>
      <w:kern w:val="32"/>
      <w:sz w:val="40"/>
      <w:szCs w:val="32"/>
      <w:lang w:eastAsia="en-US"/>
    </w:rPr>
  </w:style>
  <w:style w:type="character" w:customStyle="1" w:styleId="Heading2Char">
    <w:name w:val="Heading 2 Char"/>
    <w:basedOn w:val="DefaultParagraphFont"/>
    <w:link w:val="Heading2"/>
    <w:uiPriority w:val="99"/>
    <w:rsid w:val="00ED1457"/>
    <w:rPr>
      <w:rFonts w:eastAsia="Times New Roman" w:cs="Arial"/>
      <w:bCs/>
      <w:iCs/>
      <w:color w:val="5AB7B2" w:themeColor="accent1"/>
      <w:spacing w:val="16"/>
      <w:w w:val="105"/>
      <w:kern w:val="32"/>
      <w:sz w:val="32"/>
      <w:szCs w:val="28"/>
      <w:lang w:eastAsia="en-US"/>
    </w:rPr>
  </w:style>
  <w:style w:type="character" w:customStyle="1" w:styleId="Heading3Char">
    <w:name w:val="Heading 3 Char"/>
    <w:basedOn w:val="DefaultParagraphFont"/>
    <w:link w:val="Heading3"/>
    <w:uiPriority w:val="99"/>
    <w:rsid w:val="00ED1457"/>
    <w:rPr>
      <w:rFonts w:eastAsia="Times New Roman" w:cs="Arial"/>
      <w:bCs/>
      <w:color w:val="5AB7B2" w:themeColor="accent1"/>
      <w:spacing w:val="12"/>
      <w:w w:val="105"/>
      <w:kern w:val="28"/>
      <w:sz w:val="24"/>
      <w:szCs w:val="26"/>
      <w:lang w:eastAsia="en-US"/>
    </w:rPr>
  </w:style>
  <w:style w:type="character" w:styleId="Hyperlink">
    <w:name w:val="Hyperlink"/>
    <w:basedOn w:val="DefaultParagraphFont"/>
    <w:uiPriority w:val="99"/>
    <w:rsid w:val="00ED1457"/>
    <w:rPr>
      <w:color w:val="0000FF"/>
      <w:u w:val="single"/>
    </w:rPr>
  </w:style>
  <w:style w:type="paragraph" w:customStyle="1" w:styleId="IntroHeading">
    <w:name w:val="Intro Heading"/>
    <w:basedOn w:val="BodyText"/>
    <w:next w:val="BodyText"/>
    <w:uiPriority w:val="24"/>
    <w:rsid w:val="00ED1457"/>
    <w:pPr>
      <w:keepNext/>
    </w:pPr>
    <w:rPr>
      <w:b/>
    </w:rPr>
  </w:style>
  <w:style w:type="paragraph" w:customStyle="1" w:styleId="IntroText">
    <w:name w:val="Intro Text"/>
    <w:basedOn w:val="BodyText"/>
    <w:next w:val="BodyText"/>
    <w:uiPriority w:val="24"/>
    <w:rsid w:val="00ED1457"/>
    <w:pPr>
      <w:tabs>
        <w:tab w:val="right" w:pos="9072"/>
      </w:tabs>
    </w:pPr>
  </w:style>
  <w:style w:type="paragraph" w:customStyle="1" w:styleId="Level1Heading">
    <w:name w:val="Level 1 Heading"/>
    <w:basedOn w:val="BodyText"/>
    <w:uiPriority w:val="69"/>
    <w:qFormat/>
    <w:rsid w:val="00ED1457"/>
    <w:pPr>
      <w:keepNext/>
      <w:numPr>
        <w:numId w:val="22"/>
      </w:numPr>
      <w:outlineLvl w:val="0"/>
    </w:pPr>
    <w:rPr>
      <w:b/>
    </w:rPr>
  </w:style>
  <w:style w:type="paragraph" w:customStyle="1" w:styleId="Level1Number">
    <w:name w:val="Level 1 Number"/>
    <w:basedOn w:val="Level1Heading"/>
    <w:uiPriority w:val="69"/>
    <w:qFormat/>
    <w:rsid w:val="00ED1457"/>
    <w:pPr>
      <w:keepNext w:val="0"/>
    </w:pPr>
    <w:rPr>
      <w:b w:val="0"/>
    </w:rPr>
  </w:style>
  <w:style w:type="paragraph" w:customStyle="1" w:styleId="Level2Number">
    <w:name w:val="Level 2 Number"/>
    <w:basedOn w:val="BodyText"/>
    <w:uiPriority w:val="69"/>
    <w:qFormat/>
    <w:rsid w:val="00ED1457"/>
    <w:pPr>
      <w:numPr>
        <w:ilvl w:val="1"/>
        <w:numId w:val="22"/>
      </w:numPr>
    </w:pPr>
  </w:style>
  <w:style w:type="paragraph" w:customStyle="1" w:styleId="Level2Heading">
    <w:name w:val="Level 2 Heading"/>
    <w:basedOn w:val="Level2Number"/>
    <w:uiPriority w:val="69"/>
    <w:qFormat/>
    <w:rsid w:val="00ED1457"/>
    <w:pPr>
      <w:keepNext/>
    </w:pPr>
    <w:rPr>
      <w:b/>
    </w:rPr>
  </w:style>
  <w:style w:type="paragraph" w:customStyle="1" w:styleId="Level3Number">
    <w:name w:val="Level 3 Number"/>
    <w:basedOn w:val="BodyText"/>
    <w:uiPriority w:val="69"/>
    <w:qFormat/>
    <w:rsid w:val="00ED1457"/>
    <w:pPr>
      <w:numPr>
        <w:ilvl w:val="2"/>
        <w:numId w:val="22"/>
      </w:numPr>
    </w:pPr>
  </w:style>
  <w:style w:type="paragraph" w:customStyle="1" w:styleId="Level3Heading">
    <w:name w:val="Level 3 Heading"/>
    <w:basedOn w:val="Level3Number"/>
    <w:uiPriority w:val="69"/>
    <w:qFormat/>
    <w:rsid w:val="00ED1457"/>
    <w:pPr>
      <w:keepNext/>
    </w:pPr>
    <w:rPr>
      <w:b/>
    </w:rPr>
  </w:style>
  <w:style w:type="paragraph" w:customStyle="1" w:styleId="Level4Number">
    <w:name w:val="Level 4 Number"/>
    <w:basedOn w:val="BodyText"/>
    <w:uiPriority w:val="69"/>
    <w:qFormat/>
    <w:rsid w:val="00ED1457"/>
    <w:pPr>
      <w:numPr>
        <w:ilvl w:val="3"/>
        <w:numId w:val="22"/>
      </w:numPr>
    </w:pPr>
  </w:style>
  <w:style w:type="paragraph" w:customStyle="1" w:styleId="Level4Heading">
    <w:name w:val="Level 4 Heading"/>
    <w:basedOn w:val="Level4Number"/>
    <w:uiPriority w:val="69"/>
    <w:qFormat/>
    <w:rsid w:val="00ED1457"/>
    <w:pPr>
      <w:keepNext/>
    </w:pPr>
    <w:rPr>
      <w:b/>
    </w:rPr>
  </w:style>
  <w:style w:type="paragraph" w:customStyle="1" w:styleId="Level5Number">
    <w:name w:val="Level 5 Number"/>
    <w:basedOn w:val="BodyText"/>
    <w:uiPriority w:val="69"/>
    <w:qFormat/>
    <w:rsid w:val="00ED1457"/>
    <w:pPr>
      <w:numPr>
        <w:ilvl w:val="4"/>
        <w:numId w:val="22"/>
      </w:numPr>
    </w:pPr>
  </w:style>
  <w:style w:type="paragraph" w:customStyle="1" w:styleId="Level5Heading">
    <w:name w:val="Level 5 Heading"/>
    <w:basedOn w:val="Level5Number"/>
    <w:uiPriority w:val="69"/>
    <w:qFormat/>
    <w:rsid w:val="00ED1457"/>
    <w:pPr>
      <w:keepNext/>
    </w:pPr>
    <w:rPr>
      <w:b/>
    </w:rPr>
  </w:style>
  <w:style w:type="paragraph" w:customStyle="1" w:styleId="Level6Number">
    <w:name w:val="Level 6 Number"/>
    <w:basedOn w:val="BodyText"/>
    <w:uiPriority w:val="69"/>
    <w:qFormat/>
    <w:rsid w:val="00ED1457"/>
    <w:pPr>
      <w:numPr>
        <w:ilvl w:val="5"/>
        <w:numId w:val="22"/>
      </w:numPr>
    </w:pPr>
  </w:style>
  <w:style w:type="paragraph" w:customStyle="1" w:styleId="Level7Number">
    <w:name w:val="Level 7 Number"/>
    <w:basedOn w:val="BodyText"/>
    <w:uiPriority w:val="69"/>
    <w:qFormat/>
    <w:rsid w:val="00ED1457"/>
    <w:pPr>
      <w:numPr>
        <w:ilvl w:val="6"/>
        <w:numId w:val="22"/>
      </w:numPr>
    </w:pPr>
  </w:style>
  <w:style w:type="paragraph" w:customStyle="1" w:styleId="Level8Number">
    <w:name w:val="Level 8 Number"/>
    <w:basedOn w:val="BodyText"/>
    <w:uiPriority w:val="69"/>
    <w:qFormat/>
    <w:rsid w:val="00ED1457"/>
    <w:pPr>
      <w:numPr>
        <w:ilvl w:val="7"/>
        <w:numId w:val="22"/>
      </w:numPr>
    </w:pPr>
  </w:style>
  <w:style w:type="paragraph" w:styleId="ListParagraph">
    <w:name w:val="List Paragraph"/>
    <w:basedOn w:val="Normal"/>
    <w:uiPriority w:val="99"/>
    <w:semiHidden/>
    <w:qFormat/>
    <w:rsid w:val="00ED1457"/>
    <w:pPr>
      <w:ind w:left="720"/>
      <w:contextualSpacing/>
    </w:pPr>
  </w:style>
  <w:style w:type="numbering" w:customStyle="1" w:styleId="MainBodyStyles">
    <w:name w:val="Main Body Styles"/>
    <w:uiPriority w:val="99"/>
    <w:rsid w:val="00ED1457"/>
  </w:style>
  <w:style w:type="paragraph" w:customStyle="1" w:styleId="MemArts">
    <w:name w:val="Mem&amp;Arts"/>
    <w:basedOn w:val="Normal"/>
    <w:uiPriority w:val="95"/>
    <w:rsid w:val="00ED1457"/>
    <w:pPr>
      <w:spacing w:after="240"/>
      <w:ind w:left="2419" w:right="2419"/>
      <w:jc w:val="center"/>
    </w:pPr>
    <w:rPr>
      <w:rFonts w:eastAsia="Times New Roman" w:cs="Times New Roman"/>
      <w:b/>
      <w:lang w:eastAsia="en-US"/>
    </w:rPr>
  </w:style>
  <w:style w:type="paragraph" w:customStyle="1" w:styleId="Note1">
    <w:name w:val="Note 1"/>
    <w:basedOn w:val="BodyText"/>
    <w:uiPriority w:val="72"/>
    <w:qFormat/>
    <w:rsid w:val="00ED1457"/>
    <w:pPr>
      <w:numPr>
        <w:numId w:val="8"/>
      </w:numPr>
    </w:pPr>
  </w:style>
  <w:style w:type="paragraph" w:customStyle="1" w:styleId="Note2">
    <w:name w:val="Note 2"/>
    <w:basedOn w:val="BodyText"/>
    <w:uiPriority w:val="72"/>
    <w:qFormat/>
    <w:rsid w:val="00ED1457"/>
    <w:pPr>
      <w:numPr>
        <w:ilvl w:val="1"/>
        <w:numId w:val="8"/>
      </w:numPr>
    </w:pPr>
  </w:style>
  <w:style w:type="paragraph" w:customStyle="1" w:styleId="Note3">
    <w:name w:val="Note 3"/>
    <w:basedOn w:val="BodyText"/>
    <w:uiPriority w:val="72"/>
    <w:qFormat/>
    <w:rsid w:val="00ED1457"/>
    <w:pPr>
      <w:numPr>
        <w:ilvl w:val="2"/>
        <w:numId w:val="8"/>
      </w:numPr>
    </w:pPr>
  </w:style>
  <w:style w:type="paragraph" w:customStyle="1" w:styleId="Note4">
    <w:name w:val="Note 4"/>
    <w:basedOn w:val="BodyText"/>
    <w:uiPriority w:val="72"/>
    <w:qFormat/>
    <w:rsid w:val="00ED1457"/>
    <w:pPr>
      <w:numPr>
        <w:ilvl w:val="3"/>
        <w:numId w:val="8"/>
      </w:numPr>
    </w:pPr>
  </w:style>
  <w:style w:type="paragraph" w:customStyle="1" w:styleId="Note5">
    <w:name w:val="Note 5"/>
    <w:basedOn w:val="BodyText"/>
    <w:uiPriority w:val="72"/>
    <w:qFormat/>
    <w:rsid w:val="00ED1457"/>
    <w:pPr>
      <w:numPr>
        <w:ilvl w:val="4"/>
        <w:numId w:val="8"/>
      </w:numPr>
    </w:pPr>
  </w:style>
  <w:style w:type="paragraph" w:customStyle="1" w:styleId="Note6">
    <w:name w:val="Note 6"/>
    <w:basedOn w:val="BodyText"/>
    <w:uiPriority w:val="72"/>
    <w:qFormat/>
    <w:rsid w:val="00ED1457"/>
    <w:pPr>
      <w:numPr>
        <w:ilvl w:val="5"/>
        <w:numId w:val="8"/>
      </w:numPr>
    </w:pPr>
  </w:style>
  <w:style w:type="paragraph" w:customStyle="1" w:styleId="Note7">
    <w:name w:val="Note 7"/>
    <w:basedOn w:val="BodyText"/>
    <w:uiPriority w:val="72"/>
    <w:qFormat/>
    <w:rsid w:val="00ED1457"/>
    <w:pPr>
      <w:numPr>
        <w:ilvl w:val="6"/>
        <w:numId w:val="8"/>
      </w:numPr>
    </w:pPr>
  </w:style>
  <w:style w:type="paragraph" w:customStyle="1" w:styleId="Note8">
    <w:name w:val="Note 8"/>
    <w:basedOn w:val="BodyText"/>
    <w:uiPriority w:val="72"/>
    <w:qFormat/>
    <w:rsid w:val="00ED1457"/>
    <w:pPr>
      <w:numPr>
        <w:ilvl w:val="7"/>
        <w:numId w:val="8"/>
      </w:numPr>
    </w:pPr>
  </w:style>
  <w:style w:type="numbering" w:customStyle="1" w:styleId="NumberingAppendixHeadings">
    <w:name w:val="Numbering Appendix Headings"/>
    <w:uiPriority w:val="99"/>
    <w:rsid w:val="00ED1457"/>
    <w:pPr>
      <w:numPr>
        <w:numId w:val="3"/>
      </w:numPr>
    </w:pPr>
  </w:style>
  <w:style w:type="numbering" w:customStyle="1" w:styleId="NumberingBackground">
    <w:name w:val="Numbering Background"/>
    <w:uiPriority w:val="99"/>
    <w:rsid w:val="00ED1457"/>
    <w:pPr>
      <w:numPr>
        <w:numId w:val="4"/>
      </w:numPr>
    </w:pPr>
  </w:style>
  <w:style w:type="numbering" w:customStyle="1" w:styleId="NumberingBullets">
    <w:name w:val="Numbering Bullets"/>
    <w:uiPriority w:val="99"/>
    <w:rsid w:val="00ED1457"/>
    <w:pPr>
      <w:numPr>
        <w:numId w:val="5"/>
      </w:numPr>
    </w:pPr>
  </w:style>
  <w:style w:type="numbering" w:customStyle="1" w:styleId="NumberingDefinitions">
    <w:name w:val="Numbering Definitions"/>
    <w:uiPriority w:val="99"/>
    <w:rsid w:val="00ED1457"/>
    <w:pPr>
      <w:numPr>
        <w:numId w:val="6"/>
      </w:numPr>
    </w:pPr>
  </w:style>
  <w:style w:type="numbering" w:customStyle="1" w:styleId="NumberingMain">
    <w:name w:val="Numbering Main"/>
    <w:uiPriority w:val="99"/>
    <w:rsid w:val="00ED1457"/>
    <w:pPr>
      <w:numPr>
        <w:numId w:val="7"/>
      </w:numPr>
    </w:pPr>
  </w:style>
  <w:style w:type="numbering" w:customStyle="1" w:styleId="NumberingNotes">
    <w:name w:val="Numbering Notes"/>
    <w:uiPriority w:val="99"/>
    <w:rsid w:val="00ED1457"/>
    <w:pPr>
      <w:numPr>
        <w:numId w:val="8"/>
      </w:numPr>
    </w:pPr>
  </w:style>
  <w:style w:type="numbering" w:customStyle="1" w:styleId="NumberingParties">
    <w:name w:val="Numbering Parties"/>
    <w:uiPriority w:val="99"/>
    <w:rsid w:val="00ED1457"/>
    <w:pPr>
      <w:numPr>
        <w:numId w:val="9"/>
      </w:numPr>
    </w:pPr>
  </w:style>
  <w:style w:type="numbering" w:customStyle="1" w:styleId="NumberingPrecedentNotes">
    <w:name w:val="Numbering Precedent Notes"/>
    <w:uiPriority w:val="99"/>
    <w:rsid w:val="00ED1457"/>
    <w:pPr>
      <w:numPr>
        <w:numId w:val="10"/>
      </w:numPr>
    </w:pPr>
  </w:style>
  <w:style w:type="numbering" w:customStyle="1" w:styleId="NumberingSchedules">
    <w:name w:val="Numbering Schedules"/>
    <w:uiPriority w:val="99"/>
    <w:rsid w:val="00ED1457"/>
    <w:pPr>
      <w:numPr>
        <w:numId w:val="11"/>
      </w:numPr>
    </w:pPr>
  </w:style>
  <w:style w:type="numbering" w:customStyle="1" w:styleId="NumberingSchedulesHeadings">
    <w:name w:val="Numbering Schedules Headings"/>
    <w:uiPriority w:val="99"/>
    <w:rsid w:val="00ED1457"/>
    <w:pPr>
      <w:numPr>
        <w:numId w:val="12"/>
      </w:numPr>
    </w:pPr>
  </w:style>
  <w:style w:type="numbering" w:customStyle="1" w:styleId="NumberingTheAppendix">
    <w:name w:val="Numbering The Appendix"/>
    <w:uiPriority w:val="99"/>
    <w:rsid w:val="00ED1457"/>
    <w:pPr>
      <w:numPr>
        <w:numId w:val="14"/>
      </w:numPr>
    </w:pPr>
  </w:style>
  <w:style w:type="numbering" w:customStyle="1" w:styleId="NumberingTheSchedule">
    <w:name w:val="Numbering The Schedule"/>
    <w:uiPriority w:val="99"/>
    <w:rsid w:val="00ED1457"/>
    <w:pPr>
      <w:numPr>
        <w:numId w:val="15"/>
      </w:numPr>
    </w:pPr>
  </w:style>
  <w:style w:type="character" w:styleId="PageNumber">
    <w:name w:val="page number"/>
    <w:basedOn w:val="DefaultParagraphFont"/>
    <w:uiPriority w:val="99"/>
    <w:rsid w:val="00ED1457"/>
    <w:rPr>
      <w:rFonts w:asciiTheme="minorHAnsi" w:hAnsiTheme="minorHAnsi"/>
      <w:sz w:val="20"/>
    </w:rPr>
  </w:style>
  <w:style w:type="paragraph" w:customStyle="1" w:styleId="Parties1">
    <w:name w:val="Parties 1"/>
    <w:basedOn w:val="BodyText"/>
    <w:uiPriority w:val="19"/>
    <w:rsid w:val="00ED1457"/>
    <w:pPr>
      <w:numPr>
        <w:numId w:val="16"/>
      </w:numPr>
    </w:pPr>
  </w:style>
  <w:style w:type="paragraph" w:customStyle="1" w:styleId="Parties2">
    <w:name w:val="Parties 2"/>
    <w:basedOn w:val="BodyText"/>
    <w:uiPriority w:val="19"/>
    <w:rsid w:val="00ED1457"/>
    <w:pPr>
      <w:numPr>
        <w:ilvl w:val="1"/>
        <w:numId w:val="16"/>
      </w:numPr>
    </w:pPr>
  </w:style>
  <w:style w:type="paragraph" w:customStyle="1" w:styleId="PrecedentNotes1">
    <w:name w:val="Precedent Notes 1"/>
    <w:basedOn w:val="BodyText"/>
    <w:uiPriority w:val="92"/>
    <w:qFormat/>
    <w:rsid w:val="00ED1457"/>
    <w:pPr>
      <w:numPr>
        <w:numId w:val="17"/>
      </w:numPr>
    </w:pPr>
  </w:style>
  <w:style w:type="paragraph" w:customStyle="1" w:styleId="PrecedentNotes2">
    <w:name w:val="Precedent Notes 2"/>
    <w:basedOn w:val="BodyText"/>
    <w:uiPriority w:val="92"/>
    <w:qFormat/>
    <w:rsid w:val="00ED1457"/>
    <w:pPr>
      <w:numPr>
        <w:ilvl w:val="1"/>
        <w:numId w:val="17"/>
      </w:numPr>
    </w:pPr>
  </w:style>
  <w:style w:type="paragraph" w:customStyle="1" w:styleId="PrecedentNotes3">
    <w:name w:val="Precedent Notes 3"/>
    <w:basedOn w:val="BodyText"/>
    <w:uiPriority w:val="92"/>
    <w:qFormat/>
    <w:rsid w:val="00ED1457"/>
    <w:pPr>
      <w:numPr>
        <w:ilvl w:val="2"/>
        <w:numId w:val="17"/>
      </w:numPr>
    </w:pPr>
  </w:style>
  <w:style w:type="paragraph" w:customStyle="1" w:styleId="PrecedentNotes4">
    <w:name w:val="Precedent Notes 4"/>
    <w:basedOn w:val="BodyText"/>
    <w:uiPriority w:val="92"/>
    <w:qFormat/>
    <w:rsid w:val="00ED1457"/>
    <w:pPr>
      <w:numPr>
        <w:ilvl w:val="3"/>
        <w:numId w:val="17"/>
      </w:numPr>
    </w:pPr>
  </w:style>
  <w:style w:type="paragraph" w:customStyle="1" w:styleId="Reprintedetc">
    <w:name w:val="Reprinted etc"/>
    <w:basedOn w:val="Normal"/>
    <w:uiPriority w:val="95"/>
    <w:rsid w:val="00ED1457"/>
    <w:pPr>
      <w:spacing w:before="240" w:after="240"/>
      <w:ind w:left="1656" w:right="1656"/>
      <w:jc w:val="center"/>
    </w:pPr>
    <w:rPr>
      <w:rFonts w:eastAsia="Times New Roman" w:cs="Times New Roman"/>
      <w:b/>
      <w:bCs/>
      <w:lang w:eastAsia="en-US"/>
    </w:rPr>
  </w:style>
  <w:style w:type="paragraph" w:customStyle="1" w:styleId="Sch1Heading">
    <w:name w:val="Sch 1 Heading"/>
    <w:basedOn w:val="BodyText"/>
    <w:uiPriority w:val="79"/>
    <w:qFormat/>
    <w:rsid w:val="00ED1457"/>
    <w:pPr>
      <w:keepNext/>
      <w:numPr>
        <w:ilvl w:val="1"/>
        <w:numId w:val="19"/>
      </w:numPr>
      <w:outlineLvl w:val="2"/>
    </w:pPr>
    <w:rPr>
      <w:b/>
    </w:rPr>
  </w:style>
  <w:style w:type="paragraph" w:customStyle="1" w:styleId="Sch1Number">
    <w:name w:val="Sch 1 Number"/>
    <w:basedOn w:val="Sch1Heading"/>
    <w:uiPriority w:val="79"/>
    <w:qFormat/>
    <w:rsid w:val="00ED1457"/>
    <w:pPr>
      <w:keepNext w:val="0"/>
    </w:pPr>
    <w:rPr>
      <w:b w:val="0"/>
    </w:rPr>
  </w:style>
  <w:style w:type="paragraph" w:customStyle="1" w:styleId="Sch2Number">
    <w:name w:val="Sch 2 Number"/>
    <w:basedOn w:val="BodyText"/>
    <w:uiPriority w:val="79"/>
    <w:qFormat/>
    <w:rsid w:val="00ED1457"/>
    <w:pPr>
      <w:numPr>
        <w:ilvl w:val="2"/>
        <w:numId w:val="19"/>
      </w:numPr>
    </w:pPr>
  </w:style>
  <w:style w:type="paragraph" w:customStyle="1" w:styleId="Sch2Heading">
    <w:name w:val="Sch 2 Heading"/>
    <w:basedOn w:val="Sch2Number"/>
    <w:uiPriority w:val="79"/>
    <w:qFormat/>
    <w:rsid w:val="00ED1457"/>
    <w:pPr>
      <w:keepNext/>
    </w:pPr>
    <w:rPr>
      <w:b/>
    </w:rPr>
  </w:style>
  <w:style w:type="paragraph" w:customStyle="1" w:styleId="Sch3Number">
    <w:name w:val="Sch 3 Number"/>
    <w:basedOn w:val="BodyText"/>
    <w:uiPriority w:val="79"/>
    <w:qFormat/>
    <w:rsid w:val="00ED1457"/>
    <w:pPr>
      <w:numPr>
        <w:ilvl w:val="3"/>
        <w:numId w:val="19"/>
      </w:numPr>
    </w:pPr>
  </w:style>
  <w:style w:type="paragraph" w:customStyle="1" w:styleId="Sch3Heading">
    <w:name w:val="Sch 3 Heading"/>
    <w:basedOn w:val="Sch3Number"/>
    <w:uiPriority w:val="79"/>
    <w:qFormat/>
    <w:rsid w:val="00ED1457"/>
    <w:pPr>
      <w:keepNext/>
    </w:pPr>
    <w:rPr>
      <w:b/>
    </w:rPr>
  </w:style>
  <w:style w:type="paragraph" w:customStyle="1" w:styleId="Sch4Number">
    <w:name w:val="Sch 4 Number"/>
    <w:basedOn w:val="BodyText"/>
    <w:uiPriority w:val="79"/>
    <w:qFormat/>
    <w:rsid w:val="00ED1457"/>
    <w:pPr>
      <w:numPr>
        <w:ilvl w:val="4"/>
        <w:numId w:val="19"/>
      </w:numPr>
    </w:pPr>
  </w:style>
  <w:style w:type="paragraph" w:customStyle="1" w:styleId="Sch4Heading">
    <w:name w:val="Sch 4 Heading"/>
    <w:basedOn w:val="Sch4Number"/>
    <w:uiPriority w:val="79"/>
    <w:qFormat/>
    <w:rsid w:val="00ED1457"/>
    <w:pPr>
      <w:keepNext/>
    </w:pPr>
    <w:rPr>
      <w:b/>
    </w:rPr>
  </w:style>
  <w:style w:type="paragraph" w:customStyle="1" w:styleId="Sch5Number">
    <w:name w:val="Sch 5 Number"/>
    <w:basedOn w:val="BodyText"/>
    <w:uiPriority w:val="79"/>
    <w:qFormat/>
    <w:rsid w:val="00ED1457"/>
    <w:pPr>
      <w:numPr>
        <w:ilvl w:val="5"/>
        <w:numId w:val="19"/>
      </w:numPr>
    </w:pPr>
  </w:style>
  <w:style w:type="paragraph" w:customStyle="1" w:styleId="Sch5Heading">
    <w:name w:val="Sch 5 Heading"/>
    <w:basedOn w:val="Sch5Number"/>
    <w:uiPriority w:val="79"/>
    <w:qFormat/>
    <w:rsid w:val="00ED1457"/>
    <w:pPr>
      <w:keepNext/>
    </w:pPr>
    <w:rPr>
      <w:b/>
    </w:rPr>
  </w:style>
  <w:style w:type="paragraph" w:customStyle="1" w:styleId="Sch6Number">
    <w:name w:val="Sch 6 Number"/>
    <w:basedOn w:val="BodyText"/>
    <w:uiPriority w:val="79"/>
    <w:qFormat/>
    <w:rsid w:val="00ED1457"/>
    <w:pPr>
      <w:numPr>
        <w:ilvl w:val="6"/>
        <w:numId w:val="19"/>
      </w:numPr>
    </w:pPr>
  </w:style>
  <w:style w:type="paragraph" w:customStyle="1" w:styleId="Sch7Number">
    <w:name w:val="Sch 7 Number"/>
    <w:basedOn w:val="BodyText"/>
    <w:uiPriority w:val="79"/>
    <w:qFormat/>
    <w:rsid w:val="00ED1457"/>
    <w:pPr>
      <w:numPr>
        <w:ilvl w:val="7"/>
        <w:numId w:val="19"/>
      </w:numPr>
    </w:pPr>
  </w:style>
  <w:style w:type="paragraph" w:customStyle="1" w:styleId="Schedule">
    <w:name w:val="Schedule"/>
    <w:basedOn w:val="BodyText"/>
    <w:next w:val="ScheduleSub"/>
    <w:uiPriority w:val="73"/>
    <w:qFormat/>
    <w:rsid w:val="00ED1457"/>
    <w:pPr>
      <w:keepNext/>
      <w:numPr>
        <w:numId w:val="18"/>
      </w:numPr>
      <w:jc w:val="center"/>
      <w:outlineLvl w:val="0"/>
    </w:pPr>
    <w:rPr>
      <w:b/>
    </w:rPr>
  </w:style>
  <w:style w:type="paragraph" w:customStyle="1" w:styleId="SchedulePart">
    <w:name w:val="Schedule Part"/>
    <w:basedOn w:val="BodyText"/>
    <w:next w:val="Sch1Heading"/>
    <w:uiPriority w:val="76"/>
    <w:qFormat/>
    <w:rsid w:val="00ED1457"/>
    <w:pPr>
      <w:keepNext/>
      <w:numPr>
        <w:ilvl w:val="1"/>
        <w:numId w:val="18"/>
      </w:numPr>
      <w:jc w:val="center"/>
      <w:outlineLvl w:val="1"/>
    </w:pPr>
    <w:rPr>
      <w:b/>
    </w:rPr>
  </w:style>
  <w:style w:type="paragraph" w:customStyle="1" w:styleId="ScheduleSub">
    <w:name w:val="Schedule Sub"/>
    <w:basedOn w:val="BodyText"/>
    <w:next w:val="Sch1Heading"/>
    <w:uiPriority w:val="75"/>
    <w:qFormat/>
    <w:rsid w:val="00ED1457"/>
    <w:pPr>
      <w:keepNext/>
      <w:numPr>
        <w:numId w:val="19"/>
      </w:numPr>
      <w:jc w:val="center"/>
      <w:outlineLvl w:val="1"/>
    </w:pPr>
    <w:rPr>
      <w:b/>
    </w:rPr>
  </w:style>
  <w:style w:type="paragraph" w:customStyle="1" w:styleId="ScheduleThe">
    <w:name w:val="Schedule The"/>
    <w:basedOn w:val="BodyText"/>
    <w:next w:val="ScheduleSub"/>
    <w:uiPriority w:val="74"/>
    <w:qFormat/>
    <w:rsid w:val="00ED1457"/>
    <w:pPr>
      <w:keepNext/>
      <w:numPr>
        <w:numId w:val="20"/>
      </w:numPr>
      <w:jc w:val="center"/>
    </w:pPr>
    <w:rPr>
      <w:b/>
    </w:rPr>
  </w:style>
  <w:style w:type="paragraph" w:customStyle="1" w:styleId="SectionHeading">
    <w:name w:val="Section Heading"/>
    <w:basedOn w:val="BodyText"/>
    <w:next w:val="BodyText"/>
    <w:uiPriority w:val="68"/>
    <w:qFormat/>
    <w:rsid w:val="00ED1457"/>
    <w:pPr>
      <w:tabs>
        <w:tab w:val="num" w:pos="720"/>
      </w:tabs>
      <w:ind w:left="720" w:hanging="720"/>
      <w:outlineLvl w:val="0"/>
    </w:pPr>
    <w:rPr>
      <w:b/>
      <w:caps/>
    </w:rPr>
  </w:style>
  <w:style w:type="numbering" w:customStyle="1" w:styleId="NumberingSection">
    <w:name w:val="Numbering Section"/>
    <w:uiPriority w:val="99"/>
    <w:rsid w:val="00ED1457"/>
    <w:pPr>
      <w:numPr>
        <w:numId w:val="13"/>
      </w:numPr>
    </w:pPr>
  </w:style>
  <w:style w:type="table" w:styleId="TableGrid">
    <w:name w:val="Table Grid"/>
    <w:basedOn w:val="TableNormal"/>
    <w:uiPriority w:val="59"/>
    <w:rsid w:val="00ED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ED1457"/>
    <w:pPr>
      <w:tabs>
        <w:tab w:val="left" w:pos="720"/>
        <w:tab w:val="right" w:leader="dot" w:pos="9072"/>
      </w:tabs>
      <w:ind w:left="720" w:hanging="720"/>
    </w:pPr>
  </w:style>
  <w:style w:type="paragraph" w:styleId="TOC2">
    <w:name w:val="toc 2"/>
    <w:basedOn w:val="Normal"/>
    <w:next w:val="Normal"/>
    <w:uiPriority w:val="99"/>
    <w:semiHidden/>
    <w:rsid w:val="00ED1457"/>
    <w:pPr>
      <w:tabs>
        <w:tab w:val="left" w:pos="720"/>
        <w:tab w:val="left" w:pos="1440"/>
        <w:tab w:val="right" w:leader="dot" w:pos="9072"/>
      </w:tabs>
      <w:ind w:left="1440" w:hanging="720"/>
    </w:pPr>
  </w:style>
  <w:style w:type="paragraph" w:styleId="TOC3">
    <w:name w:val="toc 3"/>
    <w:basedOn w:val="Normal"/>
    <w:next w:val="Normal"/>
    <w:uiPriority w:val="99"/>
    <w:semiHidden/>
    <w:rsid w:val="00ED1457"/>
    <w:pPr>
      <w:tabs>
        <w:tab w:val="left" w:pos="1440"/>
        <w:tab w:val="left" w:pos="2160"/>
        <w:tab w:val="right" w:leader="dot" w:pos="9072"/>
      </w:tabs>
      <w:ind w:left="2160" w:hanging="720"/>
    </w:pPr>
  </w:style>
  <w:style w:type="paragraph" w:styleId="TOC4">
    <w:name w:val="toc 4"/>
    <w:basedOn w:val="Normal"/>
    <w:next w:val="Normal"/>
    <w:uiPriority w:val="39"/>
    <w:rsid w:val="00ED1457"/>
    <w:pPr>
      <w:tabs>
        <w:tab w:val="left" w:pos="2160"/>
        <w:tab w:val="left" w:pos="2880"/>
        <w:tab w:val="right" w:leader="dot" w:pos="9072"/>
      </w:tabs>
      <w:ind w:left="2880" w:hanging="720"/>
    </w:pPr>
  </w:style>
  <w:style w:type="paragraph" w:styleId="TOC5">
    <w:name w:val="toc 5"/>
    <w:basedOn w:val="Normal"/>
    <w:next w:val="Normal"/>
    <w:uiPriority w:val="99"/>
    <w:semiHidden/>
    <w:rsid w:val="00ED1457"/>
    <w:pPr>
      <w:tabs>
        <w:tab w:val="left" w:pos="720"/>
        <w:tab w:val="right" w:leader="dot" w:pos="9072"/>
      </w:tabs>
      <w:ind w:left="720"/>
    </w:pPr>
  </w:style>
  <w:style w:type="paragraph" w:styleId="TOC6">
    <w:name w:val="toc 6"/>
    <w:basedOn w:val="Normal"/>
    <w:next w:val="Normal"/>
    <w:uiPriority w:val="99"/>
    <w:rsid w:val="00ED1457"/>
    <w:pPr>
      <w:keepNext/>
      <w:spacing w:before="240"/>
    </w:pPr>
  </w:style>
  <w:style w:type="paragraph" w:styleId="TOC7">
    <w:name w:val="toc 7"/>
    <w:basedOn w:val="Normal"/>
    <w:next w:val="Normal"/>
    <w:uiPriority w:val="99"/>
    <w:semiHidden/>
    <w:rsid w:val="00ED1457"/>
    <w:pPr>
      <w:tabs>
        <w:tab w:val="left" w:pos="720"/>
        <w:tab w:val="left" w:pos="1440"/>
        <w:tab w:val="right" w:leader="dot" w:pos="9072"/>
      </w:tabs>
      <w:ind w:left="720"/>
    </w:pPr>
  </w:style>
  <w:style w:type="paragraph" w:styleId="TOC8">
    <w:name w:val="toc 8"/>
    <w:basedOn w:val="Normal"/>
    <w:next w:val="Normal"/>
    <w:uiPriority w:val="99"/>
    <w:semiHidden/>
    <w:rsid w:val="00ED1457"/>
    <w:pPr>
      <w:ind w:left="720"/>
    </w:pPr>
  </w:style>
  <w:style w:type="paragraph" w:styleId="TOC9">
    <w:name w:val="toc 9"/>
    <w:basedOn w:val="Normal"/>
    <w:next w:val="Normal"/>
    <w:uiPriority w:val="99"/>
    <w:semiHidden/>
    <w:rsid w:val="00ED1457"/>
    <w:pPr>
      <w:ind w:left="720"/>
    </w:pPr>
    <w:rPr>
      <w:b/>
    </w:rPr>
  </w:style>
  <w:style w:type="paragraph" w:styleId="TOCHeading">
    <w:name w:val="TOC Heading"/>
    <w:basedOn w:val="BodyText"/>
    <w:next w:val="Normal"/>
    <w:uiPriority w:val="99"/>
    <w:qFormat/>
    <w:rsid w:val="00ED1457"/>
    <w:pPr>
      <w:jc w:val="center"/>
    </w:pPr>
    <w:rPr>
      <w:b/>
    </w:rPr>
  </w:style>
  <w:style w:type="paragraph" w:customStyle="1" w:styleId="TOCSubHeading">
    <w:name w:val="TOC Sub Heading"/>
    <w:basedOn w:val="BodyText"/>
    <w:next w:val="TOC1"/>
    <w:uiPriority w:val="99"/>
    <w:rsid w:val="00ED1457"/>
    <w:pPr>
      <w:tabs>
        <w:tab w:val="left" w:pos="720"/>
        <w:tab w:val="right" w:pos="9072"/>
      </w:tabs>
      <w:ind w:left="720"/>
    </w:pPr>
    <w:rPr>
      <w:b/>
    </w:rPr>
  </w:style>
  <w:style w:type="paragraph" w:styleId="CommentSubject">
    <w:name w:val="annotation subject"/>
    <w:basedOn w:val="CommentText"/>
    <w:next w:val="CommentText"/>
    <w:link w:val="CommentSubjectChar"/>
    <w:uiPriority w:val="99"/>
    <w:semiHidden/>
    <w:rsid w:val="00ED1457"/>
    <w:rPr>
      <w:b/>
      <w:bCs/>
    </w:rPr>
  </w:style>
  <w:style w:type="character" w:customStyle="1" w:styleId="CommentSubjectChar">
    <w:name w:val="Comment Subject Char"/>
    <w:basedOn w:val="CommentTextChar"/>
    <w:link w:val="CommentSubject"/>
    <w:uiPriority w:val="99"/>
    <w:semiHidden/>
    <w:rsid w:val="00ED1457"/>
    <w:rPr>
      <w:rFonts w:asciiTheme="minorHAnsi" w:hAnsiTheme="minorHAnsi"/>
      <w:b/>
      <w:bCs/>
    </w:rPr>
  </w:style>
  <w:style w:type="paragraph" w:styleId="Revision">
    <w:name w:val="Revision"/>
    <w:hidden/>
    <w:uiPriority w:val="99"/>
    <w:semiHidden/>
    <w:rsid w:val="00ED1457"/>
  </w:style>
  <w:style w:type="paragraph" w:customStyle="1" w:styleId="LogoPlaceholder">
    <w:name w:val="Logo Placeholder"/>
    <w:basedOn w:val="Normal"/>
    <w:uiPriority w:val="99"/>
    <w:qFormat/>
    <w:rsid w:val="00ED1457"/>
    <w:pPr>
      <w:spacing w:after="680"/>
    </w:pPr>
    <w:rPr>
      <w:noProof/>
    </w:rPr>
  </w:style>
  <w:style w:type="paragraph" w:customStyle="1" w:styleId="OfficeAddress">
    <w:name w:val="Office Address"/>
    <w:basedOn w:val="BodyText"/>
    <w:uiPriority w:val="99"/>
    <w:semiHidden/>
    <w:rsid w:val="00ED1457"/>
    <w:pPr>
      <w:keepNext/>
      <w:tabs>
        <w:tab w:val="left" w:pos="1247"/>
      </w:tabs>
      <w:spacing w:after="0"/>
      <w:jc w:val="left"/>
    </w:pPr>
  </w:style>
  <w:style w:type="paragraph" w:customStyle="1" w:styleId="OfficeName">
    <w:name w:val="Office Name"/>
    <w:basedOn w:val="OfficeAddress"/>
    <w:next w:val="OfficeAddress"/>
    <w:uiPriority w:val="99"/>
    <w:semiHidden/>
    <w:rsid w:val="00ED1457"/>
    <w:pPr>
      <w:spacing w:before="360"/>
    </w:pPr>
  </w:style>
  <w:style w:type="paragraph" w:customStyle="1" w:styleId="ExecutionTableTabs">
    <w:name w:val="Execution Table Tabs"/>
    <w:basedOn w:val="Normal"/>
    <w:uiPriority w:val="99"/>
    <w:rsid w:val="00ED1457"/>
    <w:pPr>
      <w:keepNext/>
      <w:tabs>
        <w:tab w:val="right" w:pos="4536"/>
        <w:tab w:val="right" w:leader="dot" w:pos="9072"/>
      </w:tabs>
      <w:jc w:val="left"/>
    </w:pPr>
    <w:rPr>
      <w:rFonts w:eastAsia="Times New Roman" w:cs="Times New Roman"/>
      <w:lang w:eastAsia="en-US"/>
    </w:rPr>
  </w:style>
  <w:style w:type="paragraph" w:styleId="Subtitle">
    <w:name w:val="Subtitle"/>
    <w:basedOn w:val="BodyText"/>
    <w:next w:val="BodyText"/>
    <w:link w:val="SubtitleChar"/>
    <w:uiPriority w:val="97"/>
    <w:rsid w:val="00ED1457"/>
    <w:pPr>
      <w:numPr>
        <w:ilvl w:val="1"/>
      </w:numPr>
      <w:spacing w:before="120" w:line="380" w:lineRule="exact"/>
      <w:jc w:val="left"/>
    </w:pPr>
    <w:rPr>
      <w:rFonts w:eastAsiaTheme="majorEastAsia" w:cstheme="majorBidi"/>
      <w:iCs/>
      <w:color w:val="FFFFFF" w:themeColor="background1"/>
      <w:spacing w:val="16"/>
      <w:w w:val="105"/>
      <w:kern w:val="32"/>
      <w:sz w:val="32"/>
      <w:szCs w:val="24"/>
      <w:lang w:eastAsia="en-US"/>
    </w:rPr>
  </w:style>
  <w:style w:type="character" w:customStyle="1" w:styleId="SubtitleChar">
    <w:name w:val="Subtitle Char"/>
    <w:basedOn w:val="DefaultParagraphFont"/>
    <w:link w:val="Subtitle"/>
    <w:uiPriority w:val="97"/>
    <w:rsid w:val="00ED1457"/>
    <w:rPr>
      <w:rFonts w:asciiTheme="minorHAnsi" w:eastAsiaTheme="majorEastAsia" w:hAnsiTheme="minorHAnsi" w:cstheme="majorBidi"/>
      <w:iCs/>
      <w:color w:val="FFFFFF" w:themeColor="background1"/>
      <w:spacing w:val="16"/>
      <w:w w:val="105"/>
      <w:kern w:val="32"/>
      <w:sz w:val="32"/>
      <w:szCs w:val="24"/>
      <w:lang w:eastAsia="en-US"/>
    </w:rPr>
  </w:style>
  <w:style w:type="paragraph" w:styleId="Title">
    <w:name w:val="Title"/>
    <w:basedOn w:val="BodyText"/>
    <w:next w:val="BodyText"/>
    <w:link w:val="TitleChar"/>
    <w:uiPriority w:val="97"/>
    <w:rsid w:val="00ED1457"/>
    <w:pPr>
      <w:pBdr>
        <w:bottom w:val="single" w:sz="4" w:space="6" w:color="5AB7B2" w:themeColor="accent1"/>
      </w:pBdr>
      <w:spacing w:after="0" w:line="600" w:lineRule="exact"/>
      <w:ind w:right="2041"/>
      <w:jc w:val="left"/>
    </w:pPr>
    <w:rPr>
      <w:rFonts w:ascii="Arial Narrow" w:eastAsia="Times New Roman" w:hAnsi="Arial Narrow" w:cs="Times New Roman"/>
      <w:caps/>
      <w:color w:val="5AB7B2" w:themeColor="accent1"/>
      <w:spacing w:val="26"/>
      <w:w w:val="105"/>
      <w:kern w:val="52"/>
      <w:sz w:val="52"/>
      <w:lang w:eastAsia="en-US"/>
    </w:rPr>
  </w:style>
  <w:style w:type="character" w:customStyle="1" w:styleId="TitleChar">
    <w:name w:val="Title Char"/>
    <w:basedOn w:val="DefaultParagraphFont"/>
    <w:link w:val="Title"/>
    <w:uiPriority w:val="97"/>
    <w:rsid w:val="00ED1457"/>
    <w:rPr>
      <w:rFonts w:ascii="Arial Narrow" w:eastAsia="Times New Roman" w:hAnsi="Arial Narrow" w:cs="Times New Roman"/>
      <w:caps/>
      <w:color w:val="5AB7B2" w:themeColor="accent1"/>
      <w:spacing w:val="26"/>
      <w:w w:val="105"/>
      <w:kern w:val="52"/>
      <w:sz w:val="52"/>
      <w:lang w:eastAsia="en-US"/>
    </w:rPr>
  </w:style>
  <w:style w:type="paragraph" w:customStyle="1" w:styleId="CoverDateMktg">
    <w:name w:val="Cover Date (Mktg)"/>
    <w:basedOn w:val="BodyText"/>
    <w:link w:val="CoverDateMktgChar"/>
    <w:uiPriority w:val="97"/>
    <w:rsid w:val="00ED1457"/>
    <w:pPr>
      <w:spacing w:before="4960" w:line="24" w:lineRule="exact"/>
      <w:jc w:val="left"/>
    </w:pPr>
    <w:rPr>
      <w:rFonts w:eastAsia="Times New Roman" w:cs="Times New Roman"/>
      <w:color w:val="FFFFFF" w:themeColor="background1"/>
      <w:spacing w:val="2"/>
      <w:w w:val="105"/>
      <w:kern w:val="17"/>
      <w:sz w:val="17"/>
      <w:lang w:eastAsia="en-US"/>
    </w:rPr>
  </w:style>
  <w:style w:type="character" w:customStyle="1" w:styleId="CoverDateMktgChar">
    <w:name w:val="Cover Date (Mktg) Char"/>
    <w:basedOn w:val="BodyTextChar"/>
    <w:link w:val="CoverDateMktg"/>
    <w:uiPriority w:val="97"/>
    <w:rsid w:val="00ED1457"/>
    <w:rPr>
      <w:rFonts w:asciiTheme="minorHAnsi" w:eastAsia="Times New Roman" w:hAnsiTheme="minorHAnsi" w:cs="Times New Roman"/>
      <w:color w:val="FFFFFF" w:themeColor="background1"/>
      <w:spacing w:val="2"/>
      <w:w w:val="105"/>
      <w:kern w:val="17"/>
      <w:sz w:val="17"/>
      <w:lang w:eastAsia="en-US"/>
    </w:rPr>
  </w:style>
  <w:style w:type="character" w:customStyle="1" w:styleId="Heading4Char">
    <w:name w:val="Heading 4 Char"/>
    <w:basedOn w:val="DefaultParagraphFont"/>
    <w:link w:val="Heading4"/>
    <w:uiPriority w:val="99"/>
    <w:rsid w:val="00ED1457"/>
    <w:rPr>
      <w:rFonts w:asciiTheme="majorHAnsi" w:eastAsiaTheme="majorEastAsia" w:hAnsiTheme="majorHAnsi" w:cstheme="majorBidi"/>
      <w:iCs/>
      <w:color w:val="5AB7B2" w:themeColor="accent1"/>
      <w:spacing w:val="10"/>
      <w:w w:val="105"/>
      <w:kern w:val="24"/>
      <w:lang w:eastAsia="en-US"/>
    </w:rPr>
  </w:style>
  <w:style w:type="character" w:customStyle="1" w:styleId="Heading5Char">
    <w:name w:val="Heading 5 Char"/>
    <w:basedOn w:val="DefaultParagraphFont"/>
    <w:link w:val="Heading5"/>
    <w:uiPriority w:val="99"/>
    <w:rsid w:val="00ED1457"/>
    <w:rPr>
      <w:rFonts w:asciiTheme="majorHAnsi" w:eastAsiaTheme="majorEastAsia" w:hAnsiTheme="majorHAnsi" w:cstheme="majorBidi"/>
      <w:b/>
      <w:color w:val="5AB7B2" w:themeColor="accent1"/>
      <w:spacing w:val="3"/>
      <w:w w:val="105"/>
      <w:kern w:val="17"/>
      <w:sz w:val="17"/>
      <w:lang w:eastAsia="en-US"/>
    </w:rPr>
  </w:style>
  <w:style w:type="paragraph" w:customStyle="1" w:styleId="ScottishSchedule">
    <w:name w:val="Scottish Schedule"/>
    <w:basedOn w:val="BodyText"/>
    <w:next w:val="Normal"/>
    <w:uiPriority w:val="78"/>
    <w:qFormat/>
    <w:rsid w:val="00ED1457"/>
    <w:pPr>
      <w:jc w:val="center"/>
      <w:outlineLvl w:val="0"/>
    </w:pPr>
    <w:rPr>
      <w:b/>
      <w:szCs w:val="22"/>
    </w:rPr>
  </w:style>
  <w:style w:type="paragraph" w:customStyle="1" w:styleId="ScottishScheduletext">
    <w:name w:val="Scottish Schedule text"/>
    <w:basedOn w:val="BodyText"/>
    <w:uiPriority w:val="78"/>
    <w:qFormat/>
    <w:rsid w:val="00ED1457"/>
    <w:pPr>
      <w:jc w:val="center"/>
      <w:outlineLvl w:val="0"/>
    </w:pPr>
    <w:rPr>
      <w:b/>
      <w:szCs w:val="22"/>
    </w:rPr>
  </w:style>
  <w:style w:type="paragraph" w:customStyle="1" w:styleId="AgtLevel1Heading">
    <w:name w:val="Agt/Level1 Heading"/>
    <w:basedOn w:val="Normal"/>
    <w:rsid w:val="00511333"/>
    <w:pPr>
      <w:keepNext/>
      <w:tabs>
        <w:tab w:val="num" w:pos="720"/>
      </w:tabs>
      <w:spacing w:after="240"/>
      <w:ind w:left="720" w:hanging="720"/>
    </w:pPr>
    <w:rPr>
      <w:rFonts w:ascii="Arial" w:eastAsia="Times New Roman" w:hAnsi="Arial" w:cs="Times New Roman"/>
      <w:b/>
      <w:lang w:eastAsia="en-US"/>
    </w:rPr>
  </w:style>
  <w:style w:type="paragraph" w:customStyle="1" w:styleId="AgtLevel2">
    <w:name w:val="Agt/Level2"/>
    <w:basedOn w:val="Normal"/>
    <w:rsid w:val="00511333"/>
    <w:pPr>
      <w:tabs>
        <w:tab w:val="num" w:pos="720"/>
      </w:tabs>
      <w:spacing w:after="240"/>
      <w:ind w:left="720" w:hanging="720"/>
    </w:pPr>
    <w:rPr>
      <w:rFonts w:ascii="Arial" w:eastAsia="Times New Roman" w:hAnsi="Arial" w:cs="Times New Roman"/>
      <w:lang w:eastAsia="en-US"/>
    </w:rPr>
  </w:style>
  <w:style w:type="paragraph" w:customStyle="1" w:styleId="AgtLevel3">
    <w:name w:val="Agt/Level3"/>
    <w:basedOn w:val="Normal"/>
    <w:rsid w:val="00511333"/>
    <w:pPr>
      <w:tabs>
        <w:tab w:val="num" w:pos="1440"/>
      </w:tabs>
      <w:spacing w:after="240"/>
      <w:ind w:left="1440" w:hanging="720"/>
    </w:pPr>
    <w:rPr>
      <w:rFonts w:ascii="Arial" w:eastAsia="Times New Roman" w:hAnsi="Arial" w:cs="Times New Roman"/>
      <w:lang w:eastAsia="en-US"/>
    </w:rPr>
  </w:style>
  <w:style w:type="paragraph" w:customStyle="1" w:styleId="AgtLevel4">
    <w:name w:val="Agt/Level4"/>
    <w:basedOn w:val="Normal"/>
    <w:rsid w:val="00511333"/>
    <w:pPr>
      <w:tabs>
        <w:tab w:val="num" w:pos="1920"/>
      </w:tabs>
      <w:spacing w:after="240"/>
      <w:ind w:left="1920" w:hanging="720"/>
    </w:pPr>
    <w:rPr>
      <w:rFonts w:ascii="Arial" w:eastAsia="Times New Roman" w:hAnsi="Arial" w:cs="Times New Roman"/>
      <w:lang w:eastAsia="en-US"/>
    </w:rPr>
  </w:style>
  <w:style w:type="paragraph" w:customStyle="1" w:styleId="AgtLevel5">
    <w:name w:val="Agt/Level5"/>
    <w:basedOn w:val="Normal"/>
    <w:rsid w:val="00511333"/>
    <w:pPr>
      <w:tabs>
        <w:tab w:val="num" w:pos="2880"/>
      </w:tabs>
      <w:spacing w:after="240"/>
      <w:ind w:left="2880" w:hanging="720"/>
    </w:pPr>
    <w:rPr>
      <w:rFonts w:ascii="Arial" w:eastAsia="Times New Roman" w:hAnsi="Arial" w:cs="Times New Roman"/>
      <w:lang w:eastAsia="en-US"/>
    </w:rPr>
  </w:style>
  <w:style w:type="paragraph" w:customStyle="1" w:styleId="AgtLevel6">
    <w:name w:val="Agt/Level6"/>
    <w:basedOn w:val="Normal"/>
    <w:rsid w:val="00511333"/>
    <w:pPr>
      <w:tabs>
        <w:tab w:val="num" w:pos="3600"/>
      </w:tabs>
      <w:spacing w:after="240"/>
      <w:ind w:left="3600" w:hanging="720"/>
    </w:pPr>
    <w:rPr>
      <w:rFonts w:ascii="Arial" w:eastAsia="Times New Roman" w:hAnsi="Arial" w:cs="Times New Roman"/>
      <w:lang w:eastAsia="en-US"/>
    </w:rPr>
  </w:style>
  <w:style w:type="paragraph" w:customStyle="1" w:styleId="AgtLevel7">
    <w:name w:val="Agt/Level7"/>
    <w:basedOn w:val="Normal"/>
    <w:rsid w:val="00511333"/>
    <w:pPr>
      <w:tabs>
        <w:tab w:val="num" w:pos="4320"/>
      </w:tabs>
      <w:spacing w:after="240"/>
      <w:ind w:left="4320" w:hanging="720"/>
    </w:pPr>
    <w:rPr>
      <w:rFonts w:ascii="Arial" w:eastAsia="Times New Roman" w:hAnsi="Arial" w:cs="Times New Roman"/>
      <w:lang w:eastAsia="en-US"/>
    </w:rPr>
  </w:style>
  <w:style w:type="paragraph" w:customStyle="1" w:styleId="AgtLevel8">
    <w:name w:val="Agt/Level8"/>
    <w:basedOn w:val="Normal"/>
    <w:rsid w:val="00511333"/>
    <w:pPr>
      <w:tabs>
        <w:tab w:val="num" w:pos="5040"/>
      </w:tabs>
      <w:spacing w:after="240"/>
      <w:ind w:left="5040" w:hanging="720"/>
    </w:pPr>
    <w:rPr>
      <w:rFonts w:ascii="Arial" w:eastAsia="Times New Roman" w:hAnsi="Arial" w:cs="Times New Roman"/>
      <w:lang w:eastAsia="en-US"/>
    </w:rPr>
  </w:style>
  <w:style w:type="paragraph" w:customStyle="1" w:styleId="Body2">
    <w:name w:val="Body 2"/>
    <w:basedOn w:val="Normal"/>
    <w:rsid w:val="00DC1114"/>
    <w:pPr>
      <w:spacing w:after="240"/>
      <w:ind w:left="720"/>
    </w:pPr>
    <w:rPr>
      <w:rFonts w:ascii="Arial" w:eastAsia="Times New Roman" w:hAnsi="Arial" w:cs="Times New Roman"/>
      <w:lang w:eastAsia="en-US"/>
    </w:rPr>
  </w:style>
  <w:style w:type="paragraph" w:customStyle="1" w:styleId="ListiL1">
    <w:name w:val="List (i) L1"/>
    <w:qFormat/>
    <w:rsid w:val="00ED74FA"/>
    <w:pPr>
      <w:numPr>
        <w:numId w:val="38"/>
      </w:numPr>
      <w:suppressAutoHyphens/>
      <w:autoSpaceDE w:val="0"/>
      <w:autoSpaceDN w:val="0"/>
      <w:adjustRightInd w:val="0"/>
      <w:spacing w:before="120" w:after="120" w:line="292" w:lineRule="auto"/>
    </w:pPr>
    <w:rPr>
      <w:rFonts w:eastAsia="Times New Roman" w:cs="Arial"/>
      <w:bCs/>
      <w:lang w:eastAsia="en-US"/>
    </w:rPr>
  </w:style>
  <w:style w:type="character" w:customStyle="1" w:styleId="ListiL2Char">
    <w:name w:val="List (i) L2 Char"/>
    <w:basedOn w:val="DefaultParagraphFont"/>
    <w:link w:val="ListiL2"/>
    <w:locked/>
    <w:rsid w:val="00ED74FA"/>
    <w:rPr>
      <w:rFonts w:cs="Arial"/>
      <w:bCs/>
    </w:rPr>
  </w:style>
  <w:style w:type="paragraph" w:customStyle="1" w:styleId="ListiL2">
    <w:name w:val="List (i) L2"/>
    <w:basedOn w:val="ListiL1"/>
    <w:link w:val="ListiL2Char"/>
    <w:qFormat/>
    <w:rsid w:val="00ED74FA"/>
    <w:pPr>
      <w:numPr>
        <w:ilvl w:val="1"/>
      </w:numPr>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422">
      <w:bodyDiv w:val="1"/>
      <w:marLeft w:val="0"/>
      <w:marRight w:val="0"/>
      <w:marTop w:val="0"/>
      <w:marBottom w:val="0"/>
      <w:divBdr>
        <w:top w:val="none" w:sz="0" w:space="0" w:color="auto"/>
        <w:left w:val="none" w:sz="0" w:space="0" w:color="auto"/>
        <w:bottom w:val="none" w:sz="0" w:space="0" w:color="auto"/>
        <w:right w:val="none" w:sz="0" w:space="0" w:color="auto"/>
      </w:divBdr>
    </w:div>
    <w:div w:id="130817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MS\Templates\Leg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A3216C4B74D188E9F283098DD228D"/>
        <w:category>
          <w:name w:val="General"/>
          <w:gallery w:val="placeholder"/>
        </w:category>
        <w:types>
          <w:type w:val="bbPlcHdr"/>
        </w:types>
        <w:behaviors>
          <w:behavior w:val="content"/>
        </w:behaviors>
        <w:guid w:val="{29F13FF9-EF05-4A56-9F7B-62592373AE37}"/>
      </w:docPartPr>
      <w:docPartBody>
        <w:p w:rsidR="00CB527E" w:rsidRDefault="00905C2F" w:rsidP="00905C2F">
          <w:pPr>
            <w:pStyle w:val="ECBA3216C4B74D188E9F283098DD228D"/>
          </w:pPr>
          <w:r w:rsidRPr="00BF380D">
            <w:rPr>
              <w:rStyle w:val="PlaceholderText"/>
            </w:rPr>
            <w:t>Office Logo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2F"/>
    <w:rsid w:val="000A439D"/>
    <w:rsid w:val="0041764F"/>
    <w:rsid w:val="00550009"/>
    <w:rsid w:val="00905C2F"/>
    <w:rsid w:val="00C00FE3"/>
    <w:rsid w:val="00CB527E"/>
    <w:rsid w:val="00E8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C2F"/>
    <w:rPr>
      <w:color w:val="808080"/>
    </w:rPr>
  </w:style>
  <w:style w:type="paragraph" w:customStyle="1" w:styleId="ECBA3216C4B74D188E9F283098DD228D">
    <w:name w:val="ECBA3216C4B74D188E9F283098DD228D"/>
    <w:rsid w:val="00905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al">
  <a:themeElements>
    <a:clrScheme name="Teal">
      <a:dk1>
        <a:srgbClr val="000000"/>
      </a:dk1>
      <a:lt1>
        <a:srgbClr val="FFFFFF"/>
      </a:lt1>
      <a:dk2>
        <a:srgbClr val="55585A"/>
      </a:dk2>
      <a:lt2>
        <a:srgbClr val="FFFFFF"/>
      </a:lt2>
      <a:accent1>
        <a:srgbClr val="5AB7B2"/>
      </a:accent1>
      <a:accent2>
        <a:srgbClr val="A4BCC4"/>
      </a:accent2>
      <a:accent3>
        <a:srgbClr val="DB8823"/>
      </a:accent3>
      <a:accent4>
        <a:srgbClr val="CC3524"/>
      </a:accent4>
      <a:accent5>
        <a:srgbClr val="C9A978"/>
      </a:accent5>
      <a:accent6>
        <a:srgbClr val="C1B45F"/>
      </a:accent6>
      <a:hlink>
        <a:srgbClr val="0645AD"/>
      </a:hlink>
      <a:folHlink>
        <a:srgbClr val="0B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F32BF11129442962803E6FDD38AC7" ma:contentTypeVersion="5" ma:contentTypeDescription="Create a new document." ma:contentTypeScope="" ma:versionID="8fbdb756cc60adfb42eadfa7e294ae9b">
  <xsd:schema xmlns:xsd="http://www.w3.org/2001/XMLSchema" xmlns:xs="http://www.w3.org/2001/XMLSchema" xmlns:p="http://schemas.microsoft.com/office/2006/metadata/properties" xmlns:ns2="51b20b1b-745e-477f-815e-1ea84769d215" xmlns:ns3="50c4ddf5-4b90-4725-abc9-dfa41e921c26" targetNamespace="http://schemas.microsoft.com/office/2006/metadata/properties" ma:root="true" ma:fieldsID="2db33353f95920a267259ce825ce9faf" ns2:_="" ns3:_="">
    <xsd:import namespace="51b20b1b-745e-477f-815e-1ea84769d215"/>
    <xsd:import namespace="50c4ddf5-4b90-4725-abc9-dfa41e921c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20b1b-745e-477f-815e-1ea84769d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4ddf5-4b90-4725-abc9-dfa41e921c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17712-68BC-4222-8933-0D6127AF72B7}">
  <ds:schemaRefs>
    <ds:schemaRef ds:uri="http://schemas.microsoft.com/sharepoint/v3/contenttype/forms"/>
  </ds:schemaRefs>
</ds:datastoreItem>
</file>

<file path=customXml/itemProps2.xml><?xml version="1.0" encoding="utf-8"?>
<ds:datastoreItem xmlns:ds="http://schemas.openxmlformats.org/officeDocument/2006/customXml" ds:itemID="{D011A655-2436-4FBB-96E3-6193BA6B2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20b1b-745e-477f-815e-1ea84769d215"/>
    <ds:schemaRef ds:uri="50c4ddf5-4b90-4725-abc9-dfa41e921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32DFE-D3F8-4977-BB26-6DACB33203D2}">
  <ds:schemaRefs>
    <ds:schemaRef ds:uri="http://schemas.openxmlformats.org/officeDocument/2006/bibliography"/>
  </ds:schemaRefs>
</ds:datastoreItem>
</file>

<file path=customXml/itemProps4.xml><?xml version="1.0" encoding="utf-8"?>
<ds:datastoreItem xmlns:ds="http://schemas.openxmlformats.org/officeDocument/2006/customXml" ds:itemID="{AECA5A50-7818-4C6D-8596-4CD02C017352}">
  <ds:schemaRefs>
    <ds:schemaRef ds:uri="http://purl.org/dc/elements/1.1/"/>
    <ds:schemaRef ds:uri="http://www.w3.org/XML/1998/namespace"/>
    <ds:schemaRef ds:uri="http://purl.org/dc/dcmitype/"/>
    <ds:schemaRef ds:uri="50c4ddf5-4b90-4725-abc9-dfa41e921c26"/>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51b20b1b-745e-477f-815e-1ea84769d215"/>
    <ds:schemaRef ds:uri="http://purl.org/dc/terms/"/>
  </ds:schemaRefs>
</ds:datastoreItem>
</file>

<file path=docProps/app.xml><?xml version="1.0" encoding="utf-8"?>
<Properties xmlns="http://schemas.openxmlformats.org/officeDocument/2006/extended-properties" xmlns:vt="http://schemas.openxmlformats.org/officeDocument/2006/docPropsVTypes">
  <Template>Legal Document</Template>
  <TotalTime>1</TotalTime>
  <Pages>15</Pages>
  <Words>11013</Words>
  <Characters>61784</Characters>
  <Application>Microsoft Office Word</Application>
  <DocSecurity>0</DocSecurity>
  <Lines>3634</Lines>
  <Paragraphs>1582</Paragraphs>
  <ScaleCrop>false</ScaleCrop>
  <HeadingPairs>
    <vt:vector size="2" baseType="variant">
      <vt:variant>
        <vt:lpstr>Title</vt:lpstr>
      </vt:variant>
      <vt:variant>
        <vt:i4>1</vt:i4>
      </vt:variant>
    </vt:vector>
  </HeadingPairs>
  <TitlesOfParts>
    <vt:vector size="1" baseType="lpstr">
      <vt:lpstr/>
    </vt:vector>
  </TitlesOfParts>
  <Company>Addleshaw Goddard</Company>
  <LinksUpToDate>false</LinksUpToDate>
  <CharactersWithSpaces>71215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Addleshaw Goddard</dc:creator>
  <cp:keywords/>
  <dc:description/>
  <cp:lastModifiedBy>Elizabeth Bisby</cp:lastModifiedBy>
  <cp:revision>2</cp:revision>
  <cp:lastPrinted>2023-03-08T17:58:00Z</cp:lastPrinted>
  <dcterms:created xsi:type="dcterms:W3CDTF">2023-04-26T05:34:00Z</dcterms:created>
  <dcterms:modified xsi:type="dcterms:W3CDTF">2023-04-26T05:34:00Z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_Type">
    <vt:lpwstr>FrontEnd</vt:lpwstr>
  </property>
  <property fmtid="{D5CDD505-2E9C-101B-9397-08002B2CF9AE}" pid="3" name="DocLoc">
    <vt:lpwstr>10-66266237-4\377303-1</vt:lpwstr>
  </property>
  <property fmtid="{D5CDD505-2E9C-101B-9397-08002B2CF9AE}" pid="4" name="DocWasProtected">
    <vt:lpwstr>False</vt:lpwstr>
  </property>
  <property fmtid="{D5CDD505-2E9C-101B-9397-08002B2CF9AE}" pid="5" name="Document Reference">
    <vt:lpwstr>10-66266237-4\377303-1</vt:lpwstr>
  </property>
  <property fmtid="{D5CDD505-2E9C-101B-9397-08002B2CF9AE}" pid="6" name="UpdatedCVI">
    <vt:lpwstr>Yes</vt:lpwstr>
  </property>
  <property fmtid="{D5CDD505-2E9C-101B-9397-08002B2CF9AE}" pid="7" name="LLPWarning">
    <vt:lpwstr>Yes</vt:lpwstr>
  </property>
  <property fmtid="{D5CDD505-2E9C-101B-9397-08002B2CF9AE}" pid="8" name="DocLocDone">
    <vt:lpwstr>Y</vt:lpwstr>
  </property>
  <property fmtid="{D5CDD505-2E9C-101B-9397-08002B2CF9AE}" pid="9" name="DocLastDate">
    <vt:lpwstr>7 Sep 04</vt:lpwstr>
  </property>
  <property fmtid="{D5CDD505-2E9C-101B-9397-08002B2CF9AE}" pid="10" name="DocLoc2">
    <vt:lpwstr>10-5337659-1</vt:lpwstr>
  </property>
  <property fmtid="{D5CDD505-2E9C-101B-9397-08002B2CF9AE}" pid="11" name="ProtectionLevel">
    <vt:lpwstr>None</vt:lpwstr>
  </property>
  <property fmtid="{D5CDD505-2E9C-101B-9397-08002B2CF9AE}" pid="12" name="UnprotectedWithPassword">
    <vt:lpwstr>False</vt:lpwstr>
  </property>
  <property fmtid="{D5CDD505-2E9C-101B-9397-08002B2CF9AE}" pid="13" name="_NewReviewCycle">
    <vt:lpwstr/>
  </property>
  <property fmtid="{D5CDD505-2E9C-101B-9397-08002B2CF9AE}" pid="14" name="ContentTypeId">
    <vt:lpwstr>0x010100159F32BF11129442962803E6FDD38AC7</vt:lpwstr>
  </property>
  <property fmtid="{D5CDD505-2E9C-101B-9397-08002B2CF9AE}" pid="15" name="MSIP_Label_9f21dbd3-4283-44b2-88d5-78cf713da369_Enabled">
    <vt:lpwstr>true</vt:lpwstr>
  </property>
  <property fmtid="{D5CDD505-2E9C-101B-9397-08002B2CF9AE}" pid="16" name="MSIP_Label_9f21dbd3-4283-44b2-88d5-78cf713da369_SetDate">
    <vt:lpwstr>2023-04-24T08:59:37Z</vt:lpwstr>
  </property>
  <property fmtid="{D5CDD505-2E9C-101B-9397-08002B2CF9AE}" pid="17" name="MSIP_Label_9f21dbd3-4283-44b2-88d5-78cf713da369_Method">
    <vt:lpwstr>Standard</vt:lpwstr>
  </property>
  <property fmtid="{D5CDD505-2E9C-101B-9397-08002B2CF9AE}" pid="18" name="MSIP_Label_9f21dbd3-4283-44b2-88d5-78cf713da369_Name">
    <vt:lpwstr>9f21dbd3-4283-44b2-88d5-78cf713da369</vt:lpwstr>
  </property>
  <property fmtid="{D5CDD505-2E9C-101B-9397-08002B2CF9AE}" pid="19" name="MSIP_Label_9f21dbd3-4283-44b2-88d5-78cf713da369_SiteId">
    <vt:lpwstr>1ac04339-8417-4387-b32c-9a9526779033</vt:lpwstr>
  </property>
  <property fmtid="{D5CDD505-2E9C-101B-9397-08002B2CF9AE}" pid="20" name="MSIP_Label_9f21dbd3-4283-44b2-88d5-78cf713da369_ActionId">
    <vt:lpwstr>25a47847-89c4-4124-8fd6-12d95a4634cf</vt:lpwstr>
  </property>
  <property fmtid="{D5CDD505-2E9C-101B-9397-08002B2CF9AE}" pid="21" name="MSIP_Label_9f21dbd3-4283-44b2-88d5-78cf713da369_ContentBits">
    <vt:lpwstr>0</vt:lpwstr>
  </property>
</Properties>
</file>