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89C72" w14:textId="77777777" w:rsidR="00BD5B7D" w:rsidRPr="006B60E4" w:rsidRDefault="00B70BE6">
      <w:pPr>
        <w:rPr>
          <w:rFonts w:ascii="Calibri" w:eastAsia="Times New Roman" w:hAnsi="Calibri" w:cs="Calibri"/>
          <w:b/>
          <w:sz w:val="24"/>
          <w:szCs w:val="24"/>
          <w:lang w:val="x-none"/>
        </w:rPr>
      </w:pPr>
      <w:bookmarkStart w:id="0" w:name="_GoBack"/>
      <w:bookmarkEnd w:id="0"/>
      <w:r w:rsidRPr="006B60E4">
        <w:rPr>
          <w:rFonts w:ascii="Calibri" w:eastAsia="Times New Roman" w:hAnsi="Calibri" w:cs="Calibri"/>
          <w:b/>
          <w:sz w:val="24"/>
          <w:szCs w:val="24"/>
          <w:lang w:val="x-none"/>
        </w:rPr>
        <w:t xml:space="preserve">ROYAL DUTCH SHELL </w:t>
      </w:r>
    </w:p>
    <w:p w14:paraId="7E54EE41" w14:textId="5713009B" w:rsidR="00B8619D" w:rsidRPr="006B60E4" w:rsidRDefault="00B8619D" w:rsidP="00B8619D">
      <w:pPr>
        <w:pStyle w:val="Heading1"/>
        <w:jc w:val="both"/>
        <w:rPr>
          <w:rFonts w:ascii="Calibri" w:hAnsi="Calibri" w:cs="Calibri"/>
          <w:bCs w:val="0"/>
          <w:lang w:val="en-GB"/>
        </w:rPr>
      </w:pPr>
      <w:r w:rsidRPr="006B60E4">
        <w:rPr>
          <w:rFonts w:ascii="Calibri" w:hAnsi="Calibri" w:cs="Calibri"/>
          <w:bCs w:val="0"/>
        </w:rPr>
        <w:t xml:space="preserve">APPOINTMENT OF NEW </w:t>
      </w:r>
      <w:r w:rsidR="00F535A0" w:rsidRPr="006B60E4">
        <w:rPr>
          <w:rFonts w:ascii="Calibri" w:hAnsi="Calibri" w:cs="Calibri"/>
          <w:bCs w:val="0"/>
        </w:rPr>
        <w:t>CHAIR</w:t>
      </w:r>
      <w:r w:rsidR="00C1559D" w:rsidRPr="006B60E4">
        <w:rPr>
          <w:rFonts w:ascii="Calibri" w:hAnsi="Calibri" w:cs="Calibri"/>
          <w:bCs w:val="0"/>
          <w:lang w:val="en-GB"/>
        </w:rPr>
        <w:t xml:space="preserve"> AND OTHER BOARD AND COMMITTEE CHANGES</w:t>
      </w:r>
    </w:p>
    <w:p w14:paraId="49B0A15C" w14:textId="77777777" w:rsidR="00B8619D" w:rsidRPr="006B60E4" w:rsidRDefault="00B8619D" w:rsidP="00B70BE6">
      <w:pPr>
        <w:spacing w:after="0" w:line="240" w:lineRule="auto"/>
        <w:rPr>
          <w:rFonts w:ascii="Calibri" w:eastAsia="SimSun" w:hAnsi="Calibri" w:cs="Calibri"/>
          <w:b/>
          <w:bCs/>
          <w:sz w:val="24"/>
          <w:szCs w:val="24"/>
          <w:lang w:eastAsia="zh-CN"/>
        </w:rPr>
      </w:pPr>
    </w:p>
    <w:p w14:paraId="1161C763" w14:textId="6FC0C1CE" w:rsidR="00265D86" w:rsidRPr="006B60E4" w:rsidRDefault="00DB4B95" w:rsidP="00B70BE6">
      <w:pPr>
        <w:spacing w:after="0" w:line="240" w:lineRule="auto"/>
        <w:rPr>
          <w:rFonts w:ascii="Calibri" w:eastAsia="SimSun" w:hAnsi="Calibri" w:cs="Calibri"/>
          <w:b/>
          <w:bCs/>
          <w:sz w:val="24"/>
          <w:szCs w:val="24"/>
          <w:lang w:eastAsia="zh-CN"/>
        </w:rPr>
      </w:pPr>
      <w:r w:rsidRPr="006B60E4">
        <w:rPr>
          <w:rFonts w:ascii="Calibri" w:eastAsia="SimSun" w:hAnsi="Calibri" w:cs="Calibri"/>
          <w:b/>
          <w:bCs/>
          <w:sz w:val="24"/>
          <w:szCs w:val="24"/>
          <w:lang w:eastAsia="zh-CN"/>
        </w:rPr>
        <w:t xml:space="preserve">CHAIR ANNOUNCEMENT </w:t>
      </w:r>
    </w:p>
    <w:p w14:paraId="5A0DA5BF" w14:textId="77777777" w:rsidR="00265D86" w:rsidRPr="006B60E4" w:rsidRDefault="00265D86" w:rsidP="00B70BE6">
      <w:pPr>
        <w:spacing w:after="0" w:line="240" w:lineRule="auto"/>
        <w:rPr>
          <w:rFonts w:ascii="Calibri" w:eastAsia="SimSun" w:hAnsi="Calibri" w:cs="Calibri"/>
          <w:sz w:val="24"/>
          <w:szCs w:val="24"/>
          <w:lang w:eastAsia="zh-CN"/>
        </w:rPr>
      </w:pPr>
    </w:p>
    <w:p w14:paraId="7B4BA8DC" w14:textId="5DE9D719" w:rsidR="00B70BE6" w:rsidRPr="006B60E4" w:rsidRDefault="00B70BE6" w:rsidP="00B70BE6">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 xml:space="preserve">The Board of Directors </w:t>
      </w:r>
      <w:r w:rsidR="00443F94" w:rsidRPr="006B60E4">
        <w:rPr>
          <w:rFonts w:ascii="Calibri" w:eastAsia="SimSun" w:hAnsi="Calibri" w:cs="Calibri"/>
          <w:sz w:val="24"/>
          <w:szCs w:val="24"/>
          <w:lang w:eastAsia="zh-CN"/>
        </w:rPr>
        <w:t xml:space="preserve">of </w:t>
      </w:r>
      <w:r w:rsidRPr="006B60E4">
        <w:rPr>
          <w:rFonts w:ascii="Calibri" w:eastAsia="SimSun" w:hAnsi="Calibri" w:cs="Calibri"/>
          <w:sz w:val="24"/>
          <w:szCs w:val="24"/>
          <w:lang w:eastAsia="zh-CN"/>
        </w:rPr>
        <w:t xml:space="preserve">Royal Dutch Shell plc (the "Company") has announced the appointment of </w:t>
      </w:r>
      <w:r w:rsidR="002B4DF1" w:rsidRPr="006B60E4">
        <w:rPr>
          <w:rFonts w:ascii="Calibri" w:eastAsia="SimSun" w:hAnsi="Calibri" w:cs="Calibri"/>
          <w:sz w:val="24"/>
          <w:szCs w:val="24"/>
          <w:lang w:eastAsia="zh-CN"/>
        </w:rPr>
        <w:t>Sir Andrew Mackenzie</w:t>
      </w:r>
      <w:r w:rsidRPr="006B60E4">
        <w:rPr>
          <w:rFonts w:ascii="Calibri" w:eastAsia="SimSun" w:hAnsi="Calibri" w:cs="Calibri"/>
          <w:sz w:val="24"/>
          <w:szCs w:val="24"/>
          <w:lang w:eastAsia="zh-CN"/>
        </w:rPr>
        <w:t xml:space="preserve"> as the new </w:t>
      </w:r>
      <w:r w:rsidR="0059379A" w:rsidRPr="006B60E4">
        <w:rPr>
          <w:rFonts w:ascii="Calibri" w:eastAsia="SimSun" w:hAnsi="Calibri" w:cs="Calibri"/>
          <w:sz w:val="24"/>
          <w:szCs w:val="24"/>
          <w:lang w:eastAsia="zh-CN"/>
        </w:rPr>
        <w:t>C</w:t>
      </w:r>
      <w:r w:rsidRPr="006B60E4">
        <w:rPr>
          <w:rFonts w:ascii="Calibri" w:eastAsia="SimSun" w:hAnsi="Calibri" w:cs="Calibri"/>
          <w:sz w:val="24"/>
          <w:szCs w:val="24"/>
          <w:lang w:eastAsia="zh-CN"/>
        </w:rPr>
        <w:t xml:space="preserve">ompany </w:t>
      </w:r>
      <w:r w:rsidR="00F535A0" w:rsidRPr="006B60E4">
        <w:rPr>
          <w:rFonts w:ascii="Calibri" w:eastAsia="SimSun" w:hAnsi="Calibri" w:cs="Calibri"/>
          <w:sz w:val="24"/>
          <w:szCs w:val="24"/>
          <w:lang w:eastAsia="zh-CN"/>
        </w:rPr>
        <w:t>Chair</w:t>
      </w:r>
      <w:r w:rsidRPr="006B60E4">
        <w:rPr>
          <w:rFonts w:ascii="Calibri" w:eastAsia="SimSun" w:hAnsi="Calibri" w:cs="Calibri"/>
          <w:sz w:val="24"/>
          <w:szCs w:val="24"/>
          <w:lang w:eastAsia="zh-CN"/>
        </w:rPr>
        <w:t xml:space="preserve"> with effect from </w:t>
      </w:r>
      <w:r w:rsidR="00740C48" w:rsidRPr="006B60E4">
        <w:rPr>
          <w:rFonts w:ascii="Calibri" w:eastAsia="SimSun" w:hAnsi="Calibri" w:cs="Calibri"/>
          <w:sz w:val="24"/>
          <w:szCs w:val="24"/>
          <w:lang w:eastAsia="zh-CN"/>
        </w:rPr>
        <w:t>the conclusion of Shell’s 2021 Annual General Meeting, scheduled for May</w:t>
      </w:r>
      <w:r w:rsidR="00DE3609" w:rsidRPr="006B60E4">
        <w:rPr>
          <w:rFonts w:ascii="Calibri" w:eastAsia="SimSun" w:hAnsi="Calibri" w:cs="Calibri"/>
          <w:sz w:val="24"/>
          <w:szCs w:val="24"/>
          <w:lang w:eastAsia="zh-CN"/>
        </w:rPr>
        <w:t xml:space="preserve"> 18</w:t>
      </w:r>
      <w:r w:rsidR="00B1598F" w:rsidRPr="006B60E4">
        <w:rPr>
          <w:rFonts w:ascii="Calibri" w:eastAsia="SimSun" w:hAnsi="Calibri" w:cs="Calibri"/>
          <w:sz w:val="24"/>
          <w:szCs w:val="24"/>
          <w:lang w:eastAsia="zh-CN"/>
        </w:rPr>
        <w:t>,</w:t>
      </w:r>
      <w:r w:rsidR="00DE3609" w:rsidRPr="006B60E4">
        <w:rPr>
          <w:rFonts w:ascii="Calibri" w:eastAsia="SimSun" w:hAnsi="Calibri" w:cs="Calibri"/>
          <w:sz w:val="24"/>
          <w:szCs w:val="24"/>
          <w:lang w:eastAsia="zh-CN"/>
        </w:rPr>
        <w:t xml:space="preserve"> </w:t>
      </w:r>
      <w:r w:rsidR="00740C48" w:rsidRPr="006B60E4">
        <w:rPr>
          <w:rFonts w:ascii="Calibri" w:eastAsia="SimSun" w:hAnsi="Calibri" w:cs="Calibri"/>
          <w:sz w:val="24"/>
          <w:szCs w:val="24"/>
          <w:lang w:eastAsia="zh-CN"/>
        </w:rPr>
        <w:t>2021</w:t>
      </w:r>
      <w:r w:rsidRPr="006B60E4">
        <w:rPr>
          <w:rFonts w:ascii="Calibri" w:eastAsia="SimSun" w:hAnsi="Calibri" w:cs="Calibri"/>
          <w:sz w:val="24"/>
          <w:szCs w:val="24"/>
          <w:lang w:eastAsia="zh-CN"/>
        </w:rPr>
        <w:t xml:space="preserve">. </w:t>
      </w:r>
      <w:r w:rsidR="002B4DF1" w:rsidRPr="006B60E4">
        <w:rPr>
          <w:rFonts w:ascii="Calibri" w:eastAsia="SimSun" w:hAnsi="Calibri" w:cs="Calibri"/>
          <w:sz w:val="24"/>
          <w:szCs w:val="24"/>
          <w:lang w:eastAsia="zh-CN"/>
        </w:rPr>
        <w:t>Andrew</w:t>
      </w:r>
      <w:r w:rsidR="00B03104" w:rsidRPr="006B60E4">
        <w:rPr>
          <w:rFonts w:ascii="Calibri" w:eastAsia="SimSun" w:hAnsi="Calibri" w:cs="Calibri"/>
          <w:sz w:val="24"/>
          <w:szCs w:val="24"/>
          <w:lang w:eastAsia="zh-CN"/>
        </w:rPr>
        <w:t xml:space="preserve"> </w:t>
      </w:r>
      <w:r w:rsidRPr="006B60E4">
        <w:rPr>
          <w:rFonts w:ascii="Calibri" w:eastAsia="SimSun" w:hAnsi="Calibri" w:cs="Calibri"/>
          <w:sz w:val="24"/>
          <w:szCs w:val="24"/>
          <w:lang w:eastAsia="zh-CN"/>
        </w:rPr>
        <w:t xml:space="preserve">will succeed </w:t>
      </w:r>
      <w:r w:rsidR="00F47891" w:rsidRPr="006B60E4">
        <w:rPr>
          <w:rFonts w:ascii="Calibri" w:eastAsia="SimSun" w:hAnsi="Calibri" w:cs="Calibri"/>
          <w:sz w:val="24"/>
          <w:szCs w:val="24"/>
          <w:lang w:eastAsia="zh-CN"/>
        </w:rPr>
        <w:t>Chad</w:t>
      </w:r>
      <w:r w:rsidRPr="006B60E4">
        <w:rPr>
          <w:rFonts w:ascii="Calibri" w:eastAsia="SimSun" w:hAnsi="Calibri" w:cs="Calibri"/>
          <w:sz w:val="24"/>
          <w:szCs w:val="24"/>
          <w:lang w:eastAsia="zh-CN"/>
        </w:rPr>
        <w:t xml:space="preserve"> Holliday who will step down </w:t>
      </w:r>
      <w:r w:rsidR="00443F94" w:rsidRPr="006B60E4">
        <w:rPr>
          <w:rFonts w:ascii="Calibri" w:eastAsia="SimSun" w:hAnsi="Calibri" w:cs="Calibri"/>
          <w:sz w:val="24"/>
          <w:szCs w:val="24"/>
          <w:lang w:eastAsia="zh-CN"/>
        </w:rPr>
        <w:t xml:space="preserve">on </w:t>
      </w:r>
      <w:r w:rsidR="00740C48" w:rsidRPr="006B60E4">
        <w:rPr>
          <w:rFonts w:ascii="Calibri" w:eastAsia="SimSun" w:hAnsi="Calibri" w:cs="Calibri"/>
          <w:sz w:val="24"/>
          <w:szCs w:val="24"/>
          <w:lang w:eastAsia="zh-CN"/>
        </w:rPr>
        <w:t>May</w:t>
      </w:r>
      <w:r w:rsidR="00DE3609" w:rsidRPr="006B60E4">
        <w:rPr>
          <w:rFonts w:ascii="Calibri" w:eastAsia="SimSun" w:hAnsi="Calibri" w:cs="Calibri"/>
          <w:sz w:val="24"/>
          <w:szCs w:val="24"/>
          <w:lang w:eastAsia="zh-CN"/>
        </w:rPr>
        <w:t xml:space="preserve"> 18 </w:t>
      </w:r>
      <w:r w:rsidRPr="006B60E4">
        <w:rPr>
          <w:rFonts w:ascii="Calibri" w:eastAsia="SimSun" w:hAnsi="Calibri" w:cs="Calibri"/>
          <w:sz w:val="24"/>
          <w:szCs w:val="24"/>
          <w:lang w:eastAsia="zh-CN"/>
        </w:rPr>
        <w:t>having served as</w:t>
      </w:r>
      <w:r w:rsidR="00D34EE0" w:rsidRPr="006B60E4">
        <w:rPr>
          <w:rFonts w:ascii="Calibri" w:eastAsia="SimSun" w:hAnsi="Calibri" w:cs="Calibri"/>
          <w:sz w:val="24"/>
          <w:szCs w:val="24"/>
          <w:lang w:eastAsia="zh-CN"/>
        </w:rPr>
        <w:t xml:space="preserve"> </w:t>
      </w:r>
      <w:r w:rsidR="00F535A0" w:rsidRPr="006B60E4">
        <w:rPr>
          <w:rFonts w:ascii="Calibri" w:eastAsia="SimSun" w:hAnsi="Calibri" w:cs="Calibri"/>
          <w:sz w:val="24"/>
          <w:szCs w:val="24"/>
          <w:lang w:eastAsia="zh-CN"/>
        </w:rPr>
        <w:t>Chair</w:t>
      </w:r>
      <w:r w:rsidR="00D34EE0" w:rsidRPr="006B60E4">
        <w:rPr>
          <w:rFonts w:ascii="Calibri" w:eastAsia="SimSun" w:hAnsi="Calibri" w:cs="Calibri"/>
          <w:sz w:val="24"/>
          <w:szCs w:val="24"/>
          <w:lang w:eastAsia="zh-CN"/>
        </w:rPr>
        <w:t xml:space="preserve"> for </w:t>
      </w:r>
      <w:r w:rsidR="00AA7425" w:rsidRPr="006B60E4">
        <w:rPr>
          <w:rFonts w:ascii="Calibri" w:eastAsia="SimSun" w:hAnsi="Calibri" w:cs="Calibri"/>
          <w:sz w:val="24"/>
          <w:szCs w:val="24"/>
          <w:lang w:eastAsia="zh-CN"/>
        </w:rPr>
        <w:t xml:space="preserve">six </w:t>
      </w:r>
      <w:r w:rsidR="00D34EE0" w:rsidRPr="006B60E4">
        <w:rPr>
          <w:rFonts w:ascii="Calibri" w:eastAsia="SimSun" w:hAnsi="Calibri" w:cs="Calibri"/>
          <w:sz w:val="24"/>
          <w:szCs w:val="24"/>
          <w:lang w:eastAsia="zh-CN"/>
        </w:rPr>
        <w:t>years</w:t>
      </w:r>
      <w:r w:rsidR="00402CE6" w:rsidRPr="006B60E4">
        <w:rPr>
          <w:rFonts w:ascii="Calibri" w:eastAsia="SimSun" w:hAnsi="Calibri" w:cs="Calibri"/>
          <w:sz w:val="24"/>
          <w:szCs w:val="24"/>
          <w:lang w:eastAsia="zh-CN"/>
        </w:rPr>
        <w:t xml:space="preserve"> and </w:t>
      </w:r>
      <w:r w:rsidR="00DE3609" w:rsidRPr="006B60E4">
        <w:rPr>
          <w:rFonts w:ascii="Calibri" w:eastAsia="SimSun" w:hAnsi="Calibri" w:cs="Calibri"/>
          <w:sz w:val="24"/>
          <w:szCs w:val="24"/>
          <w:lang w:eastAsia="zh-CN"/>
        </w:rPr>
        <w:t xml:space="preserve">as </w:t>
      </w:r>
      <w:r w:rsidR="00402CE6" w:rsidRPr="006B60E4">
        <w:rPr>
          <w:rFonts w:ascii="Calibri" w:eastAsia="SimSun" w:hAnsi="Calibri" w:cs="Calibri"/>
          <w:sz w:val="24"/>
          <w:szCs w:val="24"/>
          <w:lang w:eastAsia="zh-CN"/>
        </w:rPr>
        <w:t>a Board Director since September 2010</w:t>
      </w:r>
      <w:r w:rsidR="00D34EE0" w:rsidRPr="006B60E4">
        <w:rPr>
          <w:rFonts w:ascii="Calibri" w:eastAsia="SimSun" w:hAnsi="Calibri" w:cs="Calibri"/>
          <w:sz w:val="24"/>
          <w:szCs w:val="24"/>
          <w:lang w:eastAsia="zh-CN"/>
        </w:rPr>
        <w:t>.</w:t>
      </w:r>
      <w:r w:rsidRPr="006B60E4">
        <w:rPr>
          <w:rFonts w:ascii="Calibri" w:eastAsia="SimSun" w:hAnsi="Calibri" w:cs="Calibri"/>
          <w:sz w:val="24"/>
          <w:szCs w:val="24"/>
          <w:lang w:eastAsia="zh-CN"/>
        </w:rPr>
        <w:t xml:space="preserve"> </w:t>
      </w:r>
    </w:p>
    <w:p w14:paraId="56E6DF21" w14:textId="720AC921" w:rsidR="00265D86" w:rsidRPr="006B60E4" w:rsidRDefault="00265D86" w:rsidP="00B70BE6">
      <w:pPr>
        <w:spacing w:after="0" w:line="240" w:lineRule="auto"/>
        <w:rPr>
          <w:rFonts w:ascii="Calibri" w:eastAsia="SimSun" w:hAnsi="Calibri" w:cs="Calibri"/>
          <w:sz w:val="24"/>
          <w:szCs w:val="24"/>
          <w:lang w:eastAsia="zh-CN"/>
        </w:rPr>
      </w:pPr>
    </w:p>
    <w:p w14:paraId="40ED3F4A" w14:textId="35187CFD" w:rsidR="002B4DF1" w:rsidRPr="006B60E4" w:rsidRDefault="002B4DF1" w:rsidP="00860362">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Andrew Mackenzie, a British national,</w:t>
      </w:r>
      <w:r w:rsidR="002803F7" w:rsidRPr="006B60E4">
        <w:rPr>
          <w:rFonts w:ascii="Calibri" w:eastAsia="SimSun" w:hAnsi="Calibri" w:cs="Calibri"/>
          <w:sz w:val="24"/>
          <w:szCs w:val="24"/>
          <w:lang w:eastAsia="zh-CN"/>
        </w:rPr>
        <w:t xml:space="preserve"> joined Shell’s Board in October 2020, </w:t>
      </w:r>
      <w:r w:rsidR="00DE3609" w:rsidRPr="006B60E4">
        <w:rPr>
          <w:rFonts w:ascii="Calibri" w:eastAsia="SimSun" w:hAnsi="Calibri" w:cs="Calibri"/>
          <w:sz w:val="24"/>
          <w:szCs w:val="24"/>
          <w:lang w:eastAsia="zh-CN"/>
        </w:rPr>
        <w:t xml:space="preserve">after </w:t>
      </w:r>
      <w:r w:rsidR="002803F7" w:rsidRPr="006B60E4">
        <w:rPr>
          <w:rFonts w:ascii="Calibri" w:eastAsia="SimSun" w:hAnsi="Calibri" w:cs="Calibri"/>
          <w:sz w:val="24"/>
          <w:szCs w:val="24"/>
          <w:lang w:eastAsia="zh-CN"/>
        </w:rPr>
        <w:t xml:space="preserve">a distinguished career in the energy, petrochemicals and resources sector, latterly as Group CEO of BHP from 2013 to 2019. From 2004 to 2007, at Rio Tinto, he was Head of Industrial Minerals </w:t>
      </w:r>
      <w:r w:rsidR="00DE3609" w:rsidRPr="006B60E4">
        <w:rPr>
          <w:rFonts w:ascii="Calibri" w:eastAsia="SimSun" w:hAnsi="Calibri" w:cs="Calibri"/>
          <w:sz w:val="24"/>
          <w:szCs w:val="24"/>
          <w:lang w:eastAsia="zh-CN"/>
        </w:rPr>
        <w:t xml:space="preserve">and </w:t>
      </w:r>
      <w:r w:rsidR="002803F7" w:rsidRPr="006B60E4">
        <w:rPr>
          <w:rFonts w:ascii="Calibri" w:eastAsia="SimSun" w:hAnsi="Calibri" w:cs="Calibri"/>
          <w:sz w:val="24"/>
          <w:szCs w:val="24"/>
          <w:lang w:eastAsia="zh-CN"/>
        </w:rPr>
        <w:t>Diamonds. Prior to this, over a 22</w:t>
      </w:r>
      <w:r w:rsidR="00D60C90" w:rsidRPr="006B60E4">
        <w:rPr>
          <w:rFonts w:ascii="Calibri" w:eastAsia="SimSun" w:hAnsi="Calibri" w:cs="Calibri"/>
          <w:sz w:val="24"/>
          <w:szCs w:val="24"/>
          <w:lang w:eastAsia="zh-CN"/>
        </w:rPr>
        <w:t>-</w:t>
      </w:r>
      <w:r w:rsidR="002803F7" w:rsidRPr="006B60E4">
        <w:rPr>
          <w:rFonts w:ascii="Calibri" w:eastAsia="SimSun" w:hAnsi="Calibri" w:cs="Calibri"/>
          <w:sz w:val="24"/>
          <w:szCs w:val="24"/>
          <w:lang w:eastAsia="zh-CN"/>
        </w:rPr>
        <w:t xml:space="preserve">year career at BP, he held senior leadership roles in exploration, </w:t>
      </w:r>
      <w:r w:rsidR="00DE3609" w:rsidRPr="006B60E4">
        <w:rPr>
          <w:rFonts w:ascii="Calibri" w:eastAsia="SimSun" w:hAnsi="Calibri" w:cs="Calibri"/>
          <w:sz w:val="24"/>
          <w:szCs w:val="24"/>
          <w:lang w:eastAsia="zh-CN"/>
        </w:rPr>
        <w:t>research and development,</w:t>
      </w:r>
      <w:r w:rsidR="002803F7" w:rsidRPr="006B60E4">
        <w:rPr>
          <w:rFonts w:ascii="Calibri" w:eastAsia="SimSun" w:hAnsi="Calibri" w:cs="Calibri"/>
          <w:sz w:val="24"/>
          <w:szCs w:val="24"/>
          <w:lang w:eastAsia="zh-CN"/>
        </w:rPr>
        <w:t xml:space="preserve"> and chemicals. </w:t>
      </w:r>
      <w:r w:rsidR="00D60C90" w:rsidRPr="006B60E4">
        <w:rPr>
          <w:rFonts w:ascii="Calibri" w:eastAsia="SimSun" w:hAnsi="Calibri" w:cs="Calibri"/>
          <w:sz w:val="24"/>
          <w:szCs w:val="24"/>
          <w:lang w:eastAsia="zh-CN"/>
        </w:rPr>
        <w:t xml:space="preserve">His contributions to geochemistry and earth science led to his appointment as a Fellow of the Royal Society in 2014, and he received a </w:t>
      </w:r>
      <w:r w:rsidR="00DE3609" w:rsidRPr="006B60E4">
        <w:rPr>
          <w:rFonts w:ascii="Calibri" w:eastAsia="SimSun" w:hAnsi="Calibri" w:cs="Calibri"/>
          <w:sz w:val="24"/>
          <w:szCs w:val="24"/>
          <w:lang w:eastAsia="zh-CN"/>
        </w:rPr>
        <w:t>k</w:t>
      </w:r>
      <w:r w:rsidR="00D60C90" w:rsidRPr="006B60E4">
        <w:rPr>
          <w:rFonts w:ascii="Calibri" w:eastAsia="SimSun" w:hAnsi="Calibri" w:cs="Calibri"/>
          <w:sz w:val="24"/>
          <w:szCs w:val="24"/>
          <w:lang w:eastAsia="zh-CN"/>
        </w:rPr>
        <w:t>nighthood in 2020</w:t>
      </w:r>
      <w:r w:rsidR="00740C48" w:rsidRPr="006B60E4">
        <w:rPr>
          <w:rFonts w:ascii="Calibri" w:eastAsia="SimSun" w:hAnsi="Calibri" w:cs="Calibri"/>
          <w:sz w:val="24"/>
          <w:szCs w:val="24"/>
          <w:lang w:eastAsia="zh-CN"/>
        </w:rPr>
        <w:t xml:space="preserve"> for his services to business, science and technology</w:t>
      </w:r>
      <w:r w:rsidR="00D60C90" w:rsidRPr="006B60E4">
        <w:rPr>
          <w:rFonts w:ascii="Calibri" w:eastAsia="SimSun" w:hAnsi="Calibri" w:cs="Calibri"/>
          <w:sz w:val="24"/>
          <w:szCs w:val="24"/>
          <w:lang w:eastAsia="zh-CN"/>
        </w:rPr>
        <w:t xml:space="preserve">. Andrew brings to Shell his experience of leadership, his global outlook, </w:t>
      </w:r>
      <w:r w:rsidR="00C818FC" w:rsidRPr="006B60E4">
        <w:rPr>
          <w:rFonts w:ascii="Calibri" w:eastAsia="SimSun" w:hAnsi="Calibri" w:cs="Calibri"/>
          <w:sz w:val="24"/>
          <w:szCs w:val="24"/>
          <w:lang w:eastAsia="zh-CN"/>
        </w:rPr>
        <w:t xml:space="preserve">and a </w:t>
      </w:r>
      <w:r w:rsidR="00D60C90" w:rsidRPr="006B60E4">
        <w:rPr>
          <w:rFonts w:ascii="Calibri" w:eastAsia="SimSun" w:hAnsi="Calibri" w:cs="Calibri"/>
          <w:sz w:val="24"/>
          <w:szCs w:val="24"/>
          <w:lang w:eastAsia="zh-CN"/>
        </w:rPr>
        <w:t>deep understanding of the energy business and climate action</w:t>
      </w:r>
      <w:r w:rsidR="00C818FC" w:rsidRPr="006B60E4">
        <w:rPr>
          <w:rFonts w:ascii="Calibri" w:eastAsia="SimSun" w:hAnsi="Calibri" w:cs="Calibri"/>
          <w:sz w:val="24"/>
          <w:szCs w:val="24"/>
          <w:lang w:eastAsia="zh-CN"/>
        </w:rPr>
        <w:t>.</w:t>
      </w:r>
    </w:p>
    <w:p w14:paraId="6765830C" w14:textId="77777777" w:rsidR="00740C48" w:rsidRPr="006B60E4" w:rsidRDefault="00740C48" w:rsidP="00860362">
      <w:pPr>
        <w:spacing w:after="0" w:line="240" w:lineRule="auto"/>
        <w:rPr>
          <w:rFonts w:ascii="Calibri" w:eastAsia="SimSun" w:hAnsi="Calibri" w:cs="Calibri"/>
          <w:sz w:val="24"/>
          <w:szCs w:val="24"/>
          <w:lang w:eastAsia="zh-CN"/>
        </w:rPr>
      </w:pPr>
    </w:p>
    <w:p w14:paraId="6B6948B2" w14:textId="21303770" w:rsidR="00265D86" w:rsidRPr="006B60E4" w:rsidRDefault="00860362" w:rsidP="00265D86">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 xml:space="preserve">The search for the new </w:t>
      </w:r>
      <w:r w:rsidR="00F535A0" w:rsidRPr="006B60E4">
        <w:rPr>
          <w:rFonts w:ascii="Calibri" w:eastAsia="SimSun" w:hAnsi="Calibri" w:cs="Calibri"/>
          <w:sz w:val="24"/>
          <w:szCs w:val="24"/>
          <w:lang w:eastAsia="zh-CN"/>
        </w:rPr>
        <w:t>Chair</w:t>
      </w:r>
      <w:r w:rsidRPr="006B60E4">
        <w:rPr>
          <w:rFonts w:ascii="Calibri" w:eastAsia="SimSun" w:hAnsi="Calibri" w:cs="Calibri"/>
          <w:sz w:val="24"/>
          <w:szCs w:val="24"/>
          <w:lang w:eastAsia="zh-CN"/>
        </w:rPr>
        <w:t xml:space="preserve"> was led by Euleen Goh, Deputy Chair and Senior Independent Director.</w:t>
      </w:r>
      <w:r w:rsidR="003C39DB" w:rsidRPr="006B60E4">
        <w:rPr>
          <w:rFonts w:ascii="Calibri" w:eastAsia="SimSun" w:hAnsi="Calibri" w:cs="Calibri"/>
          <w:sz w:val="24"/>
          <w:szCs w:val="24"/>
          <w:lang w:eastAsia="zh-CN"/>
        </w:rPr>
        <w:t xml:space="preserve"> The thorough and robust process included engagement with some of </w:t>
      </w:r>
      <w:r w:rsidR="00310B35" w:rsidRPr="006B60E4">
        <w:rPr>
          <w:rFonts w:ascii="Calibri" w:eastAsia="SimSun" w:hAnsi="Calibri" w:cs="Calibri"/>
          <w:sz w:val="24"/>
          <w:szCs w:val="24"/>
          <w:lang w:eastAsia="zh-CN"/>
        </w:rPr>
        <w:t xml:space="preserve">Shell’s </w:t>
      </w:r>
      <w:r w:rsidR="003C39DB" w:rsidRPr="006B60E4">
        <w:rPr>
          <w:rFonts w:ascii="Calibri" w:eastAsia="SimSun" w:hAnsi="Calibri" w:cs="Calibri"/>
          <w:sz w:val="24"/>
          <w:szCs w:val="24"/>
          <w:lang w:eastAsia="zh-CN"/>
        </w:rPr>
        <w:t xml:space="preserve">larger investors, seeking input on the skills, attributes and sector knowledge that they considered important for the role. In addition to proven experience of </w:t>
      </w:r>
      <w:r w:rsidR="00DE3609" w:rsidRPr="006B60E4">
        <w:rPr>
          <w:rFonts w:ascii="Calibri" w:eastAsia="SimSun" w:hAnsi="Calibri" w:cs="Calibri"/>
          <w:sz w:val="24"/>
          <w:szCs w:val="24"/>
          <w:lang w:eastAsia="zh-CN"/>
        </w:rPr>
        <w:t>leading</w:t>
      </w:r>
      <w:r w:rsidR="003C39DB" w:rsidRPr="006B60E4">
        <w:rPr>
          <w:rFonts w:ascii="Calibri" w:eastAsia="SimSun" w:hAnsi="Calibri" w:cs="Calibri"/>
          <w:sz w:val="24"/>
          <w:szCs w:val="24"/>
          <w:lang w:eastAsia="zh-CN"/>
        </w:rPr>
        <w:t xml:space="preserve"> a large, complex international </w:t>
      </w:r>
      <w:proofErr w:type="spellStart"/>
      <w:r w:rsidR="003C39DB" w:rsidRPr="006B60E4">
        <w:rPr>
          <w:rFonts w:ascii="Calibri" w:eastAsia="SimSun" w:hAnsi="Calibri" w:cs="Calibri"/>
          <w:sz w:val="24"/>
          <w:szCs w:val="24"/>
          <w:lang w:eastAsia="zh-CN"/>
        </w:rPr>
        <w:t>organi</w:t>
      </w:r>
      <w:r w:rsidR="006946CF" w:rsidRPr="006B60E4">
        <w:rPr>
          <w:rFonts w:ascii="Calibri" w:eastAsia="SimSun" w:hAnsi="Calibri" w:cs="Calibri"/>
          <w:sz w:val="24"/>
          <w:szCs w:val="24"/>
          <w:lang w:eastAsia="zh-CN"/>
        </w:rPr>
        <w:t>s</w:t>
      </w:r>
      <w:r w:rsidR="003C39DB" w:rsidRPr="006B60E4">
        <w:rPr>
          <w:rFonts w:ascii="Calibri" w:eastAsia="SimSun" w:hAnsi="Calibri" w:cs="Calibri"/>
          <w:sz w:val="24"/>
          <w:szCs w:val="24"/>
          <w:lang w:eastAsia="zh-CN"/>
        </w:rPr>
        <w:t>ation</w:t>
      </w:r>
      <w:proofErr w:type="spellEnd"/>
      <w:r w:rsidR="003C39DB" w:rsidRPr="006B60E4">
        <w:rPr>
          <w:rFonts w:ascii="Calibri" w:eastAsia="SimSun" w:hAnsi="Calibri" w:cs="Calibri"/>
          <w:sz w:val="24"/>
          <w:szCs w:val="24"/>
          <w:lang w:eastAsia="zh-CN"/>
        </w:rPr>
        <w:t>,</w:t>
      </w:r>
      <w:r w:rsidR="006946CF" w:rsidRPr="006B60E4">
        <w:rPr>
          <w:rFonts w:ascii="Calibri" w:eastAsia="SimSun" w:hAnsi="Calibri" w:cs="Calibri"/>
          <w:sz w:val="24"/>
          <w:szCs w:val="24"/>
          <w:lang w:eastAsia="zh-CN"/>
        </w:rPr>
        <w:t xml:space="preserve"> </w:t>
      </w:r>
      <w:r w:rsidR="00310B35" w:rsidRPr="006B60E4">
        <w:rPr>
          <w:rFonts w:ascii="Calibri" w:eastAsia="SimSun" w:hAnsi="Calibri" w:cs="Calibri"/>
          <w:sz w:val="24"/>
          <w:szCs w:val="24"/>
          <w:lang w:eastAsia="zh-CN"/>
        </w:rPr>
        <w:t>the requirement was for someone with</w:t>
      </w:r>
      <w:r w:rsidR="006946CF" w:rsidRPr="006B60E4">
        <w:rPr>
          <w:rFonts w:ascii="Calibri" w:eastAsia="SimSun" w:hAnsi="Calibri" w:cs="Calibri"/>
          <w:sz w:val="24"/>
          <w:szCs w:val="24"/>
          <w:lang w:eastAsia="zh-CN"/>
        </w:rPr>
        <w:t xml:space="preserve"> significant experience in capital discipline and with the ability to balance, and judge the timing, of the transformational changes that Shell needs to make.</w:t>
      </w:r>
    </w:p>
    <w:p w14:paraId="27828C70" w14:textId="55425153" w:rsidR="00860362" w:rsidRPr="006B60E4" w:rsidRDefault="00860362" w:rsidP="00265D86">
      <w:pPr>
        <w:spacing w:after="0" w:line="240" w:lineRule="auto"/>
        <w:rPr>
          <w:rFonts w:ascii="Calibri" w:eastAsia="SimSun" w:hAnsi="Calibri" w:cs="Calibri"/>
          <w:sz w:val="24"/>
          <w:szCs w:val="24"/>
          <w:lang w:eastAsia="zh-CN"/>
        </w:rPr>
      </w:pPr>
    </w:p>
    <w:p w14:paraId="5512E227" w14:textId="077FB4C7" w:rsidR="00CE25A5" w:rsidRPr="006B60E4" w:rsidRDefault="00F47891" w:rsidP="00F47891">
      <w:pPr>
        <w:pStyle w:val="Heading1"/>
        <w:rPr>
          <w:rFonts w:ascii="Calibri" w:hAnsi="Calibri" w:cs="Calibri"/>
          <w:b w:val="0"/>
          <w:bCs w:val="0"/>
          <w:lang w:val="en-GB"/>
        </w:rPr>
      </w:pPr>
      <w:r w:rsidRPr="006B60E4">
        <w:rPr>
          <w:rFonts w:ascii="Calibri" w:hAnsi="Calibri" w:cs="Calibri"/>
          <w:b w:val="0"/>
          <w:bCs w:val="0"/>
          <w:lang w:val="en-GB"/>
        </w:rPr>
        <w:t>Chad Holliday said</w:t>
      </w:r>
      <w:r w:rsidR="00D6591E" w:rsidRPr="006B60E4">
        <w:rPr>
          <w:rFonts w:ascii="Calibri" w:hAnsi="Calibri" w:cs="Calibri"/>
          <w:b w:val="0"/>
          <w:bCs w:val="0"/>
          <w:lang w:val="en-GB"/>
        </w:rPr>
        <w:t>:</w:t>
      </w:r>
      <w:r w:rsidRPr="006B60E4">
        <w:rPr>
          <w:rFonts w:ascii="Calibri" w:hAnsi="Calibri" w:cs="Calibri"/>
          <w:b w:val="0"/>
          <w:bCs w:val="0"/>
          <w:lang w:val="en-GB"/>
        </w:rPr>
        <w:t xml:space="preserve"> “I</w:t>
      </w:r>
      <w:r w:rsidR="00B03104" w:rsidRPr="006B60E4">
        <w:rPr>
          <w:rFonts w:ascii="Calibri" w:hAnsi="Calibri" w:cs="Calibri"/>
          <w:b w:val="0"/>
          <w:bCs w:val="0"/>
          <w:lang w:val="en-GB"/>
        </w:rPr>
        <w:t xml:space="preserve"> </w:t>
      </w:r>
      <w:r w:rsidRPr="006B60E4">
        <w:rPr>
          <w:rFonts w:ascii="Calibri" w:hAnsi="Calibri" w:cs="Calibri"/>
          <w:b w:val="0"/>
          <w:bCs w:val="0"/>
          <w:lang w:val="en-GB"/>
        </w:rPr>
        <w:t xml:space="preserve">am delighted </w:t>
      </w:r>
      <w:r w:rsidR="001E4EB0" w:rsidRPr="006B60E4">
        <w:rPr>
          <w:rFonts w:ascii="Calibri" w:hAnsi="Calibri" w:cs="Calibri"/>
          <w:b w:val="0"/>
          <w:bCs w:val="0"/>
          <w:lang w:val="en-GB"/>
        </w:rPr>
        <w:t xml:space="preserve">to welcome </w:t>
      </w:r>
      <w:r w:rsidR="00D60C90" w:rsidRPr="006B60E4">
        <w:rPr>
          <w:rFonts w:ascii="Calibri" w:hAnsi="Calibri" w:cs="Calibri"/>
          <w:b w:val="0"/>
          <w:bCs w:val="0"/>
          <w:lang w:val="en-GB"/>
        </w:rPr>
        <w:t>Andrew</w:t>
      </w:r>
      <w:r w:rsidRPr="006B60E4">
        <w:rPr>
          <w:rFonts w:ascii="Calibri" w:hAnsi="Calibri" w:cs="Calibri"/>
          <w:b w:val="0"/>
          <w:bCs w:val="0"/>
          <w:lang w:val="en-GB"/>
        </w:rPr>
        <w:t xml:space="preserve"> </w:t>
      </w:r>
      <w:r w:rsidR="001E4EB0" w:rsidRPr="006B60E4">
        <w:rPr>
          <w:rFonts w:ascii="Calibri" w:hAnsi="Calibri" w:cs="Calibri"/>
          <w:b w:val="0"/>
          <w:bCs w:val="0"/>
          <w:lang w:val="en-GB"/>
        </w:rPr>
        <w:t xml:space="preserve">as </w:t>
      </w:r>
      <w:r w:rsidR="003C77B2" w:rsidRPr="006B60E4">
        <w:rPr>
          <w:rFonts w:ascii="Calibri" w:hAnsi="Calibri" w:cs="Calibri"/>
          <w:b w:val="0"/>
          <w:bCs w:val="0"/>
          <w:lang w:val="en-GB"/>
        </w:rPr>
        <w:t>my successor</w:t>
      </w:r>
      <w:r w:rsidR="00F535A0" w:rsidRPr="006B60E4">
        <w:rPr>
          <w:rFonts w:ascii="Calibri" w:hAnsi="Calibri" w:cs="Calibri"/>
          <w:b w:val="0"/>
          <w:bCs w:val="0"/>
          <w:lang w:val="en-GB"/>
        </w:rPr>
        <w:t>.</w:t>
      </w:r>
      <w:r w:rsidR="00CE25A5" w:rsidRPr="006B60E4">
        <w:rPr>
          <w:rFonts w:ascii="Calibri" w:hAnsi="Calibri" w:cs="Calibri"/>
          <w:b w:val="0"/>
          <w:bCs w:val="0"/>
          <w:lang w:val="en-GB"/>
        </w:rPr>
        <w:t xml:space="preserve"> </w:t>
      </w:r>
      <w:r w:rsidR="00AA7425" w:rsidRPr="006B60E4">
        <w:rPr>
          <w:rFonts w:ascii="Calibri" w:hAnsi="Calibri" w:cs="Calibri"/>
          <w:b w:val="0"/>
          <w:bCs w:val="0"/>
          <w:lang w:val="en-GB"/>
        </w:rPr>
        <w:t xml:space="preserve">I have nothing but confidence in Shell’s bright future – the challenges of the past year only strengthened my conviction in the </w:t>
      </w:r>
      <w:r w:rsidR="00DE3609" w:rsidRPr="006B60E4">
        <w:rPr>
          <w:rFonts w:ascii="Calibri" w:hAnsi="Calibri" w:cs="Calibri"/>
          <w:b w:val="0"/>
          <w:bCs w:val="0"/>
          <w:lang w:val="en-GB"/>
        </w:rPr>
        <w:t xml:space="preserve">Company </w:t>
      </w:r>
      <w:r w:rsidR="00AA7425" w:rsidRPr="006B60E4">
        <w:rPr>
          <w:rFonts w:ascii="Calibri" w:hAnsi="Calibri" w:cs="Calibri"/>
          <w:b w:val="0"/>
          <w:bCs w:val="0"/>
          <w:lang w:val="en-GB"/>
        </w:rPr>
        <w:t xml:space="preserve">as I watched </w:t>
      </w:r>
      <w:r w:rsidR="00CE25A5" w:rsidRPr="006B60E4">
        <w:rPr>
          <w:rFonts w:ascii="Calibri" w:hAnsi="Calibri" w:cs="Calibri"/>
          <w:b w:val="0"/>
          <w:bCs w:val="0"/>
          <w:lang w:val="en-GB"/>
        </w:rPr>
        <w:t xml:space="preserve">colleagues across the business find strength </w:t>
      </w:r>
      <w:r w:rsidR="00AA7425" w:rsidRPr="006B60E4">
        <w:rPr>
          <w:rFonts w:ascii="Calibri" w:hAnsi="Calibri" w:cs="Calibri"/>
          <w:b w:val="0"/>
          <w:bCs w:val="0"/>
          <w:lang w:val="en-GB"/>
        </w:rPr>
        <w:t xml:space="preserve">to sustain vital </w:t>
      </w:r>
      <w:r w:rsidR="000A1026" w:rsidRPr="006B60E4">
        <w:rPr>
          <w:rFonts w:ascii="Calibri" w:hAnsi="Calibri" w:cs="Calibri"/>
          <w:b w:val="0"/>
          <w:bCs w:val="0"/>
          <w:lang w:val="en-GB"/>
        </w:rPr>
        <w:t xml:space="preserve">energy </w:t>
      </w:r>
      <w:r w:rsidR="005B2495" w:rsidRPr="006B60E4">
        <w:rPr>
          <w:rFonts w:ascii="Calibri" w:hAnsi="Calibri" w:cs="Calibri"/>
          <w:b w:val="0"/>
          <w:bCs w:val="0"/>
          <w:lang w:val="en-GB"/>
        </w:rPr>
        <w:t xml:space="preserve">supplies </w:t>
      </w:r>
      <w:r w:rsidR="00AA7425" w:rsidRPr="006B60E4">
        <w:rPr>
          <w:rFonts w:ascii="Calibri" w:hAnsi="Calibri" w:cs="Calibri"/>
          <w:b w:val="0"/>
          <w:bCs w:val="0"/>
          <w:lang w:val="en-GB"/>
        </w:rPr>
        <w:t>in the</w:t>
      </w:r>
      <w:r w:rsidR="00CE25A5" w:rsidRPr="006B60E4">
        <w:rPr>
          <w:rFonts w:ascii="Calibri" w:hAnsi="Calibri" w:cs="Calibri"/>
          <w:b w:val="0"/>
          <w:bCs w:val="0"/>
          <w:lang w:val="en-GB"/>
        </w:rPr>
        <w:t xml:space="preserve"> most exceptional circumstances. </w:t>
      </w:r>
    </w:p>
    <w:p w14:paraId="0E3BC435" w14:textId="77777777" w:rsidR="00CE25A5" w:rsidRPr="006B60E4" w:rsidRDefault="00CE25A5" w:rsidP="00F47891">
      <w:pPr>
        <w:pStyle w:val="Heading1"/>
        <w:rPr>
          <w:rFonts w:ascii="Calibri" w:hAnsi="Calibri" w:cs="Calibri"/>
          <w:b w:val="0"/>
          <w:bCs w:val="0"/>
          <w:highlight w:val="yellow"/>
          <w:lang w:val="en-GB"/>
        </w:rPr>
      </w:pPr>
    </w:p>
    <w:p w14:paraId="7022014E" w14:textId="4946F8FB" w:rsidR="00EB6D7F" w:rsidRPr="006B60E4" w:rsidRDefault="00314A38" w:rsidP="00F47891">
      <w:pPr>
        <w:pStyle w:val="Heading1"/>
        <w:rPr>
          <w:rFonts w:ascii="Calibri" w:hAnsi="Calibri" w:cs="Calibri"/>
          <w:b w:val="0"/>
          <w:bCs w:val="0"/>
          <w:lang w:val="en-GB"/>
        </w:rPr>
      </w:pPr>
      <w:r w:rsidRPr="006B60E4">
        <w:rPr>
          <w:rFonts w:ascii="Calibri" w:hAnsi="Calibri" w:cs="Calibri"/>
          <w:b w:val="0"/>
          <w:bCs w:val="0"/>
          <w:lang w:val="en-GB"/>
        </w:rPr>
        <w:t>“</w:t>
      </w:r>
      <w:r w:rsidR="00D60C90" w:rsidRPr="006B60E4">
        <w:rPr>
          <w:rFonts w:ascii="Calibri" w:hAnsi="Calibri" w:cs="Calibri"/>
          <w:b w:val="0"/>
          <w:bCs w:val="0"/>
          <w:lang w:val="en-GB"/>
        </w:rPr>
        <w:t xml:space="preserve">Andrew brings a wealth of </w:t>
      </w:r>
      <w:r w:rsidR="00794C65" w:rsidRPr="006B60E4">
        <w:rPr>
          <w:rFonts w:ascii="Calibri" w:hAnsi="Calibri" w:cs="Calibri"/>
          <w:b w:val="0"/>
          <w:bCs w:val="0"/>
          <w:lang w:val="en-GB"/>
        </w:rPr>
        <w:t>leadership and sustainability experience</w:t>
      </w:r>
      <w:r w:rsidR="00740C48" w:rsidRPr="006B60E4">
        <w:rPr>
          <w:rFonts w:ascii="Calibri" w:hAnsi="Calibri" w:cs="Calibri"/>
          <w:b w:val="0"/>
          <w:bCs w:val="0"/>
          <w:lang w:val="en-GB"/>
        </w:rPr>
        <w:t>, scientific curiosity and commercial acumen</w:t>
      </w:r>
      <w:r w:rsidR="00B03104" w:rsidRPr="006B60E4">
        <w:rPr>
          <w:rFonts w:ascii="Calibri" w:hAnsi="Calibri" w:cs="Calibri"/>
          <w:b w:val="0"/>
          <w:bCs w:val="0"/>
          <w:lang w:val="en-GB"/>
        </w:rPr>
        <w:t xml:space="preserve"> that</w:t>
      </w:r>
      <w:r w:rsidR="00B91349" w:rsidRPr="006B60E4">
        <w:rPr>
          <w:rFonts w:ascii="Calibri" w:hAnsi="Calibri" w:cs="Calibri"/>
          <w:b w:val="0"/>
          <w:bCs w:val="0"/>
          <w:lang w:val="en-GB"/>
        </w:rPr>
        <w:t xml:space="preserve"> </w:t>
      </w:r>
      <w:r w:rsidR="00740C48" w:rsidRPr="006B60E4">
        <w:rPr>
          <w:rFonts w:ascii="Calibri" w:hAnsi="Calibri" w:cs="Calibri"/>
          <w:b w:val="0"/>
          <w:bCs w:val="0"/>
          <w:lang w:val="en-GB"/>
        </w:rPr>
        <w:t xml:space="preserve">ideally </w:t>
      </w:r>
      <w:r w:rsidR="00443F94" w:rsidRPr="006B60E4">
        <w:rPr>
          <w:rFonts w:ascii="Calibri" w:hAnsi="Calibri" w:cs="Calibri"/>
          <w:b w:val="0"/>
          <w:bCs w:val="0"/>
          <w:lang w:val="en-GB"/>
        </w:rPr>
        <w:t xml:space="preserve">equip </w:t>
      </w:r>
      <w:r w:rsidR="00794C65" w:rsidRPr="006B60E4">
        <w:rPr>
          <w:rFonts w:ascii="Calibri" w:hAnsi="Calibri" w:cs="Calibri"/>
          <w:b w:val="0"/>
          <w:bCs w:val="0"/>
          <w:lang w:val="en-GB"/>
        </w:rPr>
        <w:t>him</w:t>
      </w:r>
      <w:r w:rsidR="00211420" w:rsidRPr="006B60E4">
        <w:rPr>
          <w:rFonts w:ascii="Calibri" w:hAnsi="Calibri" w:cs="Calibri"/>
          <w:b w:val="0"/>
          <w:bCs w:val="0"/>
          <w:lang w:val="en-GB"/>
        </w:rPr>
        <w:t xml:space="preserve"> </w:t>
      </w:r>
      <w:r w:rsidR="00B91349" w:rsidRPr="006B60E4">
        <w:rPr>
          <w:rFonts w:ascii="Calibri" w:hAnsi="Calibri" w:cs="Calibri"/>
          <w:b w:val="0"/>
          <w:bCs w:val="0"/>
          <w:lang w:val="en-GB"/>
        </w:rPr>
        <w:t xml:space="preserve">to </w:t>
      </w:r>
      <w:r w:rsidR="00443F94" w:rsidRPr="006B60E4">
        <w:rPr>
          <w:rFonts w:ascii="Calibri" w:hAnsi="Calibri" w:cs="Calibri"/>
          <w:b w:val="0"/>
          <w:bCs w:val="0"/>
          <w:lang w:val="en-GB"/>
        </w:rPr>
        <w:t xml:space="preserve">help Shell </w:t>
      </w:r>
      <w:r w:rsidR="00B91349" w:rsidRPr="006B60E4">
        <w:rPr>
          <w:rFonts w:ascii="Calibri" w:hAnsi="Calibri" w:cs="Calibri"/>
          <w:b w:val="0"/>
          <w:bCs w:val="0"/>
          <w:lang w:val="en-GB"/>
        </w:rPr>
        <w:t xml:space="preserve">navigate </w:t>
      </w:r>
      <w:r w:rsidR="00F615BF" w:rsidRPr="006B60E4">
        <w:rPr>
          <w:rFonts w:ascii="Calibri" w:hAnsi="Calibri" w:cs="Calibri"/>
          <w:b w:val="0"/>
          <w:bCs w:val="0"/>
          <w:lang w:val="en-GB"/>
        </w:rPr>
        <w:t>the energy transition</w:t>
      </w:r>
      <w:r w:rsidR="00CE25A5" w:rsidRPr="006B60E4">
        <w:rPr>
          <w:rFonts w:ascii="Calibri" w:hAnsi="Calibri" w:cs="Calibri"/>
          <w:b w:val="0"/>
          <w:bCs w:val="0"/>
          <w:lang w:val="en-GB"/>
        </w:rPr>
        <w:t xml:space="preserve"> and deliver on the far-reaching Powering Progress strategy</w:t>
      </w:r>
      <w:r w:rsidR="00443F94" w:rsidRPr="006B60E4">
        <w:rPr>
          <w:rFonts w:ascii="Calibri" w:hAnsi="Calibri" w:cs="Calibri"/>
          <w:b w:val="0"/>
          <w:bCs w:val="0"/>
          <w:lang w:val="en-GB"/>
        </w:rPr>
        <w:t>.</w:t>
      </w:r>
      <w:r w:rsidR="00B91349" w:rsidRPr="006B60E4">
        <w:rPr>
          <w:rFonts w:ascii="Calibri" w:hAnsi="Calibri" w:cs="Calibri"/>
          <w:b w:val="0"/>
          <w:bCs w:val="0"/>
          <w:lang w:val="en-GB"/>
        </w:rPr>
        <w:t xml:space="preserve"> </w:t>
      </w:r>
      <w:r w:rsidR="00794C65" w:rsidRPr="006B60E4">
        <w:rPr>
          <w:rFonts w:ascii="Calibri" w:hAnsi="Calibri" w:cs="Calibri"/>
          <w:b w:val="0"/>
          <w:bCs w:val="0"/>
          <w:lang w:val="en-GB"/>
        </w:rPr>
        <w:t>His</w:t>
      </w:r>
      <w:r w:rsidR="00B91349" w:rsidRPr="006B60E4">
        <w:rPr>
          <w:rFonts w:ascii="Calibri" w:hAnsi="Calibri" w:cs="Calibri"/>
          <w:b w:val="0"/>
          <w:bCs w:val="0"/>
          <w:lang w:val="en-GB"/>
        </w:rPr>
        <w:t xml:space="preserve"> track record in </w:t>
      </w:r>
      <w:r w:rsidR="00794C65" w:rsidRPr="006B60E4">
        <w:rPr>
          <w:rFonts w:ascii="Calibri" w:hAnsi="Calibri" w:cs="Calibri"/>
          <w:b w:val="0"/>
          <w:bCs w:val="0"/>
          <w:lang w:val="en-GB"/>
        </w:rPr>
        <w:t>business performance transformation</w:t>
      </w:r>
      <w:r w:rsidR="00211420" w:rsidRPr="006B60E4">
        <w:rPr>
          <w:rFonts w:ascii="Calibri" w:hAnsi="Calibri" w:cs="Calibri"/>
          <w:b w:val="0"/>
          <w:bCs w:val="0"/>
          <w:lang w:val="en-GB"/>
        </w:rPr>
        <w:t xml:space="preserve"> </w:t>
      </w:r>
      <w:r w:rsidR="00443F94" w:rsidRPr="006B60E4">
        <w:rPr>
          <w:rFonts w:ascii="Calibri" w:hAnsi="Calibri" w:cs="Calibri"/>
          <w:b w:val="0"/>
          <w:bCs w:val="0"/>
          <w:lang w:val="en-GB"/>
        </w:rPr>
        <w:t xml:space="preserve">also means </w:t>
      </w:r>
      <w:r w:rsidR="00794C65" w:rsidRPr="006B60E4">
        <w:rPr>
          <w:rFonts w:ascii="Calibri" w:hAnsi="Calibri" w:cs="Calibri"/>
          <w:b w:val="0"/>
          <w:bCs w:val="0"/>
          <w:lang w:val="en-GB"/>
        </w:rPr>
        <w:t>he</w:t>
      </w:r>
      <w:r w:rsidR="00404EB3" w:rsidRPr="006B60E4">
        <w:rPr>
          <w:rFonts w:ascii="Calibri" w:hAnsi="Calibri" w:cs="Calibri"/>
          <w:b w:val="0"/>
          <w:bCs w:val="0"/>
          <w:lang w:val="en-GB"/>
        </w:rPr>
        <w:t xml:space="preserve"> </w:t>
      </w:r>
      <w:r w:rsidR="00443F94" w:rsidRPr="006B60E4">
        <w:rPr>
          <w:rFonts w:ascii="Calibri" w:hAnsi="Calibri" w:cs="Calibri"/>
          <w:b w:val="0"/>
          <w:bCs w:val="0"/>
          <w:lang w:val="en-GB"/>
        </w:rPr>
        <w:t xml:space="preserve">brings all </w:t>
      </w:r>
      <w:r w:rsidR="00302829" w:rsidRPr="006B60E4">
        <w:rPr>
          <w:rFonts w:ascii="Calibri" w:hAnsi="Calibri" w:cs="Calibri"/>
          <w:b w:val="0"/>
          <w:bCs w:val="0"/>
          <w:lang w:val="en-GB"/>
        </w:rPr>
        <w:t>the skills and rigour</w:t>
      </w:r>
      <w:r w:rsidRPr="006B60E4">
        <w:rPr>
          <w:rFonts w:ascii="Calibri" w:hAnsi="Calibri" w:cs="Calibri"/>
          <w:b w:val="0"/>
          <w:bCs w:val="0"/>
          <w:lang w:val="en-GB"/>
        </w:rPr>
        <w:t xml:space="preserve"> </w:t>
      </w:r>
      <w:r w:rsidR="00443F94" w:rsidRPr="006B60E4">
        <w:rPr>
          <w:rFonts w:ascii="Calibri" w:hAnsi="Calibri" w:cs="Calibri"/>
          <w:b w:val="0"/>
          <w:bCs w:val="0"/>
          <w:lang w:val="en-GB"/>
        </w:rPr>
        <w:t>need</w:t>
      </w:r>
      <w:r w:rsidR="0015310D" w:rsidRPr="006B60E4">
        <w:rPr>
          <w:rFonts w:ascii="Calibri" w:hAnsi="Calibri" w:cs="Calibri"/>
          <w:b w:val="0"/>
          <w:bCs w:val="0"/>
          <w:lang w:val="en-GB"/>
        </w:rPr>
        <w:t>ed</w:t>
      </w:r>
      <w:r w:rsidR="00443F94" w:rsidRPr="006B60E4">
        <w:rPr>
          <w:rFonts w:ascii="Calibri" w:hAnsi="Calibri" w:cs="Calibri"/>
          <w:b w:val="0"/>
          <w:bCs w:val="0"/>
          <w:lang w:val="en-GB"/>
        </w:rPr>
        <w:t xml:space="preserve"> </w:t>
      </w:r>
      <w:r w:rsidR="00302829" w:rsidRPr="006B60E4">
        <w:rPr>
          <w:rFonts w:ascii="Calibri" w:hAnsi="Calibri" w:cs="Calibri"/>
          <w:b w:val="0"/>
          <w:bCs w:val="0"/>
          <w:lang w:val="en-GB"/>
        </w:rPr>
        <w:t>to</w:t>
      </w:r>
      <w:r w:rsidR="000A1026" w:rsidRPr="006B60E4">
        <w:rPr>
          <w:rFonts w:ascii="Calibri" w:hAnsi="Calibri" w:cs="Calibri"/>
          <w:b w:val="0"/>
          <w:bCs w:val="0"/>
          <w:lang w:val="en-GB"/>
        </w:rPr>
        <w:t xml:space="preserve"> guide</w:t>
      </w:r>
      <w:r w:rsidR="00310E5C" w:rsidRPr="006B60E4">
        <w:rPr>
          <w:rFonts w:ascii="Calibri" w:hAnsi="Calibri" w:cs="Calibri"/>
          <w:b w:val="0"/>
          <w:bCs w:val="0"/>
          <w:lang w:val="en-GB"/>
        </w:rPr>
        <w:t xml:space="preserve"> </w:t>
      </w:r>
      <w:r w:rsidR="00CE25A5" w:rsidRPr="006B60E4">
        <w:rPr>
          <w:rFonts w:ascii="Calibri" w:hAnsi="Calibri" w:cs="Calibri"/>
          <w:b w:val="0"/>
          <w:bCs w:val="0"/>
          <w:lang w:val="en-GB"/>
        </w:rPr>
        <w:t>Shell’s</w:t>
      </w:r>
      <w:r w:rsidR="000A1026" w:rsidRPr="006B60E4">
        <w:rPr>
          <w:rFonts w:ascii="Calibri" w:hAnsi="Calibri" w:cs="Calibri"/>
          <w:b w:val="0"/>
          <w:bCs w:val="0"/>
          <w:lang w:val="en-GB"/>
        </w:rPr>
        <w:t xml:space="preserve"> management</w:t>
      </w:r>
      <w:r w:rsidR="0007751E" w:rsidRPr="006B60E4">
        <w:rPr>
          <w:rFonts w:ascii="Calibri" w:hAnsi="Calibri" w:cs="Calibri"/>
          <w:b w:val="0"/>
          <w:bCs w:val="0"/>
          <w:lang w:val="en-GB"/>
        </w:rPr>
        <w:t xml:space="preserve"> in all their most significant decisions.”</w:t>
      </w:r>
      <w:r w:rsidR="000A1026" w:rsidRPr="006B60E4">
        <w:rPr>
          <w:rFonts w:ascii="Calibri" w:hAnsi="Calibri" w:cs="Calibri"/>
          <w:b w:val="0"/>
          <w:bCs w:val="0"/>
          <w:lang w:val="en-GB"/>
        </w:rPr>
        <w:t xml:space="preserve"> </w:t>
      </w:r>
    </w:p>
    <w:p w14:paraId="3B1FC886" w14:textId="77777777" w:rsidR="00F47891" w:rsidRPr="006B60E4" w:rsidRDefault="00F47891" w:rsidP="00F47891">
      <w:pPr>
        <w:pStyle w:val="Heading1"/>
        <w:rPr>
          <w:rFonts w:ascii="Calibri" w:hAnsi="Calibri" w:cs="Calibri"/>
          <w:b w:val="0"/>
          <w:bCs w:val="0"/>
        </w:rPr>
      </w:pPr>
    </w:p>
    <w:p w14:paraId="7E6E7CEE" w14:textId="1FD66C51" w:rsidR="00546538" w:rsidRPr="006B60E4" w:rsidRDefault="00794C65" w:rsidP="00933D3E">
      <w:pPr>
        <w:pStyle w:val="Heading1"/>
        <w:rPr>
          <w:rFonts w:ascii="Calibri" w:hAnsi="Calibri" w:cs="Calibri"/>
          <w:b w:val="0"/>
          <w:bCs w:val="0"/>
          <w:lang w:val="en-GB"/>
        </w:rPr>
      </w:pPr>
      <w:bookmarkStart w:id="1" w:name="_Hlk66116928"/>
      <w:r w:rsidRPr="006B60E4">
        <w:rPr>
          <w:rFonts w:ascii="Calibri" w:hAnsi="Calibri" w:cs="Calibri"/>
          <w:b w:val="0"/>
          <w:bCs w:val="0"/>
          <w:lang w:val="en-GB"/>
        </w:rPr>
        <w:t xml:space="preserve">Andrew </w:t>
      </w:r>
      <w:r w:rsidR="00DE3609" w:rsidRPr="006B60E4">
        <w:rPr>
          <w:rFonts w:ascii="Calibri" w:hAnsi="Calibri" w:cs="Calibri"/>
          <w:b w:val="0"/>
          <w:bCs w:val="0"/>
          <w:lang w:val="en-GB"/>
        </w:rPr>
        <w:t>said</w:t>
      </w:r>
      <w:r w:rsidR="00F535A0" w:rsidRPr="006B60E4">
        <w:rPr>
          <w:rFonts w:ascii="Calibri" w:hAnsi="Calibri" w:cs="Calibri"/>
          <w:b w:val="0"/>
          <w:bCs w:val="0"/>
          <w:lang w:val="en-GB"/>
        </w:rPr>
        <w:t>:</w:t>
      </w:r>
      <w:r w:rsidR="00F47891" w:rsidRPr="006B60E4">
        <w:rPr>
          <w:rFonts w:ascii="Calibri" w:hAnsi="Calibri" w:cs="Calibri"/>
          <w:b w:val="0"/>
          <w:bCs w:val="0"/>
        </w:rPr>
        <w:t xml:space="preserve"> "I</w:t>
      </w:r>
      <w:r w:rsidR="00F615BF" w:rsidRPr="006B60E4">
        <w:rPr>
          <w:rFonts w:ascii="Calibri" w:hAnsi="Calibri" w:cs="Calibri"/>
          <w:b w:val="0"/>
          <w:bCs w:val="0"/>
          <w:lang w:val="en-GB"/>
        </w:rPr>
        <w:t xml:space="preserve">t is a privilege to be appointed </w:t>
      </w:r>
      <w:r w:rsidR="00F535A0" w:rsidRPr="006B60E4">
        <w:rPr>
          <w:rFonts w:ascii="Calibri" w:hAnsi="Calibri" w:cs="Calibri"/>
          <w:b w:val="0"/>
          <w:bCs w:val="0"/>
          <w:lang w:val="en-GB"/>
        </w:rPr>
        <w:t>Chair</w:t>
      </w:r>
      <w:r w:rsidR="00250DEE" w:rsidRPr="006B60E4">
        <w:rPr>
          <w:rFonts w:ascii="Calibri" w:hAnsi="Calibri" w:cs="Calibri"/>
          <w:b w:val="0"/>
          <w:bCs w:val="0"/>
          <w:lang w:val="en-GB"/>
        </w:rPr>
        <w:t xml:space="preserve"> of this </w:t>
      </w:r>
      <w:r w:rsidR="00443F94" w:rsidRPr="006B60E4">
        <w:rPr>
          <w:rFonts w:ascii="Calibri" w:hAnsi="Calibri" w:cs="Calibri"/>
          <w:b w:val="0"/>
          <w:bCs w:val="0"/>
          <w:lang w:val="en-GB"/>
        </w:rPr>
        <w:t xml:space="preserve">great </w:t>
      </w:r>
      <w:r w:rsidR="00DE3609" w:rsidRPr="006B60E4">
        <w:rPr>
          <w:rFonts w:ascii="Calibri" w:hAnsi="Calibri" w:cs="Calibri"/>
          <w:b w:val="0"/>
          <w:bCs w:val="0"/>
          <w:lang w:val="en-GB"/>
        </w:rPr>
        <w:t>Company</w:t>
      </w:r>
      <w:r w:rsidR="00F615BF" w:rsidRPr="006B60E4">
        <w:rPr>
          <w:rFonts w:ascii="Calibri" w:hAnsi="Calibri" w:cs="Calibri"/>
          <w:b w:val="0"/>
          <w:bCs w:val="0"/>
          <w:lang w:val="en-GB"/>
        </w:rPr>
        <w:t xml:space="preserve">, </w:t>
      </w:r>
      <w:r w:rsidR="0063000D" w:rsidRPr="006B60E4">
        <w:rPr>
          <w:rFonts w:ascii="Calibri" w:hAnsi="Calibri" w:cs="Calibri"/>
          <w:b w:val="0"/>
          <w:bCs w:val="0"/>
          <w:lang w:val="en-GB"/>
        </w:rPr>
        <w:t>particularly</w:t>
      </w:r>
      <w:r w:rsidR="00F615BF" w:rsidRPr="006B60E4">
        <w:rPr>
          <w:rFonts w:ascii="Calibri" w:hAnsi="Calibri" w:cs="Calibri"/>
          <w:b w:val="0"/>
          <w:bCs w:val="0"/>
          <w:lang w:val="en-GB"/>
        </w:rPr>
        <w:t xml:space="preserve"> at such a pivotal time for </w:t>
      </w:r>
      <w:r w:rsidR="00E76BBC" w:rsidRPr="006B60E4">
        <w:rPr>
          <w:rFonts w:ascii="Calibri" w:hAnsi="Calibri" w:cs="Calibri"/>
          <w:b w:val="0"/>
          <w:bCs w:val="0"/>
          <w:lang w:val="en-GB"/>
        </w:rPr>
        <w:t xml:space="preserve">the </w:t>
      </w:r>
      <w:r w:rsidR="00F615BF" w:rsidRPr="006B60E4">
        <w:rPr>
          <w:rFonts w:ascii="Calibri" w:hAnsi="Calibri" w:cs="Calibri"/>
          <w:b w:val="0"/>
          <w:bCs w:val="0"/>
          <w:lang w:val="en-GB"/>
        </w:rPr>
        <w:t xml:space="preserve">industry and </w:t>
      </w:r>
      <w:r w:rsidR="00E76BBC" w:rsidRPr="006B60E4">
        <w:rPr>
          <w:rFonts w:ascii="Calibri" w:hAnsi="Calibri" w:cs="Calibri"/>
          <w:b w:val="0"/>
          <w:bCs w:val="0"/>
          <w:lang w:val="en-GB"/>
        </w:rPr>
        <w:t xml:space="preserve">wider </w:t>
      </w:r>
      <w:r w:rsidR="00F615BF" w:rsidRPr="006B60E4">
        <w:rPr>
          <w:rFonts w:ascii="Calibri" w:hAnsi="Calibri" w:cs="Calibri"/>
          <w:b w:val="0"/>
          <w:bCs w:val="0"/>
          <w:lang w:val="en-GB"/>
        </w:rPr>
        <w:t>society</w:t>
      </w:r>
      <w:r w:rsidR="006450EB" w:rsidRPr="006B60E4">
        <w:rPr>
          <w:rFonts w:ascii="Calibri" w:hAnsi="Calibri" w:cs="Calibri"/>
          <w:b w:val="0"/>
          <w:bCs w:val="0"/>
          <w:lang w:val="en-GB"/>
        </w:rPr>
        <w:t xml:space="preserve">. </w:t>
      </w:r>
      <w:r w:rsidR="00BA686D" w:rsidRPr="006B60E4">
        <w:rPr>
          <w:rFonts w:ascii="Calibri" w:hAnsi="Calibri" w:cs="Calibri"/>
          <w:b w:val="0"/>
          <w:bCs w:val="0"/>
          <w:lang w:val="en-GB"/>
        </w:rPr>
        <w:t>I</w:t>
      </w:r>
      <w:r w:rsidR="00DE3609" w:rsidRPr="006B60E4">
        <w:rPr>
          <w:rFonts w:ascii="Calibri" w:hAnsi="Calibri" w:cs="Calibri"/>
          <w:b w:val="0"/>
          <w:bCs w:val="0"/>
          <w:lang w:val="en-GB"/>
        </w:rPr>
        <w:t xml:space="preserve"> am</w:t>
      </w:r>
      <w:r w:rsidR="00BA686D" w:rsidRPr="006B60E4">
        <w:rPr>
          <w:rFonts w:ascii="Calibri" w:hAnsi="Calibri" w:cs="Calibri"/>
          <w:b w:val="0"/>
          <w:bCs w:val="0"/>
          <w:lang w:val="en-GB"/>
        </w:rPr>
        <w:t xml:space="preserve"> honoured to succeed Chad, whose </w:t>
      </w:r>
      <w:r w:rsidR="00DE3609" w:rsidRPr="006B60E4">
        <w:rPr>
          <w:rFonts w:ascii="Calibri" w:hAnsi="Calibri" w:cs="Calibri"/>
          <w:b w:val="0"/>
          <w:bCs w:val="0"/>
          <w:lang w:val="en-GB"/>
        </w:rPr>
        <w:t xml:space="preserve">chairmanship </w:t>
      </w:r>
      <w:r w:rsidR="00BA686D" w:rsidRPr="006B60E4">
        <w:rPr>
          <w:rFonts w:ascii="Calibri" w:hAnsi="Calibri" w:cs="Calibri"/>
          <w:b w:val="0"/>
          <w:bCs w:val="0"/>
          <w:lang w:val="en-GB"/>
        </w:rPr>
        <w:t xml:space="preserve">of the Board I have much admired and who I know will be warmly remembered. </w:t>
      </w:r>
      <w:r w:rsidR="006450EB" w:rsidRPr="006B60E4">
        <w:rPr>
          <w:rFonts w:ascii="Calibri" w:hAnsi="Calibri" w:cs="Calibri"/>
          <w:b w:val="0"/>
          <w:bCs w:val="0"/>
          <w:lang w:val="en-GB"/>
        </w:rPr>
        <w:t>I</w:t>
      </w:r>
      <w:r w:rsidR="00DE3609" w:rsidRPr="006B60E4">
        <w:rPr>
          <w:rFonts w:ascii="Calibri" w:hAnsi="Calibri" w:cs="Calibri"/>
          <w:b w:val="0"/>
          <w:bCs w:val="0"/>
          <w:lang w:val="en-GB"/>
        </w:rPr>
        <w:t xml:space="preserve"> </w:t>
      </w:r>
      <w:r w:rsidR="00DE3609" w:rsidRPr="006B60E4">
        <w:rPr>
          <w:rFonts w:ascii="Calibri" w:hAnsi="Calibri" w:cs="Calibri"/>
          <w:b w:val="0"/>
          <w:bCs w:val="0"/>
          <w:lang w:val="en-GB"/>
        </w:rPr>
        <w:lastRenderedPageBreak/>
        <w:t>have</w:t>
      </w:r>
      <w:r w:rsidR="006450EB" w:rsidRPr="006B60E4">
        <w:rPr>
          <w:rFonts w:ascii="Calibri" w:hAnsi="Calibri" w:cs="Calibri"/>
          <w:b w:val="0"/>
          <w:bCs w:val="0"/>
          <w:lang w:val="en-GB"/>
        </w:rPr>
        <w:t xml:space="preserve"> been delighted already to have played a part in the </w:t>
      </w:r>
      <w:r w:rsidR="00A71756" w:rsidRPr="006B60E4">
        <w:rPr>
          <w:rFonts w:ascii="Calibri" w:hAnsi="Calibri" w:cs="Calibri"/>
          <w:b w:val="0"/>
          <w:bCs w:val="0"/>
          <w:lang w:val="en-GB"/>
        </w:rPr>
        <w:t>shaping of the compelling strategy that Shell has recently unveiled</w:t>
      </w:r>
      <w:r w:rsidR="00F615BF" w:rsidRPr="006B60E4">
        <w:rPr>
          <w:rFonts w:ascii="Calibri" w:hAnsi="Calibri" w:cs="Calibri"/>
          <w:b w:val="0"/>
          <w:bCs w:val="0"/>
          <w:lang w:val="en-GB"/>
        </w:rPr>
        <w:t xml:space="preserve">. </w:t>
      </w:r>
      <w:r w:rsidR="00B734DD" w:rsidRPr="006B60E4">
        <w:rPr>
          <w:rFonts w:ascii="Calibri" w:hAnsi="Calibri" w:cs="Calibri"/>
          <w:b w:val="0"/>
          <w:bCs w:val="0"/>
          <w:lang w:val="en-GB"/>
        </w:rPr>
        <w:t xml:space="preserve">I believe </w:t>
      </w:r>
      <w:r w:rsidR="00EE643A" w:rsidRPr="006B60E4">
        <w:rPr>
          <w:rFonts w:ascii="Calibri" w:hAnsi="Calibri" w:cs="Calibri"/>
          <w:b w:val="0"/>
          <w:bCs w:val="0"/>
          <w:lang w:val="en-GB"/>
        </w:rPr>
        <w:t xml:space="preserve">Shell has an exceptional portfolio of future-facing assets and </w:t>
      </w:r>
      <w:r w:rsidR="00F615BF" w:rsidRPr="006B60E4">
        <w:rPr>
          <w:rFonts w:ascii="Calibri" w:hAnsi="Calibri" w:cs="Calibri"/>
          <w:b w:val="0"/>
          <w:bCs w:val="0"/>
          <w:lang w:val="en-GB"/>
        </w:rPr>
        <w:t>I look forward to working with Ben van Beurden and th</w:t>
      </w:r>
      <w:bookmarkStart w:id="2" w:name="OpenAt"/>
      <w:bookmarkEnd w:id="2"/>
      <w:r w:rsidR="00F615BF" w:rsidRPr="006B60E4">
        <w:rPr>
          <w:rFonts w:ascii="Calibri" w:hAnsi="Calibri" w:cs="Calibri"/>
          <w:b w:val="0"/>
          <w:bCs w:val="0"/>
          <w:lang w:val="en-GB"/>
        </w:rPr>
        <w:t xml:space="preserve">e Board to </w:t>
      </w:r>
      <w:r w:rsidR="00EE643A" w:rsidRPr="006B60E4">
        <w:rPr>
          <w:rFonts w:ascii="Calibri" w:hAnsi="Calibri" w:cs="Calibri"/>
          <w:b w:val="0"/>
          <w:bCs w:val="0"/>
          <w:lang w:val="en-GB"/>
        </w:rPr>
        <w:t xml:space="preserve">profitably </w:t>
      </w:r>
      <w:r w:rsidR="00F615BF" w:rsidRPr="006B60E4">
        <w:rPr>
          <w:rFonts w:ascii="Calibri" w:hAnsi="Calibri" w:cs="Calibri"/>
          <w:b w:val="0"/>
          <w:bCs w:val="0"/>
          <w:lang w:val="en-GB"/>
        </w:rPr>
        <w:t xml:space="preserve">accelerate Shell’s transition into a </w:t>
      </w:r>
      <w:r w:rsidR="00BD513E" w:rsidRPr="006B60E4">
        <w:rPr>
          <w:rFonts w:ascii="Calibri" w:hAnsi="Calibri" w:cs="Calibri"/>
          <w:b w:val="0"/>
          <w:bCs w:val="0"/>
          <w:lang w:val="en-GB"/>
        </w:rPr>
        <w:t xml:space="preserve">net-zero emissions </w:t>
      </w:r>
      <w:r w:rsidR="00DA0493" w:rsidRPr="006B60E4">
        <w:rPr>
          <w:rFonts w:ascii="Calibri" w:hAnsi="Calibri" w:cs="Calibri"/>
          <w:b w:val="0"/>
          <w:bCs w:val="0"/>
          <w:lang w:val="en-GB"/>
        </w:rPr>
        <w:t xml:space="preserve">energy </w:t>
      </w:r>
      <w:r w:rsidR="00BD513E" w:rsidRPr="006B60E4">
        <w:rPr>
          <w:rFonts w:ascii="Calibri" w:hAnsi="Calibri" w:cs="Calibri"/>
          <w:b w:val="0"/>
          <w:bCs w:val="0"/>
          <w:lang w:val="en-GB"/>
        </w:rPr>
        <w:t xml:space="preserve">business </w:t>
      </w:r>
      <w:r w:rsidR="00DE3609" w:rsidRPr="006B60E4">
        <w:rPr>
          <w:rFonts w:ascii="Calibri" w:hAnsi="Calibri" w:cs="Calibri"/>
          <w:b w:val="0"/>
          <w:bCs w:val="0"/>
          <w:lang w:val="en-GB"/>
        </w:rPr>
        <w:t xml:space="preserve">that </w:t>
      </w:r>
      <w:r w:rsidR="00EE643A" w:rsidRPr="006B60E4">
        <w:rPr>
          <w:rFonts w:ascii="Calibri" w:hAnsi="Calibri" w:cs="Calibri"/>
          <w:b w:val="0"/>
          <w:bCs w:val="0"/>
          <w:lang w:val="en-GB"/>
        </w:rPr>
        <w:t>continue</w:t>
      </w:r>
      <w:r w:rsidR="00DE3609" w:rsidRPr="006B60E4">
        <w:rPr>
          <w:rFonts w:ascii="Calibri" w:hAnsi="Calibri" w:cs="Calibri"/>
          <w:b w:val="0"/>
          <w:bCs w:val="0"/>
          <w:lang w:val="en-GB"/>
        </w:rPr>
        <w:t>s</w:t>
      </w:r>
      <w:r w:rsidR="00EE643A" w:rsidRPr="006B60E4">
        <w:rPr>
          <w:rFonts w:ascii="Calibri" w:hAnsi="Calibri" w:cs="Calibri"/>
          <w:b w:val="0"/>
          <w:bCs w:val="0"/>
          <w:lang w:val="en-GB"/>
        </w:rPr>
        <w:t xml:space="preserve"> </w:t>
      </w:r>
      <w:r w:rsidR="00443F94" w:rsidRPr="006B60E4">
        <w:rPr>
          <w:rFonts w:ascii="Calibri" w:hAnsi="Calibri" w:cs="Calibri"/>
          <w:b w:val="0"/>
          <w:bCs w:val="0"/>
          <w:lang w:val="en-GB"/>
        </w:rPr>
        <w:t xml:space="preserve">to </w:t>
      </w:r>
      <w:r w:rsidR="00DA0493" w:rsidRPr="006B60E4">
        <w:rPr>
          <w:rFonts w:ascii="Calibri" w:hAnsi="Calibri" w:cs="Calibri"/>
          <w:b w:val="0"/>
          <w:bCs w:val="0"/>
          <w:lang w:val="en-GB"/>
        </w:rPr>
        <w:t>generate</w:t>
      </w:r>
      <w:r w:rsidR="00BD513E" w:rsidRPr="006B60E4">
        <w:rPr>
          <w:rFonts w:ascii="Calibri" w:hAnsi="Calibri" w:cs="Calibri"/>
          <w:b w:val="0"/>
          <w:bCs w:val="0"/>
          <w:lang w:val="en-GB"/>
        </w:rPr>
        <w:t xml:space="preserve"> </w:t>
      </w:r>
      <w:r w:rsidR="00443F94" w:rsidRPr="006B60E4">
        <w:rPr>
          <w:rFonts w:ascii="Calibri" w:hAnsi="Calibri" w:cs="Calibri"/>
          <w:b w:val="0"/>
          <w:bCs w:val="0"/>
          <w:lang w:val="en-GB"/>
        </w:rPr>
        <w:t xml:space="preserve">substantial </w:t>
      </w:r>
      <w:r w:rsidR="00546538" w:rsidRPr="006B60E4">
        <w:rPr>
          <w:rFonts w:ascii="Calibri" w:hAnsi="Calibri" w:cs="Calibri"/>
          <w:b w:val="0"/>
          <w:bCs w:val="0"/>
          <w:lang w:val="en-GB"/>
        </w:rPr>
        <w:t>value for shareholders, customers and communities</w:t>
      </w:r>
      <w:r w:rsidR="00D536E6" w:rsidRPr="006B60E4">
        <w:rPr>
          <w:rFonts w:ascii="Calibri" w:hAnsi="Calibri" w:cs="Calibri"/>
          <w:b w:val="0"/>
          <w:bCs w:val="0"/>
          <w:lang w:val="en-GB"/>
        </w:rPr>
        <w:t xml:space="preserve"> alike</w:t>
      </w:r>
      <w:r w:rsidR="00546538" w:rsidRPr="006B60E4">
        <w:rPr>
          <w:rFonts w:ascii="Calibri" w:hAnsi="Calibri" w:cs="Calibri"/>
          <w:b w:val="0"/>
          <w:bCs w:val="0"/>
          <w:lang w:val="en-GB"/>
        </w:rPr>
        <w:t>.</w:t>
      </w:r>
      <w:r w:rsidR="00DE3609" w:rsidRPr="006B60E4">
        <w:rPr>
          <w:rFonts w:ascii="Calibri" w:hAnsi="Calibri" w:cs="Calibri"/>
          <w:b w:val="0"/>
          <w:bCs w:val="0"/>
          <w:lang w:val="en-GB"/>
        </w:rPr>
        <w:t>”</w:t>
      </w:r>
      <w:r w:rsidR="00C327FD" w:rsidRPr="006B60E4">
        <w:rPr>
          <w:rFonts w:ascii="Calibri" w:hAnsi="Calibri" w:cs="Calibri"/>
          <w:b w:val="0"/>
          <w:bCs w:val="0"/>
          <w:lang w:val="en-GB"/>
        </w:rPr>
        <w:t xml:space="preserve"> </w:t>
      </w:r>
    </w:p>
    <w:bookmarkEnd w:id="1"/>
    <w:p w14:paraId="4B67AB71" w14:textId="2B31DB82" w:rsidR="00C327FD" w:rsidRPr="006B60E4" w:rsidRDefault="00C327FD" w:rsidP="00933D3E">
      <w:pPr>
        <w:spacing w:after="0"/>
        <w:rPr>
          <w:rFonts w:ascii="Calibri" w:hAnsi="Calibri" w:cs="Calibri"/>
          <w:lang w:val="en-GB"/>
        </w:rPr>
      </w:pPr>
    </w:p>
    <w:p w14:paraId="5F8BAB67" w14:textId="4532FCC9" w:rsidR="00B94903" w:rsidRPr="006B60E4" w:rsidRDefault="002E5CA0" w:rsidP="004D1DF4">
      <w:pPr>
        <w:rPr>
          <w:rFonts w:ascii="Calibri" w:eastAsia="SimSun" w:hAnsi="Calibri" w:cs="Calibri"/>
          <w:sz w:val="24"/>
          <w:szCs w:val="24"/>
          <w:lang w:eastAsia="zh-CN"/>
        </w:rPr>
      </w:pPr>
      <w:r w:rsidRPr="006B60E4">
        <w:rPr>
          <w:rFonts w:ascii="Calibri" w:eastAsia="SimSun" w:hAnsi="Calibri" w:cs="Calibri"/>
          <w:sz w:val="24"/>
          <w:szCs w:val="24"/>
          <w:lang w:eastAsia="zh-CN"/>
        </w:rPr>
        <w:t>Ben van Beurden,</w:t>
      </w:r>
      <w:r w:rsidR="004D1DF4" w:rsidRPr="006B60E4">
        <w:rPr>
          <w:rFonts w:ascii="Calibri" w:eastAsia="SimSun" w:hAnsi="Calibri" w:cs="Calibri"/>
          <w:sz w:val="24"/>
          <w:szCs w:val="24"/>
          <w:lang w:eastAsia="zh-CN"/>
        </w:rPr>
        <w:t xml:space="preserve"> </w:t>
      </w:r>
      <w:r w:rsidRPr="006B60E4">
        <w:rPr>
          <w:rFonts w:ascii="Calibri" w:eastAsia="SimSun" w:hAnsi="Calibri" w:cs="Calibri"/>
          <w:sz w:val="24"/>
          <w:szCs w:val="24"/>
          <w:lang w:eastAsia="zh-CN"/>
        </w:rPr>
        <w:t>C</w:t>
      </w:r>
      <w:r w:rsidR="00DA0493" w:rsidRPr="006B60E4">
        <w:rPr>
          <w:rFonts w:ascii="Calibri" w:eastAsia="SimSun" w:hAnsi="Calibri" w:cs="Calibri"/>
          <w:sz w:val="24"/>
          <w:szCs w:val="24"/>
          <w:lang w:eastAsia="zh-CN"/>
        </w:rPr>
        <w:t xml:space="preserve">hief </w:t>
      </w:r>
      <w:r w:rsidRPr="006B60E4">
        <w:rPr>
          <w:rFonts w:ascii="Calibri" w:eastAsia="SimSun" w:hAnsi="Calibri" w:cs="Calibri"/>
          <w:sz w:val="24"/>
          <w:szCs w:val="24"/>
          <w:lang w:eastAsia="zh-CN"/>
        </w:rPr>
        <w:t>E</w:t>
      </w:r>
      <w:r w:rsidR="00DA0493" w:rsidRPr="006B60E4">
        <w:rPr>
          <w:rFonts w:ascii="Calibri" w:eastAsia="SimSun" w:hAnsi="Calibri" w:cs="Calibri"/>
          <w:sz w:val="24"/>
          <w:szCs w:val="24"/>
          <w:lang w:eastAsia="zh-CN"/>
        </w:rPr>
        <w:t xml:space="preserve">xecutive </w:t>
      </w:r>
      <w:r w:rsidRPr="006B60E4">
        <w:rPr>
          <w:rFonts w:ascii="Calibri" w:eastAsia="SimSun" w:hAnsi="Calibri" w:cs="Calibri"/>
          <w:sz w:val="24"/>
          <w:szCs w:val="24"/>
          <w:lang w:eastAsia="zh-CN"/>
        </w:rPr>
        <w:t>O</w:t>
      </w:r>
      <w:r w:rsidR="00DA0493" w:rsidRPr="006B60E4">
        <w:rPr>
          <w:rFonts w:ascii="Calibri" w:eastAsia="SimSun" w:hAnsi="Calibri" w:cs="Calibri"/>
          <w:sz w:val="24"/>
          <w:szCs w:val="24"/>
          <w:lang w:eastAsia="zh-CN"/>
        </w:rPr>
        <w:t>fficer (CEO)</w:t>
      </w:r>
      <w:r w:rsidRPr="006B60E4">
        <w:rPr>
          <w:rFonts w:ascii="Calibri" w:eastAsia="SimSun" w:hAnsi="Calibri" w:cs="Calibri"/>
          <w:sz w:val="24"/>
          <w:szCs w:val="24"/>
          <w:lang w:eastAsia="zh-CN"/>
        </w:rPr>
        <w:t xml:space="preserve"> of Royal Dutch Shell plc, </w:t>
      </w:r>
      <w:r w:rsidR="004D1DF4" w:rsidRPr="006B60E4">
        <w:rPr>
          <w:rFonts w:ascii="Calibri" w:eastAsia="SimSun" w:hAnsi="Calibri" w:cs="Calibri"/>
          <w:sz w:val="24"/>
          <w:szCs w:val="24"/>
          <w:lang w:eastAsia="zh-CN"/>
        </w:rPr>
        <w:t>said</w:t>
      </w:r>
      <w:r w:rsidR="00F535A0" w:rsidRPr="006B60E4">
        <w:rPr>
          <w:rFonts w:ascii="Calibri" w:eastAsia="SimSun" w:hAnsi="Calibri" w:cs="Calibri"/>
          <w:sz w:val="24"/>
          <w:szCs w:val="24"/>
          <w:lang w:eastAsia="zh-CN"/>
        </w:rPr>
        <w:t>:</w:t>
      </w:r>
      <w:r w:rsidR="004D1DF4" w:rsidRPr="006B60E4">
        <w:rPr>
          <w:rFonts w:ascii="Calibri" w:eastAsia="SimSun" w:hAnsi="Calibri" w:cs="Calibri"/>
          <w:sz w:val="24"/>
          <w:szCs w:val="24"/>
          <w:lang w:eastAsia="zh-CN"/>
        </w:rPr>
        <w:t xml:space="preserve"> “</w:t>
      </w:r>
      <w:r w:rsidR="00102C79" w:rsidRPr="006B60E4">
        <w:rPr>
          <w:rFonts w:ascii="Calibri" w:eastAsia="SimSun" w:hAnsi="Calibri" w:cs="Calibri"/>
          <w:sz w:val="24"/>
          <w:szCs w:val="24"/>
          <w:lang w:eastAsia="zh-CN"/>
        </w:rPr>
        <w:t>Chad</w:t>
      </w:r>
      <w:r w:rsidR="00BF1916" w:rsidRPr="006B60E4">
        <w:rPr>
          <w:rFonts w:ascii="Calibri" w:eastAsia="SimSun" w:hAnsi="Calibri" w:cs="Calibri"/>
          <w:sz w:val="24"/>
          <w:szCs w:val="24"/>
          <w:lang w:eastAsia="zh-CN"/>
        </w:rPr>
        <w:t xml:space="preserve">’s </w:t>
      </w:r>
      <w:r w:rsidR="00F91B41" w:rsidRPr="006B60E4">
        <w:rPr>
          <w:rFonts w:ascii="Calibri" w:eastAsia="SimSun" w:hAnsi="Calibri" w:cs="Calibri"/>
          <w:sz w:val="24"/>
          <w:szCs w:val="24"/>
          <w:lang w:eastAsia="zh-CN"/>
        </w:rPr>
        <w:t>first-class frontline business experience</w:t>
      </w:r>
      <w:r w:rsidR="004250FE" w:rsidRPr="006B60E4">
        <w:rPr>
          <w:rFonts w:ascii="Calibri" w:eastAsia="SimSun" w:hAnsi="Calibri" w:cs="Calibri"/>
          <w:sz w:val="24"/>
          <w:szCs w:val="24"/>
          <w:lang w:eastAsia="zh-CN"/>
        </w:rPr>
        <w:t>, t</w:t>
      </w:r>
      <w:r w:rsidR="00B03954" w:rsidRPr="006B60E4">
        <w:rPr>
          <w:rFonts w:ascii="Calibri" w:eastAsia="SimSun" w:hAnsi="Calibri" w:cs="Calibri"/>
          <w:sz w:val="24"/>
          <w:szCs w:val="24"/>
          <w:lang w:eastAsia="zh-CN"/>
        </w:rPr>
        <w:t xml:space="preserve">ireless commitment </w:t>
      </w:r>
      <w:r w:rsidR="00C4317F" w:rsidRPr="006B60E4">
        <w:rPr>
          <w:rFonts w:ascii="Calibri" w:eastAsia="SimSun" w:hAnsi="Calibri" w:cs="Calibri"/>
          <w:sz w:val="24"/>
          <w:szCs w:val="24"/>
          <w:lang w:eastAsia="zh-CN"/>
        </w:rPr>
        <w:t xml:space="preserve">to the highest standards </w:t>
      </w:r>
      <w:r w:rsidR="004250FE" w:rsidRPr="006B60E4">
        <w:rPr>
          <w:rFonts w:ascii="Calibri" w:eastAsia="SimSun" w:hAnsi="Calibri" w:cs="Calibri"/>
          <w:sz w:val="24"/>
          <w:szCs w:val="24"/>
          <w:lang w:eastAsia="zh-CN"/>
        </w:rPr>
        <w:t xml:space="preserve">and clear vision </w:t>
      </w:r>
      <w:r w:rsidR="00530296" w:rsidRPr="006B60E4">
        <w:rPr>
          <w:rFonts w:ascii="Calibri" w:eastAsia="SimSun" w:hAnsi="Calibri" w:cs="Calibri"/>
          <w:sz w:val="24"/>
          <w:szCs w:val="24"/>
          <w:lang w:eastAsia="zh-CN"/>
        </w:rPr>
        <w:t>were</w:t>
      </w:r>
      <w:r w:rsidR="00443F94" w:rsidRPr="006B60E4">
        <w:rPr>
          <w:rFonts w:ascii="Calibri" w:eastAsia="SimSun" w:hAnsi="Calibri" w:cs="Calibri"/>
          <w:sz w:val="24"/>
          <w:szCs w:val="24"/>
          <w:lang w:eastAsia="zh-CN"/>
        </w:rPr>
        <w:t xml:space="preserve"> all</w:t>
      </w:r>
      <w:r w:rsidR="00E44A43" w:rsidRPr="006B60E4">
        <w:rPr>
          <w:rFonts w:ascii="Calibri" w:eastAsia="SimSun" w:hAnsi="Calibri" w:cs="Calibri"/>
          <w:sz w:val="24"/>
          <w:szCs w:val="24"/>
          <w:lang w:eastAsia="zh-CN"/>
        </w:rPr>
        <w:t xml:space="preserve"> instrumental in </w:t>
      </w:r>
      <w:r w:rsidR="00443F94" w:rsidRPr="006B60E4">
        <w:rPr>
          <w:rFonts w:ascii="Calibri" w:eastAsia="SimSun" w:hAnsi="Calibri" w:cs="Calibri"/>
          <w:sz w:val="24"/>
          <w:szCs w:val="24"/>
          <w:lang w:eastAsia="zh-CN"/>
        </w:rPr>
        <w:t xml:space="preserve">making </w:t>
      </w:r>
      <w:r w:rsidR="00F54599" w:rsidRPr="006B60E4">
        <w:rPr>
          <w:rFonts w:ascii="Calibri" w:eastAsia="SimSun" w:hAnsi="Calibri" w:cs="Calibri"/>
          <w:sz w:val="24"/>
          <w:szCs w:val="24"/>
          <w:lang w:eastAsia="zh-CN"/>
        </w:rPr>
        <w:t xml:space="preserve">Shell </w:t>
      </w:r>
      <w:r w:rsidR="00302E02" w:rsidRPr="006B60E4">
        <w:rPr>
          <w:rFonts w:ascii="Calibri" w:eastAsia="SimSun" w:hAnsi="Calibri" w:cs="Calibri"/>
          <w:sz w:val="24"/>
          <w:szCs w:val="24"/>
          <w:lang w:eastAsia="zh-CN"/>
        </w:rPr>
        <w:t xml:space="preserve">the resilient </w:t>
      </w:r>
      <w:r w:rsidR="00AD39FD" w:rsidRPr="006B60E4">
        <w:rPr>
          <w:rFonts w:ascii="Calibri" w:eastAsia="SimSun" w:hAnsi="Calibri" w:cs="Calibri"/>
          <w:sz w:val="24"/>
          <w:szCs w:val="24"/>
          <w:lang w:eastAsia="zh-CN"/>
        </w:rPr>
        <w:t>business</w:t>
      </w:r>
      <w:r w:rsidR="00302E02" w:rsidRPr="006B60E4">
        <w:rPr>
          <w:rFonts w:ascii="Calibri" w:eastAsia="SimSun" w:hAnsi="Calibri" w:cs="Calibri"/>
          <w:sz w:val="24"/>
          <w:szCs w:val="24"/>
          <w:lang w:eastAsia="zh-CN"/>
        </w:rPr>
        <w:t xml:space="preserve"> we have </w:t>
      </w:r>
      <w:r w:rsidR="00DA0493" w:rsidRPr="006B60E4">
        <w:rPr>
          <w:rFonts w:ascii="Calibri" w:eastAsia="SimSun" w:hAnsi="Calibri" w:cs="Calibri"/>
          <w:sz w:val="24"/>
          <w:szCs w:val="24"/>
          <w:lang w:eastAsia="zh-CN"/>
        </w:rPr>
        <w:t>shown</w:t>
      </w:r>
      <w:r w:rsidR="00AD39FD" w:rsidRPr="006B60E4">
        <w:rPr>
          <w:rFonts w:ascii="Calibri" w:eastAsia="SimSun" w:hAnsi="Calibri" w:cs="Calibri"/>
          <w:sz w:val="24"/>
          <w:szCs w:val="24"/>
          <w:lang w:eastAsia="zh-CN"/>
        </w:rPr>
        <w:t xml:space="preserve"> ourselves</w:t>
      </w:r>
      <w:r w:rsidR="00302E02" w:rsidRPr="006B60E4">
        <w:rPr>
          <w:rFonts w:ascii="Calibri" w:eastAsia="SimSun" w:hAnsi="Calibri" w:cs="Calibri"/>
          <w:sz w:val="24"/>
          <w:szCs w:val="24"/>
          <w:lang w:eastAsia="zh-CN"/>
        </w:rPr>
        <w:t xml:space="preserve"> to be.</w:t>
      </w:r>
      <w:r w:rsidR="00752BF7" w:rsidRPr="006B60E4">
        <w:rPr>
          <w:rFonts w:ascii="Calibri" w:eastAsia="SimSun" w:hAnsi="Calibri" w:cs="Calibri"/>
          <w:sz w:val="24"/>
          <w:szCs w:val="24"/>
          <w:lang w:eastAsia="zh-CN"/>
        </w:rPr>
        <w:t xml:space="preserve"> </w:t>
      </w:r>
      <w:r w:rsidR="00B06170" w:rsidRPr="006B60E4">
        <w:rPr>
          <w:rFonts w:ascii="Calibri" w:eastAsia="SimSun" w:hAnsi="Calibri" w:cs="Calibri"/>
          <w:sz w:val="24"/>
          <w:szCs w:val="24"/>
          <w:lang w:eastAsia="zh-CN"/>
        </w:rPr>
        <w:t xml:space="preserve">We thank him for his </w:t>
      </w:r>
      <w:r w:rsidR="00BA4F6E" w:rsidRPr="006B60E4">
        <w:rPr>
          <w:rFonts w:ascii="Calibri" w:eastAsia="SimSun" w:hAnsi="Calibri" w:cs="Calibri"/>
          <w:sz w:val="24"/>
          <w:szCs w:val="24"/>
          <w:lang w:eastAsia="zh-CN"/>
        </w:rPr>
        <w:t xml:space="preserve">leadership </w:t>
      </w:r>
      <w:r w:rsidR="00B06170" w:rsidRPr="006B60E4">
        <w:rPr>
          <w:rFonts w:ascii="Calibri" w:eastAsia="SimSun" w:hAnsi="Calibri" w:cs="Calibri"/>
          <w:sz w:val="24"/>
          <w:szCs w:val="24"/>
          <w:lang w:eastAsia="zh-CN"/>
        </w:rPr>
        <w:t>over the</w:t>
      </w:r>
      <w:r w:rsidR="00AA7425" w:rsidRPr="006B60E4">
        <w:rPr>
          <w:rFonts w:ascii="Calibri" w:eastAsia="SimSun" w:hAnsi="Calibri" w:cs="Calibri"/>
          <w:sz w:val="24"/>
          <w:szCs w:val="24"/>
          <w:lang w:eastAsia="zh-CN"/>
        </w:rPr>
        <w:t xml:space="preserve"> last decade</w:t>
      </w:r>
      <w:r w:rsidR="00D6591E" w:rsidRPr="006B60E4">
        <w:rPr>
          <w:rFonts w:ascii="Calibri" w:eastAsia="SimSun" w:hAnsi="Calibri" w:cs="Calibri"/>
          <w:sz w:val="24"/>
          <w:szCs w:val="24"/>
          <w:lang w:eastAsia="zh-CN"/>
        </w:rPr>
        <w:t>.</w:t>
      </w:r>
    </w:p>
    <w:p w14:paraId="0FB8AED6" w14:textId="1B478A91" w:rsidR="00EC2E40" w:rsidRPr="006B60E4" w:rsidRDefault="00DA0493" w:rsidP="004D1DF4">
      <w:pPr>
        <w:rPr>
          <w:rFonts w:ascii="Calibri" w:eastAsia="SimSun" w:hAnsi="Calibri" w:cs="Calibri"/>
          <w:sz w:val="24"/>
          <w:szCs w:val="24"/>
          <w:lang w:eastAsia="zh-CN"/>
        </w:rPr>
      </w:pPr>
      <w:r w:rsidRPr="006B60E4">
        <w:rPr>
          <w:rFonts w:ascii="Calibri" w:eastAsia="SimSun" w:hAnsi="Calibri" w:cs="Calibri"/>
          <w:sz w:val="24"/>
          <w:szCs w:val="24"/>
          <w:lang w:eastAsia="zh-CN"/>
        </w:rPr>
        <w:t>“</w:t>
      </w:r>
      <w:r w:rsidR="00C677D6" w:rsidRPr="006B60E4">
        <w:rPr>
          <w:rFonts w:ascii="Calibri" w:eastAsia="SimSun" w:hAnsi="Calibri" w:cs="Calibri"/>
          <w:sz w:val="24"/>
          <w:szCs w:val="24"/>
          <w:lang w:eastAsia="zh-CN"/>
        </w:rPr>
        <w:t xml:space="preserve">I </w:t>
      </w:r>
      <w:r w:rsidR="008F6A35" w:rsidRPr="006B60E4">
        <w:rPr>
          <w:rFonts w:ascii="Calibri" w:eastAsia="SimSun" w:hAnsi="Calibri" w:cs="Calibri"/>
          <w:sz w:val="24"/>
          <w:szCs w:val="24"/>
          <w:lang w:eastAsia="zh-CN"/>
        </w:rPr>
        <w:t xml:space="preserve">am looking forward to working with </w:t>
      </w:r>
      <w:r w:rsidR="00794C65" w:rsidRPr="006B60E4">
        <w:rPr>
          <w:rFonts w:ascii="Calibri" w:eastAsia="SimSun" w:hAnsi="Calibri" w:cs="Calibri"/>
          <w:sz w:val="24"/>
          <w:szCs w:val="24"/>
          <w:lang w:eastAsia="zh-CN"/>
        </w:rPr>
        <w:t>Andrew</w:t>
      </w:r>
      <w:r w:rsidR="008F6A35" w:rsidRPr="006B60E4">
        <w:rPr>
          <w:rFonts w:ascii="Calibri" w:eastAsia="SimSun" w:hAnsi="Calibri" w:cs="Calibri"/>
          <w:sz w:val="24"/>
          <w:szCs w:val="24"/>
          <w:lang w:eastAsia="zh-CN"/>
        </w:rPr>
        <w:t xml:space="preserve">. </w:t>
      </w:r>
      <w:r w:rsidR="00D23C67" w:rsidRPr="006B60E4">
        <w:rPr>
          <w:rFonts w:ascii="Calibri" w:eastAsia="SimSun" w:hAnsi="Calibri" w:cs="Calibri"/>
          <w:sz w:val="24"/>
          <w:szCs w:val="24"/>
          <w:lang w:eastAsia="zh-CN"/>
        </w:rPr>
        <w:t>We are emerging from the COVID-19 pandemic with</w:t>
      </w:r>
      <w:r w:rsidR="00812BC7" w:rsidRPr="006B60E4">
        <w:rPr>
          <w:rFonts w:ascii="Calibri" w:eastAsia="SimSun" w:hAnsi="Calibri" w:cs="Calibri"/>
          <w:sz w:val="24"/>
          <w:szCs w:val="24"/>
          <w:lang w:eastAsia="zh-CN"/>
        </w:rPr>
        <w:t xml:space="preserve"> a clear and </w:t>
      </w:r>
      <w:r w:rsidR="00443F94" w:rsidRPr="006B60E4">
        <w:rPr>
          <w:rFonts w:ascii="Calibri" w:eastAsia="SimSun" w:hAnsi="Calibri" w:cs="Calibri"/>
          <w:sz w:val="24"/>
          <w:szCs w:val="24"/>
          <w:lang w:eastAsia="zh-CN"/>
        </w:rPr>
        <w:t xml:space="preserve">distinct </w:t>
      </w:r>
      <w:r w:rsidR="00812BC7" w:rsidRPr="006B60E4">
        <w:rPr>
          <w:rFonts w:ascii="Calibri" w:eastAsia="SimSun" w:hAnsi="Calibri" w:cs="Calibri"/>
          <w:sz w:val="24"/>
          <w:szCs w:val="24"/>
          <w:lang w:eastAsia="zh-CN"/>
        </w:rPr>
        <w:t>strategy that</w:t>
      </w:r>
      <w:r w:rsidR="000F7CFF" w:rsidRPr="006B60E4">
        <w:rPr>
          <w:rFonts w:ascii="Calibri" w:eastAsia="SimSun" w:hAnsi="Calibri" w:cs="Calibri"/>
          <w:sz w:val="24"/>
          <w:szCs w:val="24"/>
          <w:lang w:eastAsia="zh-CN"/>
        </w:rPr>
        <w:t xml:space="preserve"> </w:t>
      </w:r>
      <w:r w:rsidR="004F07B0" w:rsidRPr="006B60E4">
        <w:rPr>
          <w:rFonts w:ascii="Calibri" w:eastAsia="SimSun" w:hAnsi="Calibri" w:cs="Calibri"/>
          <w:sz w:val="24"/>
          <w:szCs w:val="24"/>
          <w:lang w:eastAsia="zh-CN"/>
        </w:rPr>
        <w:t xml:space="preserve">I believe </w:t>
      </w:r>
      <w:r w:rsidR="000F7CFF" w:rsidRPr="006B60E4">
        <w:rPr>
          <w:rFonts w:ascii="Calibri" w:eastAsia="SimSun" w:hAnsi="Calibri" w:cs="Calibri"/>
          <w:sz w:val="24"/>
          <w:szCs w:val="24"/>
          <w:lang w:eastAsia="zh-CN"/>
        </w:rPr>
        <w:t>will</w:t>
      </w:r>
      <w:r w:rsidR="00180031" w:rsidRPr="006B60E4">
        <w:rPr>
          <w:rFonts w:ascii="Calibri" w:eastAsia="SimSun" w:hAnsi="Calibri" w:cs="Calibri"/>
          <w:sz w:val="24"/>
          <w:szCs w:val="24"/>
          <w:lang w:eastAsia="zh-CN"/>
        </w:rPr>
        <w:t xml:space="preserve"> </w:t>
      </w:r>
      <w:r w:rsidR="000F7CFF" w:rsidRPr="006B60E4">
        <w:rPr>
          <w:rFonts w:ascii="Calibri" w:eastAsia="SimSun" w:hAnsi="Calibri" w:cs="Calibri"/>
          <w:sz w:val="24"/>
          <w:szCs w:val="24"/>
          <w:lang w:eastAsia="zh-CN"/>
        </w:rPr>
        <w:t>enable</w:t>
      </w:r>
      <w:r w:rsidR="00B62F37" w:rsidRPr="006B60E4">
        <w:rPr>
          <w:rFonts w:ascii="Calibri" w:eastAsia="SimSun" w:hAnsi="Calibri" w:cs="Calibri"/>
          <w:sz w:val="24"/>
          <w:szCs w:val="24"/>
          <w:lang w:eastAsia="zh-CN"/>
        </w:rPr>
        <w:t xml:space="preserve"> us to seize the opportunities presented </w:t>
      </w:r>
      <w:r w:rsidR="00180031" w:rsidRPr="006B60E4">
        <w:rPr>
          <w:rFonts w:ascii="Calibri" w:eastAsia="SimSun" w:hAnsi="Calibri" w:cs="Calibri"/>
          <w:sz w:val="24"/>
          <w:szCs w:val="24"/>
          <w:lang w:eastAsia="zh-CN"/>
        </w:rPr>
        <w:t>by the energy transition</w:t>
      </w:r>
      <w:r w:rsidRPr="006B60E4">
        <w:rPr>
          <w:rFonts w:ascii="Calibri" w:eastAsia="SimSun" w:hAnsi="Calibri" w:cs="Calibri"/>
          <w:sz w:val="24"/>
          <w:szCs w:val="24"/>
          <w:lang w:eastAsia="zh-CN"/>
        </w:rPr>
        <w:t xml:space="preserve">. </w:t>
      </w:r>
      <w:r w:rsidR="00EC2E40" w:rsidRPr="006B60E4">
        <w:rPr>
          <w:rFonts w:ascii="Calibri" w:eastAsia="SimSun" w:hAnsi="Calibri" w:cs="Calibri"/>
          <w:sz w:val="24"/>
          <w:szCs w:val="24"/>
          <w:lang w:eastAsia="zh-CN"/>
        </w:rPr>
        <w:t>I can</w:t>
      </w:r>
      <w:r w:rsidR="00443F94" w:rsidRPr="006B60E4">
        <w:rPr>
          <w:rFonts w:ascii="Calibri" w:eastAsia="SimSun" w:hAnsi="Calibri" w:cs="Calibri"/>
          <w:sz w:val="24"/>
          <w:szCs w:val="24"/>
          <w:lang w:eastAsia="zh-CN"/>
        </w:rPr>
        <w:t>not</w:t>
      </w:r>
      <w:r w:rsidR="00EC2E40" w:rsidRPr="006B60E4">
        <w:rPr>
          <w:rFonts w:ascii="Calibri" w:eastAsia="SimSun" w:hAnsi="Calibri" w:cs="Calibri"/>
          <w:sz w:val="24"/>
          <w:szCs w:val="24"/>
          <w:lang w:eastAsia="zh-CN"/>
        </w:rPr>
        <w:t xml:space="preserve"> </w:t>
      </w:r>
      <w:r w:rsidR="003E0ADD" w:rsidRPr="006B60E4">
        <w:rPr>
          <w:rFonts w:ascii="Calibri" w:eastAsia="SimSun" w:hAnsi="Calibri" w:cs="Calibri"/>
          <w:sz w:val="24"/>
          <w:szCs w:val="24"/>
          <w:lang w:eastAsia="zh-CN"/>
        </w:rPr>
        <w:t>think of any</w:t>
      </w:r>
      <w:r w:rsidR="00D660FE" w:rsidRPr="006B60E4">
        <w:rPr>
          <w:rFonts w:ascii="Calibri" w:eastAsia="SimSun" w:hAnsi="Calibri" w:cs="Calibri"/>
          <w:sz w:val="24"/>
          <w:szCs w:val="24"/>
          <w:lang w:eastAsia="zh-CN"/>
        </w:rPr>
        <w:t>one</w:t>
      </w:r>
      <w:r w:rsidR="003E0ADD" w:rsidRPr="006B60E4">
        <w:rPr>
          <w:rFonts w:ascii="Calibri" w:eastAsia="SimSun" w:hAnsi="Calibri" w:cs="Calibri"/>
          <w:sz w:val="24"/>
          <w:szCs w:val="24"/>
          <w:lang w:eastAsia="zh-CN"/>
        </w:rPr>
        <w:t xml:space="preserve"> better than </w:t>
      </w:r>
      <w:r w:rsidR="00794C65" w:rsidRPr="006B60E4">
        <w:rPr>
          <w:rFonts w:ascii="Calibri" w:eastAsia="SimSun" w:hAnsi="Calibri" w:cs="Calibri"/>
          <w:sz w:val="24"/>
          <w:szCs w:val="24"/>
          <w:lang w:eastAsia="zh-CN"/>
        </w:rPr>
        <w:t>Andrew</w:t>
      </w:r>
      <w:r w:rsidR="003E0ADD" w:rsidRPr="006B60E4">
        <w:rPr>
          <w:rFonts w:ascii="Calibri" w:eastAsia="SimSun" w:hAnsi="Calibri" w:cs="Calibri"/>
          <w:sz w:val="24"/>
          <w:szCs w:val="24"/>
          <w:lang w:eastAsia="zh-CN"/>
        </w:rPr>
        <w:t xml:space="preserve"> to</w:t>
      </w:r>
      <w:r w:rsidR="00F17708" w:rsidRPr="006B60E4">
        <w:rPr>
          <w:rFonts w:ascii="Calibri" w:eastAsia="SimSun" w:hAnsi="Calibri" w:cs="Calibri"/>
          <w:sz w:val="24"/>
          <w:szCs w:val="24"/>
          <w:lang w:eastAsia="zh-CN"/>
        </w:rPr>
        <w:t xml:space="preserve"> </w:t>
      </w:r>
      <w:r w:rsidR="00443F94" w:rsidRPr="006B60E4">
        <w:rPr>
          <w:rFonts w:ascii="Calibri" w:eastAsia="SimSun" w:hAnsi="Calibri" w:cs="Calibri"/>
          <w:sz w:val="24"/>
          <w:szCs w:val="24"/>
          <w:lang w:eastAsia="zh-CN"/>
        </w:rPr>
        <w:t>take this role</w:t>
      </w:r>
      <w:r w:rsidR="002308A4" w:rsidRPr="006B60E4">
        <w:rPr>
          <w:rFonts w:ascii="Calibri" w:eastAsia="SimSun" w:hAnsi="Calibri" w:cs="Calibri"/>
          <w:sz w:val="24"/>
          <w:szCs w:val="24"/>
          <w:lang w:eastAsia="zh-CN"/>
        </w:rPr>
        <w:t>.”</w:t>
      </w:r>
    </w:p>
    <w:p w14:paraId="241F1854" w14:textId="221EC2E6" w:rsidR="00265D86" w:rsidRPr="006B60E4" w:rsidRDefault="00DB4B95" w:rsidP="00265D86">
      <w:pPr>
        <w:spacing w:after="0" w:line="240" w:lineRule="auto"/>
        <w:rPr>
          <w:rFonts w:ascii="Calibri" w:eastAsia="SimSun" w:hAnsi="Calibri" w:cs="Calibri"/>
          <w:b/>
          <w:bCs/>
          <w:sz w:val="24"/>
          <w:szCs w:val="24"/>
          <w:lang w:eastAsia="zh-CN"/>
        </w:rPr>
      </w:pPr>
      <w:r w:rsidRPr="006B60E4">
        <w:rPr>
          <w:rFonts w:ascii="Calibri" w:eastAsia="SimSun" w:hAnsi="Calibri" w:cs="Calibri"/>
          <w:b/>
          <w:bCs/>
          <w:sz w:val="24"/>
          <w:szCs w:val="24"/>
          <w:lang w:eastAsia="zh-CN"/>
        </w:rPr>
        <w:t>DIRECTOR CHANGE</w:t>
      </w:r>
    </w:p>
    <w:p w14:paraId="3FC7EA5A" w14:textId="77777777" w:rsidR="00265D86" w:rsidRPr="006B60E4" w:rsidRDefault="00265D86" w:rsidP="00265D86">
      <w:pPr>
        <w:pStyle w:val="Heading1"/>
        <w:rPr>
          <w:rFonts w:ascii="Calibri" w:hAnsi="Calibri" w:cs="Calibri"/>
          <w:b w:val="0"/>
          <w:bCs w:val="0"/>
        </w:rPr>
      </w:pPr>
    </w:p>
    <w:p w14:paraId="61A77A3E" w14:textId="501873C6" w:rsidR="004F128C" w:rsidRPr="006B60E4" w:rsidRDefault="00F47891" w:rsidP="004F128C">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 xml:space="preserve">The </w:t>
      </w:r>
      <w:r w:rsidR="00DA0493" w:rsidRPr="006B60E4">
        <w:rPr>
          <w:rFonts w:ascii="Calibri" w:eastAsia="SimSun" w:hAnsi="Calibri" w:cs="Calibri"/>
          <w:sz w:val="24"/>
          <w:szCs w:val="24"/>
          <w:lang w:eastAsia="zh-CN"/>
        </w:rPr>
        <w:t>C</w:t>
      </w:r>
      <w:r w:rsidRPr="006B60E4">
        <w:rPr>
          <w:rFonts w:ascii="Calibri" w:eastAsia="SimSun" w:hAnsi="Calibri" w:cs="Calibri"/>
          <w:sz w:val="24"/>
          <w:szCs w:val="24"/>
          <w:lang w:eastAsia="zh-CN"/>
        </w:rPr>
        <w:t>ompany announced that Sir Nigel Sheinwald, Non-executive Director</w:t>
      </w:r>
      <w:r w:rsidR="00443F94" w:rsidRPr="006B60E4">
        <w:rPr>
          <w:rFonts w:ascii="Calibri" w:eastAsia="SimSun" w:hAnsi="Calibri" w:cs="Calibri"/>
          <w:sz w:val="24"/>
          <w:szCs w:val="24"/>
          <w:lang w:eastAsia="zh-CN"/>
        </w:rPr>
        <w:t xml:space="preserve">, </w:t>
      </w:r>
      <w:r w:rsidR="00B825E3" w:rsidRPr="006B60E4">
        <w:rPr>
          <w:rFonts w:ascii="Calibri" w:eastAsia="SimSun" w:hAnsi="Calibri" w:cs="Calibri"/>
          <w:sz w:val="24"/>
          <w:szCs w:val="24"/>
          <w:lang w:eastAsia="zh-CN"/>
        </w:rPr>
        <w:t xml:space="preserve">Chair of the Safety, Environment and Sustainability Committee and </w:t>
      </w:r>
      <w:r w:rsidR="00DA0493" w:rsidRPr="006B60E4">
        <w:rPr>
          <w:rFonts w:ascii="Calibri" w:eastAsia="SimSun" w:hAnsi="Calibri" w:cs="Calibri"/>
          <w:sz w:val="24"/>
          <w:szCs w:val="24"/>
          <w:lang w:eastAsia="zh-CN"/>
        </w:rPr>
        <w:t>m</w:t>
      </w:r>
      <w:r w:rsidR="00B825E3" w:rsidRPr="006B60E4">
        <w:rPr>
          <w:rFonts w:ascii="Calibri" w:eastAsia="SimSun" w:hAnsi="Calibri" w:cs="Calibri"/>
          <w:sz w:val="24"/>
          <w:szCs w:val="24"/>
          <w:lang w:eastAsia="zh-CN"/>
        </w:rPr>
        <w:t xml:space="preserve">ember of the Nomination </w:t>
      </w:r>
      <w:r w:rsidR="00DA0493" w:rsidRPr="006B60E4">
        <w:rPr>
          <w:rFonts w:ascii="Calibri" w:eastAsia="SimSun" w:hAnsi="Calibri" w:cs="Calibri"/>
          <w:sz w:val="24"/>
          <w:szCs w:val="24"/>
          <w:lang w:eastAsia="zh-CN"/>
        </w:rPr>
        <w:t xml:space="preserve">and Succession </w:t>
      </w:r>
      <w:r w:rsidR="00B825E3" w:rsidRPr="006B60E4">
        <w:rPr>
          <w:rFonts w:ascii="Calibri" w:eastAsia="SimSun" w:hAnsi="Calibri" w:cs="Calibri"/>
          <w:sz w:val="24"/>
          <w:szCs w:val="24"/>
          <w:lang w:eastAsia="zh-CN"/>
        </w:rPr>
        <w:t xml:space="preserve">Committee, </w:t>
      </w:r>
      <w:r w:rsidRPr="006B60E4">
        <w:rPr>
          <w:rFonts w:ascii="Calibri" w:eastAsia="SimSun" w:hAnsi="Calibri" w:cs="Calibri"/>
          <w:sz w:val="24"/>
          <w:szCs w:val="24"/>
          <w:lang w:eastAsia="zh-CN"/>
        </w:rPr>
        <w:t>will not stand for re-election</w:t>
      </w:r>
      <w:r w:rsidR="00DB4B95" w:rsidRPr="006B60E4">
        <w:rPr>
          <w:rFonts w:ascii="Calibri" w:eastAsia="SimSun" w:hAnsi="Calibri" w:cs="Calibri"/>
          <w:sz w:val="24"/>
          <w:szCs w:val="24"/>
          <w:lang w:eastAsia="zh-CN"/>
        </w:rPr>
        <w:t xml:space="preserve"> at the 2021 AGM</w:t>
      </w:r>
      <w:r w:rsidRPr="006B60E4">
        <w:rPr>
          <w:rFonts w:ascii="Calibri" w:eastAsia="SimSun" w:hAnsi="Calibri" w:cs="Calibri"/>
          <w:sz w:val="24"/>
          <w:szCs w:val="24"/>
          <w:lang w:eastAsia="zh-CN"/>
        </w:rPr>
        <w:t xml:space="preserve">, having served </w:t>
      </w:r>
      <w:r w:rsidR="00443F94" w:rsidRPr="006B60E4">
        <w:rPr>
          <w:rFonts w:ascii="Calibri" w:eastAsia="SimSun" w:hAnsi="Calibri" w:cs="Calibri"/>
          <w:sz w:val="24"/>
          <w:szCs w:val="24"/>
          <w:lang w:eastAsia="zh-CN"/>
        </w:rPr>
        <w:t xml:space="preserve">as </w:t>
      </w:r>
      <w:r w:rsidRPr="006B60E4">
        <w:rPr>
          <w:rFonts w:ascii="Calibri" w:eastAsia="SimSun" w:hAnsi="Calibri" w:cs="Calibri"/>
          <w:sz w:val="24"/>
          <w:szCs w:val="24"/>
          <w:lang w:eastAsia="zh-CN"/>
        </w:rPr>
        <w:t xml:space="preserve">a Director for nine years. </w:t>
      </w:r>
    </w:p>
    <w:p w14:paraId="796350CA" w14:textId="721F5C67" w:rsidR="00AA7425" w:rsidRPr="006B60E4" w:rsidRDefault="00AA7425" w:rsidP="004F128C">
      <w:pPr>
        <w:spacing w:after="0" w:line="240" w:lineRule="auto"/>
        <w:rPr>
          <w:rFonts w:ascii="Calibri" w:eastAsia="SimSun" w:hAnsi="Calibri" w:cs="Calibri"/>
          <w:sz w:val="24"/>
          <w:szCs w:val="24"/>
          <w:lang w:eastAsia="zh-CN"/>
        </w:rPr>
      </w:pPr>
    </w:p>
    <w:p w14:paraId="123D0A26" w14:textId="2708B49E" w:rsidR="000A1026" w:rsidRPr="006B60E4" w:rsidRDefault="00DE3609" w:rsidP="004F128C">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The</w:t>
      </w:r>
      <w:r w:rsidR="00402CE6" w:rsidRPr="006B60E4">
        <w:rPr>
          <w:rFonts w:ascii="Calibri" w:eastAsia="SimSun" w:hAnsi="Calibri" w:cs="Calibri"/>
          <w:sz w:val="24"/>
          <w:szCs w:val="24"/>
          <w:lang w:eastAsia="zh-CN"/>
        </w:rPr>
        <w:t xml:space="preserve"> Company</w:t>
      </w:r>
      <w:r w:rsidRPr="006B60E4">
        <w:rPr>
          <w:rFonts w:ascii="Calibri" w:eastAsia="SimSun" w:hAnsi="Calibri" w:cs="Calibri"/>
          <w:sz w:val="24"/>
          <w:szCs w:val="24"/>
          <w:lang w:eastAsia="zh-CN"/>
        </w:rPr>
        <w:t xml:space="preserve"> also</w:t>
      </w:r>
      <w:r w:rsidR="00402CE6" w:rsidRPr="006B60E4">
        <w:rPr>
          <w:rFonts w:ascii="Calibri" w:eastAsia="SimSun" w:hAnsi="Calibri" w:cs="Calibri"/>
          <w:sz w:val="24"/>
          <w:szCs w:val="24"/>
          <w:lang w:eastAsia="zh-CN"/>
        </w:rPr>
        <w:t xml:space="preserve"> </w:t>
      </w:r>
      <w:r w:rsidRPr="006B60E4">
        <w:rPr>
          <w:rFonts w:ascii="Calibri" w:eastAsia="SimSun" w:hAnsi="Calibri" w:cs="Calibri"/>
          <w:sz w:val="24"/>
          <w:szCs w:val="24"/>
          <w:lang w:eastAsia="zh-CN"/>
        </w:rPr>
        <w:t xml:space="preserve">announced </w:t>
      </w:r>
      <w:r w:rsidR="00DB4B95" w:rsidRPr="006B60E4">
        <w:rPr>
          <w:rFonts w:ascii="Calibri" w:eastAsia="SimSun" w:hAnsi="Calibri" w:cs="Calibri"/>
          <w:sz w:val="24"/>
          <w:szCs w:val="24"/>
          <w:lang w:eastAsia="zh-CN"/>
        </w:rPr>
        <w:t xml:space="preserve">its intention to propose to the 2021 Annual General Meeting that </w:t>
      </w:r>
      <w:r w:rsidR="001D7796" w:rsidRPr="006B60E4">
        <w:rPr>
          <w:rFonts w:ascii="Calibri" w:eastAsia="SimSun" w:hAnsi="Calibri" w:cs="Calibri"/>
          <w:sz w:val="24"/>
          <w:szCs w:val="24"/>
          <w:lang w:eastAsia="zh-CN"/>
        </w:rPr>
        <w:t>Jane Lute</w:t>
      </w:r>
      <w:r w:rsidR="00DB4B95" w:rsidRPr="006B60E4">
        <w:rPr>
          <w:rFonts w:ascii="Calibri" w:eastAsia="SimSun" w:hAnsi="Calibri" w:cs="Calibri"/>
          <w:sz w:val="24"/>
          <w:szCs w:val="24"/>
          <w:lang w:eastAsia="zh-CN"/>
        </w:rPr>
        <w:t xml:space="preserve"> be appointed a </w:t>
      </w:r>
      <w:r w:rsidR="00402CE6" w:rsidRPr="006B60E4">
        <w:rPr>
          <w:rFonts w:ascii="Calibri" w:eastAsia="SimSun" w:hAnsi="Calibri" w:cs="Calibri"/>
          <w:sz w:val="24"/>
          <w:szCs w:val="24"/>
          <w:lang w:eastAsia="zh-CN"/>
        </w:rPr>
        <w:t>Non-</w:t>
      </w:r>
      <w:r w:rsidRPr="006B60E4">
        <w:rPr>
          <w:rFonts w:ascii="Calibri" w:eastAsia="SimSun" w:hAnsi="Calibri" w:cs="Calibri"/>
          <w:sz w:val="24"/>
          <w:szCs w:val="24"/>
          <w:lang w:eastAsia="zh-CN"/>
        </w:rPr>
        <w:t xml:space="preserve">executive </w:t>
      </w:r>
      <w:r w:rsidR="00DB4B95" w:rsidRPr="006B60E4">
        <w:rPr>
          <w:rFonts w:ascii="Calibri" w:eastAsia="SimSun" w:hAnsi="Calibri" w:cs="Calibri"/>
          <w:sz w:val="24"/>
          <w:szCs w:val="24"/>
          <w:lang w:eastAsia="zh-CN"/>
        </w:rPr>
        <w:t>Director of the Company with effect from May 19</w:t>
      </w:r>
      <w:r w:rsidR="00B1598F" w:rsidRPr="006B60E4">
        <w:rPr>
          <w:rFonts w:ascii="Calibri" w:eastAsia="SimSun" w:hAnsi="Calibri" w:cs="Calibri"/>
          <w:sz w:val="24"/>
          <w:szCs w:val="24"/>
          <w:lang w:eastAsia="zh-CN"/>
        </w:rPr>
        <w:t>,</w:t>
      </w:r>
      <w:r w:rsidR="00DB4B95" w:rsidRPr="006B60E4">
        <w:rPr>
          <w:rFonts w:ascii="Calibri" w:eastAsia="SimSun" w:hAnsi="Calibri" w:cs="Calibri"/>
          <w:sz w:val="24"/>
          <w:szCs w:val="24"/>
          <w:lang w:eastAsia="zh-CN"/>
        </w:rPr>
        <w:t xml:space="preserve"> 2021.</w:t>
      </w:r>
    </w:p>
    <w:p w14:paraId="488D9757" w14:textId="77777777" w:rsidR="00D474A7" w:rsidRPr="006B60E4" w:rsidRDefault="00D474A7" w:rsidP="004F128C">
      <w:pPr>
        <w:spacing w:after="0" w:line="240" w:lineRule="auto"/>
        <w:rPr>
          <w:rFonts w:ascii="Calibri" w:eastAsia="SimSun" w:hAnsi="Calibri" w:cs="Calibri"/>
          <w:sz w:val="24"/>
          <w:szCs w:val="24"/>
          <w:lang w:eastAsia="zh-CN"/>
        </w:rPr>
      </w:pPr>
    </w:p>
    <w:p w14:paraId="7861A019" w14:textId="371F9529" w:rsidR="00B556B4" w:rsidRPr="006B60E4" w:rsidRDefault="00402CE6" w:rsidP="004F128C">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Chad</w:t>
      </w:r>
      <w:r w:rsidR="00DA0493" w:rsidRPr="006B60E4">
        <w:rPr>
          <w:rFonts w:ascii="Calibri" w:eastAsia="SimSun" w:hAnsi="Calibri" w:cs="Calibri"/>
          <w:sz w:val="24"/>
          <w:szCs w:val="24"/>
          <w:lang w:eastAsia="zh-CN"/>
        </w:rPr>
        <w:t xml:space="preserve"> </w:t>
      </w:r>
      <w:r w:rsidR="000A4743" w:rsidRPr="006B60E4">
        <w:rPr>
          <w:rFonts w:ascii="Calibri" w:eastAsia="SimSun" w:hAnsi="Calibri" w:cs="Calibri"/>
          <w:sz w:val="24"/>
          <w:szCs w:val="24"/>
          <w:lang w:eastAsia="zh-CN"/>
        </w:rPr>
        <w:t>said</w:t>
      </w:r>
      <w:r w:rsidR="00DA0493" w:rsidRPr="006B60E4">
        <w:rPr>
          <w:rFonts w:ascii="Calibri" w:eastAsia="SimSun" w:hAnsi="Calibri" w:cs="Calibri"/>
          <w:sz w:val="24"/>
          <w:szCs w:val="24"/>
          <w:lang w:eastAsia="zh-CN"/>
        </w:rPr>
        <w:t>:</w:t>
      </w:r>
      <w:r w:rsidR="000A4743" w:rsidRPr="006B60E4">
        <w:rPr>
          <w:rFonts w:ascii="Calibri" w:eastAsia="SimSun" w:hAnsi="Calibri" w:cs="Calibri"/>
          <w:sz w:val="24"/>
          <w:szCs w:val="24"/>
          <w:lang w:eastAsia="zh-CN"/>
        </w:rPr>
        <w:t xml:space="preserve"> “</w:t>
      </w:r>
      <w:r w:rsidR="007A5749" w:rsidRPr="006B60E4">
        <w:rPr>
          <w:rFonts w:ascii="Calibri" w:eastAsia="SimSun" w:hAnsi="Calibri" w:cs="Calibri"/>
          <w:sz w:val="24"/>
          <w:szCs w:val="24"/>
          <w:lang w:eastAsia="zh-CN"/>
        </w:rPr>
        <w:t xml:space="preserve">I would like to thank Nigel for his contribution </w:t>
      </w:r>
      <w:r w:rsidR="001E247F" w:rsidRPr="006B60E4">
        <w:rPr>
          <w:rFonts w:ascii="Calibri" w:eastAsia="SimSun" w:hAnsi="Calibri" w:cs="Calibri"/>
          <w:sz w:val="24"/>
          <w:szCs w:val="24"/>
          <w:lang w:eastAsia="zh-CN"/>
        </w:rPr>
        <w:t xml:space="preserve">to the Board. His distinguished track record in public policy </w:t>
      </w:r>
      <w:r w:rsidR="00BE3155" w:rsidRPr="006B60E4">
        <w:rPr>
          <w:rFonts w:ascii="Calibri" w:eastAsia="SimSun" w:hAnsi="Calibri" w:cs="Calibri"/>
          <w:sz w:val="24"/>
          <w:szCs w:val="24"/>
          <w:lang w:eastAsia="zh-CN"/>
        </w:rPr>
        <w:t>offered a u</w:t>
      </w:r>
      <w:r w:rsidR="00A911AE" w:rsidRPr="006B60E4">
        <w:rPr>
          <w:rFonts w:ascii="Calibri" w:eastAsia="SimSun" w:hAnsi="Calibri" w:cs="Calibri"/>
          <w:sz w:val="24"/>
          <w:szCs w:val="24"/>
          <w:lang w:eastAsia="zh-CN"/>
        </w:rPr>
        <w:t>nique perspective on important matters, including sustainability</w:t>
      </w:r>
      <w:r w:rsidR="00AA7425" w:rsidRPr="006B60E4">
        <w:rPr>
          <w:rFonts w:ascii="Calibri" w:eastAsia="SimSun" w:hAnsi="Calibri" w:cs="Calibri"/>
          <w:sz w:val="24"/>
          <w:szCs w:val="24"/>
          <w:lang w:eastAsia="zh-CN"/>
        </w:rPr>
        <w:t xml:space="preserve">, that </w:t>
      </w:r>
      <w:r w:rsidR="00DE3609" w:rsidRPr="006B60E4">
        <w:rPr>
          <w:rFonts w:ascii="Calibri" w:eastAsia="SimSun" w:hAnsi="Calibri" w:cs="Calibri"/>
          <w:sz w:val="24"/>
          <w:szCs w:val="24"/>
          <w:lang w:eastAsia="zh-CN"/>
        </w:rPr>
        <w:t xml:space="preserve">have </w:t>
      </w:r>
      <w:r w:rsidR="002A2855" w:rsidRPr="006B60E4">
        <w:rPr>
          <w:rFonts w:ascii="Calibri" w:eastAsia="SimSun" w:hAnsi="Calibri" w:cs="Calibri"/>
          <w:sz w:val="24"/>
          <w:szCs w:val="24"/>
          <w:lang w:eastAsia="zh-CN"/>
        </w:rPr>
        <w:t>c</w:t>
      </w:r>
      <w:r w:rsidR="00AA7425" w:rsidRPr="006B60E4">
        <w:rPr>
          <w:rFonts w:ascii="Calibri" w:eastAsia="SimSun" w:hAnsi="Calibri" w:cs="Calibri"/>
          <w:sz w:val="24"/>
          <w:szCs w:val="24"/>
          <w:lang w:eastAsia="zh-CN"/>
        </w:rPr>
        <w:t>ome to form</w:t>
      </w:r>
      <w:r w:rsidR="00B556B4" w:rsidRPr="006B60E4">
        <w:rPr>
          <w:rFonts w:ascii="Calibri" w:eastAsia="SimSun" w:hAnsi="Calibri" w:cs="Calibri"/>
          <w:sz w:val="24"/>
          <w:szCs w:val="24"/>
          <w:lang w:eastAsia="zh-CN"/>
        </w:rPr>
        <w:t xml:space="preserve"> an intrinsic part of our strategy to power progress.</w:t>
      </w:r>
    </w:p>
    <w:p w14:paraId="656A5889" w14:textId="77777777" w:rsidR="00B556B4" w:rsidRPr="006B60E4" w:rsidRDefault="00B556B4" w:rsidP="004F128C">
      <w:pPr>
        <w:spacing w:after="0" w:line="240" w:lineRule="auto"/>
        <w:rPr>
          <w:rFonts w:ascii="Calibri" w:eastAsia="SimSun" w:hAnsi="Calibri" w:cs="Calibri"/>
          <w:sz w:val="24"/>
          <w:szCs w:val="24"/>
          <w:lang w:eastAsia="zh-CN"/>
        </w:rPr>
      </w:pPr>
    </w:p>
    <w:p w14:paraId="21FE840B" w14:textId="1405C806" w:rsidR="00F07673" w:rsidRPr="006B60E4" w:rsidRDefault="00F07673" w:rsidP="00F07673">
      <w:pPr>
        <w:rPr>
          <w:rFonts w:ascii="Calibri" w:eastAsia="SimSun" w:hAnsi="Calibri" w:cs="Calibri"/>
          <w:sz w:val="24"/>
          <w:szCs w:val="24"/>
          <w:lang w:eastAsia="zh-CN"/>
        </w:rPr>
      </w:pPr>
      <w:r w:rsidRPr="006B60E4">
        <w:rPr>
          <w:rFonts w:ascii="Calibri" w:eastAsia="SimSun" w:hAnsi="Calibri" w:cs="Calibri"/>
          <w:sz w:val="24"/>
          <w:szCs w:val="24"/>
          <w:lang w:eastAsia="zh-CN"/>
        </w:rPr>
        <w:t xml:space="preserve">“I would also like to welcome </w:t>
      </w:r>
      <w:r w:rsidR="001D7796" w:rsidRPr="006B60E4">
        <w:rPr>
          <w:rFonts w:ascii="Calibri" w:eastAsia="SimSun" w:hAnsi="Calibri" w:cs="Calibri"/>
          <w:sz w:val="24"/>
          <w:szCs w:val="24"/>
          <w:lang w:eastAsia="zh-CN"/>
        </w:rPr>
        <w:t>Jane</w:t>
      </w:r>
      <w:r w:rsidRPr="006B60E4">
        <w:rPr>
          <w:rFonts w:ascii="Calibri" w:eastAsia="SimSun" w:hAnsi="Calibri" w:cs="Calibri"/>
          <w:sz w:val="24"/>
          <w:szCs w:val="24"/>
          <w:lang w:eastAsia="zh-CN"/>
        </w:rPr>
        <w:t xml:space="preserve"> who brings diverse experience from the military, from security </w:t>
      </w:r>
      <w:r w:rsidR="003F0DC1" w:rsidRPr="006B60E4">
        <w:rPr>
          <w:rFonts w:ascii="Calibri" w:eastAsia="SimSun" w:hAnsi="Calibri" w:cs="Calibri"/>
          <w:sz w:val="24"/>
          <w:szCs w:val="24"/>
          <w:lang w:eastAsia="zh-CN"/>
        </w:rPr>
        <w:t xml:space="preserve">and public policy </w:t>
      </w:r>
      <w:r w:rsidRPr="006B60E4">
        <w:rPr>
          <w:rFonts w:ascii="Calibri" w:eastAsia="SimSun" w:hAnsi="Calibri" w:cs="Calibri"/>
          <w:sz w:val="24"/>
          <w:szCs w:val="24"/>
          <w:lang w:eastAsia="zh-CN"/>
        </w:rPr>
        <w:t xml:space="preserve">leadership roles in the United Nations and </w:t>
      </w:r>
      <w:r w:rsidR="00DE3609" w:rsidRPr="006B60E4">
        <w:rPr>
          <w:rFonts w:ascii="Calibri" w:eastAsia="SimSun" w:hAnsi="Calibri" w:cs="Calibri"/>
          <w:sz w:val="24"/>
          <w:szCs w:val="24"/>
          <w:lang w:eastAsia="zh-CN"/>
        </w:rPr>
        <w:t xml:space="preserve">the </w:t>
      </w:r>
      <w:r w:rsidRPr="006B60E4">
        <w:rPr>
          <w:rFonts w:ascii="Calibri" w:eastAsia="SimSun" w:hAnsi="Calibri" w:cs="Calibri"/>
          <w:sz w:val="24"/>
          <w:szCs w:val="24"/>
          <w:lang w:eastAsia="zh-CN"/>
        </w:rPr>
        <w:t xml:space="preserve">US </w:t>
      </w:r>
      <w:r w:rsidR="00DE3609" w:rsidRPr="006B60E4">
        <w:rPr>
          <w:rFonts w:ascii="Calibri" w:eastAsia="SimSun" w:hAnsi="Calibri" w:cs="Calibri"/>
          <w:sz w:val="24"/>
          <w:szCs w:val="24"/>
          <w:lang w:eastAsia="zh-CN"/>
        </w:rPr>
        <w:t>government</w:t>
      </w:r>
      <w:r w:rsidRPr="006B60E4">
        <w:rPr>
          <w:rFonts w:ascii="Calibri" w:eastAsia="SimSun" w:hAnsi="Calibri" w:cs="Calibri"/>
          <w:sz w:val="24"/>
          <w:szCs w:val="24"/>
          <w:lang w:eastAsia="zh-CN"/>
        </w:rPr>
        <w:t>, and most recently a focus on the critical risk area of cyber</w:t>
      </w:r>
      <w:r w:rsidR="003F0DC1" w:rsidRPr="006B60E4">
        <w:rPr>
          <w:rFonts w:ascii="Calibri" w:eastAsia="SimSun" w:hAnsi="Calibri" w:cs="Calibri"/>
          <w:sz w:val="24"/>
          <w:szCs w:val="24"/>
          <w:lang w:eastAsia="zh-CN"/>
        </w:rPr>
        <w:t>-</w:t>
      </w:r>
      <w:r w:rsidRPr="006B60E4">
        <w:rPr>
          <w:rFonts w:ascii="Calibri" w:eastAsia="SimSun" w:hAnsi="Calibri" w:cs="Calibri"/>
          <w:sz w:val="24"/>
          <w:szCs w:val="24"/>
          <w:lang w:eastAsia="zh-CN"/>
        </w:rPr>
        <w:t>security. She will be a valuable addition to the Board.”</w:t>
      </w:r>
    </w:p>
    <w:p w14:paraId="670EF2F2" w14:textId="77777777" w:rsidR="00476CD9" w:rsidRPr="006B60E4" w:rsidRDefault="00476CD9" w:rsidP="00476CD9">
      <w:pPr>
        <w:rPr>
          <w:rFonts w:ascii="Calibri" w:eastAsia="SimSun" w:hAnsi="Calibri" w:cs="Calibri"/>
          <w:sz w:val="24"/>
          <w:szCs w:val="24"/>
          <w:lang w:eastAsia="zh-CN"/>
        </w:rPr>
      </w:pPr>
      <w:r w:rsidRPr="006B60E4">
        <w:rPr>
          <w:rFonts w:ascii="Calibri" w:eastAsia="SimSun" w:hAnsi="Calibri" w:cs="Calibri"/>
          <w:sz w:val="24"/>
          <w:szCs w:val="24"/>
          <w:lang w:eastAsia="zh-CN"/>
        </w:rPr>
        <w:t>If the proposed changes are approved by our shareholders at the Annual General Meeting, the Royal Dutch Shell plc Board will, for the first time, consist equally of men and women.</w:t>
      </w:r>
    </w:p>
    <w:p w14:paraId="3B1B98EB" w14:textId="2CC6555A" w:rsidR="00C1559D" w:rsidRPr="006B60E4" w:rsidRDefault="00C1559D" w:rsidP="004F128C">
      <w:pPr>
        <w:spacing w:after="0" w:line="240" w:lineRule="auto"/>
        <w:rPr>
          <w:rFonts w:ascii="Calibri" w:eastAsia="SimSun" w:hAnsi="Calibri" w:cs="Calibri"/>
          <w:sz w:val="24"/>
          <w:szCs w:val="24"/>
          <w:lang w:eastAsia="zh-CN"/>
        </w:rPr>
      </w:pPr>
    </w:p>
    <w:p w14:paraId="4FC51956" w14:textId="1FA7AB89" w:rsidR="00C1559D" w:rsidRPr="006B60E4" w:rsidRDefault="00DB4B95" w:rsidP="004F128C">
      <w:pPr>
        <w:spacing w:after="0" w:line="240" w:lineRule="auto"/>
        <w:rPr>
          <w:rFonts w:ascii="Calibri" w:eastAsia="SimSun" w:hAnsi="Calibri" w:cs="Calibri"/>
          <w:b/>
          <w:bCs/>
          <w:sz w:val="24"/>
          <w:szCs w:val="24"/>
          <w:lang w:eastAsia="zh-CN"/>
        </w:rPr>
      </w:pPr>
      <w:r w:rsidRPr="006B60E4">
        <w:rPr>
          <w:rFonts w:ascii="Calibri" w:eastAsia="SimSun" w:hAnsi="Calibri" w:cs="Calibri"/>
          <w:b/>
          <w:bCs/>
          <w:sz w:val="24"/>
          <w:szCs w:val="24"/>
          <w:lang w:eastAsia="zh-CN"/>
        </w:rPr>
        <w:t>BOARD COMMITTEE CHANGES</w:t>
      </w:r>
    </w:p>
    <w:p w14:paraId="41116C45" w14:textId="13B7355A" w:rsidR="00DB4B95" w:rsidRPr="006B60E4" w:rsidRDefault="00DB4B95" w:rsidP="004F128C">
      <w:pPr>
        <w:spacing w:after="0" w:line="240" w:lineRule="auto"/>
        <w:rPr>
          <w:rFonts w:ascii="Calibri" w:eastAsia="SimSun" w:hAnsi="Calibri" w:cs="Calibri"/>
          <w:b/>
          <w:bCs/>
          <w:sz w:val="24"/>
          <w:szCs w:val="24"/>
          <w:u w:val="single"/>
          <w:lang w:eastAsia="zh-CN"/>
        </w:rPr>
      </w:pPr>
      <w:r w:rsidRPr="006B60E4">
        <w:rPr>
          <w:rFonts w:ascii="Calibri" w:eastAsia="SimSun" w:hAnsi="Calibri" w:cs="Calibri"/>
          <w:sz w:val="24"/>
          <w:szCs w:val="24"/>
          <w:u w:val="single"/>
          <w:lang w:eastAsia="zh-CN"/>
        </w:rPr>
        <w:t>Safety Environment and Sustainability Committee</w:t>
      </w:r>
    </w:p>
    <w:p w14:paraId="32956354" w14:textId="2B62E029" w:rsidR="00DB4B95" w:rsidRPr="006B60E4" w:rsidRDefault="002C4674" w:rsidP="004F128C">
      <w:pPr>
        <w:spacing w:after="0" w:line="240" w:lineRule="auto"/>
        <w:rPr>
          <w:rFonts w:ascii="Calibri" w:eastAsia="SimSun" w:hAnsi="Calibri" w:cs="Calibri"/>
          <w:sz w:val="24"/>
          <w:szCs w:val="24"/>
          <w:lang w:val="en-GB" w:eastAsia="zh-CN"/>
        </w:rPr>
      </w:pPr>
      <w:r w:rsidRPr="006B60E4">
        <w:rPr>
          <w:rFonts w:ascii="Calibri" w:eastAsia="SimSun" w:hAnsi="Calibri" w:cs="Calibri"/>
          <w:sz w:val="24"/>
          <w:szCs w:val="24"/>
          <w:lang w:eastAsia="zh-CN"/>
        </w:rPr>
        <w:lastRenderedPageBreak/>
        <w:t>Catherine Hughes</w:t>
      </w:r>
      <w:r w:rsidR="00B92F6B" w:rsidRPr="006B60E4">
        <w:rPr>
          <w:rFonts w:ascii="Calibri" w:eastAsia="SimSun" w:hAnsi="Calibri" w:cs="Calibri"/>
          <w:sz w:val="24"/>
          <w:szCs w:val="24"/>
          <w:lang w:eastAsia="zh-CN"/>
        </w:rPr>
        <w:t>,</w:t>
      </w:r>
      <w:r w:rsidR="00DB4B95" w:rsidRPr="006B60E4">
        <w:rPr>
          <w:rFonts w:ascii="Calibri" w:eastAsia="SimSun" w:hAnsi="Calibri" w:cs="Calibri"/>
          <w:sz w:val="24"/>
          <w:szCs w:val="24"/>
          <w:lang w:eastAsia="zh-CN"/>
        </w:rPr>
        <w:t xml:space="preserve"> a Non-executive Director, has been appointed as Chair of the Safety Environment and Sustainability Committee with effect from May 19</w:t>
      </w:r>
      <w:r w:rsidR="00B1598F" w:rsidRPr="006B60E4">
        <w:rPr>
          <w:rFonts w:ascii="Calibri" w:eastAsia="SimSun" w:hAnsi="Calibri" w:cs="Calibri"/>
          <w:sz w:val="24"/>
          <w:szCs w:val="24"/>
          <w:lang w:eastAsia="zh-CN"/>
        </w:rPr>
        <w:t>,</w:t>
      </w:r>
      <w:r w:rsidR="00C918CB" w:rsidRPr="006B60E4">
        <w:rPr>
          <w:rFonts w:ascii="Calibri" w:eastAsia="SimSun" w:hAnsi="Calibri" w:cs="Calibri"/>
          <w:sz w:val="24"/>
          <w:szCs w:val="24"/>
          <w:lang w:eastAsia="zh-CN"/>
        </w:rPr>
        <w:t xml:space="preserve"> </w:t>
      </w:r>
      <w:r w:rsidR="00DB4B95" w:rsidRPr="006B60E4">
        <w:rPr>
          <w:rFonts w:ascii="Calibri" w:eastAsia="SimSun" w:hAnsi="Calibri" w:cs="Calibri"/>
          <w:sz w:val="24"/>
          <w:szCs w:val="24"/>
          <w:lang w:eastAsia="zh-CN"/>
        </w:rPr>
        <w:t xml:space="preserve">2021. </w:t>
      </w:r>
      <w:r w:rsidRPr="006B60E4">
        <w:rPr>
          <w:rFonts w:ascii="Calibri" w:eastAsia="SimSun" w:hAnsi="Calibri" w:cs="Calibri"/>
          <w:sz w:val="24"/>
          <w:szCs w:val="24"/>
          <w:lang w:eastAsia="zh-CN"/>
        </w:rPr>
        <w:t>Catherine</w:t>
      </w:r>
      <w:r w:rsidR="00DB4B95" w:rsidRPr="006B60E4">
        <w:rPr>
          <w:rFonts w:ascii="Calibri" w:eastAsia="SimSun" w:hAnsi="Calibri" w:cs="Calibri"/>
          <w:sz w:val="24"/>
          <w:szCs w:val="24"/>
          <w:lang w:eastAsia="zh-CN"/>
        </w:rPr>
        <w:t xml:space="preserve"> succeeds Sir Nigel </w:t>
      </w:r>
      <w:r w:rsidR="00402CE6" w:rsidRPr="006B60E4">
        <w:rPr>
          <w:rFonts w:ascii="Calibri" w:eastAsia="SimSun" w:hAnsi="Calibri" w:cs="Calibri"/>
          <w:sz w:val="24"/>
          <w:szCs w:val="24"/>
          <w:lang w:eastAsia="zh-CN"/>
        </w:rPr>
        <w:t xml:space="preserve">Sheinwald </w:t>
      </w:r>
      <w:r w:rsidR="00DB4B95" w:rsidRPr="006B60E4">
        <w:rPr>
          <w:rFonts w:ascii="Calibri" w:eastAsia="SimSun" w:hAnsi="Calibri" w:cs="Calibri"/>
          <w:sz w:val="24"/>
          <w:szCs w:val="24"/>
          <w:lang w:eastAsia="zh-CN"/>
        </w:rPr>
        <w:t>in this role</w:t>
      </w:r>
      <w:r w:rsidR="00DB4B95" w:rsidRPr="006B60E4">
        <w:rPr>
          <w:rFonts w:ascii="Calibri" w:eastAsia="SimSun" w:hAnsi="Calibri" w:cs="Calibri"/>
          <w:sz w:val="24"/>
          <w:szCs w:val="24"/>
          <w:lang w:val="en-GB" w:eastAsia="zh-CN"/>
        </w:rPr>
        <w:t>.</w:t>
      </w:r>
    </w:p>
    <w:p w14:paraId="3A81E1BD" w14:textId="23BDE11C" w:rsidR="00402CE6" w:rsidRPr="006B60E4" w:rsidRDefault="00402CE6" w:rsidP="004F128C">
      <w:pPr>
        <w:spacing w:after="0" w:line="240" w:lineRule="auto"/>
        <w:rPr>
          <w:rFonts w:ascii="Calibri" w:eastAsia="SimSun" w:hAnsi="Calibri" w:cs="Calibri"/>
          <w:sz w:val="24"/>
          <w:szCs w:val="24"/>
          <w:lang w:val="en-GB" w:eastAsia="zh-CN"/>
        </w:rPr>
      </w:pPr>
    </w:p>
    <w:p w14:paraId="4671B3A8" w14:textId="2EBF893D" w:rsidR="00402CE6" w:rsidRPr="006B60E4" w:rsidRDefault="00402CE6" w:rsidP="004F128C">
      <w:pPr>
        <w:spacing w:after="0" w:line="240" w:lineRule="auto"/>
        <w:rPr>
          <w:rFonts w:ascii="Calibri" w:eastAsia="SimSun" w:hAnsi="Calibri" w:cs="Calibri"/>
          <w:b/>
          <w:bCs/>
          <w:sz w:val="24"/>
          <w:szCs w:val="24"/>
          <w:u w:val="single"/>
          <w:lang w:eastAsia="zh-CN"/>
        </w:rPr>
      </w:pPr>
      <w:r w:rsidRPr="006B60E4">
        <w:rPr>
          <w:rFonts w:ascii="Calibri" w:eastAsia="SimSun" w:hAnsi="Calibri" w:cs="Calibri"/>
          <w:sz w:val="24"/>
          <w:szCs w:val="24"/>
          <w:u w:val="single"/>
          <w:lang w:val="en-GB" w:eastAsia="zh-CN"/>
        </w:rPr>
        <w:t>Nomination and Succession Committee</w:t>
      </w:r>
    </w:p>
    <w:p w14:paraId="4821F69D" w14:textId="66BCD28D" w:rsidR="00402CE6" w:rsidRPr="006B60E4" w:rsidRDefault="00D86714" w:rsidP="00402CE6">
      <w:pPr>
        <w:spacing w:after="0" w:line="240" w:lineRule="auto"/>
        <w:rPr>
          <w:rFonts w:ascii="Calibri" w:eastAsia="SimSun" w:hAnsi="Calibri" w:cs="Calibri"/>
          <w:sz w:val="24"/>
          <w:szCs w:val="24"/>
          <w:lang w:val="en-GB" w:eastAsia="zh-CN"/>
        </w:rPr>
      </w:pPr>
      <w:r w:rsidRPr="006B60E4">
        <w:rPr>
          <w:rFonts w:ascii="Calibri" w:eastAsia="SimSun" w:hAnsi="Calibri" w:cs="Calibri"/>
          <w:sz w:val="24"/>
          <w:szCs w:val="24"/>
          <w:lang w:eastAsia="zh-CN"/>
        </w:rPr>
        <w:t xml:space="preserve">Dick Boer, </w:t>
      </w:r>
      <w:r w:rsidR="00402CE6" w:rsidRPr="006B60E4">
        <w:rPr>
          <w:rFonts w:ascii="Calibri" w:eastAsia="SimSun" w:hAnsi="Calibri" w:cs="Calibri"/>
          <w:sz w:val="24"/>
          <w:szCs w:val="24"/>
          <w:lang w:eastAsia="zh-CN"/>
        </w:rPr>
        <w:t xml:space="preserve">a Non-executive Director, has been appointed as a member of the Nomination and Succession </w:t>
      </w:r>
      <w:r w:rsidR="00DE3609" w:rsidRPr="006B60E4">
        <w:rPr>
          <w:rFonts w:ascii="Calibri" w:eastAsia="SimSun" w:hAnsi="Calibri" w:cs="Calibri"/>
          <w:sz w:val="24"/>
          <w:szCs w:val="24"/>
          <w:lang w:eastAsia="zh-CN"/>
        </w:rPr>
        <w:t xml:space="preserve">Committee </w:t>
      </w:r>
      <w:r w:rsidR="00402CE6" w:rsidRPr="006B60E4">
        <w:rPr>
          <w:rFonts w:ascii="Calibri" w:eastAsia="SimSun" w:hAnsi="Calibri" w:cs="Calibri"/>
          <w:sz w:val="24"/>
          <w:szCs w:val="24"/>
          <w:lang w:eastAsia="zh-CN"/>
        </w:rPr>
        <w:t>with effect from May 19</w:t>
      </w:r>
      <w:r w:rsidR="00B1598F" w:rsidRPr="006B60E4">
        <w:rPr>
          <w:rFonts w:ascii="Calibri" w:eastAsia="SimSun" w:hAnsi="Calibri" w:cs="Calibri"/>
          <w:sz w:val="24"/>
          <w:szCs w:val="24"/>
          <w:lang w:eastAsia="zh-CN"/>
        </w:rPr>
        <w:t>,</w:t>
      </w:r>
      <w:r w:rsidR="00402CE6" w:rsidRPr="006B60E4">
        <w:rPr>
          <w:rFonts w:ascii="Calibri" w:eastAsia="SimSun" w:hAnsi="Calibri" w:cs="Calibri"/>
          <w:sz w:val="24"/>
          <w:szCs w:val="24"/>
          <w:lang w:eastAsia="zh-CN"/>
        </w:rPr>
        <w:t xml:space="preserve"> 2021. </w:t>
      </w:r>
    </w:p>
    <w:p w14:paraId="18FC26F4" w14:textId="1C6F1C75" w:rsidR="00C1559D" w:rsidRPr="006B60E4" w:rsidRDefault="00C1559D" w:rsidP="004F128C">
      <w:pPr>
        <w:spacing w:after="0" w:line="240" w:lineRule="auto"/>
        <w:rPr>
          <w:rFonts w:ascii="Calibri" w:eastAsia="SimSun" w:hAnsi="Calibri" w:cs="Calibri"/>
          <w:sz w:val="24"/>
          <w:szCs w:val="24"/>
          <w:lang w:eastAsia="zh-CN"/>
        </w:rPr>
      </w:pPr>
    </w:p>
    <w:p w14:paraId="6DA388B9" w14:textId="77777777" w:rsidR="00C1559D" w:rsidRPr="006B60E4" w:rsidRDefault="00C1559D" w:rsidP="004F128C">
      <w:pPr>
        <w:spacing w:after="0" w:line="240" w:lineRule="auto"/>
        <w:rPr>
          <w:rFonts w:ascii="Calibri" w:eastAsia="SimSun" w:hAnsi="Calibri" w:cs="Calibri"/>
          <w:sz w:val="24"/>
          <w:szCs w:val="24"/>
          <w:lang w:eastAsia="zh-CN"/>
        </w:rPr>
      </w:pPr>
    </w:p>
    <w:p w14:paraId="075B672C" w14:textId="464C8F13" w:rsidR="000A1026" w:rsidRPr="006B60E4" w:rsidRDefault="000A1026" w:rsidP="004F128C">
      <w:pPr>
        <w:spacing w:after="0" w:line="240" w:lineRule="auto"/>
        <w:rPr>
          <w:rFonts w:ascii="Calibri" w:eastAsia="SimSun" w:hAnsi="Calibri" w:cs="Calibri"/>
          <w:b/>
          <w:bCs/>
          <w:sz w:val="24"/>
          <w:szCs w:val="24"/>
          <w:lang w:eastAsia="zh-CN"/>
        </w:rPr>
      </w:pPr>
      <w:r w:rsidRPr="006B60E4">
        <w:rPr>
          <w:rFonts w:ascii="Calibri" w:eastAsia="SimSun" w:hAnsi="Calibri" w:cs="Calibri"/>
          <w:b/>
          <w:bCs/>
          <w:sz w:val="24"/>
          <w:szCs w:val="24"/>
          <w:lang w:eastAsia="zh-CN"/>
        </w:rPr>
        <w:t xml:space="preserve">Notes to </w:t>
      </w:r>
      <w:r w:rsidR="00DE3609" w:rsidRPr="006B60E4">
        <w:rPr>
          <w:rFonts w:ascii="Calibri" w:eastAsia="SimSun" w:hAnsi="Calibri" w:cs="Calibri"/>
          <w:b/>
          <w:bCs/>
          <w:sz w:val="24"/>
          <w:szCs w:val="24"/>
          <w:lang w:eastAsia="zh-CN"/>
        </w:rPr>
        <w:t>Editors</w:t>
      </w:r>
    </w:p>
    <w:p w14:paraId="4029FF16" w14:textId="77777777" w:rsidR="000A1026" w:rsidRPr="006B60E4" w:rsidRDefault="000A1026" w:rsidP="004F128C">
      <w:pPr>
        <w:spacing w:after="0" w:line="240" w:lineRule="auto"/>
        <w:rPr>
          <w:rFonts w:ascii="Calibri" w:eastAsia="SimSun" w:hAnsi="Calibri" w:cs="Calibri"/>
          <w:sz w:val="24"/>
          <w:szCs w:val="24"/>
          <w:lang w:eastAsia="zh-CN"/>
        </w:rPr>
      </w:pPr>
    </w:p>
    <w:p w14:paraId="112C5B0D" w14:textId="77777777" w:rsidR="005248D0" w:rsidRPr="006B60E4" w:rsidRDefault="005248D0" w:rsidP="005248D0">
      <w:pPr>
        <w:spacing w:after="0" w:line="240" w:lineRule="auto"/>
        <w:rPr>
          <w:rFonts w:ascii="Calibri" w:eastAsia="SimSun" w:hAnsi="Calibri" w:cs="Calibri"/>
          <w:sz w:val="24"/>
          <w:szCs w:val="24"/>
          <w:lang w:val="en-GB" w:eastAsia="zh-CN"/>
        </w:rPr>
      </w:pPr>
    </w:p>
    <w:p w14:paraId="38E2EAAA" w14:textId="55B8BF0D" w:rsidR="005248D0" w:rsidRPr="006B60E4" w:rsidRDefault="005248D0" w:rsidP="005248D0">
      <w:pPr>
        <w:pStyle w:val="ListParagraph"/>
        <w:numPr>
          <w:ilvl w:val="0"/>
          <w:numId w:val="2"/>
        </w:numPr>
        <w:spacing w:after="0" w:line="240" w:lineRule="auto"/>
        <w:rPr>
          <w:rFonts w:ascii="Calibri" w:eastAsia="SimSun" w:hAnsi="Calibri" w:cs="Calibri"/>
          <w:sz w:val="24"/>
          <w:szCs w:val="24"/>
          <w:lang w:val="en-GB" w:eastAsia="zh-CN"/>
        </w:rPr>
      </w:pPr>
      <w:r w:rsidRPr="006B60E4">
        <w:rPr>
          <w:rFonts w:ascii="Calibri" w:eastAsia="SimSun" w:hAnsi="Calibri" w:cs="Calibri"/>
          <w:sz w:val="24"/>
          <w:szCs w:val="24"/>
          <w:lang w:val="en-GB" w:eastAsia="zh-CN"/>
        </w:rPr>
        <w:t>Chad Holliday was appointed Director on September 1</w:t>
      </w:r>
      <w:r w:rsidR="00B1598F" w:rsidRPr="006B60E4">
        <w:rPr>
          <w:rFonts w:ascii="Calibri" w:eastAsia="SimSun" w:hAnsi="Calibri" w:cs="Calibri"/>
          <w:sz w:val="24"/>
          <w:szCs w:val="24"/>
          <w:lang w:val="en-GB" w:eastAsia="zh-CN"/>
        </w:rPr>
        <w:t>,</w:t>
      </w:r>
      <w:r w:rsidRPr="006B60E4">
        <w:rPr>
          <w:rFonts w:ascii="Calibri" w:eastAsia="SimSun" w:hAnsi="Calibri" w:cs="Calibri"/>
          <w:sz w:val="24"/>
          <w:szCs w:val="24"/>
          <w:lang w:val="en-GB" w:eastAsia="zh-CN"/>
        </w:rPr>
        <w:t xml:space="preserve"> 2010 and Chair on May 19</w:t>
      </w:r>
      <w:r w:rsidR="00B1598F" w:rsidRPr="006B60E4">
        <w:rPr>
          <w:rFonts w:ascii="Calibri" w:eastAsia="SimSun" w:hAnsi="Calibri" w:cs="Calibri"/>
          <w:sz w:val="24"/>
          <w:szCs w:val="24"/>
          <w:lang w:val="en-GB" w:eastAsia="zh-CN"/>
        </w:rPr>
        <w:t>,</w:t>
      </w:r>
      <w:r w:rsidRPr="006B60E4">
        <w:rPr>
          <w:rFonts w:ascii="Calibri" w:eastAsia="SimSun" w:hAnsi="Calibri" w:cs="Calibri"/>
          <w:sz w:val="24"/>
          <w:szCs w:val="24"/>
          <w:lang w:val="en-GB" w:eastAsia="zh-CN"/>
        </w:rPr>
        <w:t xml:space="preserve"> 2015</w:t>
      </w:r>
      <w:r w:rsidR="00DE3609" w:rsidRPr="006B60E4">
        <w:rPr>
          <w:rFonts w:ascii="Calibri" w:eastAsia="SimSun" w:hAnsi="Calibri" w:cs="Calibri"/>
          <w:sz w:val="24"/>
          <w:szCs w:val="24"/>
          <w:lang w:val="en-GB" w:eastAsia="zh-CN"/>
        </w:rPr>
        <w:t>.</w:t>
      </w:r>
    </w:p>
    <w:p w14:paraId="1BAD9C16" w14:textId="3BBF4607" w:rsidR="001D7796" w:rsidRPr="006B60E4" w:rsidRDefault="001D7796" w:rsidP="001D7796">
      <w:pPr>
        <w:rPr>
          <w:rFonts w:ascii="Calibri" w:hAnsi="Calibri" w:cs="Calibri"/>
          <w:color w:val="FF0000"/>
          <w:sz w:val="24"/>
          <w:szCs w:val="24"/>
        </w:rPr>
      </w:pPr>
    </w:p>
    <w:p w14:paraId="33EE6145" w14:textId="6C2C9F8C" w:rsidR="002B4DF1" w:rsidRPr="006B60E4" w:rsidRDefault="002B4DF1" w:rsidP="00AA0308">
      <w:pPr>
        <w:pStyle w:val="ListParagraph"/>
        <w:numPr>
          <w:ilvl w:val="0"/>
          <w:numId w:val="2"/>
        </w:numPr>
        <w:rPr>
          <w:rFonts w:ascii="Calibri" w:hAnsi="Calibri" w:cs="Calibri"/>
          <w:sz w:val="24"/>
          <w:szCs w:val="24"/>
        </w:rPr>
      </w:pPr>
      <w:r w:rsidRPr="006B60E4">
        <w:rPr>
          <w:rFonts w:ascii="Calibri" w:hAnsi="Calibri" w:cs="Calibri"/>
          <w:sz w:val="24"/>
          <w:szCs w:val="24"/>
        </w:rPr>
        <w:t>Sir Andrew Mackenzie - biography</w:t>
      </w:r>
    </w:p>
    <w:p w14:paraId="5FA7B611" w14:textId="6333D426" w:rsidR="002B4DF1" w:rsidRPr="006B60E4" w:rsidRDefault="002B4DF1" w:rsidP="002B4DF1">
      <w:pPr>
        <w:pStyle w:val="Pa1"/>
        <w:rPr>
          <w:rFonts w:ascii="Calibri" w:hAnsi="Calibri" w:cs="Calibri"/>
          <w:lang w:val="en-US"/>
        </w:rPr>
      </w:pPr>
      <w:r w:rsidRPr="006B60E4">
        <w:rPr>
          <w:rFonts w:ascii="Calibri" w:hAnsi="Calibri" w:cs="Calibri"/>
          <w:lang w:val="en-US"/>
        </w:rPr>
        <w:t xml:space="preserve">Born in 1956, Andrew is a British national who joined the Board of Royal Dutch Shell plc in October 2020 and was previously Chief Executive Officer of BHP. Andrew joined BHP in 2008, becoming Group CEO from 2013 to 2019, when he systematically simplified and strengthened the business, and created options for the future. From 2004 to 2007 at Rio Tinto, he was Head of Industrial Minerals, then Head of Industrial Minerals </w:t>
      </w:r>
      <w:r w:rsidR="00DE3609" w:rsidRPr="006B60E4">
        <w:rPr>
          <w:rFonts w:ascii="Calibri" w:hAnsi="Calibri" w:cs="Calibri"/>
          <w:lang w:val="en-US"/>
        </w:rPr>
        <w:t xml:space="preserve">and </w:t>
      </w:r>
      <w:r w:rsidRPr="006B60E4">
        <w:rPr>
          <w:rFonts w:ascii="Calibri" w:hAnsi="Calibri" w:cs="Calibri"/>
          <w:lang w:val="en-US"/>
        </w:rPr>
        <w:t xml:space="preserve">Diamonds. Prior to this, Andrew spent 22 years with BP, joining in 1982 in </w:t>
      </w:r>
      <w:r w:rsidR="00DE3609" w:rsidRPr="006B60E4">
        <w:rPr>
          <w:rFonts w:ascii="Calibri" w:hAnsi="Calibri" w:cs="Calibri"/>
          <w:lang w:val="en-US"/>
        </w:rPr>
        <w:t>research and development</w:t>
      </w:r>
      <w:r w:rsidRPr="006B60E4">
        <w:rPr>
          <w:rFonts w:ascii="Calibri" w:hAnsi="Calibri" w:cs="Calibri"/>
          <w:lang w:val="en-US"/>
        </w:rPr>
        <w:t xml:space="preserve">, followed by international operations and technology roles across most business streams and functions – principally in exploration and production and petrochemicals, including as Chief Reservoir Engineer and Chief Technology Officer. Latterly he was Group Vice President for Chemicals in the Americas, then Olefins and Polymers globally. From 2005 to 2013 Andrew served as a Non-executive Director of Centrica. He has also served on many not-for-profit boards, including public policy think-tanks in the UK and Australia. </w:t>
      </w:r>
      <w:r w:rsidR="006564A6" w:rsidRPr="006B60E4">
        <w:rPr>
          <w:rFonts w:ascii="Calibri" w:hAnsi="Calibri" w:cs="Calibri"/>
          <w:lang w:val="en-US"/>
        </w:rPr>
        <w:t xml:space="preserve">He </w:t>
      </w:r>
      <w:r w:rsidR="00471E2C" w:rsidRPr="006B60E4">
        <w:rPr>
          <w:rFonts w:ascii="Calibri" w:hAnsi="Calibri" w:cs="Calibri"/>
          <w:lang w:val="en-US"/>
        </w:rPr>
        <w:t>was knighted</w:t>
      </w:r>
      <w:r w:rsidR="006564A6" w:rsidRPr="006B60E4">
        <w:rPr>
          <w:rFonts w:ascii="Calibri" w:hAnsi="Calibri" w:cs="Calibri"/>
          <w:lang w:val="en-US"/>
        </w:rPr>
        <w:t xml:space="preserve"> in 2020 for services to business, science, technology and UK</w:t>
      </w:r>
      <w:r w:rsidR="00471E2C" w:rsidRPr="006B60E4">
        <w:rPr>
          <w:rFonts w:ascii="Calibri" w:hAnsi="Calibri" w:cs="Calibri"/>
          <w:lang w:val="en-US"/>
        </w:rPr>
        <w:t>-</w:t>
      </w:r>
      <w:r w:rsidR="006564A6" w:rsidRPr="006B60E4">
        <w:rPr>
          <w:rFonts w:ascii="Calibri" w:hAnsi="Calibri" w:cs="Calibri"/>
          <w:lang w:val="en-US"/>
        </w:rPr>
        <w:t>Australia relations.</w:t>
      </w:r>
    </w:p>
    <w:p w14:paraId="06AE4D04" w14:textId="03EFA909" w:rsidR="002B4DF1" w:rsidRPr="006B60E4" w:rsidRDefault="002B4DF1" w:rsidP="002B4DF1">
      <w:pPr>
        <w:rPr>
          <w:rFonts w:ascii="Calibri" w:hAnsi="Calibri" w:cs="Calibri"/>
          <w:sz w:val="24"/>
          <w:szCs w:val="24"/>
        </w:rPr>
      </w:pPr>
      <w:r w:rsidRPr="006B60E4">
        <w:rPr>
          <w:rFonts w:ascii="Calibri" w:hAnsi="Calibri" w:cs="Calibri"/>
          <w:sz w:val="24"/>
          <w:szCs w:val="24"/>
        </w:rPr>
        <w:t>Andrew is</w:t>
      </w:r>
      <w:r w:rsidR="00AF7A95" w:rsidRPr="006B60E4">
        <w:rPr>
          <w:rFonts w:ascii="Calibri" w:hAnsi="Calibri" w:cs="Calibri"/>
          <w:sz w:val="24"/>
          <w:szCs w:val="24"/>
        </w:rPr>
        <w:t xml:space="preserve"> a</w:t>
      </w:r>
      <w:r w:rsidRPr="006B60E4">
        <w:rPr>
          <w:rFonts w:ascii="Calibri" w:hAnsi="Calibri" w:cs="Calibri"/>
          <w:sz w:val="24"/>
          <w:szCs w:val="24"/>
        </w:rPr>
        <w:t xml:space="preserve"> highly experienced </w:t>
      </w:r>
      <w:r w:rsidR="00AF7A95" w:rsidRPr="006B60E4">
        <w:rPr>
          <w:rFonts w:ascii="Calibri" w:hAnsi="Calibri" w:cs="Calibri"/>
          <w:sz w:val="24"/>
          <w:szCs w:val="24"/>
        </w:rPr>
        <w:t>leader who</w:t>
      </w:r>
      <w:r w:rsidRPr="006B60E4">
        <w:rPr>
          <w:rFonts w:ascii="Calibri" w:hAnsi="Calibri" w:cs="Calibri"/>
          <w:sz w:val="24"/>
          <w:szCs w:val="24"/>
        </w:rPr>
        <w:t xml:space="preserve"> has managed major international FTSE </w:t>
      </w:r>
      <w:r w:rsidR="00471E2C" w:rsidRPr="006B60E4">
        <w:rPr>
          <w:rFonts w:ascii="Calibri" w:hAnsi="Calibri" w:cs="Calibri"/>
          <w:sz w:val="24"/>
          <w:szCs w:val="24"/>
        </w:rPr>
        <w:t xml:space="preserve">100 </w:t>
      </w:r>
      <w:proofErr w:type="gramStart"/>
      <w:r w:rsidRPr="006B60E4">
        <w:rPr>
          <w:rFonts w:ascii="Calibri" w:hAnsi="Calibri" w:cs="Calibri"/>
          <w:sz w:val="24"/>
          <w:szCs w:val="24"/>
        </w:rPr>
        <w:t>businesses, and</w:t>
      </w:r>
      <w:proofErr w:type="gramEnd"/>
      <w:r w:rsidRPr="006B60E4">
        <w:rPr>
          <w:rFonts w:ascii="Calibri" w:hAnsi="Calibri" w:cs="Calibri"/>
          <w:sz w:val="24"/>
          <w:szCs w:val="24"/>
        </w:rPr>
        <w:t xml:space="preserve"> has </w:t>
      </w:r>
      <w:r w:rsidR="002E5300" w:rsidRPr="006B60E4">
        <w:rPr>
          <w:rFonts w:ascii="Calibri" w:hAnsi="Calibri" w:cs="Calibri"/>
          <w:sz w:val="24"/>
          <w:szCs w:val="24"/>
        </w:rPr>
        <w:t>more than</w:t>
      </w:r>
      <w:r w:rsidRPr="006B60E4">
        <w:rPr>
          <w:rFonts w:ascii="Calibri" w:hAnsi="Calibri" w:cs="Calibri"/>
          <w:sz w:val="24"/>
          <w:szCs w:val="24"/>
        </w:rPr>
        <w:t xml:space="preserve"> 30 years’ experience in the oil and gas, petrochemicals and minerals industry. Following early academic distinction, </w:t>
      </w:r>
      <w:bookmarkStart w:id="3" w:name="_Hlk66184923"/>
      <w:r w:rsidRPr="006B60E4">
        <w:rPr>
          <w:rFonts w:ascii="Calibri" w:hAnsi="Calibri" w:cs="Calibri"/>
          <w:sz w:val="24"/>
          <w:szCs w:val="24"/>
        </w:rPr>
        <w:t>Andrew made</w:t>
      </w:r>
      <w:r w:rsidR="008F32D8" w:rsidRPr="006B60E4">
        <w:rPr>
          <w:rFonts w:ascii="Calibri" w:hAnsi="Calibri" w:cs="Calibri"/>
          <w:sz w:val="24"/>
          <w:szCs w:val="24"/>
        </w:rPr>
        <w:t xml:space="preserve"> important</w:t>
      </w:r>
      <w:r w:rsidRPr="006B60E4">
        <w:rPr>
          <w:rFonts w:ascii="Calibri" w:hAnsi="Calibri" w:cs="Calibri"/>
          <w:sz w:val="24"/>
          <w:szCs w:val="24"/>
        </w:rPr>
        <w:t xml:space="preserve"> contributions to geochemistry, </w:t>
      </w:r>
      <w:bookmarkEnd w:id="3"/>
      <w:r w:rsidRPr="006B60E4">
        <w:rPr>
          <w:rFonts w:ascii="Calibri" w:hAnsi="Calibri" w:cs="Calibri"/>
          <w:sz w:val="24"/>
          <w:szCs w:val="24"/>
        </w:rPr>
        <w:t xml:space="preserve">including groundbreaking methods for oil exploration and recovery. </w:t>
      </w:r>
      <w:bookmarkStart w:id="4" w:name="_Hlk66184948"/>
      <w:r w:rsidRPr="006B60E4">
        <w:rPr>
          <w:rFonts w:ascii="Calibri" w:hAnsi="Calibri" w:cs="Calibri"/>
          <w:sz w:val="24"/>
          <w:szCs w:val="24"/>
        </w:rPr>
        <w:t xml:space="preserve">He was </w:t>
      </w:r>
      <w:proofErr w:type="spellStart"/>
      <w:r w:rsidRPr="006B60E4">
        <w:rPr>
          <w:rFonts w:ascii="Calibri" w:hAnsi="Calibri" w:cs="Calibri"/>
          <w:sz w:val="24"/>
          <w:szCs w:val="24"/>
        </w:rPr>
        <w:t>recognised</w:t>
      </w:r>
      <w:proofErr w:type="spellEnd"/>
      <w:r w:rsidRPr="006B60E4">
        <w:rPr>
          <w:rFonts w:ascii="Calibri" w:hAnsi="Calibri" w:cs="Calibri"/>
          <w:sz w:val="24"/>
          <w:szCs w:val="24"/>
        </w:rPr>
        <w:t xml:space="preserve"> as "one of the world’s most influential earth scientists" and made a Fellow of the Royal Society in 2014.</w:t>
      </w:r>
      <w:bookmarkEnd w:id="4"/>
      <w:r w:rsidR="002E5300" w:rsidRPr="006B60E4">
        <w:rPr>
          <w:rFonts w:ascii="Calibri" w:hAnsi="Calibri" w:cs="Calibri"/>
          <w:sz w:val="24"/>
          <w:szCs w:val="24"/>
        </w:rPr>
        <w:t xml:space="preserve"> </w:t>
      </w:r>
      <w:r w:rsidRPr="006B60E4">
        <w:rPr>
          <w:rFonts w:ascii="Calibri" w:hAnsi="Calibri" w:cs="Calibri"/>
          <w:sz w:val="24"/>
          <w:szCs w:val="24"/>
        </w:rPr>
        <w:t xml:space="preserve">Having lived and worked in five continents, Andrew applied his deep understanding of the energy business and geopolitical outlook to create public-private partnerships and advise governments around the world. </w:t>
      </w:r>
      <w:r w:rsidR="002E5300" w:rsidRPr="006B60E4">
        <w:rPr>
          <w:rFonts w:ascii="Calibri" w:hAnsi="Calibri" w:cs="Calibri"/>
          <w:sz w:val="24"/>
          <w:szCs w:val="24"/>
        </w:rPr>
        <w:t xml:space="preserve">As an earth scientist, </w:t>
      </w:r>
      <w:r w:rsidRPr="006B60E4">
        <w:rPr>
          <w:rFonts w:ascii="Calibri" w:hAnsi="Calibri" w:cs="Calibri"/>
          <w:sz w:val="24"/>
          <w:szCs w:val="24"/>
        </w:rPr>
        <w:t xml:space="preserve">Andrew has consistently pursued sustainable action on climate change in the interests of access to affordable energy and global development. Andrew brings the wealth of his experience and insights to Shell, where his expertise is already contributing to help Shell navigate the energy transition. </w:t>
      </w:r>
      <w:bookmarkStart w:id="5" w:name="_Hlk66184306"/>
      <w:r w:rsidRPr="006B60E4">
        <w:rPr>
          <w:rFonts w:ascii="Calibri" w:hAnsi="Calibri" w:cs="Calibri"/>
          <w:sz w:val="24"/>
          <w:szCs w:val="24"/>
        </w:rPr>
        <w:t xml:space="preserve">Andrew is also a committed champion of gender balance, the rights of indigenous </w:t>
      </w:r>
      <w:r w:rsidRPr="006B60E4">
        <w:rPr>
          <w:rFonts w:ascii="Calibri" w:hAnsi="Calibri" w:cs="Calibri"/>
          <w:sz w:val="24"/>
          <w:szCs w:val="24"/>
        </w:rPr>
        <w:lastRenderedPageBreak/>
        <w:t xml:space="preserve">peoples, and of the power of large companies to </w:t>
      </w:r>
      <w:r w:rsidR="00FE464A" w:rsidRPr="006B60E4">
        <w:rPr>
          <w:rFonts w:ascii="Calibri" w:hAnsi="Calibri" w:cs="Calibri"/>
          <w:sz w:val="24"/>
          <w:szCs w:val="24"/>
        </w:rPr>
        <w:t xml:space="preserve">support </w:t>
      </w:r>
      <w:r w:rsidRPr="006B60E4">
        <w:rPr>
          <w:rFonts w:ascii="Calibri" w:hAnsi="Calibri" w:cs="Calibri"/>
          <w:sz w:val="24"/>
          <w:szCs w:val="24"/>
        </w:rPr>
        <w:t xml:space="preserve">social </w:t>
      </w:r>
      <w:r w:rsidR="00FE464A" w:rsidRPr="006B60E4">
        <w:rPr>
          <w:rFonts w:ascii="Calibri" w:hAnsi="Calibri" w:cs="Calibri"/>
          <w:sz w:val="24"/>
          <w:szCs w:val="24"/>
        </w:rPr>
        <w:t>change</w:t>
      </w:r>
      <w:bookmarkEnd w:id="5"/>
      <w:r w:rsidRPr="006B60E4">
        <w:rPr>
          <w:rFonts w:ascii="Calibri" w:hAnsi="Calibri" w:cs="Calibri"/>
          <w:sz w:val="24"/>
          <w:szCs w:val="24"/>
        </w:rPr>
        <w:t xml:space="preserve"> – all of which align </w:t>
      </w:r>
      <w:r w:rsidR="00794C65" w:rsidRPr="006B60E4">
        <w:rPr>
          <w:rFonts w:ascii="Calibri" w:hAnsi="Calibri" w:cs="Calibri"/>
          <w:sz w:val="24"/>
          <w:szCs w:val="24"/>
        </w:rPr>
        <w:t>well</w:t>
      </w:r>
      <w:r w:rsidRPr="006B60E4">
        <w:rPr>
          <w:rFonts w:ascii="Calibri" w:hAnsi="Calibri" w:cs="Calibri"/>
          <w:sz w:val="24"/>
          <w:szCs w:val="24"/>
        </w:rPr>
        <w:t xml:space="preserve"> with Shell’s purpose, strategy and values.</w:t>
      </w:r>
    </w:p>
    <w:p w14:paraId="5E15FD36" w14:textId="02CAD156" w:rsidR="001D7796" w:rsidRPr="006B60E4" w:rsidRDefault="001D7796" w:rsidP="00211420">
      <w:pPr>
        <w:pStyle w:val="ListParagraph"/>
        <w:numPr>
          <w:ilvl w:val="0"/>
          <w:numId w:val="2"/>
        </w:num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 xml:space="preserve">Jane Lute </w:t>
      </w:r>
      <w:r w:rsidR="00211420" w:rsidRPr="006B60E4">
        <w:rPr>
          <w:rFonts w:ascii="Calibri" w:eastAsia="SimSun" w:hAnsi="Calibri" w:cs="Calibri"/>
          <w:sz w:val="24"/>
          <w:szCs w:val="24"/>
          <w:lang w:eastAsia="zh-CN"/>
        </w:rPr>
        <w:t>–</w:t>
      </w:r>
      <w:r w:rsidRPr="006B60E4">
        <w:rPr>
          <w:rFonts w:ascii="Calibri" w:eastAsia="SimSun" w:hAnsi="Calibri" w:cs="Calibri"/>
          <w:sz w:val="24"/>
          <w:szCs w:val="24"/>
          <w:lang w:eastAsia="zh-CN"/>
        </w:rPr>
        <w:t xml:space="preserve"> biography</w:t>
      </w:r>
    </w:p>
    <w:p w14:paraId="6F602168" w14:textId="77777777" w:rsidR="00211420" w:rsidRPr="006B60E4" w:rsidRDefault="00211420" w:rsidP="00AA0308">
      <w:pPr>
        <w:pStyle w:val="ListParagraph"/>
        <w:spacing w:after="0" w:line="240" w:lineRule="auto"/>
        <w:ind w:left="360"/>
        <w:rPr>
          <w:rFonts w:ascii="Calibri" w:eastAsia="SimSun" w:hAnsi="Calibri" w:cs="Calibri"/>
          <w:sz w:val="24"/>
          <w:szCs w:val="24"/>
          <w:lang w:eastAsia="zh-CN"/>
        </w:rPr>
      </w:pPr>
    </w:p>
    <w:p w14:paraId="6CF6E023" w14:textId="39D81B2D" w:rsidR="001D7796" w:rsidRPr="006B60E4" w:rsidRDefault="001D7796" w:rsidP="00765006">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 xml:space="preserve">Born in 1956, Jane is a US citizen and an experienced leader of </w:t>
      </w:r>
      <w:proofErr w:type="spellStart"/>
      <w:r w:rsidRPr="006B60E4">
        <w:rPr>
          <w:rFonts w:ascii="Calibri" w:eastAsia="SimSun" w:hAnsi="Calibri" w:cs="Calibri"/>
          <w:sz w:val="24"/>
          <w:szCs w:val="24"/>
          <w:lang w:eastAsia="zh-CN"/>
        </w:rPr>
        <w:t>organisations</w:t>
      </w:r>
      <w:proofErr w:type="spellEnd"/>
      <w:r w:rsidRPr="006B60E4">
        <w:rPr>
          <w:rFonts w:ascii="Calibri" w:eastAsia="SimSun" w:hAnsi="Calibri" w:cs="Calibri"/>
          <w:sz w:val="24"/>
          <w:szCs w:val="24"/>
          <w:lang w:eastAsia="zh-CN"/>
        </w:rPr>
        <w:t xml:space="preserve"> focused on security risks. Following a 16</w:t>
      </w:r>
      <w:r w:rsidR="00DE3609" w:rsidRPr="006B60E4">
        <w:rPr>
          <w:rFonts w:ascii="Calibri" w:eastAsia="SimSun" w:hAnsi="Calibri" w:cs="Calibri"/>
          <w:sz w:val="24"/>
          <w:szCs w:val="24"/>
          <w:lang w:eastAsia="zh-CN"/>
        </w:rPr>
        <w:t>-</w:t>
      </w:r>
      <w:r w:rsidRPr="006B60E4">
        <w:rPr>
          <w:rFonts w:ascii="Calibri" w:eastAsia="SimSun" w:hAnsi="Calibri" w:cs="Calibri"/>
          <w:sz w:val="24"/>
          <w:szCs w:val="24"/>
          <w:lang w:eastAsia="zh-CN"/>
        </w:rPr>
        <w:t xml:space="preserve">year career in the US Army, she joined the Carnegie Corporation as an Executive Director of its Commission on Preventing Deadly Conflict. Between 2000 and 2009 she held roles at the United Nations </w:t>
      </w:r>
      <w:r w:rsidR="00F66BE3" w:rsidRPr="006B60E4">
        <w:rPr>
          <w:rFonts w:ascii="Calibri" w:eastAsia="SimSun" w:hAnsi="Calibri" w:cs="Calibri"/>
          <w:sz w:val="24"/>
          <w:szCs w:val="24"/>
          <w:lang w:eastAsia="zh-CN"/>
        </w:rPr>
        <w:t>in peacekeeping, field support and peacebuilding</w:t>
      </w:r>
      <w:r w:rsidRPr="006B60E4">
        <w:rPr>
          <w:rFonts w:ascii="Calibri" w:eastAsia="SimSun" w:hAnsi="Calibri" w:cs="Calibri"/>
          <w:sz w:val="24"/>
          <w:szCs w:val="24"/>
          <w:lang w:eastAsia="zh-CN"/>
        </w:rPr>
        <w:t xml:space="preserve">. In 2009 she was appointed as Deputy Secretary of the US Department of Homeland Security. Since 2013 Jane has focused on cyber-security, first as the founder of the Council on </w:t>
      </w:r>
      <w:proofErr w:type="spellStart"/>
      <w:r w:rsidRPr="006B60E4">
        <w:rPr>
          <w:rFonts w:ascii="Calibri" w:eastAsia="SimSun" w:hAnsi="Calibri" w:cs="Calibri"/>
          <w:sz w:val="24"/>
          <w:szCs w:val="24"/>
          <w:lang w:eastAsia="zh-CN"/>
        </w:rPr>
        <w:t>CyberSecurity</w:t>
      </w:r>
      <w:proofErr w:type="spellEnd"/>
      <w:r w:rsidRPr="006B60E4">
        <w:rPr>
          <w:rFonts w:ascii="Calibri" w:eastAsia="SimSun" w:hAnsi="Calibri" w:cs="Calibri"/>
          <w:sz w:val="24"/>
          <w:szCs w:val="24"/>
          <w:lang w:eastAsia="zh-CN"/>
        </w:rPr>
        <w:t xml:space="preserve">, then as </w:t>
      </w:r>
      <w:r w:rsidR="00E9798C" w:rsidRPr="006B60E4">
        <w:rPr>
          <w:rFonts w:ascii="Calibri" w:eastAsia="SimSun" w:hAnsi="Calibri" w:cs="Calibri"/>
          <w:sz w:val="24"/>
          <w:szCs w:val="24"/>
          <w:lang w:eastAsia="zh-CN"/>
        </w:rPr>
        <w:t>Chief Executive</w:t>
      </w:r>
      <w:r w:rsidRPr="006B60E4">
        <w:rPr>
          <w:rFonts w:ascii="Calibri" w:eastAsia="SimSun" w:hAnsi="Calibri" w:cs="Calibri"/>
          <w:sz w:val="24"/>
          <w:szCs w:val="24"/>
          <w:lang w:eastAsia="zh-CN"/>
        </w:rPr>
        <w:t xml:space="preserve"> of the Center for Internet Security, and latterly as President and Chief Executive Officer of the North American operations of SICPA security inks.</w:t>
      </w:r>
    </w:p>
    <w:p w14:paraId="6E1BEEB0" w14:textId="27199FD0" w:rsidR="001D7796" w:rsidRPr="006B60E4" w:rsidRDefault="001D7796" w:rsidP="00765006">
      <w:pPr>
        <w:spacing w:after="0" w:line="240" w:lineRule="auto"/>
        <w:rPr>
          <w:rFonts w:ascii="Calibri" w:eastAsia="SimSun" w:hAnsi="Calibri" w:cs="Calibri"/>
          <w:sz w:val="24"/>
          <w:szCs w:val="24"/>
          <w:lang w:eastAsia="zh-CN"/>
        </w:rPr>
      </w:pPr>
      <w:r w:rsidRPr="006B60E4">
        <w:rPr>
          <w:rFonts w:ascii="Calibri" w:eastAsia="SimSun" w:hAnsi="Calibri" w:cs="Calibri"/>
          <w:sz w:val="24"/>
          <w:szCs w:val="24"/>
          <w:lang w:eastAsia="zh-CN"/>
        </w:rPr>
        <w:t>Jane is a Non-</w:t>
      </w:r>
      <w:r w:rsidR="008F32D8" w:rsidRPr="006B60E4">
        <w:rPr>
          <w:rFonts w:ascii="Calibri" w:eastAsia="SimSun" w:hAnsi="Calibri" w:cs="Calibri"/>
          <w:sz w:val="24"/>
          <w:szCs w:val="24"/>
          <w:lang w:eastAsia="zh-CN"/>
        </w:rPr>
        <w:t>e</w:t>
      </w:r>
      <w:r w:rsidRPr="006B60E4">
        <w:rPr>
          <w:rFonts w:ascii="Calibri" w:eastAsia="SimSun" w:hAnsi="Calibri" w:cs="Calibri"/>
          <w:sz w:val="24"/>
          <w:szCs w:val="24"/>
          <w:lang w:eastAsia="zh-CN"/>
        </w:rPr>
        <w:t xml:space="preserve">xecutive Director of Marsh &amp; McLennan and the Union Pacific Corporation. </w:t>
      </w:r>
    </w:p>
    <w:p w14:paraId="3E729697" w14:textId="77777777" w:rsidR="001D7796" w:rsidRPr="006B60E4" w:rsidRDefault="001D7796" w:rsidP="001D7796">
      <w:pPr>
        <w:spacing w:after="0" w:line="240" w:lineRule="auto"/>
        <w:rPr>
          <w:rFonts w:ascii="Calibri" w:eastAsia="SimSun" w:hAnsi="Calibri" w:cs="Calibri"/>
          <w:sz w:val="24"/>
          <w:szCs w:val="24"/>
          <w:highlight w:val="yellow"/>
          <w:lang w:val="en-GB" w:eastAsia="zh-CN"/>
        </w:rPr>
      </w:pPr>
    </w:p>
    <w:p w14:paraId="3869C882" w14:textId="75B544D1" w:rsidR="00304891" w:rsidRPr="006B60E4" w:rsidRDefault="00304891" w:rsidP="00304891">
      <w:pPr>
        <w:spacing w:after="0" w:line="240" w:lineRule="auto"/>
        <w:rPr>
          <w:rFonts w:ascii="Calibri" w:eastAsia="SimSun" w:hAnsi="Calibri" w:cs="Calibri"/>
          <w:sz w:val="24"/>
          <w:szCs w:val="24"/>
          <w:lang w:val="en-GB" w:eastAsia="zh-CN"/>
        </w:rPr>
      </w:pPr>
    </w:p>
    <w:p w14:paraId="45EE09EB" w14:textId="77777777" w:rsidR="00265D86" w:rsidRPr="006B60E4" w:rsidRDefault="00265D86" w:rsidP="00B70BE6">
      <w:pPr>
        <w:spacing w:after="0" w:line="240" w:lineRule="auto"/>
        <w:rPr>
          <w:rFonts w:ascii="Calibri" w:eastAsia="SimSun" w:hAnsi="Calibri" w:cs="Calibri"/>
          <w:sz w:val="24"/>
          <w:szCs w:val="24"/>
          <w:lang w:eastAsia="zh-CN"/>
        </w:rPr>
      </w:pPr>
    </w:p>
    <w:p w14:paraId="56D6FE49" w14:textId="77777777" w:rsidR="00265D86" w:rsidRPr="006B60E4" w:rsidRDefault="00265D86" w:rsidP="00B70BE6">
      <w:pPr>
        <w:spacing w:after="0" w:line="240" w:lineRule="auto"/>
        <w:rPr>
          <w:rFonts w:ascii="Calibri" w:eastAsia="SimSun" w:hAnsi="Calibri" w:cs="Calibri"/>
          <w:sz w:val="24"/>
          <w:szCs w:val="24"/>
          <w:lang w:eastAsia="zh-CN"/>
        </w:rPr>
      </w:pPr>
    </w:p>
    <w:p w14:paraId="66647BB4" w14:textId="77777777" w:rsidR="00265D86" w:rsidRPr="006B60E4" w:rsidRDefault="00265D86" w:rsidP="00B70BE6">
      <w:pPr>
        <w:spacing w:after="0" w:line="240" w:lineRule="auto"/>
        <w:rPr>
          <w:rFonts w:ascii="Calibri" w:eastAsia="SimSun" w:hAnsi="Calibri" w:cs="Calibri"/>
          <w:sz w:val="24"/>
          <w:szCs w:val="24"/>
          <w:lang w:eastAsia="zh-CN"/>
        </w:rPr>
      </w:pPr>
    </w:p>
    <w:p w14:paraId="3BC0B587" w14:textId="77777777" w:rsidR="00265D86" w:rsidRPr="006B60E4" w:rsidRDefault="00265D86" w:rsidP="00B70BE6">
      <w:pPr>
        <w:spacing w:after="0" w:line="240" w:lineRule="auto"/>
        <w:rPr>
          <w:rFonts w:ascii="Calibri" w:eastAsia="SimSun" w:hAnsi="Calibri" w:cs="Calibri"/>
          <w:sz w:val="24"/>
          <w:szCs w:val="24"/>
          <w:lang w:eastAsia="zh-CN"/>
        </w:rPr>
      </w:pPr>
    </w:p>
    <w:p w14:paraId="186DC40C" w14:textId="77777777" w:rsidR="00265D86" w:rsidRPr="006B60E4" w:rsidRDefault="00265D86" w:rsidP="00B70BE6">
      <w:pPr>
        <w:spacing w:after="0" w:line="240" w:lineRule="auto"/>
        <w:rPr>
          <w:rFonts w:ascii="Calibri" w:eastAsia="SimSun" w:hAnsi="Calibri" w:cs="Calibri"/>
          <w:sz w:val="24"/>
          <w:szCs w:val="24"/>
          <w:lang w:eastAsia="zh-CN"/>
        </w:rPr>
      </w:pPr>
    </w:p>
    <w:p w14:paraId="30CB3946" w14:textId="5587BFAE" w:rsidR="009B6592" w:rsidRPr="006B60E4" w:rsidRDefault="009B6592" w:rsidP="009B6592">
      <w:pPr>
        <w:pStyle w:val="Heading2"/>
        <w:jc w:val="both"/>
        <w:rPr>
          <w:rFonts w:ascii="Calibri" w:hAnsi="Calibri" w:cs="Calibri"/>
          <w:sz w:val="24"/>
          <w:szCs w:val="24"/>
          <w:lang w:val="en-GB"/>
        </w:rPr>
      </w:pPr>
      <w:bookmarkStart w:id="6" w:name="_Hlk35505046"/>
      <w:r w:rsidRPr="006B60E4">
        <w:rPr>
          <w:rFonts w:ascii="Calibri" w:hAnsi="Calibri" w:cs="Calibri"/>
          <w:b/>
          <w:bCs/>
          <w:color w:val="auto"/>
          <w:sz w:val="24"/>
          <w:szCs w:val="24"/>
        </w:rPr>
        <w:t>Cautionary Note</w:t>
      </w:r>
    </w:p>
    <w:p w14:paraId="7F610885" w14:textId="77777777" w:rsidR="009B6592" w:rsidRPr="006B60E4" w:rsidRDefault="009B6592" w:rsidP="009B6592">
      <w:pPr>
        <w:jc w:val="both"/>
        <w:rPr>
          <w:rFonts w:ascii="Calibri" w:hAnsi="Calibri" w:cs="Calibri"/>
          <w:sz w:val="24"/>
          <w:szCs w:val="24"/>
        </w:rPr>
      </w:pPr>
      <w:r w:rsidRPr="006B60E4">
        <w:rPr>
          <w:rFonts w:ascii="Calibri" w:hAnsi="Calibri" w:cs="Calibri"/>
          <w:sz w:val="24"/>
          <w:szCs w:val="24"/>
          <w:lang w:val="en-GB"/>
        </w:rPr>
        <w:t xml:space="preserve">The companies in which Royal Dutch Shell plc directly and indirectly owns investments are separate legal entities. In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“Shell”, “Shell Group” and “Royal Dutch Shell” are sometimes used for convenience where references are made to Royal Dutch Shell plc and its subsidiaries in general. Likewise, the words “we”, “us” and </w:t>
      </w:r>
      <w:proofErr w:type="gramStart"/>
      <w:r w:rsidRPr="006B60E4">
        <w:rPr>
          <w:rFonts w:ascii="Calibri" w:hAnsi="Calibri" w:cs="Calibri"/>
          <w:sz w:val="24"/>
          <w:szCs w:val="24"/>
          <w:lang w:val="en-GB"/>
        </w:rPr>
        <w:t>“our”</w:t>
      </w:r>
      <w:proofErr w:type="gramEnd"/>
      <w:r w:rsidRPr="006B60E4">
        <w:rPr>
          <w:rFonts w:ascii="Calibri" w:hAnsi="Calibri" w:cs="Calibri"/>
          <w:sz w:val="24"/>
          <w:szCs w:val="24"/>
          <w:lang w:val="en-GB"/>
        </w:rPr>
        <w:t xml:space="preserve"> are also used to refer to Royal Dutch Shell plc and its subsidiaries in general or to those who work for them. These terms are also used where no useful purpose is served by identifying the particular entity or entities. ‘‘Subsidiaries’’, “Shell subsidiaries” and “Shell companies” as used in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refer to entities over which Royal Dutch Shell plc either directly or indirectly has control. Entities and unincorporated arrangements over which Shell has joint control are generally referred to as “joint ventures” and “joint operations”, respectively.  Entities over which Shell has significant influence but neither control nor joint control are referred to as “associates”. The term “Shell interest” is used for convenience to indicate the direct and/or indirect ownership interest held by Shell in an entity or unincorporated joint arrangement, after exclusion of all third-party interest.</w:t>
      </w:r>
      <w:r w:rsidRPr="006B60E4">
        <w:rPr>
          <w:rFonts w:ascii="Calibri" w:hAnsi="Calibri" w:cs="Calibri"/>
          <w:sz w:val="24"/>
          <w:szCs w:val="24"/>
        </w:rPr>
        <w:t xml:space="preserve"> </w:t>
      </w:r>
    </w:p>
    <w:p w14:paraId="75D07183" w14:textId="77777777" w:rsidR="009B6592" w:rsidRPr="006B60E4" w:rsidRDefault="009B6592" w:rsidP="009B6592">
      <w:pPr>
        <w:autoSpaceDE w:val="0"/>
        <w:autoSpaceDN w:val="0"/>
        <w:adjustRightInd w:val="0"/>
        <w:jc w:val="both"/>
        <w:rPr>
          <w:rFonts w:ascii="Calibri" w:hAnsi="Calibri" w:cs="Calibri"/>
          <w:b/>
          <w:sz w:val="24"/>
          <w:szCs w:val="24"/>
          <w:lang w:val="en-GB"/>
        </w:rPr>
      </w:pPr>
      <w:r w:rsidRPr="006B60E4">
        <w:rPr>
          <w:rFonts w:ascii="Calibri" w:hAnsi="Calibri" w:cs="Calibri"/>
          <w:sz w:val="24"/>
          <w:szCs w:val="24"/>
          <w:lang w:val="en-GB"/>
        </w:rPr>
        <w:t xml:space="preserve">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contains forward-looking statements (within the meaning of the U.S. Private Securities Litigation Reform Act of 1995) concerning the financial condition, results of operations and businesses of Royal Dutch Shell. All statements other than statements of historical fact are, or may be deemed to be, forward-looking statements. Forward-looking statements are statements of future expectations that are based on management’s current expectations and assumptions and involve known and unknown risks and uncertainties that could cause actual </w:t>
      </w:r>
      <w:r w:rsidRPr="006B60E4">
        <w:rPr>
          <w:rFonts w:ascii="Calibri" w:hAnsi="Calibri" w:cs="Calibri"/>
          <w:sz w:val="24"/>
          <w:szCs w:val="24"/>
          <w:lang w:val="en-GB"/>
        </w:rPr>
        <w:lastRenderedPageBreak/>
        <w:t xml:space="preserve">results, performance or events to differ materially from those expressed or implied in these statements. Forward-looking statements include, among other things, statements concerning the potential exposure of Royal Dutch Shell to market risks and statements expressing management’s expectations, beliefs, estimates, forecasts, projections and assumptions. These forward-looking statements are identified by their use of terms and phrases such as “aim”, “ambition”, ‘‘anticipate’’, ‘‘believe’’, ‘‘could’’, ‘‘estimate’’, ‘‘expect’’, ‘‘goals’’, ‘‘intend’’, ‘‘may’’, ‘‘objectives’’, ‘‘outlook’’, ‘‘plan’’, ‘‘probably’’, ‘‘project’’, ‘‘risks’’, “schedule”, ‘‘seek’’, ‘‘should’’, ‘‘target’’, ‘‘will’’ and similar terms and phrases. There are a number of factors that could affect the future operations of Royal Dutch Shell and could cause those results to differ materially from those expressed in the forward-looking statements included in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including (without limitation): (a) price fluctuations in crude oil and natural gas; (b) changes in demand for Shell’s products; (c) currency fluctuations; (d) drilling and production results; (e) reserves estimates; (f) loss of market share and industry competition; (g) environmental and physical risks; (h) risks associated with the identification of suitable potential acquisition properties and targets, and successful negotiation and completion of such transactions; (i) the risk of doing business in developing countries and countries subject to international sanctions; (j) legislative, fiscal and regulatory developments including regulatory measures addressing climate change; (k) economic and financial market conditions in various countries and regions; (l) political risks, including the risks of expropriation and renegotiation of the terms of contracts with governmental entities, delays or advancements in the approval of projects and delays in the reimbursement for shared costs; (m) risks associated with the impact of </w:t>
      </w:r>
      <w:r w:rsidRPr="006B60E4">
        <w:rPr>
          <w:rFonts w:ascii="Calibri" w:hAnsi="Calibri" w:cs="Calibri"/>
          <w:sz w:val="24"/>
          <w:szCs w:val="24"/>
          <w:lang w:eastAsia="zh-CN"/>
        </w:rPr>
        <w:t xml:space="preserve">pandemics, such as the COVID-19 (coronavirus) outbreak; </w:t>
      </w:r>
      <w:r w:rsidRPr="006B60E4">
        <w:rPr>
          <w:rFonts w:ascii="Calibri" w:hAnsi="Calibri" w:cs="Calibri"/>
          <w:sz w:val="24"/>
          <w:szCs w:val="24"/>
          <w:lang w:val="en-GB"/>
        </w:rPr>
        <w:t xml:space="preserve">and (n) changes in trading conditions. No assurance is provided that future dividend payments will match or exceed previous dividend payments. All forward-looking statements contained in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are expressly qualified in their entirety by the cautionary statements contained or referred to in this section. Readers should not place undue reliance on forward-looking statements. Additional risk factors that may affect future results are contained in Royal Dutch Shell’s Form 20-F for the year ended December 31, 2020 (available at </w:t>
      </w:r>
      <w:hyperlink r:id="rId11" w:tgtFrame="_parent" w:history="1">
        <w:r w:rsidRPr="006B60E4">
          <w:rPr>
            <w:rStyle w:val="Hyperlink"/>
            <w:rFonts w:ascii="Calibri" w:hAnsi="Calibri" w:cs="Calibri"/>
            <w:sz w:val="24"/>
            <w:szCs w:val="24"/>
            <w:lang w:val="en-GB"/>
          </w:rPr>
          <w:t>www.shell.com/investor</w:t>
        </w:r>
      </w:hyperlink>
      <w:r w:rsidRPr="006B60E4">
        <w:rPr>
          <w:rFonts w:ascii="Calibri" w:hAnsi="Calibri" w:cs="Calibri"/>
          <w:sz w:val="24"/>
          <w:szCs w:val="24"/>
          <w:lang w:val="en-GB"/>
        </w:rPr>
        <w:t xml:space="preserve"> and </w:t>
      </w:r>
      <w:hyperlink r:id="rId12" w:tgtFrame="_parent" w:history="1">
        <w:r w:rsidRPr="006B60E4">
          <w:rPr>
            <w:rStyle w:val="Hyperlink"/>
            <w:rFonts w:ascii="Calibri" w:hAnsi="Calibri" w:cs="Calibri"/>
            <w:sz w:val="24"/>
            <w:szCs w:val="24"/>
            <w:lang w:val="en-GB"/>
          </w:rPr>
          <w:t>www.sec.gov</w:t>
        </w:r>
      </w:hyperlink>
      <w:r w:rsidRPr="006B60E4">
        <w:rPr>
          <w:rFonts w:ascii="Calibri" w:hAnsi="Calibri" w:cs="Calibri"/>
          <w:sz w:val="24"/>
          <w:szCs w:val="24"/>
          <w:lang w:val="en-GB"/>
        </w:rPr>
        <w:t xml:space="preserve">). These risk factors also expressly qualify all forward-looking statements contained in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and should be considered by the reader.  Each forward-looking statement speaks only as of the date of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w:t>
      </w:r>
      <w:r w:rsidRPr="006B60E4">
        <w:rPr>
          <w:rFonts w:ascii="Calibri" w:hAnsi="Calibri" w:cs="Calibri"/>
          <w:b/>
          <w:bCs/>
          <w:sz w:val="24"/>
          <w:szCs w:val="24"/>
          <w:lang w:val="en-GB"/>
        </w:rPr>
        <w:t>11 March 2021</w:t>
      </w:r>
      <w:r w:rsidRPr="006B60E4">
        <w:rPr>
          <w:rFonts w:ascii="Calibri" w:hAnsi="Calibri" w:cs="Calibri"/>
          <w:sz w:val="24"/>
          <w:szCs w:val="24"/>
          <w:lang w:val="en-GB"/>
        </w:rPr>
        <w:t xml:space="preserve">. Neither Royal Dutch Shell plc nor any of its subsidiaries undertake any obligation to publicly update or revise any forward-looking statement as a result of new information, future events or other information. </w:t>
      </w:r>
      <w:proofErr w:type="gramStart"/>
      <w:r w:rsidRPr="006B60E4">
        <w:rPr>
          <w:rFonts w:ascii="Calibri" w:hAnsi="Calibri" w:cs="Calibri"/>
          <w:sz w:val="24"/>
          <w:szCs w:val="24"/>
          <w:lang w:val="en-GB"/>
        </w:rPr>
        <w:t>In light of</w:t>
      </w:r>
      <w:proofErr w:type="gramEnd"/>
      <w:r w:rsidRPr="006B60E4">
        <w:rPr>
          <w:rFonts w:ascii="Calibri" w:hAnsi="Calibri" w:cs="Calibri"/>
          <w:sz w:val="24"/>
          <w:szCs w:val="24"/>
          <w:lang w:val="en-GB"/>
        </w:rPr>
        <w:t xml:space="preserve"> these risks, results could differ materially from those stated, implied or inferred from the forward-looking statements contained in this </w:t>
      </w:r>
      <w:r w:rsidRPr="006B60E4">
        <w:rPr>
          <w:rFonts w:ascii="Calibri" w:hAnsi="Calibri" w:cs="Calibri"/>
          <w:bCs/>
          <w:sz w:val="24"/>
          <w:szCs w:val="24"/>
          <w:lang w:val="en-GB"/>
        </w:rPr>
        <w:t>announcement</w:t>
      </w:r>
      <w:r w:rsidRPr="006B60E4">
        <w:rPr>
          <w:rFonts w:ascii="Calibri" w:hAnsi="Calibri" w:cs="Calibri"/>
          <w:sz w:val="24"/>
          <w:szCs w:val="24"/>
          <w:lang w:val="en-GB"/>
        </w:rPr>
        <w:t>.</w:t>
      </w:r>
    </w:p>
    <w:p w14:paraId="023505BC" w14:textId="77777777" w:rsidR="009B6592" w:rsidRPr="006B60E4" w:rsidRDefault="009B6592" w:rsidP="009B6592">
      <w:pPr>
        <w:jc w:val="both"/>
        <w:rPr>
          <w:rFonts w:ascii="Calibri" w:hAnsi="Calibri" w:cs="Calibri"/>
          <w:sz w:val="24"/>
          <w:szCs w:val="24"/>
          <w:lang w:val="en-GB"/>
        </w:rPr>
      </w:pPr>
      <w:r w:rsidRPr="006B60E4">
        <w:rPr>
          <w:rFonts w:ascii="Calibri" w:hAnsi="Calibri" w:cs="Calibri"/>
          <w:sz w:val="24"/>
          <w:szCs w:val="24"/>
          <w:lang w:val="en-GB"/>
        </w:rPr>
        <w:t xml:space="preserve">We may have used certain terms, such as resources, in this </w:t>
      </w:r>
      <w:r w:rsidRPr="006B60E4">
        <w:rPr>
          <w:rFonts w:ascii="Calibri" w:hAnsi="Calibri" w:cs="Calibri"/>
          <w:bCs/>
          <w:sz w:val="24"/>
          <w:szCs w:val="24"/>
          <w:lang w:val="en-GB"/>
        </w:rPr>
        <w:t>announcement</w:t>
      </w:r>
      <w:r w:rsidRPr="006B60E4">
        <w:rPr>
          <w:rFonts w:ascii="Calibri" w:hAnsi="Calibri" w:cs="Calibri"/>
          <w:sz w:val="24"/>
          <w:szCs w:val="24"/>
          <w:lang w:val="en-GB"/>
        </w:rPr>
        <w:t xml:space="preserve"> that the United States Securities and Exchange Commission (SEC) strictly prohibits us from including in our filings with the SEC.  Investors are urged to consider closely the disclosure in our Form 20-F, File No 1-32575, available on the SEC website www.sec.gov. </w:t>
      </w:r>
    </w:p>
    <w:bookmarkEnd w:id="6"/>
    <w:p w14:paraId="610BC0A4" w14:textId="77777777" w:rsidR="00D34EE0" w:rsidRPr="006B60E4" w:rsidRDefault="00D34EE0" w:rsidP="00B70BE6">
      <w:pPr>
        <w:spacing w:after="0" w:line="240" w:lineRule="auto"/>
        <w:rPr>
          <w:rFonts w:ascii="Calibri" w:eastAsia="SimSun" w:hAnsi="Calibri" w:cs="Calibri"/>
          <w:sz w:val="24"/>
          <w:szCs w:val="24"/>
          <w:lang w:eastAsia="zh-CN"/>
        </w:rPr>
      </w:pPr>
    </w:p>
    <w:p w14:paraId="69C7F843" w14:textId="4D0CD646" w:rsidR="00D34EE0" w:rsidRPr="006B60E4" w:rsidRDefault="00D34EE0">
      <w:pPr>
        <w:rPr>
          <w:rFonts w:ascii="Calibri" w:hAnsi="Calibri" w:cs="Calibri"/>
          <w:lang w:val="en-GB"/>
        </w:rPr>
      </w:pPr>
      <w:r w:rsidRPr="006B60E4">
        <w:rPr>
          <w:rFonts w:ascii="Calibri" w:hAnsi="Calibri" w:cs="Calibri"/>
          <w:lang w:val="en-GB"/>
        </w:rPr>
        <w:t xml:space="preserve"> </w:t>
      </w:r>
    </w:p>
    <w:sectPr w:rsidR="00D34EE0" w:rsidRPr="006B60E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B39BA" w14:textId="77777777" w:rsidR="002A7647" w:rsidRDefault="002A7647" w:rsidP="00765006">
      <w:pPr>
        <w:spacing w:after="0" w:line="240" w:lineRule="auto"/>
      </w:pPr>
      <w:r>
        <w:separator/>
      </w:r>
    </w:p>
  </w:endnote>
  <w:endnote w:type="continuationSeparator" w:id="0">
    <w:p w14:paraId="2D005C64" w14:textId="77777777" w:rsidR="002A7647" w:rsidRDefault="002A7647" w:rsidP="00765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ellBold">
    <w:altName w:val="ShellBold"/>
    <w:panose1 w:val="00000800000000000000"/>
    <w:charset w:val="00"/>
    <w:family w:val="modern"/>
    <w:notTrueType/>
    <w:pitch w:val="variable"/>
    <w:sig w:usb0="A00002FF" w:usb1="400020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B901F" w14:textId="77777777" w:rsidR="002A7647" w:rsidRDefault="002A7647" w:rsidP="00765006">
      <w:pPr>
        <w:spacing w:after="0" w:line="240" w:lineRule="auto"/>
      </w:pPr>
      <w:r>
        <w:separator/>
      </w:r>
    </w:p>
  </w:footnote>
  <w:footnote w:type="continuationSeparator" w:id="0">
    <w:p w14:paraId="159853E0" w14:textId="77777777" w:rsidR="002A7647" w:rsidRDefault="002A7647" w:rsidP="00765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6327F"/>
    <w:multiLevelType w:val="hybridMultilevel"/>
    <w:tmpl w:val="0B00500C"/>
    <w:lvl w:ilvl="0" w:tplc="E0D83B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4554B9"/>
    <w:multiLevelType w:val="hybridMultilevel"/>
    <w:tmpl w:val="D4E03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E6"/>
    <w:rsid w:val="000142C0"/>
    <w:rsid w:val="00025EC4"/>
    <w:rsid w:val="00026C5C"/>
    <w:rsid w:val="0006773A"/>
    <w:rsid w:val="0007751E"/>
    <w:rsid w:val="000923B4"/>
    <w:rsid w:val="000A1026"/>
    <w:rsid w:val="000A4743"/>
    <w:rsid w:val="000C2AB0"/>
    <w:rsid w:val="000E475C"/>
    <w:rsid w:val="000F7CFF"/>
    <w:rsid w:val="00102C79"/>
    <w:rsid w:val="00113A2C"/>
    <w:rsid w:val="00144083"/>
    <w:rsid w:val="0015310D"/>
    <w:rsid w:val="00166FF1"/>
    <w:rsid w:val="0017029A"/>
    <w:rsid w:val="00180031"/>
    <w:rsid w:val="001D7796"/>
    <w:rsid w:val="001E247F"/>
    <w:rsid w:val="001E4EB0"/>
    <w:rsid w:val="00211420"/>
    <w:rsid w:val="002308A4"/>
    <w:rsid w:val="00250DEE"/>
    <w:rsid w:val="0025787C"/>
    <w:rsid w:val="00265D86"/>
    <w:rsid w:val="002803F7"/>
    <w:rsid w:val="002A2855"/>
    <w:rsid w:val="002A3FE9"/>
    <w:rsid w:val="002A7647"/>
    <w:rsid w:val="002B4DF1"/>
    <w:rsid w:val="002B56A9"/>
    <w:rsid w:val="002C2C03"/>
    <w:rsid w:val="002C4674"/>
    <w:rsid w:val="002E5300"/>
    <w:rsid w:val="002E5CA0"/>
    <w:rsid w:val="00302829"/>
    <w:rsid w:val="00302E02"/>
    <w:rsid w:val="00304891"/>
    <w:rsid w:val="0030782C"/>
    <w:rsid w:val="00307F57"/>
    <w:rsid w:val="00310B35"/>
    <w:rsid w:val="00310E5C"/>
    <w:rsid w:val="00314A38"/>
    <w:rsid w:val="00316286"/>
    <w:rsid w:val="00342857"/>
    <w:rsid w:val="003536BB"/>
    <w:rsid w:val="00380E53"/>
    <w:rsid w:val="003A26A5"/>
    <w:rsid w:val="003C39DB"/>
    <w:rsid w:val="003C77B2"/>
    <w:rsid w:val="003D23DC"/>
    <w:rsid w:val="003E0ADD"/>
    <w:rsid w:val="003E5DD9"/>
    <w:rsid w:val="003F0DC1"/>
    <w:rsid w:val="003F6A7A"/>
    <w:rsid w:val="00402CE6"/>
    <w:rsid w:val="00404EB3"/>
    <w:rsid w:val="004165CA"/>
    <w:rsid w:val="004250FE"/>
    <w:rsid w:val="00443F94"/>
    <w:rsid w:val="00471E2C"/>
    <w:rsid w:val="00475AEA"/>
    <w:rsid w:val="00476CD9"/>
    <w:rsid w:val="004828F7"/>
    <w:rsid w:val="004B515D"/>
    <w:rsid w:val="004D1DF4"/>
    <w:rsid w:val="004F07B0"/>
    <w:rsid w:val="004F128C"/>
    <w:rsid w:val="005065DF"/>
    <w:rsid w:val="005248D0"/>
    <w:rsid w:val="005278DA"/>
    <w:rsid w:val="00530296"/>
    <w:rsid w:val="00541711"/>
    <w:rsid w:val="00546538"/>
    <w:rsid w:val="00554FA4"/>
    <w:rsid w:val="00557B91"/>
    <w:rsid w:val="00593788"/>
    <w:rsid w:val="0059379A"/>
    <w:rsid w:val="005A7255"/>
    <w:rsid w:val="005B2495"/>
    <w:rsid w:val="005F12B1"/>
    <w:rsid w:val="006164F6"/>
    <w:rsid w:val="0063000D"/>
    <w:rsid w:val="006324E1"/>
    <w:rsid w:val="006358D9"/>
    <w:rsid w:val="006450EB"/>
    <w:rsid w:val="00651F64"/>
    <w:rsid w:val="006564A6"/>
    <w:rsid w:val="006657FB"/>
    <w:rsid w:val="00690B07"/>
    <w:rsid w:val="006946CF"/>
    <w:rsid w:val="006B3596"/>
    <w:rsid w:val="006B60E4"/>
    <w:rsid w:val="006D2569"/>
    <w:rsid w:val="006E08BF"/>
    <w:rsid w:val="006F0A7A"/>
    <w:rsid w:val="007059B3"/>
    <w:rsid w:val="00722915"/>
    <w:rsid w:val="00740C48"/>
    <w:rsid w:val="00752BF7"/>
    <w:rsid w:val="00765006"/>
    <w:rsid w:val="00794C65"/>
    <w:rsid w:val="007A5749"/>
    <w:rsid w:val="007B025E"/>
    <w:rsid w:val="007E05FC"/>
    <w:rsid w:val="00812BC7"/>
    <w:rsid w:val="00816F2F"/>
    <w:rsid w:val="00854489"/>
    <w:rsid w:val="00860362"/>
    <w:rsid w:val="008975C4"/>
    <w:rsid w:val="008C796C"/>
    <w:rsid w:val="008D1B89"/>
    <w:rsid w:val="008F32D8"/>
    <w:rsid w:val="008F6A35"/>
    <w:rsid w:val="0090471C"/>
    <w:rsid w:val="00923B23"/>
    <w:rsid w:val="00933D3E"/>
    <w:rsid w:val="009918D7"/>
    <w:rsid w:val="009A387F"/>
    <w:rsid w:val="009A7E16"/>
    <w:rsid w:val="009B6592"/>
    <w:rsid w:val="009B7D72"/>
    <w:rsid w:val="00A015B4"/>
    <w:rsid w:val="00A4491D"/>
    <w:rsid w:val="00A57B7C"/>
    <w:rsid w:val="00A71756"/>
    <w:rsid w:val="00A911AE"/>
    <w:rsid w:val="00A94EBA"/>
    <w:rsid w:val="00AA0308"/>
    <w:rsid w:val="00AA7425"/>
    <w:rsid w:val="00AB7B3D"/>
    <w:rsid w:val="00AD39FD"/>
    <w:rsid w:val="00AE4748"/>
    <w:rsid w:val="00AF7A95"/>
    <w:rsid w:val="00B03104"/>
    <w:rsid w:val="00B03954"/>
    <w:rsid w:val="00B06170"/>
    <w:rsid w:val="00B1598F"/>
    <w:rsid w:val="00B35CBF"/>
    <w:rsid w:val="00B40FA7"/>
    <w:rsid w:val="00B556B4"/>
    <w:rsid w:val="00B572CC"/>
    <w:rsid w:val="00B62F37"/>
    <w:rsid w:val="00B67603"/>
    <w:rsid w:val="00B70BE6"/>
    <w:rsid w:val="00B734DD"/>
    <w:rsid w:val="00B825E3"/>
    <w:rsid w:val="00B8619D"/>
    <w:rsid w:val="00B91349"/>
    <w:rsid w:val="00B92F6B"/>
    <w:rsid w:val="00B94903"/>
    <w:rsid w:val="00BA4F6E"/>
    <w:rsid w:val="00BA686D"/>
    <w:rsid w:val="00BC3825"/>
    <w:rsid w:val="00BC6A68"/>
    <w:rsid w:val="00BD513E"/>
    <w:rsid w:val="00BD5B7D"/>
    <w:rsid w:val="00BE1B53"/>
    <w:rsid w:val="00BE3155"/>
    <w:rsid w:val="00BE3BB7"/>
    <w:rsid w:val="00BF1916"/>
    <w:rsid w:val="00C1559D"/>
    <w:rsid w:val="00C23CE2"/>
    <w:rsid w:val="00C25EB0"/>
    <w:rsid w:val="00C327FD"/>
    <w:rsid w:val="00C37B24"/>
    <w:rsid w:val="00C40732"/>
    <w:rsid w:val="00C41799"/>
    <w:rsid w:val="00C4317F"/>
    <w:rsid w:val="00C4475E"/>
    <w:rsid w:val="00C677D6"/>
    <w:rsid w:val="00C818FC"/>
    <w:rsid w:val="00C8697E"/>
    <w:rsid w:val="00C918CB"/>
    <w:rsid w:val="00CC6674"/>
    <w:rsid w:val="00CD1831"/>
    <w:rsid w:val="00CE25A5"/>
    <w:rsid w:val="00D23C67"/>
    <w:rsid w:val="00D34EE0"/>
    <w:rsid w:val="00D430F6"/>
    <w:rsid w:val="00D46B92"/>
    <w:rsid w:val="00D474A7"/>
    <w:rsid w:val="00D51341"/>
    <w:rsid w:val="00D536E6"/>
    <w:rsid w:val="00D57F88"/>
    <w:rsid w:val="00D60C90"/>
    <w:rsid w:val="00D6591E"/>
    <w:rsid w:val="00D660FE"/>
    <w:rsid w:val="00D86714"/>
    <w:rsid w:val="00D955E7"/>
    <w:rsid w:val="00DA0493"/>
    <w:rsid w:val="00DB47C3"/>
    <w:rsid w:val="00DB4B95"/>
    <w:rsid w:val="00DB6604"/>
    <w:rsid w:val="00DE3609"/>
    <w:rsid w:val="00E44A43"/>
    <w:rsid w:val="00E459A9"/>
    <w:rsid w:val="00E6331C"/>
    <w:rsid w:val="00E76BBC"/>
    <w:rsid w:val="00E9798C"/>
    <w:rsid w:val="00EB150C"/>
    <w:rsid w:val="00EB6D7F"/>
    <w:rsid w:val="00EC2E40"/>
    <w:rsid w:val="00EC6931"/>
    <w:rsid w:val="00EE643A"/>
    <w:rsid w:val="00F07673"/>
    <w:rsid w:val="00F17708"/>
    <w:rsid w:val="00F4179A"/>
    <w:rsid w:val="00F47891"/>
    <w:rsid w:val="00F535A0"/>
    <w:rsid w:val="00F54599"/>
    <w:rsid w:val="00F615BF"/>
    <w:rsid w:val="00F66BE3"/>
    <w:rsid w:val="00F86C67"/>
    <w:rsid w:val="00F91B41"/>
    <w:rsid w:val="00FE4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3EBA"/>
  <w15:chartTrackingRefBased/>
  <w15:docId w15:val="{00DB1AC2-321F-413E-89C6-A1141CE2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70BE6"/>
    <w:pPr>
      <w:keepNext/>
      <w:spacing w:after="0" w:line="240" w:lineRule="auto"/>
      <w:outlineLvl w:val="0"/>
    </w:pPr>
    <w:rPr>
      <w:rFonts w:ascii="Times New Roman" w:eastAsia="Times New Roman" w:hAnsi="Times New Roman" w:cs="Times New Roman"/>
      <w:b/>
      <w:bCs/>
      <w:sz w:val="24"/>
      <w:szCs w:val="24"/>
      <w:lang w:val="x-none"/>
    </w:rPr>
  </w:style>
  <w:style w:type="paragraph" w:styleId="Heading2">
    <w:name w:val="heading 2"/>
    <w:basedOn w:val="Normal"/>
    <w:next w:val="Normal"/>
    <w:link w:val="Heading2Char"/>
    <w:uiPriority w:val="9"/>
    <w:unhideWhenUsed/>
    <w:qFormat/>
    <w:rsid w:val="009B65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BE6"/>
    <w:rPr>
      <w:rFonts w:ascii="Times New Roman" w:eastAsia="Times New Roman" w:hAnsi="Times New Roman" w:cs="Times New Roman"/>
      <w:b/>
      <w:bCs/>
      <w:sz w:val="24"/>
      <w:szCs w:val="24"/>
      <w:lang w:val="x-none"/>
    </w:rPr>
  </w:style>
  <w:style w:type="paragraph" w:styleId="BalloonText">
    <w:name w:val="Balloon Text"/>
    <w:basedOn w:val="Normal"/>
    <w:link w:val="BalloonTextChar"/>
    <w:uiPriority w:val="99"/>
    <w:semiHidden/>
    <w:unhideWhenUsed/>
    <w:rsid w:val="00B03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104"/>
    <w:rPr>
      <w:rFonts w:ascii="Segoe UI" w:hAnsi="Segoe UI" w:cs="Segoe UI"/>
      <w:sz w:val="18"/>
      <w:szCs w:val="18"/>
    </w:rPr>
  </w:style>
  <w:style w:type="paragraph" w:styleId="NormalWeb">
    <w:name w:val="Normal (Web)"/>
    <w:basedOn w:val="Normal"/>
    <w:uiPriority w:val="99"/>
    <w:semiHidden/>
    <w:unhideWhenUsed/>
    <w:rsid w:val="00DB660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67603"/>
    <w:rPr>
      <w:sz w:val="16"/>
      <w:szCs w:val="16"/>
    </w:rPr>
  </w:style>
  <w:style w:type="paragraph" w:styleId="CommentText">
    <w:name w:val="annotation text"/>
    <w:basedOn w:val="Normal"/>
    <w:link w:val="CommentTextChar"/>
    <w:uiPriority w:val="99"/>
    <w:semiHidden/>
    <w:unhideWhenUsed/>
    <w:rsid w:val="00B67603"/>
    <w:pPr>
      <w:spacing w:line="240" w:lineRule="auto"/>
    </w:pPr>
    <w:rPr>
      <w:sz w:val="20"/>
      <w:szCs w:val="20"/>
    </w:rPr>
  </w:style>
  <w:style w:type="character" w:customStyle="1" w:styleId="CommentTextChar">
    <w:name w:val="Comment Text Char"/>
    <w:basedOn w:val="DefaultParagraphFont"/>
    <w:link w:val="CommentText"/>
    <w:uiPriority w:val="99"/>
    <w:semiHidden/>
    <w:rsid w:val="00B67603"/>
    <w:rPr>
      <w:sz w:val="20"/>
      <w:szCs w:val="20"/>
    </w:rPr>
  </w:style>
  <w:style w:type="paragraph" w:styleId="CommentSubject">
    <w:name w:val="annotation subject"/>
    <w:basedOn w:val="CommentText"/>
    <w:next w:val="CommentText"/>
    <w:link w:val="CommentSubjectChar"/>
    <w:uiPriority w:val="99"/>
    <w:semiHidden/>
    <w:unhideWhenUsed/>
    <w:rsid w:val="00B67603"/>
    <w:rPr>
      <w:b/>
      <w:bCs/>
    </w:rPr>
  </w:style>
  <w:style w:type="character" w:customStyle="1" w:styleId="CommentSubjectChar">
    <w:name w:val="Comment Subject Char"/>
    <w:basedOn w:val="CommentTextChar"/>
    <w:link w:val="CommentSubject"/>
    <w:uiPriority w:val="99"/>
    <w:semiHidden/>
    <w:rsid w:val="00B67603"/>
    <w:rPr>
      <w:b/>
      <w:bCs/>
      <w:sz w:val="20"/>
      <w:szCs w:val="20"/>
    </w:rPr>
  </w:style>
  <w:style w:type="paragraph" w:styleId="Revision">
    <w:name w:val="Revision"/>
    <w:hidden/>
    <w:uiPriority w:val="99"/>
    <w:semiHidden/>
    <w:rsid w:val="00DA0493"/>
    <w:pPr>
      <w:spacing w:after="0" w:line="240" w:lineRule="auto"/>
    </w:pPr>
  </w:style>
  <w:style w:type="paragraph" w:styleId="ListParagraph">
    <w:name w:val="List Paragraph"/>
    <w:basedOn w:val="Normal"/>
    <w:uiPriority w:val="34"/>
    <w:qFormat/>
    <w:rsid w:val="005248D0"/>
    <w:pPr>
      <w:ind w:left="720"/>
      <w:contextualSpacing/>
    </w:pPr>
  </w:style>
  <w:style w:type="character" w:styleId="Strong">
    <w:name w:val="Strong"/>
    <w:basedOn w:val="DefaultParagraphFont"/>
    <w:uiPriority w:val="22"/>
    <w:qFormat/>
    <w:rsid w:val="005248D0"/>
    <w:rPr>
      <w:b/>
      <w:bCs/>
    </w:rPr>
  </w:style>
  <w:style w:type="paragraph" w:styleId="Header">
    <w:name w:val="header"/>
    <w:basedOn w:val="Normal"/>
    <w:link w:val="HeaderChar"/>
    <w:uiPriority w:val="99"/>
    <w:unhideWhenUsed/>
    <w:rsid w:val="00765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006"/>
  </w:style>
  <w:style w:type="paragraph" w:styleId="Footer">
    <w:name w:val="footer"/>
    <w:basedOn w:val="Normal"/>
    <w:link w:val="FooterChar"/>
    <w:uiPriority w:val="99"/>
    <w:unhideWhenUsed/>
    <w:rsid w:val="00765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006"/>
  </w:style>
  <w:style w:type="paragraph" w:customStyle="1" w:styleId="Pa1">
    <w:name w:val="Pa1"/>
    <w:basedOn w:val="Normal"/>
    <w:next w:val="Normal"/>
    <w:uiPriority w:val="99"/>
    <w:rsid w:val="002B4DF1"/>
    <w:pPr>
      <w:autoSpaceDE w:val="0"/>
      <w:autoSpaceDN w:val="0"/>
      <w:adjustRightInd w:val="0"/>
      <w:spacing w:after="0" w:line="161" w:lineRule="atLeast"/>
    </w:pPr>
    <w:rPr>
      <w:rFonts w:ascii="ShellBold" w:hAnsi="ShellBold"/>
      <w:sz w:val="24"/>
      <w:szCs w:val="24"/>
      <w:lang w:val="en-GB"/>
    </w:rPr>
  </w:style>
  <w:style w:type="character" w:customStyle="1" w:styleId="Heading2Char">
    <w:name w:val="Heading 2 Char"/>
    <w:basedOn w:val="DefaultParagraphFont"/>
    <w:link w:val="Heading2"/>
    <w:uiPriority w:val="9"/>
    <w:rsid w:val="009B659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semiHidden/>
    <w:rsid w:val="009B6592"/>
    <w:rPr>
      <w:color w:val="F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34276">
      <w:bodyDiv w:val="1"/>
      <w:marLeft w:val="0"/>
      <w:marRight w:val="0"/>
      <w:marTop w:val="0"/>
      <w:marBottom w:val="0"/>
      <w:divBdr>
        <w:top w:val="none" w:sz="0" w:space="0" w:color="auto"/>
        <w:left w:val="none" w:sz="0" w:space="0" w:color="auto"/>
        <w:bottom w:val="none" w:sz="0" w:space="0" w:color="auto"/>
        <w:right w:val="none" w:sz="0" w:space="0" w:color="auto"/>
      </w:divBdr>
    </w:div>
    <w:div w:id="377364258">
      <w:bodyDiv w:val="1"/>
      <w:marLeft w:val="0"/>
      <w:marRight w:val="0"/>
      <w:marTop w:val="0"/>
      <w:marBottom w:val="0"/>
      <w:divBdr>
        <w:top w:val="none" w:sz="0" w:space="0" w:color="auto"/>
        <w:left w:val="none" w:sz="0" w:space="0" w:color="auto"/>
        <w:bottom w:val="none" w:sz="0" w:space="0" w:color="auto"/>
        <w:right w:val="none" w:sz="0" w:space="0" w:color="auto"/>
      </w:divBdr>
    </w:div>
    <w:div w:id="725572387">
      <w:bodyDiv w:val="1"/>
      <w:marLeft w:val="0"/>
      <w:marRight w:val="0"/>
      <w:marTop w:val="0"/>
      <w:marBottom w:val="0"/>
      <w:divBdr>
        <w:top w:val="none" w:sz="0" w:space="0" w:color="auto"/>
        <w:left w:val="none" w:sz="0" w:space="0" w:color="auto"/>
        <w:bottom w:val="none" w:sz="0" w:space="0" w:color="auto"/>
        <w:right w:val="none" w:sz="0" w:space="0" w:color="auto"/>
      </w:divBdr>
    </w:div>
    <w:div w:id="1365591366">
      <w:bodyDiv w:val="1"/>
      <w:marLeft w:val="0"/>
      <w:marRight w:val="0"/>
      <w:marTop w:val="0"/>
      <w:marBottom w:val="0"/>
      <w:divBdr>
        <w:top w:val="none" w:sz="0" w:space="0" w:color="auto"/>
        <w:left w:val="none" w:sz="0" w:space="0" w:color="auto"/>
        <w:bottom w:val="none" w:sz="0" w:space="0" w:color="auto"/>
        <w:right w:val="none" w:sz="0" w:space="0" w:color="auto"/>
      </w:divBdr>
    </w:div>
    <w:div w:id="1726567616">
      <w:bodyDiv w:val="1"/>
      <w:marLeft w:val="0"/>
      <w:marRight w:val="0"/>
      <w:marTop w:val="0"/>
      <w:marBottom w:val="0"/>
      <w:divBdr>
        <w:top w:val="none" w:sz="0" w:space="0" w:color="auto"/>
        <w:left w:val="none" w:sz="0" w:space="0" w:color="auto"/>
        <w:bottom w:val="none" w:sz="0" w:space="0" w:color="auto"/>
        <w:right w:val="none" w:sz="0" w:space="0" w:color="auto"/>
      </w:divBdr>
    </w:div>
    <w:div w:id="1790394649">
      <w:bodyDiv w:val="1"/>
      <w:marLeft w:val="0"/>
      <w:marRight w:val="0"/>
      <w:marTop w:val="0"/>
      <w:marBottom w:val="0"/>
      <w:divBdr>
        <w:top w:val="none" w:sz="0" w:space="0" w:color="auto"/>
        <w:left w:val="none" w:sz="0" w:space="0" w:color="auto"/>
        <w:bottom w:val="none" w:sz="0" w:space="0" w:color="auto"/>
        <w:right w:val="none" w:sz="0" w:space="0" w:color="auto"/>
      </w:divBdr>
    </w:div>
    <w:div w:id="185167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hell.com/investo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65057AF64AF48A722C9BF88D7D1EB" ma:contentTypeVersion="13" ma:contentTypeDescription="Create a new document." ma:contentTypeScope="" ma:versionID="e203121ec2a672c18f29fb5acdad4b80">
  <xsd:schema xmlns:xsd="http://www.w3.org/2001/XMLSchema" xmlns:xs="http://www.w3.org/2001/XMLSchema" xmlns:p="http://schemas.microsoft.com/office/2006/metadata/properties" xmlns:ns3="6359cd54-41f3-4db6-b443-3476a794cdce" xmlns:ns4="d1a0e50e-645b-489e-a366-0b7482719bb0" targetNamespace="http://schemas.microsoft.com/office/2006/metadata/properties" ma:root="true" ma:fieldsID="cb4872aaad592fd3bcafb40b0837822e" ns3:_="" ns4:_="">
    <xsd:import namespace="6359cd54-41f3-4db6-b443-3476a794cdce"/>
    <xsd:import namespace="d1a0e50e-645b-489e-a366-0b7482719b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9cd54-41f3-4db6-b443-3476a794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a0e50e-645b-489e-a366-0b7482719b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F483E-A27F-44E8-94A6-20DC71ECF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9cd54-41f3-4db6-b443-3476a794cdce"/>
    <ds:schemaRef ds:uri="d1a0e50e-645b-489e-a366-0b7482719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2F77C-782C-451D-9C8E-3F354A749DA3}">
  <ds:schemaRefs>
    <ds:schemaRef ds:uri="http://schemas.microsoft.com/sharepoint/v3/contenttype/forms"/>
  </ds:schemaRefs>
</ds:datastoreItem>
</file>

<file path=customXml/itemProps3.xml><?xml version="1.0" encoding="utf-8"?>
<ds:datastoreItem xmlns:ds="http://schemas.openxmlformats.org/officeDocument/2006/customXml" ds:itemID="{004C0945-703F-423C-848C-323FA50071F5}">
  <ds:schemaRefs>
    <ds:schemaRef ds:uri="http://schemas.microsoft.com/office/infopath/2007/PartnerControls"/>
    <ds:schemaRef ds:uri="http://purl.org/dc/elements/1.1/"/>
    <ds:schemaRef ds:uri="http://schemas.microsoft.com/office/2006/metadata/properties"/>
    <ds:schemaRef ds:uri="6359cd54-41f3-4db6-b443-3476a794cdce"/>
    <ds:schemaRef ds:uri="d1a0e50e-645b-489e-a366-0b7482719bb0"/>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EC7773FE-CBC8-4A5F-9B83-3C71A26D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2167</Words>
  <Characters>12352</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Aliyeva, Aylan SI-ERM/U</dc:creator>
  <cp:keywords/>
  <dc:description/>
  <cp:lastModifiedBy>Paling, Lex A SI-LSC/R</cp:lastModifiedBy>
  <cp:revision>2</cp:revision>
  <dcterms:created xsi:type="dcterms:W3CDTF">2021-03-11T07:52:00Z</dcterms:created>
  <dcterms:modified xsi:type="dcterms:W3CDTF">2021-03-11T07:52:00Z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0x01010001C65057AF64AF48A722C9BF88D7D1EB</vt:lpwstr>
  </property>
</Properties>
</file>