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4FC7" w14:textId="77777777" w:rsidR="00A309D3" w:rsidRDefault="00A309D3">
      <w:pPr>
        <w:pStyle w:val="NormalWeb"/>
        <w:jc w:val="center"/>
        <w:divId w:val="707791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04B946C9" w14:textId="77777777" w:rsidR="00A309D3" w:rsidRDefault="00A309D3">
      <w:pPr>
        <w:shd w:val="clear" w:color="auto" w:fill="7C173A"/>
        <w:divId w:val="59790971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52DD4E0C" w14:textId="77777777" w:rsidR="00A309D3" w:rsidRDefault="00A309D3">
      <w:pPr>
        <w:divId w:val="4456614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0F08066C" w14:textId="77777777" w:rsidR="00A309D3" w:rsidRDefault="00A309D3">
      <w:pPr>
        <w:divId w:val="1719539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5F22C9B7"/>
      </w:r>
      <w:r>
        <w:rPr>
          <w:rFonts w:ascii="Verdana" w:eastAsia="Times New Roman" w:hAnsi="Verdana"/>
          <w:sz w:val="22"/>
          <w:szCs w:val="22"/>
        </w:rPr>
        <w:t>GB00B1ZBKY8</w:t>
      </w:r>
      <w:r>
        <w:rPr>
          <w:rFonts w:ascii="Verdana" w:eastAsia="Times New Roman" w:hAnsi="Verdana"/>
          <w:sz w:val="22"/>
          <w:szCs w:val="22"/>
        </w:rPr>
        <w:t>4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41EB0492" w14:textId="77777777" w:rsidR="00A309D3" w:rsidRDefault="00A309D3">
      <w:pPr>
        <w:divId w:val="73265771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701B3CBD" w14:textId="77777777" w:rsidR="00A309D3" w:rsidRDefault="00A309D3">
      <w:pPr>
        <w:divId w:val="156475027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MONY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FF6077C" w14:textId="77777777" w:rsidR="00A309D3" w:rsidRDefault="00A309D3">
      <w:pPr>
        <w:divId w:val="109617607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7C89FE61" w14:textId="77777777" w:rsidR="00A309D3" w:rsidRDefault="00A309D3">
      <w:pPr>
        <w:divId w:val="119191652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4F0C360" w14:textId="77777777" w:rsidR="00A309D3" w:rsidRDefault="00A309D3">
      <w:pPr>
        <w:shd w:val="clear" w:color="auto" w:fill="7C173A"/>
        <w:divId w:val="212684347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338428B2" w14:textId="77777777" w:rsidR="00A309D3" w:rsidRDefault="00A309D3">
      <w:pPr>
        <w:divId w:val="4136732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01A00F0" w14:textId="77777777" w:rsidR="00A309D3" w:rsidRDefault="00A309D3">
      <w:pPr>
        <w:shd w:val="clear" w:color="auto" w:fill="7C173A"/>
        <w:divId w:val="10619793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30A2F3F2" w14:textId="77777777" w:rsidR="00A309D3" w:rsidRDefault="00A309D3">
      <w:pPr>
        <w:divId w:val="112827944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76754F05" w14:textId="77777777" w:rsidR="00A309D3" w:rsidRDefault="00A309D3">
      <w:pPr>
        <w:divId w:val="42692841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M&amp;G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D65774B" w14:textId="77777777" w:rsidR="00A309D3" w:rsidRDefault="00A309D3">
      <w:pPr>
        <w:divId w:val="106845660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089E311F" w14:textId="77777777" w:rsidR="00A309D3" w:rsidRDefault="00A309D3">
      <w:pPr>
        <w:divId w:val="99190688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Londo</w:t>
      </w:r>
      <w:r>
        <w:rPr>
          <w:rFonts w:ascii="Verdana" w:eastAsia="Times New Roman" w:hAnsi="Verdana"/>
          <w:sz w:val="22"/>
          <w:szCs w:val="22"/>
        </w:rPr>
        <w:t>n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37CF2091" w14:textId="77777777" w:rsidR="00A309D3" w:rsidRDefault="00A309D3">
      <w:pPr>
        <w:divId w:val="186026747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20213E42" w14:textId="77777777" w:rsidR="00A309D3" w:rsidRDefault="00A309D3">
      <w:pPr>
        <w:divId w:val="38575937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Kingdo</w:t>
      </w:r>
      <w:r>
        <w:rPr>
          <w:rFonts w:ascii="Verdana" w:eastAsia="Times New Roman" w:hAnsi="Verdana"/>
          <w:sz w:val="22"/>
          <w:szCs w:val="22"/>
        </w:rPr>
        <w:t>m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365E2CD0" w14:textId="77777777" w:rsidR="00A309D3" w:rsidRDefault="00A309D3">
      <w:pPr>
        <w:shd w:val="clear" w:color="auto" w:fill="7C173A"/>
        <w:divId w:val="91385910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55EA024D" w14:textId="77777777" w:rsidR="00A309D3" w:rsidRDefault="00A309D3">
      <w:pPr>
        <w:divId w:val="7860519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Full name of shareholder(s) if different from the person(s) subject to the notification obligation, above </w:t>
      </w:r>
    </w:p>
    <w:p w14:paraId="0D671C8B" w14:textId="77777777" w:rsidR="00A309D3" w:rsidRDefault="00A309D3">
      <w:pPr>
        <w:divId w:val="919559002"/>
        <w:rPr>
          <w:rFonts w:ascii="Verdana" w:eastAsia="Times New Roman" w:hAnsi="Verdana"/>
          <w:b/>
          <w:bCs/>
          <w:sz w:val="22"/>
          <w:szCs w:val="22"/>
        </w:rPr>
      </w:pPr>
    </w:p>
    <w:p w14:paraId="47BEA86F" w14:textId="77777777" w:rsidR="00A309D3" w:rsidRDefault="00A309D3">
      <w:pPr>
        <w:divId w:val="100535367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78507D0B" w14:textId="77777777" w:rsidR="00A309D3" w:rsidRDefault="00A309D3">
      <w:pPr>
        <w:divId w:val="588344190"/>
        <w:rPr>
          <w:rFonts w:ascii="Verdana" w:eastAsia="Times New Roman" w:hAnsi="Verdana"/>
          <w:b/>
          <w:bCs/>
          <w:sz w:val="22"/>
          <w:szCs w:val="22"/>
        </w:rPr>
      </w:pPr>
    </w:p>
    <w:p w14:paraId="42D9FD37" w14:textId="77777777" w:rsidR="00A309D3" w:rsidRDefault="00A309D3">
      <w:pPr>
        <w:divId w:val="177933091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3FD40850" w14:textId="77777777" w:rsidR="00A309D3" w:rsidRDefault="00A309D3">
      <w:pPr>
        <w:divId w:val="1052120019"/>
        <w:rPr>
          <w:rFonts w:ascii="Verdana" w:eastAsia="Times New Roman" w:hAnsi="Verdana"/>
          <w:b/>
          <w:bCs/>
          <w:sz w:val="22"/>
          <w:szCs w:val="22"/>
        </w:rPr>
      </w:pPr>
    </w:p>
    <w:p w14:paraId="444FBD07" w14:textId="77777777" w:rsidR="00A309D3" w:rsidRDefault="00A309D3">
      <w:pPr>
        <w:shd w:val="clear" w:color="auto" w:fill="7C173A"/>
        <w:divId w:val="93043314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421398D3" w14:textId="77777777" w:rsidR="00A309D3" w:rsidRDefault="00A309D3">
      <w:pPr>
        <w:divId w:val="198662037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23-Feb-2026 </w:t>
      </w:r>
    </w:p>
    <w:p w14:paraId="04DAA3FB" w14:textId="77777777" w:rsidR="00A309D3" w:rsidRDefault="00A309D3">
      <w:pPr>
        <w:shd w:val="clear" w:color="auto" w:fill="7C173A"/>
        <w:divId w:val="23482853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52D1990B" w14:textId="77777777" w:rsidR="00A309D3" w:rsidRDefault="00A309D3">
      <w:pPr>
        <w:divId w:val="116767384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24-Feb-2026 </w:t>
      </w:r>
    </w:p>
    <w:p w14:paraId="4DE91210" w14:textId="77777777" w:rsidR="00A309D3" w:rsidRDefault="00A309D3">
      <w:pPr>
        <w:shd w:val="clear" w:color="auto" w:fill="7C173A"/>
        <w:divId w:val="189323102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1579"/>
        <w:gridCol w:w="1743"/>
        <w:gridCol w:w="1413"/>
        <w:gridCol w:w="1572"/>
      </w:tblGrid>
      <w:tr w:rsidR="00000000" w14:paraId="21C774B4" w14:textId="77777777">
        <w:trPr>
          <w:divId w:val="70779126"/>
        </w:trPr>
        <w:tc>
          <w:tcPr>
            <w:tcW w:w="0" w:type="auto"/>
            <w:vAlign w:val="center"/>
            <w:hideMark/>
          </w:tcPr>
          <w:p w14:paraId="0166CC34" w14:textId="77777777" w:rsidR="00A309D3" w:rsidRDefault="00A309D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FB498F1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E5C3C48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% of voting rights through financial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3815639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3D587CC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000000" w14:paraId="100FE18C" w14:textId="77777777">
        <w:trPr>
          <w:divId w:val="70779126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BD4DDD3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04EEFF3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4.184543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F580056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1.036625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11D2E3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5.221168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D41AAB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27365235 </w:t>
            </w:r>
          </w:p>
        </w:tc>
      </w:tr>
      <w:tr w:rsidR="00000000" w14:paraId="77A29DCC" w14:textId="77777777">
        <w:trPr>
          <w:divId w:val="70779126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C4C8004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D7F039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4.913502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277B38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AEFC3F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4.913502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50FBBC0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348C8E6D" w14:textId="77777777" w:rsidR="00A309D3" w:rsidRDefault="00A309D3">
      <w:pPr>
        <w:shd w:val="clear" w:color="auto" w:fill="7C173A"/>
        <w:divId w:val="204644057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0F40B40E" w14:textId="77777777" w:rsidR="00A309D3" w:rsidRDefault="00A309D3">
      <w:pPr>
        <w:shd w:val="clear" w:color="auto" w:fill="7C173A"/>
        <w:divId w:val="126184049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1523"/>
        <w:gridCol w:w="1992"/>
        <w:gridCol w:w="1394"/>
        <w:gridCol w:w="1819"/>
      </w:tblGrid>
      <w:tr w:rsidR="00000000" w14:paraId="11F32C5A" w14:textId="77777777">
        <w:trPr>
          <w:divId w:val="64809232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048495D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0334B2E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AD7E7BF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7E26188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2C45B67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59166C2E" w14:textId="77777777">
        <w:trPr>
          <w:divId w:val="64809232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8F9396F" w14:textId="77777777" w:rsidR="00A309D3" w:rsidRDefault="00A309D3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GB00B1ZBKY84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C1D2EC4" w14:textId="77777777" w:rsidR="00A309D3" w:rsidRDefault="00A309D3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97EE12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21932067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D94EC59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3BFAEF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4.184543 </w:t>
            </w:r>
          </w:p>
        </w:tc>
      </w:tr>
      <w:tr w:rsidR="00000000" w14:paraId="0FDF6650" w14:textId="77777777">
        <w:trPr>
          <w:divId w:val="64809232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C40F3E2" w14:textId="77777777" w:rsidR="00A309D3" w:rsidRDefault="00A309D3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2D8F067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21932067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78B8E51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4.184543% </w:t>
            </w:r>
          </w:p>
        </w:tc>
      </w:tr>
    </w:tbl>
    <w:p w14:paraId="0864B6F9" w14:textId="77777777" w:rsidR="00A309D3" w:rsidRDefault="00A309D3">
      <w:pPr>
        <w:shd w:val="clear" w:color="auto" w:fill="7C173A"/>
        <w:divId w:val="43864982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1440"/>
        <w:gridCol w:w="1819"/>
        <w:gridCol w:w="1799"/>
        <w:gridCol w:w="1534"/>
      </w:tblGrid>
      <w:tr w:rsidR="00000000" w14:paraId="3F01B3F0" w14:textId="77777777">
        <w:trPr>
          <w:divId w:val="130314871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ACC32DF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6C84245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BA31FD0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C086B17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A014D5D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25D063E5" w14:textId="77777777">
        <w:trPr>
          <w:divId w:val="130314871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60DF25" w14:textId="77777777" w:rsidR="00A309D3" w:rsidRDefault="00A309D3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Lent Shares (Right of Recall)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25D69EF" w14:textId="77777777" w:rsidR="00A309D3" w:rsidRDefault="00A309D3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B5A0FB" w14:textId="77777777" w:rsidR="00A309D3" w:rsidRDefault="00A309D3">
            <w:pPr>
              <w:spacing w:before="75" w:after="150"/>
              <w:ind w:left="7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6EDAF00" w14:textId="77777777" w:rsidR="00A309D3" w:rsidRDefault="00A309D3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5433168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5F8078" w14:textId="77777777" w:rsidR="00A309D3" w:rsidRDefault="00A309D3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1.036625 </w:t>
            </w:r>
          </w:p>
        </w:tc>
      </w:tr>
      <w:tr w:rsidR="00000000" w14:paraId="338301B6" w14:textId="77777777">
        <w:trPr>
          <w:divId w:val="130314871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6951C09" w14:textId="77777777" w:rsidR="00A309D3" w:rsidRDefault="00A309D3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16168EC" w14:textId="77777777" w:rsidR="00A309D3" w:rsidRDefault="00A309D3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10315E6" w14:textId="77777777" w:rsidR="00A309D3" w:rsidRDefault="00A309D3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5433168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E6C158A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1.036625% </w:t>
            </w:r>
          </w:p>
        </w:tc>
      </w:tr>
    </w:tbl>
    <w:p w14:paraId="43E56DE5" w14:textId="77777777" w:rsidR="00A309D3" w:rsidRDefault="00A309D3">
      <w:pPr>
        <w:shd w:val="clear" w:color="auto" w:fill="7C173A"/>
        <w:divId w:val="151966301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1106"/>
        <w:gridCol w:w="2047"/>
        <w:gridCol w:w="1610"/>
        <w:gridCol w:w="1342"/>
        <w:gridCol w:w="1044"/>
      </w:tblGrid>
      <w:tr w:rsidR="00000000" w14:paraId="6D998C3B" w14:textId="77777777">
        <w:trPr>
          <w:divId w:val="1455782581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3B5CEAB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0C66638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64C1BA1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0CCCC8D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BD01318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8793957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36000533" w14:textId="77777777">
        <w:trPr>
          <w:divId w:val="1455782581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6A5942B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931FC48" w14:textId="77777777" w:rsidR="00A309D3" w:rsidRDefault="00A309D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DA814A5" w14:textId="77777777" w:rsidR="00A309D3" w:rsidRDefault="00A309D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42CEA84" w14:textId="77777777" w:rsidR="00A309D3" w:rsidRDefault="00A309D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A2D8500" w14:textId="77777777" w:rsidR="00A309D3" w:rsidRDefault="00A309D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F540992" w14:textId="77777777" w:rsidR="00A309D3" w:rsidRDefault="00A309D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8FA2A9" w14:textId="77777777">
        <w:trPr>
          <w:divId w:val="145578258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9D4433B" w14:textId="77777777" w:rsidR="00A309D3" w:rsidRDefault="00A309D3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23EFC6" w14:textId="77777777" w:rsidR="00A309D3" w:rsidRDefault="00A309D3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0B24164" w14:textId="77777777" w:rsidR="00A309D3" w:rsidRDefault="00A309D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1837797" w14:textId="77777777" w:rsidR="00A309D3" w:rsidRDefault="00A309D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60202F" w14:textId="77777777" w:rsidR="00A309D3" w:rsidRDefault="00A309D3">
      <w:pPr>
        <w:shd w:val="clear" w:color="auto" w:fill="7C173A"/>
        <w:divId w:val="33923916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12BF8F68" w14:textId="77777777" w:rsidR="00A309D3" w:rsidRDefault="00A309D3">
      <w:pPr>
        <w:divId w:val="35430562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2. Full chain of controlled undertakings through which the voting rights and/or the financial instruments are effectively held starting with the </w:t>
      </w:r>
      <w:r>
        <w:rPr>
          <w:rFonts w:ascii="Verdana" w:eastAsia="Times New Roman" w:hAnsi="Verdana"/>
          <w:sz w:val="22"/>
          <w:szCs w:val="22"/>
        </w:rPr>
        <w:lastRenderedPageBreak/>
        <w:t>ultimate controlling natural person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273"/>
        <w:gridCol w:w="1165"/>
        <w:gridCol w:w="1523"/>
        <w:gridCol w:w="1767"/>
      </w:tblGrid>
      <w:tr w:rsidR="00000000" w14:paraId="717038B8" w14:textId="77777777">
        <w:trPr>
          <w:divId w:val="192676253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9ED4493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E6C934A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65B808F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F5FBF66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73E708A" w14:textId="77777777" w:rsidR="00A309D3" w:rsidRDefault="00A309D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000000" w14:paraId="3FBBA162" w14:textId="77777777">
        <w:trPr>
          <w:divId w:val="192676253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3CDBD5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M&amp;G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ECA7749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M&amp;G Plc (Parent company)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84EFD91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62798A" w14:textId="77777777" w:rsidR="00A309D3" w:rsidRDefault="00A309D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1DDA97A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5.221168% </w:t>
            </w:r>
          </w:p>
        </w:tc>
      </w:tr>
      <w:tr w:rsidR="00000000" w14:paraId="6DA32141" w14:textId="77777777">
        <w:trPr>
          <w:divId w:val="192676253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2B144E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M&amp;G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BB6B6CC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M&amp;G 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Group Regulated Entity Holding Company Limited (wholly owned subsidiary of M&amp;G Plc)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B8F8E5E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D559951" w14:textId="77777777" w:rsidR="00A309D3" w:rsidRDefault="00A309D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7E7AB4A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5.221168% </w:t>
            </w:r>
          </w:p>
        </w:tc>
      </w:tr>
      <w:tr w:rsidR="00000000" w14:paraId="52275963" w14:textId="77777777">
        <w:trPr>
          <w:divId w:val="192676253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3F9F9E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M&amp;G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DB448A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M&amp;G Group Limited (wholly owned subsidiary of M&amp;G Group Regulated Entity Holding Company Limited)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E161AA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86C703A" w14:textId="77777777" w:rsidR="00A309D3" w:rsidRDefault="00A309D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1A471F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5.221168% </w:t>
            </w:r>
          </w:p>
        </w:tc>
      </w:tr>
      <w:tr w:rsidR="00000000" w14:paraId="324FC734" w14:textId="77777777">
        <w:trPr>
          <w:divId w:val="192676253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A9CFECF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M&amp;G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E82EDC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M&amp;G 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FA Limited (wholly owned subsidiary of M&amp;G Group Limited)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D5A515C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CF03368" w14:textId="77777777" w:rsidR="00A309D3" w:rsidRDefault="00A309D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5F0CF5B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5.221168% </w:t>
            </w:r>
          </w:p>
        </w:tc>
      </w:tr>
      <w:tr w:rsidR="00000000" w14:paraId="16060B8F" w14:textId="77777777">
        <w:trPr>
          <w:divId w:val="192676253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999D428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M&amp;G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D6CDA32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M&amp;G Investment Management Limited (wholly owned subsidiary of M&amp;G FA Limited)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FB9DEF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6E6B7A2" w14:textId="77777777" w:rsidR="00A309D3" w:rsidRDefault="00A309D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C1FAB93" w14:textId="77777777" w:rsidR="00A309D3" w:rsidRDefault="00A309D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5.221168% </w:t>
            </w:r>
          </w:p>
        </w:tc>
      </w:tr>
    </w:tbl>
    <w:p w14:paraId="00F628D2" w14:textId="77777777" w:rsidR="00A309D3" w:rsidRDefault="00A309D3">
      <w:pPr>
        <w:shd w:val="clear" w:color="auto" w:fill="7C173A"/>
        <w:divId w:val="208957646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7E88B8C8" w14:textId="77777777" w:rsidR="00A309D3" w:rsidRDefault="00A309D3">
      <w:pPr>
        <w:divId w:val="9070587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5E25CF36" w14:textId="77777777" w:rsidR="00A309D3" w:rsidRDefault="00A309D3">
      <w:pPr>
        <w:divId w:val="287932073"/>
        <w:rPr>
          <w:rFonts w:ascii="Verdana" w:eastAsia="Times New Roman" w:hAnsi="Verdana"/>
          <w:sz w:val="22"/>
          <w:szCs w:val="22"/>
        </w:rPr>
      </w:pPr>
    </w:p>
    <w:p w14:paraId="6B8B280D" w14:textId="77777777" w:rsidR="00A309D3" w:rsidRDefault="00A309D3">
      <w:pPr>
        <w:divId w:val="91771349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548C67F8" w14:textId="77777777" w:rsidR="00A309D3" w:rsidRDefault="00A309D3">
      <w:pPr>
        <w:divId w:val="454327918"/>
        <w:rPr>
          <w:rFonts w:ascii="Verdana" w:eastAsia="Times New Roman" w:hAnsi="Verdana"/>
          <w:sz w:val="22"/>
          <w:szCs w:val="22"/>
        </w:rPr>
      </w:pPr>
    </w:p>
    <w:p w14:paraId="297D68A4" w14:textId="77777777" w:rsidR="00A309D3" w:rsidRDefault="00A309D3">
      <w:pPr>
        <w:divId w:val="182789250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4B24235C" w14:textId="77777777" w:rsidR="00A309D3" w:rsidRDefault="00A309D3">
      <w:pPr>
        <w:divId w:val="78714651"/>
        <w:rPr>
          <w:rFonts w:ascii="Verdana" w:eastAsia="Times New Roman" w:hAnsi="Verdana"/>
          <w:sz w:val="22"/>
          <w:szCs w:val="22"/>
        </w:rPr>
      </w:pPr>
    </w:p>
    <w:p w14:paraId="446D5AB6" w14:textId="77777777" w:rsidR="00A309D3" w:rsidRDefault="00A309D3">
      <w:pPr>
        <w:shd w:val="clear" w:color="auto" w:fill="7C173A"/>
        <w:divId w:val="131282974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323DCD3D" w14:textId="77777777" w:rsidR="00A309D3" w:rsidRDefault="00A309D3">
      <w:pPr>
        <w:divId w:val="127558296"/>
        <w:rPr>
          <w:rFonts w:ascii="Verdana" w:eastAsia="Times New Roman" w:hAnsi="Verdana"/>
          <w:sz w:val="22"/>
          <w:szCs w:val="22"/>
        </w:rPr>
      </w:pPr>
    </w:p>
    <w:p w14:paraId="07F75DD4" w14:textId="77777777" w:rsidR="00A309D3" w:rsidRDefault="00A309D3">
      <w:pPr>
        <w:shd w:val="clear" w:color="auto" w:fill="7C173A"/>
        <w:divId w:val="28065454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37D73820" w14:textId="77777777" w:rsidR="00A309D3" w:rsidRDefault="00A309D3">
      <w:pPr>
        <w:divId w:val="93140024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24-Feb-2026 </w:t>
      </w:r>
    </w:p>
    <w:p w14:paraId="5691009C" w14:textId="77777777" w:rsidR="00A309D3" w:rsidRDefault="00A309D3">
      <w:pPr>
        <w:shd w:val="clear" w:color="auto" w:fill="7C173A"/>
        <w:divId w:val="48026730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14:paraId="13D14A79" w14:textId="77777777" w:rsidR="00A309D3" w:rsidRDefault="00A309D3">
      <w:pPr>
        <w:divId w:val="15696757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London, United Kingdo</w:t>
      </w:r>
      <w:r>
        <w:rPr>
          <w:rFonts w:ascii="Verdana" w:eastAsia="Times New Roman" w:hAnsi="Verdana"/>
          <w:sz w:val="22"/>
          <w:szCs w:val="22"/>
        </w:rPr>
        <w:t>m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D3"/>
    <w:rsid w:val="00A309D3"/>
    <w:rsid w:val="00B9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6FF5B"/>
  <w15:chartTrackingRefBased/>
  <w15:docId w15:val="{54580BD4-BC5E-4CA6-A3B9-E235283C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9126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97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1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39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7326577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27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0961760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652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1268434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32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061979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94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841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0684566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688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86026747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5937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9138591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96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19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59002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00535367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4190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77933091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20019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9304331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370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2348285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842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8932310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05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8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3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623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9267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64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58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3207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9177134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791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8278925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465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3128297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829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2806545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248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480267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7578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George</dc:creator>
  <cp:keywords/>
  <dc:description/>
  <cp:lastModifiedBy>Rose, George</cp:lastModifiedBy>
  <cp:revision>2</cp:revision>
  <dcterms:created xsi:type="dcterms:W3CDTF">2026-02-24T14:29:00Z</dcterms:created>
  <dcterms:modified xsi:type="dcterms:W3CDTF">2026-02-24T14:29:00Z</dcterms:modified>
</cp:coreProperties>
</file>