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E6958" w14:textId="3C2A795C" w:rsidR="00441A1F" w:rsidRPr="009736A2" w:rsidRDefault="009736A2" w:rsidP="009736A2">
      <w:pPr>
        <w:jc w:val="center"/>
        <w:rPr>
          <w:b/>
          <w:bCs/>
          <w:sz w:val="24"/>
          <w:szCs w:val="24"/>
        </w:rPr>
      </w:pPr>
      <w:r w:rsidRPr="009736A2">
        <w:rPr>
          <w:b/>
          <w:bCs/>
          <w:sz w:val="24"/>
          <w:szCs w:val="24"/>
        </w:rPr>
        <w:t xml:space="preserve">Udział w kapitale zakładowym (%) stan na dzień </w:t>
      </w:r>
      <w:r w:rsidR="009912FF">
        <w:rPr>
          <w:b/>
          <w:bCs/>
          <w:sz w:val="24"/>
          <w:szCs w:val="24"/>
        </w:rPr>
        <w:t>2</w:t>
      </w:r>
      <w:r w:rsidR="00566C16">
        <w:rPr>
          <w:b/>
          <w:bCs/>
          <w:sz w:val="24"/>
          <w:szCs w:val="24"/>
        </w:rPr>
        <w:t>2</w:t>
      </w:r>
      <w:r w:rsidRPr="009736A2">
        <w:rPr>
          <w:b/>
          <w:bCs/>
          <w:sz w:val="24"/>
          <w:szCs w:val="24"/>
        </w:rPr>
        <w:t xml:space="preserve"> maja 202</w:t>
      </w:r>
      <w:r w:rsidR="00566C16">
        <w:rPr>
          <w:b/>
          <w:bCs/>
          <w:sz w:val="24"/>
          <w:szCs w:val="24"/>
        </w:rPr>
        <w:t>4</w:t>
      </w:r>
      <w:r w:rsidRPr="009736A2">
        <w:rPr>
          <w:b/>
          <w:bCs/>
          <w:sz w:val="24"/>
          <w:szCs w:val="24"/>
        </w:rPr>
        <w:t xml:space="preserve"> roku.</w:t>
      </w:r>
    </w:p>
    <w:p w14:paraId="4396BF53" w14:textId="0936AEB8" w:rsidR="009736A2" w:rsidRDefault="009736A2">
      <w:pPr>
        <w:rPr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4049"/>
        <w:gridCol w:w="4369"/>
      </w:tblGrid>
      <w:tr w:rsidR="00566C16" w:rsidRPr="00566C16" w14:paraId="398E9849" w14:textId="77777777" w:rsidTr="00566C16">
        <w:trPr>
          <w:trHeight w:val="121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D324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b/>
                <w:bCs/>
                <w:lang w:eastAsia="pl-PL"/>
              </w:rPr>
              <w:t>LP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DE5A" w14:textId="77777777" w:rsidR="00566C16" w:rsidRPr="00566C16" w:rsidRDefault="00566C16" w:rsidP="00566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b/>
                <w:bCs/>
                <w:lang w:eastAsia="pl-PL"/>
              </w:rPr>
              <w:t>Akcjonariusz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ACB7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b/>
                <w:bCs/>
                <w:lang w:eastAsia="pl-PL"/>
              </w:rPr>
              <w:t>Udział % w kapitale zakładowym oraz udział % w głosach na Walnym Zgromadzeniu</w:t>
            </w:r>
          </w:p>
        </w:tc>
      </w:tr>
      <w:tr w:rsidR="00566C16" w:rsidRPr="00566C16" w14:paraId="5CC78B9A" w14:textId="77777777" w:rsidTr="00566C16">
        <w:trPr>
          <w:trHeight w:val="300"/>
        </w:trPr>
        <w:tc>
          <w:tcPr>
            <w:tcW w:w="7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FE04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4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9C98" w14:textId="77777777" w:rsidR="00566C16" w:rsidRPr="00566C16" w:rsidRDefault="00566C16" w:rsidP="00566C1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Grzegorz Ryszard Mulik</w:t>
            </w:r>
          </w:p>
        </w:tc>
        <w:tc>
          <w:tcPr>
            <w:tcW w:w="4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7468" w14:textId="77777777" w:rsidR="00566C16" w:rsidRPr="00566C16" w:rsidRDefault="00566C16" w:rsidP="00566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19,36%</w:t>
            </w:r>
          </w:p>
        </w:tc>
      </w:tr>
      <w:tr w:rsidR="00566C16" w:rsidRPr="00566C16" w14:paraId="5DC8F2A6" w14:textId="77777777" w:rsidTr="00566C16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7A45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956A" w14:textId="77777777" w:rsidR="00566C16" w:rsidRPr="00566C16" w:rsidRDefault="00566C16" w:rsidP="00566C1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Barbara Mariola Strużyna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4000" w14:textId="77777777" w:rsidR="00566C16" w:rsidRPr="00566C16" w:rsidRDefault="00566C16" w:rsidP="00566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18,54%</w:t>
            </w:r>
          </w:p>
        </w:tc>
      </w:tr>
      <w:tr w:rsidR="00566C16" w:rsidRPr="00566C16" w14:paraId="25FABBBE" w14:textId="77777777" w:rsidTr="00566C16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C26B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3CDE" w14:textId="77777777" w:rsidR="00566C16" w:rsidRPr="00566C16" w:rsidRDefault="00566C16" w:rsidP="00566C1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Mariusz Ziemiańczyk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5118" w14:textId="77777777" w:rsidR="00566C16" w:rsidRPr="00566C16" w:rsidRDefault="00566C16" w:rsidP="00566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10,24%</w:t>
            </w:r>
          </w:p>
        </w:tc>
      </w:tr>
      <w:tr w:rsidR="00566C16" w:rsidRPr="00566C16" w14:paraId="7F834360" w14:textId="77777777" w:rsidTr="00566C16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4071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EF6B" w14:textId="77777777" w:rsidR="00566C16" w:rsidRPr="00566C16" w:rsidRDefault="00566C16" w:rsidP="00566C1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GK4 Food Sp. z o.o.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031D" w14:textId="77777777" w:rsidR="00566C16" w:rsidRPr="00566C16" w:rsidRDefault="00566C16" w:rsidP="00566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10,00%</w:t>
            </w:r>
          </w:p>
        </w:tc>
      </w:tr>
      <w:tr w:rsidR="00566C16" w:rsidRPr="00566C16" w14:paraId="00E8D502" w14:textId="77777777" w:rsidTr="00566C16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C3E4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F226" w14:textId="77777777" w:rsidR="00566C16" w:rsidRPr="00566C16" w:rsidRDefault="00566C16" w:rsidP="00566C1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Bio Pole Sp. z o.o.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1AC4" w14:textId="77777777" w:rsidR="00566C16" w:rsidRPr="00566C16" w:rsidRDefault="00566C16" w:rsidP="00566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8,00%</w:t>
            </w:r>
          </w:p>
        </w:tc>
      </w:tr>
      <w:tr w:rsidR="00566C16" w:rsidRPr="00566C16" w14:paraId="6FEE8505" w14:textId="77777777" w:rsidTr="00566C16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4E51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7A27" w14:textId="77777777" w:rsidR="00566C16" w:rsidRPr="00566C16" w:rsidRDefault="00566C16" w:rsidP="00566C1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Sylwester Strużyna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4853" w14:textId="77777777" w:rsidR="00566C16" w:rsidRPr="00566C16" w:rsidRDefault="00566C16" w:rsidP="00566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7,18%</w:t>
            </w:r>
          </w:p>
        </w:tc>
      </w:tr>
      <w:tr w:rsidR="00566C16" w:rsidRPr="00566C16" w14:paraId="164A1128" w14:textId="77777777" w:rsidTr="00566C16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0E19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A389" w14:textId="77777777" w:rsidR="00566C16" w:rsidRPr="00566C16" w:rsidRDefault="00566C16" w:rsidP="00566C1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Pozostali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6776" w14:textId="77777777" w:rsidR="00566C16" w:rsidRPr="00566C16" w:rsidRDefault="00566C16" w:rsidP="00566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lang w:eastAsia="pl-PL"/>
              </w:rPr>
              <w:t>26,68%</w:t>
            </w:r>
          </w:p>
        </w:tc>
      </w:tr>
      <w:tr w:rsidR="00566C16" w:rsidRPr="00566C16" w14:paraId="3AF2E1A0" w14:textId="77777777" w:rsidTr="00566C16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E59A" w14:textId="77777777" w:rsidR="00566C16" w:rsidRPr="00566C16" w:rsidRDefault="00566C16" w:rsidP="00566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1605" w14:textId="77777777" w:rsidR="00566C16" w:rsidRPr="00566C16" w:rsidRDefault="00566C16" w:rsidP="00566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b/>
                <w:bCs/>
                <w:lang w:eastAsia="pl-PL"/>
              </w:rPr>
              <w:t>Razem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35CE" w14:textId="77777777" w:rsidR="00566C16" w:rsidRPr="00566C16" w:rsidRDefault="00566C16" w:rsidP="00566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566C16">
              <w:rPr>
                <w:rFonts w:ascii="Calibri" w:eastAsia="Times New Roman" w:hAnsi="Calibri" w:cs="Calibri"/>
                <w:b/>
                <w:bCs/>
                <w:lang w:eastAsia="pl-PL"/>
              </w:rPr>
              <w:t>100,00%</w:t>
            </w:r>
          </w:p>
        </w:tc>
      </w:tr>
    </w:tbl>
    <w:p w14:paraId="1B5BD423" w14:textId="77777777" w:rsidR="00566C16" w:rsidRPr="009736A2" w:rsidRDefault="00566C16">
      <w:pPr>
        <w:rPr>
          <w:sz w:val="24"/>
          <w:szCs w:val="24"/>
        </w:rPr>
      </w:pPr>
    </w:p>
    <w:sectPr w:rsidR="00566C16" w:rsidRPr="0097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A2"/>
    <w:rsid w:val="003E6A26"/>
    <w:rsid w:val="00441A1F"/>
    <w:rsid w:val="00566C16"/>
    <w:rsid w:val="009736A2"/>
    <w:rsid w:val="009912FF"/>
    <w:rsid w:val="00BA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AF04"/>
  <w15:chartTrackingRefBased/>
  <w15:docId w15:val="{261F45AA-0417-421E-B5E0-02AA4C60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Wojciechowska</dc:creator>
  <cp:keywords/>
  <dc:description/>
  <cp:lastModifiedBy>Elzbieta Wojciechowska</cp:lastModifiedBy>
  <cp:revision>4</cp:revision>
  <dcterms:created xsi:type="dcterms:W3CDTF">2022-05-18T06:36:00Z</dcterms:created>
  <dcterms:modified xsi:type="dcterms:W3CDTF">2024-05-21T12:06:00Z</dcterms:modified>
</cp:coreProperties>
</file>