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F69B" w14:textId="77777777" w:rsidR="00FD6164" w:rsidRDefault="00FD6164" w:rsidP="00FD616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959895" w14:textId="77777777" w:rsidR="00FD6164" w:rsidRDefault="00FD6164" w:rsidP="00FD616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4F1A033" w14:textId="3CCE90CB" w:rsidR="00FD6164" w:rsidRPr="00FD6164" w:rsidRDefault="00FD6164" w:rsidP="00FD616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6164">
        <w:rPr>
          <w:rFonts w:ascii="Tahoma" w:hAnsi="Tahoma" w:cs="Tahoma"/>
          <w:b/>
          <w:bCs/>
          <w:sz w:val="20"/>
          <w:szCs w:val="20"/>
        </w:rPr>
        <w:t>OŚWIADCZENIE</w:t>
      </w:r>
    </w:p>
    <w:p w14:paraId="449B68B8" w14:textId="77777777" w:rsidR="00FD6164" w:rsidRPr="00FD6164" w:rsidRDefault="00FD6164" w:rsidP="00FD616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6164">
        <w:rPr>
          <w:rFonts w:ascii="Tahoma" w:hAnsi="Tahoma" w:cs="Tahoma"/>
          <w:b/>
          <w:bCs/>
          <w:sz w:val="20"/>
          <w:szCs w:val="20"/>
        </w:rPr>
        <w:t>Rady Nadzorczej</w:t>
      </w:r>
    </w:p>
    <w:p w14:paraId="190D2A6C" w14:textId="77777777" w:rsidR="00FD6164" w:rsidRPr="00FD6164" w:rsidRDefault="00FD6164" w:rsidP="00FD616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6164">
        <w:rPr>
          <w:rFonts w:ascii="Tahoma" w:hAnsi="Tahoma" w:cs="Tahoma"/>
          <w:b/>
          <w:bCs/>
          <w:sz w:val="20"/>
          <w:szCs w:val="20"/>
        </w:rPr>
        <w:t xml:space="preserve">spółki pod firmą </w:t>
      </w:r>
    </w:p>
    <w:p w14:paraId="292120F7" w14:textId="77777777" w:rsidR="00FD6164" w:rsidRPr="00FD6164" w:rsidRDefault="00FD6164" w:rsidP="00FD6164">
      <w:pPr>
        <w:jc w:val="center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FD6164">
        <w:rPr>
          <w:rFonts w:ascii="Tahoma" w:hAnsi="Tahoma" w:cs="Tahoma"/>
          <w:b/>
          <w:bCs/>
          <w:sz w:val="20"/>
          <w:szCs w:val="20"/>
        </w:rPr>
        <w:t>BoomBit</w:t>
      </w:r>
      <w:proofErr w:type="spellEnd"/>
      <w:r w:rsidRPr="00FD6164">
        <w:rPr>
          <w:rFonts w:ascii="Tahoma" w:hAnsi="Tahoma" w:cs="Tahoma"/>
          <w:b/>
          <w:bCs/>
          <w:sz w:val="20"/>
          <w:szCs w:val="20"/>
        </w:rPr>
        <w:t xml:space="preserve"> S.A. z siedzibą w Gdańsku</w:t>
      </w:r>
    </w:p>
    <w:p w14:paraId="76FA7241" w14:textId="77777777" w:rsidR="00FD6164" w:rsidRPr="00FD6164" w:rsidRDefault="00FD6164" w:rsidP="00FD616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6164">
        <w:rPr>
          <w:rFonts w:ascii="Tahoma" w:hAnsi="Tahoma" w:cs="Tahoma"/>
          <w:b/>
          <w:bCs/>
          <w:sz w:val="20"/>
          <w:szCs w:val="20"/>
        </w:rPr>
        <w:t>dot. wyboru firmy audytorskiej</w:t>
      </w:r>
    </w:p>
    <w:p w14:paraId="00FE0F3E" w14:textId="77777777" w:rsidR="00FD6164" w:rsidRPr="00FD6164" w:rsidRDefault="00FD6164" w:rsidP="00FD6164">
      <w:pPr>
        <w:jc w:val="both"/>
        <w:rPr>
          <w:rFonts w:ascii="Tahoma" w:hAnsi="Tahoma" w:cs="Tahoma"/>
          <w:sz w:val="20"/>
          <w:szCs w:val="20"/>
        </w:rPr>
      </w:pPr>
    </w:p>
    <w:p w14:paraId="2D9B7918" w14:textId="77777777" w:rsidR="00FD6164" w:rsidRPr="00FD6164" w:rsidRDefault="00FD6164" w:rsidP="00FD6164">
      <w:pPr>
        <w:jc w:val="both"/>
        <w:rPr>
          <w:rFonts w:ascii="Tahoma" w:hAnsi="Tahoma" w:cs="Tahoma"/>
          <w:sz w:val="20"/>
          <w:szCs w:val="20"/>
        </w:rPr>
      </w:pPr>
      <w:r w:rsidRPr="00FD6164">
        <w:rPr>
          <w:rFonts w:ascii="Tahoma" w:hAnsi="Tahoma" w:cs="Tahoma"/>
          <w:sz w:val="20"/>
          <w:szCs w:val="20"/>
        </w:rPr>
        <w:t xml:space="preserve">Działając w oparciu o § 70 ust. 1 pkt 7 oraz § 71 ust. 1 pkt 7 Rozporządzenia Ministra Finansów z dnia 29 marca 2018 r. w sprawie informacji bieżących i okresowych przekazywanych przez emitentów papierów wartościowych oraz warunków uznawania za równoważne informacji wymaganych przepisami prawa państwa niebędącego państwem członkowskim, Rada Nadzorcza spółki pod firmą </w:t>
      </w:r>
      <w:proofErr w:type="spellStart"/>
      <w:r w:rsidRPr="00FD6164">
        <w:rPr>
          <w:rFonts w:ascii="Tahoma" w:hAnsi="Tahoma" w:cs="Tahoma"/>
          <w:sz w:val="20"/>
          <w:szCs w:val="20"/>
        </w:rPr>
        <w:t>BoomBit</w:t>
      </w:r>
      <w:proofErr w:type="spellEnd"/>
      <w:r w:rsidRPr="00FD6164">
        <w:rPr>
          <w:rFonts w:ascii="Tahoma" w:hAnsi="Tahoma" w:cs="Tahoma"/>
          <w:sz w:val="20"/>
          <w:szCs w:val="20"/>
        </w:rPr>
        <w:t xml:space="preserve"> S.A. z siedzibą w Gdańsku („</w:t>
      </w:r>
      <w:r w:rsidRPr="00FD6164">
        <w:rPr>
          <w:rFonts w:ascii="Tahoma" w:hAnsi="Tahoma" w:cs="Tahoma"/>
          <w:b/>
          <w:bCs/>
          <w:sz w:val="20"/>
          <w:szCs w:val="20"/>
        </w:rPr>
        <w:t>Spółka</w:t>
      </w:r>
      <w:r w:rsidRPr="00FD6164">
        <w:rPr>
          <w:rFonts w:ascii="Tahoma" w:hAnsi="Tahoma" w:cs="Tahoma"/>
          <w:sz w:val="20"/>
          <w:szCs w:val="20"/>
        </w:rPr>
        <w:t xml:space="preserve">”), niniejszym oświadcza, iż: </w:t>
      </w:r>
    </w:p>
    <w:p w14:paraId="408150B5" w14:textId="77777777" w:rsidR="00FD6164" w:rsidRPr="00FD6164" w:rsidRDefault="00FD6164" w:rsidP="00FD6164">
      <w:pPr>
        <w:jc w:val="both"/>
        <w:rPr>
          <w:rFonts w:ascii="Tahoma" w:hAnsi="Tahoma" w:cs="Tahoma"/>
          <w:sz w:val="20"/>
          <w:szCs w:val="20"/>
        </w:rPr>
      </w:pPr>
      <w:r w:rsidRPr="00FD6164">
        <w:rPr>
          <w:rFonts w:ascii="Tahoma" w:hAnsi="Tahoma" w:cs="Tahoma"/>
          <w:sz w:val="20"/>
          <w:szCs w:val="20"/>
        </w:rPr>
        <w:t xml:space="preserve">a) firma audytorska UHY ECA Audyt Spółka z ograniczoną odpowiedzialnością sp.k. oraz członkowie zespołu wykonującego badanie spełniali warunki do sporządzenia bezstronnego i niezależnego sprawozdania z badania rocznego sprawozdania finansowego Spółki oraz Grupy Kapitałowej </w:t>
      </w:r>
      <w:proofErr w:type="spellStart"/>
      <w:r w:rsidRPr="00FD6164">
        <w:rPr>
          <w:rFonts w:ascii="Tahoma" w:hAnsi="Tahoma" w:cs="Tahoma"/>
          <w:sz w:val="20"/>
          <w:szCs w:val="20"/>
        </w:rPr>
        <w:t>BoomBit</w:t>
      </w:r>
      <w:proofErr w:type="spellEnd"/>
      <w:r w:rsidRPr="00FD6164">
        <w:rPr>
          <w:rFonts w:ascii="Tahoma" w:hAnsi="Tahoma" w:cs="Tahoma"/>
          <w:sz w:val="20"/>
          <w:szCs w:val="20"/>
        </w:rPr>
        <w:t xml:space="preserve"> zgodnie z obowiązującymi przepisami, standardami wykonywania zawodu i zasadami etyki zawodowej,</w:t>
      </w:r>
    </w:p>
    <w:p w14:paraId="3C01FD91" w14:textId="77777777" w:rsidR="00FD6164" w:rsidRPr="00FD6164" w:rsidRDefault="00FD6164" w:rsidP="00FD6164">
      <w:pPr>
        <w:jc w:val="both"/>
        <w:rPr>
          <w:rFonts w:ascii="Tahoma" w:hAnsi="Tahoma" w:cs="Tahoma"/>
          <w:sz w:val="20"/>
          <w:szCs w:val="20"/>
        </w:rPr>
      </w:pPr>
      <w:r w:rsidRPr="00FD6164">
        <w:rPr>
          <w:rFonts w:ascii="Tahoma" w:hAnsi="Tahoma" w:cs="Tahoma"/>
          <w:sz w:val="20"/>
          <w:szCs w:val="20"/>
        </w:rPr>
        <w:t>b) w Spółce są przestrzegane obowiązujące przepisy związane z rotacją firmy audytorskiej i kluczowego biegłego rewidenta oraz obowiązkowymi okresami karencji,</w:t>
      </w:r>
    </w:p>
    <w:p w14:paraId="336982B0" w14:textId="77777777" w:rsidR="00FD6164" w:rsidRPr="00FD6164" w:rsidRDefault="00FD6164" w:rsidP="00FD6164">
      <w:pPr>
        <w:jc w:val="both"/>
        <w:rPr>
          <w:rFonts w:ascii="Tahoma" w:hAnsi="Tahoma" w:cs="Tahoma"/>
          <w:sz w:val="20"/>
          <w:szCs w:val="20"/>
        </w:rPr>
      </w:pPr>
      <w:r w:rsidRPr="00FD6164">
        <w:rPr>
          <w:rFonts w:ascii="Tahoma" w:hAnsi="Tahoma" w:cs="Tahoma"/>
          <w:sz w:val="20"/>
          <w:szCs w:val="20"/>
        </w:rPr>
        <w:t>c) Spółka posiada politykę w zakresie wyboru firmy audytorskiej oraz politykę w zakresie świadczenia na rzecz Spółki przez firmę audytorską, podmiot powiązany z firmą audytorską lub członka jego sieci dodatkowych usług niebędących badaniem, w tym usług warunkowo zwolnionych z zakazu świadczenia przez firmę audytorską.</w:t>
      </w:r>
    </w:p>
    <w:p w14:paraId="19F105E1" w14:textId="77777777" w:rsidR="00FD6164" w:rsidRDefault="00FD6164" w:rsidP="00FD6164">
      <w:pPr>
        <w:jc w:val="both"/>
        <w:rPr>
          <w:rFonts w:ascii="Tahoma" w:hAnsi="Tahoma" w:cs="Tahoma"/>
          <w:sz w:val="20"/>
          <w:szCs w:val="20"/>
        </w:rPr>
      </w:pPr>
    </w:p>
    <w:p w14:paraId="71C759B3" w14:textId="5D8A33C5" w:rsidR="00FD6164" w:rsidRPr="00FD6164" w:rsidRDefault="00FD6164" w:rsidP="00FD6164">
      <w:pPr>
        <w:jc w:val="both"/>
        <w:rPr>
          <w:rFonts w:ascii="Tahoma" w:hAnsi="Tahoma" w:cs="Tahoma"/>
          <w:sz w:val="20"/>
          <w:szCs w:val="20"/>
        </w:rPr>
      </w:pPr>
      <w:r w:rsidRPr="00FD6164">
        <w:rPr>
          <w:rFonts w:ascii="Tahoma" w:hAnsi="Tahoma" w:cs="Tahoma"/>
          <w:sz w:val="20"/>
          <w:szCs w:val="20"/>
        </w:rPr>
        <w:t>Gdańsk, dnia 22 kwietnia 2021 r.</w:t>
      </w:r>
    </w:p>
    <w:tbl>
      <w:tblPr>
        <w:tblStyle w:val="Tabela-Siatka"/>
        <w:tblpPr w:leftFromText="141" w:rightFromText="141" w:vertAnchor="text" w:horzAnchor="margin" w:tblpY="8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15"/>
      </w:tblGrid>
      <w:tr w:rsidR="00FD6164" w:rsidRPr="00FD6164" w14:paraId="2206F489" w14:textId="77777777" w:rsidTr="00DF470A">
        <w:tc>
          <w:tcPr>
            <w:tcW w:w="4395" w:type="dxa"/>
          </w:tcPr>
          <w:p w14:paraId="07C917F9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6164">
              <w:rPr>
                <w:rFonts w:ascii="Tahoma" w:hAnsi="Tahoma" w:cs="Tahoma"/>
                <w:b/>
                <w:bCs/>
                <w:sz w:val="20"/>
                <w:szCs w:val="20"/>
              </w:rPr>
              <w:t>Karolina Szablewska – Olejarz</w:t>
            </w:r>
          </w:p>
          <w:p w14:paraId="48A96D52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26D3AFAB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FD6164">
              <w:rPr>
                <w:rFonts w:ascii="Tahoma" w:hAnsi="Tahoma" w:cs="Tahoma"/>
                <w:sz w:val="20"/>
                <w:szCs w:val="20"/>
              </w:rPr>
              <w:t>Przewodnicząca Rady Nadzorczej</w:t>
            </w:r>
          </w:p>
        </w:tc>
      </w:tr>
      <w:tr w:rsidR="00FD6164" w:rsidRPr="00FD6164" w14:paraId="773D7B1C" w14:textId="77777777" w:rsidTr="00DF470A">
        <w:tc>
          <w:tcPr>
            <w:tcW w:w="4395" w:type="dxa"/>
          </w:tcPr>
          <w:p w14:paraId="7FDFF532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6164">
              <w:rPr>
                <w:rFonts w:ascii="Tahoma" w:hAnsi="Tahoma" w:cs="Tahoma"/>
                <w:b/>
                <w:bCs/>
                <w:sz w:val="20"/>
                <w:szCs w:val="20"/>
              </w:rPr>
              <w:t>Marcin Chmielewski</w:t>
            </w:r>
          </w:p>
          <w:p w14:paraId="4DCE7FAA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06048A62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FD6164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  <w:tr w:rsidR="00FD6164" w:rsidRPr="00FD6164" w14:paraId="434F85D7" w14:textId="77777777" w:rsidTr="00DF470A">
        <w:tc>
          <w:tcPr>
            <w:tcW w:w="4395" w:type="dxa"/>
          </w:tcPr>
          <w:p w14:paraId="0CA8D324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FD6164">
              <w:rPr>
                <w:rFonts w:ascii="Tahoma" w:hAnsi="Tahoma" w:cs="Tahoma"/>
                <w:b/>
                <w:bCs/>
                <w:sz w:val="20"/>
                <w:szCs w:val="20"/>
              </w:rPr>
              <w:t>Wojciech Napiórkowski</w:t>
            </w:r>
          </w:p>
          <w:p w14:paraId="43B8CA32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2331A9E5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FD6164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  <w:tr w:rsidR="00FD6164" w:rsidRPr="00FD6164" w14:paraId="56C9B30B" w14:textId="77777777" w:rsidTr="00DF470A">
        <w:tc>
          <w:tcPr>
            <w:tcW w:w="4395" w:type="dxa"/>
          </w:tcPr>
          <w:p w14:paraId="5CCE662A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6164">
              <w:rPr>
                <w:rFonts w:ascii="Tahoma" w:hAnsi="Tahoma" w:cs="Tahoma"/>
                <w:b/>
                <w:bCs/>
                <w:sz w:val="20"/>
                <w:szCs w:val="20"/>
              </w:rPr>
              <w:t>Jacek Markowski</w:t>
            </w:r>
          </w:p>
          <w:p w14:paraId="75324A06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254EB02F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FD6164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  <w:tr w:rsidR="00FD6164" w:rsidRPr="00FD6164" w14:paraId="7E0904F3" w14:textId="77777777" w:rsidTr="00DF470A">
        <w:tc>
          <w:tcPr>
            <w:tcW w:w="4395" w:type="dxa"/>
          </w:tcPr>
          <w:p w14:paraId="12E6A123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6164">
              <w:rPr>
                <w:rFonts w:ascii="Tahoma" w:hAnsi="Tahoma" w:cs="Tahoma"/>
                <w:b/>
                <w:bCs/>
                <w:sz w:val="20"/>
                <w:szCs w:val="20"/>
              </w:rPr>
              <w:t>Szymon Okoń</w:t>
            </w:r>
          </w:p>
          <w:p w14:paraId="34C08406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15" w:type="dxa"/>
            <w:hideMark/>
          </w:tcPr>
          <w:p w14:paraId="58959885" w14:textId="77777777" w:rsidR="00FD6164" w:rsidRPr="00FD6164" w:rsidRDefault="00FD6164" w:rsidP="00DF470A">
            <w:pPr>
              <w:spacing w:after="120" w:line="276" w:lineRule="auto"/>
              <w:ind w:right="11"/>
              <w:rPr>
                <w:rFonts w:ascii="Tahoma" w:hAnsi="Tahoma" w:cs="Tahoma"/>
                <w:sz w:val="20"/>
                <w:szCs w:val="20"/>
              </w:rPr>
            </w:pPr>
            <w:r w:rsidRPr="00FD6164">
              <w:rPr>
                <w:rFonts w:ascii="Tahoma" w:hAnsi="Tahoma" w:cs="Tahoma"/>
                <w:sz w:val="20"/>
                <w:szCs w:val="20"/>
              </w:rPr>
              <w:t>Członek Rady Nadzorczej</w:t>
            </w:r>
          </w:p>
        </w:tc>
      </w:tr>
    </w:tbl>
    <w:p w14:paraId="3B0FC7ED" w14:textId="77777777" w:rsidR="00FD6164" w:rsidRPr="00FD6164" w:rsidRDefault="00FD6164" w:rsidP="00FD6164">
      <w:pPr>
        <w:rPr>
          <w:rFonts w:ascii="Tahoma" w:hAnsi="Tahoma" w:cs="Tahoma"/>
          <w:sz w:val="20"/>
          <w:szCs w:val="20"/>
        </w:rPr>
      </w:pPr>
      <w:r w:rsidRPr="00FD6164">
        <w:rPr>
          <w:rFonts w:ascii="Tahoma" w:hAnsi="Tahoma" w:cs="Tahoma"/>
          <w:sz w:val="20"/>
          <w:szCs w:val="20"/>
        </w:rPr>
        <w:t>Na oryginale właściwe podpisy złożyli:</w:t>
      </w:r>
    </w:p>
    <w:p w14:paraId="6775AD6E" w14:textId="77777777" w:rsidR="00FD6164" w:rsidRPr="00FD6164" w:rsidRDefault="00FD6164" w:rsidP="00FD6164">
      <w:pPr>
        <w:rPr>
          <w:rFonts w:ascii="Tahoma" w:hAnsi="Tahoma" w:cs="Tahoma"/>
          <w:sz w:val="20"/>
          <w:szCs w:val="20"/>
        </w:rPr>
      </w:pPr>
    </w:p>
    <w:p w14:paraId="288B491A" w14:textId="77777777" w:rsidR="00FD6164" w:rsidRPr="00FD6164" w:rsidRDefault="00FD6164" w:rsidP="00FD6164">
      <w:pPr>
        <w:rPr>
          <w:rFonts w:ascii="Tahoma" w:hAnsi="Tahoma" w:cs="Tahoma"/>
          <w:sz w:val="20"/>
          <w:szCs w:val="20"/>
        </w:rPr>
      </w:pPr>
    </w:p>
    <w:p w14:paraId="028032C1" w14:textId="77777777" w:rsidR="00FD6164" w:rsidRPr="00FD6164" w:rsidRDefault="00FD6164" w:rsidP="00FD6164">
      <w:pPr>
        <w:rPr>
          <w:rFonts w:ascii="Tahoma" w:hAnsi="Tahoma" w:cs="Tahoma"/>
          <w:sz w:val="20"/>
          <w:szCs w:val="20"/>
        </w:rPr>
      </w:pPr>
    </w:p>
    <w:p w14:paraId="310AF061" w14:textId="77777777" w:rsidR="00EF09CE" w:rsidRPr="00FD6164" w:rsidRDefault="009F2124">
      <w:pPr>
        <w:rPr>
          <w:rFonts w:ascii="Tahoma" w:hAnsi="Tahoma" w:cs="Tahoma"/>
          <w:sz w:val="20"/>
          <w:szCs w:val="20"/>
        </w:rPr>
      </w:pPr>
    </w:p>
    <w:p w14:paraId="0BB47A18" w14:textId="77777777" w:rsidR="004402E9" w:rsidRPr="00FD6164" w:rsidRDefault="004402E9">
      <w:pPr>
        <w:rPr>
          <w:rFonts w:ascii="Tahoma" w:hAnsi="Tahoma" w:cs="Tahoma"/>
          <w:sz w:val="20"/>
          <w:szCs w:val="20"/>
        </w:rPr>
      </w:pPr>
    </w:p>
    <w:p w14:paraId="25BC9312" w14:textId="77777777" w:rsidR="009141DF" w:rsidRPr="00FD6164" w:rsidRDefault="009141DF" w:rsidP="004402E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E62D90A" w14:textId="77777777" w:rsidR="009141DF" w:rsidRPr="00FD6164" w:rsidRDefault="009141DF" w:rsidP="004402E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3F93DCE" w14:textId="77777777" w:rsidR="004402E9" w:rsidRPr="00FD6164" w:rsidRDefault="004402E9" w:rsidP="004402E9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BC50530" w14:textId="77777777" w:rsidR="004402E9" w:rsidRPr="00FD6164" w:rsidRDefault="004402E9" w:rsidP="004402E9">
      <w:pPr>
        <w:rPr>
          <w:rFonts w:ascii="Tahoma" w:hAnsi="Tahoma" w:cs="Tahoma"/>
          <w:sz w:val="20"/>
          <w:szCs w:val="20"/>
        </w:rPr>
      </w:pPr>
    </w:p>
    <w:p w14:paraId="0064FE39" w14:textId="77777777" w:rsidR="004402E9" w:rsidRPr="00FD6164" w:rsidRDefault="004402E9">
      <w:pPr>
        <w:rPr>
          <w:rFonts w:ascii="Tahoma" w:hAnsi="Tahoma" w:cs="Tahoma"/>
          <w:sz w:val="20"/>
          <w:szCs w:val="20"/>
        </w:rPr>
      </w:pPr>
    </w:p>
    <w:sectPr w:rsidR="004402E9" w:rsidRPr="00FD6164" w:rsidSect="00334F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E8B9" w14:textId="77777777" w:rsidR="009F2124" w:rsidRDefault="009F2124" w:rsidP="004402E9">
      <w:r>
        <w:separator/>
      </w:r>
    </w:p>
  </w:endnote>
  <w:endnote w:type="continuationSeparator" w:id="0">
    <w:p w14:paraId="3B35C76A" w14:textId="77777777" w:rsidR="009F2124" w:rsidRDefault="009F2124" w:rsidP="0044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541A" w14:textId="77777777" w:rsidR="004402E9" w:rsidRDefault="009141D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6E927" wp14:editId="554B3EBB">
          <wp:simplePos x="0" y="0"/>
          <wp:positionH relativeFrom="column">
            <wp:posOffset>-640715</wp:posOffset>
          </wp:positionH>
          <wp:positionV relativeFrom="paragraph">
            <wp:posOffset>-310515</wp:posOffset>
          </wp:positionV>
          <wp:extent cx="7052310" cy="32494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324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C1A3" w14:textId="77777777" w:rsidR="009F2124" w:rsidRDefault="009F2124" w:rsidP="004402E9">
      <w:r>
        <w:separator/>
      </w:r>
    </w:p>
  </w:footnote>
  <w:footnote w:type="continuationSeparator" w:id="0">
    <w:p w14:paraId="554361EF" w14:textId="77777777" w:rsidR="009F2124" w:rsidRDefault="009F2124" w:rsidP="0044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2BCA" w14:textId="77777777" w:rsidR="004402E9" w:rsidRDefault="004402E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6F301B" wp14:editId="74956DEC">
          <wp:simplePos x="0" y="0"/>
          <wp:positionH relativeFrom="column">
            <wp:posOffset>4069302</wp:posOffset>
          </wp:positionH>
          <wp:positionV relativeFrom="paragraph">
            <wp:posOffset>-114300</wp:posOffset>
          </wp:positionV>
          <wp:extent cx="1697399" cy="55274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99" cy="552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9"/>
    <w:rsid w:val="0001567B"/>
    <w:rsid w:val="0008456A"/>
    <w:rsid w:val="00334F46"/>
    <w:rsid w:val="00362944"/>
    <w:rsid w:val="003702BD"/>
    <w:rsid w:val="004402E9"/>
    <w:rsid w:val="00850343"/>
    <w:rsid w:val="008F5412"/>
    <w:rsid w:val="009141DF"/>
    <w:rsid w:val="009F2124"/>
    <w:rsid w:val="00A07A01"/>
    <w:rsid w:val="00F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852DE"/>
  <w15:chartTrackingRefBased/>
  <w15:docId w15:val="{716AFC8E-9FA8-417D-AD47-16281B7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2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2E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4402E9"/>
  </w:style>
  <w:style w:type="paragraph" w:styleId="Stopka">
    <w:name w:val="footer"/>
    <w:basedOn w:val="Normalny"/>
    <w:link w:val="StopkaZnak"/>
    <w:uiPriority w:val="99"/>
    <w:unhideWhenUsed/>
    <w:rsid w:val="004402E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4402E9"/>
  </w:style>
  <w:style w:type="table" w:styleId="Tabela-Siatka">
    <w:name w:val="Table Grid"/>
    <w:basedOn w:val="Standardowy"/>
    <w:uiPriority w:val="39"/>
    <w:rsid w:val="00FD61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620E-CE64-4F35-90AB-769CBE48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Słowińska</dc:creator>
  <cp:keywords/>
  <dc:description/>
  <cp:lastModifiedBy>Jakub Marcinkowski</cp:lastModifiedBy>
  <cp:revision>2</cp:revision>
  <cp:lastPrinted>2018-07-27T13:17:00Z</cp:lastPrinted>
  <dcterms:created xsi:type="dcterms:W3CDTF">2021-04-20T21:12:00Z</dcterms:created>
  <dcterms:modified xsi:type="dcterms:W3CDTF">2021-04-20T21:12:00Z</dcterms:modified>
</cp:coreProperties>
</file>