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93294" w14:textId="77777777" w:rsidR="008B5BF0" w:rsidRDefault="008B5BF0" w:rsidP="008B5BF0">
      <w:pPr>
        <w:jc w:val="center"/>
        <w:rPr>
          <w:b/>
          <w:lang w:val="pl-PL"/>
        </w:rPr>
      </w:pPr>
    </w:p>
    <w:p w14:paraId="7E462E01" w14:textId="77777777" w:rsidR="008B5BF0" w:rsidRDefault="008B5BF0" w:rsidP="008B5BF0">
      <w:pPr>
        <w:jc w:val="center"/>
        <w:rPr>
          <w:b/>
          <w:lang w:val="pl-PL"/>
        </w:rPr>
      </w:pPr>
    </w:p>
    <w:p w14:paraId="655FDF30" w14:textId="77777777" w:rsidR="008B5BF0" w:rsidRDefault="008B5BF0" w:rsidP="008B5BF0">
      <w:pPr>
        <w:jc w:val="center"/>
        <w:rPr>
          <w:b/>
          <w:lang w:val="pl-PL"/>
        </w:rPr>
      </w:pPr>
    </w:p>
    <w:p w14:paraId="2A0213F9" w14:textId="77777777" w:rsidR="008B5BF0" w:rsidRDefault="008B5BF0" w:rsidP="008B5BF0">
      <w:pPr>
        <w:jc w:val="center"/>
        <w:rPr>
          <w:b/>
          <w:lang w:val="pl-PL"/>
        </w:rPr>
      </w:pPr>
    </w:p>
    <w:p w14:paraId="2CC501A3" w14:textId="77777777" w:rsidR="008B5BF0" w:rsidRDefault="008B5BF0" w:rsidP="008B5BF0">
      <w:pPr>
        <w:jc w:val="center"/>
        <w:rPr>
          <w:b/>
          <w:lang w:val="pl-PL"/>
        </w:rPr>
      </w:pPr>
    </w:p>
    <w:p w14:paraId="1CDC9D50" w14:textId="77777777" w:rsidR="00885656" w:rsidRPr="00AE5A0B" w:rsidRDefault="008B5BF0" w:rsidP="008B5BF0">
      <w:pPr>
        <w:jc w:val="center"/>
        <w:rPr>
          <w:b/>
          <w:u w:val="single"/>
          <w:lang w:val="pl-PL"/>
        </w:rPr>
      </w:pPr>
      <w:r w:rsidRPr="00AE5A0B">
        <w:rPr>
          <w:b/>
          <w:u w:val="single"/>
          <w:lang w:val="pl-PL"/>
        </w:rPr>
        <w:t xml:space="preserve">PROJEKTY UCHWAŁ, KTÓRE MAJĄ BYĆ PODJĘTE PRZEZ NADZWYCZAJNE WALNE ZGROMADZENIE AKCJONARIUSZY CI GAMES S.A. SPÓŁKI AKCYJNEJ </w:t>
      </w:r>
      <w:r w:rsidR="00A429F5" w:rsidRPr="00AE5A0B">
        <w:rPr>
          <w:b/>
          <w:u w:val="single"/>
          <w:lang w:val="pl-PL"/>
        </w:rPr>
        <w:t xml:space="preserve">Z SIEDZIBĄ W WARSZAWIE </w:t>
      </w:r>
    </w:p>
    <w:p w14:paraId="568BCA65" w14:textId="5AFCD884" w:rsidR="00B44C1F" w:rsidRPr="00AE5A0B" w:rsidRDefault="00A429F5" w:rsidP="008B5BF0">
      <w:pPr>
        <w:jc w:val="center"/>
        <w:rPr>
          <w:b/>
          <w:u w:val="single"/>
          <w:lang w:val="pl-PL"/>
        </w:rPr>
      </w:pPr>
      <w:r w:rsidRPr="00AE5A0B">
        <w:rPr>
          <w:b/>
          <w:u w:val="single"/>
          <w:lang w:val="pl-PL"/>
        </w:rPr>
        <w:t xml:space="preserve">W DNIU </w:t>
      </w:r>
      <w:r w:rsidR="00DF59F7" w:rsidRPr="00AE5A0B">
        <w:rPr>
          <w:b/>
          <w:u w:val="single"/>
          <w:lang w:val="pl-PL"/>
        </w:rPr>
        <w:t>4 LISTOPADA</w:t>
      </w:r>
      <w:r w:rsidR="008B5BF0" w:rsidRPr="00AE5A0B">
        <w:rPr>
          <w:b/>
          <w:u w:val="single"/>
          <w:lang w:val="pl-PL"/>
        </w:rPr>
        <w:t xml:space="preserve"> 201</w:t>
      </w:r>
      <w:r w:rsidR="00885656" w:rsidRPr="00AE5A0B">
        <w:rPr>
          <w:b/>
          <w:u w:val="single"/>
          <w:lang w:val="pl-PL"/>
        </w:rPr>
        <w:t>9</w:t>
      </w:r>
      <w:r w:rsidR="008B5BF0" w:rsidRPr="00AE5A0B">
        <w:rPr>
          <w:b/>
          <w:u w:val="single"/>
          <w:lang w:val="pl-PL"/>
        </w:rPr>
        <w:t xml:space="preserve"> ROKU</w:t>
      </w:r>
    </w:p>
    <w:p w14:paraId="4BE077B5" w14:textId="77777777" w:rsidR="008B5BF0" w:rsidRPr="00AE5A0B" w:rsidRDefault="008B5BF0" w:rsidP="008B5BF0">
      <w:pPr>
        <w:jc w:val="center"/>
        <w:rPr>
          <w:b/>
          <w:u w:val="single"/>
          <w:lang w:val="pl-PL"/>
        </w:rPr>
      </w:pPr>
    </w:p>
    <w:p w14:paraId="7D5D2D9F" w14:textId="77777777" w:rsidR="008B5BF0" w:rsidRPr="00AE5A0B" w:rsidRDefault="008B5BF0" w:rsidP="008B5BF0">
      <w:pPr>
        <w:jc w:val="center"/>
        <w:rPr>
          <w:b/>
          <w:u w:val="single"/>
          <w:lang w:val="pl-PL"/>
        </w:rPr>
      </w:pPr>
    </w:p>
    <w:p w14:paraId="7AAC28EA" w14:textId="77777777" w:rsidR="008B5BF0" w:rsidRPr="00AE5A0B" w:rsidRDefault="008B5BF0" w:rsidP="008B5BF0">
      <w:pPr>
        <w:jc w:val="center"/>
        <w:rPr>
          <w:b/>
          <w:u w:val="single"/>
          <w:lang w:val="pl-PL"/>
        </w:rPr>
      </w:pPr>
    </w:p>
    <w:p w14:paraId="39AA9876" w14:textId="77777777" w:rsidR="008B5BF0" w:rsidRPr="00AE5A0B" w:rsidRDefault="008B5BF0" w:rsidP="008B5BF0">
      <w:pPr>
        <w:jc w:val="center"/>
        <w:rPr>
          <w:b/>
          <w:u w:val="single"/>
          <w:lang w:val="pl-PL"/>
        </w:rPr>
      </w:pPr>
    </w:p>
    <w:p w14:paraId="60A7BFA8" w14:textId="77777777" w:rsidR="008B5BF0" w:rsidRPr="00AE5A0B" w:rsidRDefault="008B5BF0" w:rsidP="008B5BF0">
      <w:pPr>
        <w:jc w:val="center"/>
        <w:rPr>
          <w:b/>
          <w:u w:val="single"/>
          <w:lang w:val="pl-PL"/>
        </w:rPr>
      </w:pPr>
    </w:p>
    <w:p w14:paraId="1E70733D" w14:textId="77777777" w:rsidR="008B5BF0" w:rsidRPr="00AE5A0B" w:rsidRDefault="008B5BF0" w:rsidP="008B5BF0">
      <w:pPr>
        <w:jc w:val="center"/>
        <w:rPr>
          <w:b/>
          <w:u w:val="single"/>
          <w:lang w:val="pl-PL"/>
        </w:rPr>
      </w:pPr>
    </w:p>
    <w:p w14:paraId="5B01B184" w14:textId="77777777" w:rsidR="008B5BF0" w:rsidRPr="00AE5A0B" w:rsidRDefault="008B5BF0" w:rsidP="008B5BF0">
      <w:pPr>
        <w:jc w:val="center"/>
        <w:rPr>
          <w:b/>
          <w:u w:val="single"/>
          <w:lang w:val="pl-PL"/>
        </w:rPr>
      </w:pPr>
    </w:p>
    <w:p w14:paraId="6B04044B" w14:textId="77777777" w:rsidR="008B5BF0" w:rsidRPr="00AE5A0B" w:rsidRDefault="008B5BF0" w:rsidP="008B5BF0">
      <w:pPr>
        <w:jc w:val="center"/>
        <w:rPr>
          <w:b/>
          <w:u w:val="single"/>
          <w:lang w:val="pl-PL"/>
        </w:rPr>
      </w:pPr>
    </w:p>
    <w:p w14:paraId="1425AE4E" w14:textId="77777777" w:rsidR="008B5BF0" w:rsidRPr="00AE5A0B" w:rsidRDefault="008B5BF0" w:rsidP="008B5BF0">
      <w:pPr>
        <w:jc w:val="center"/>
        <w:rPr>
          <w:b/>
          <w:u w:val="single"/>
          <w:lang w:val="pl-PL"/>
        </w:rPr>
      </w:pPr>
    </w:p>
    <w:p w14:paraId="049C9FF6" w14:textId="77777777" w:rsidR="008B5BF0" w:rsidRPr="00AE5A0B" w:rsidRDefault="008B5BF0" w:rsidP="008B5BF0">
      <w:pPr>
        <w:jc w:val="center"/>
        <w:rPr>
          <w:b/>
          <w:u w:val="single"/>
          <w:lang w:val="pl-PL"/>
        </w:rPr>
      </w:pPr>
    </w:p>
    <w:p w14:paraId="07B147A2" w14:textId="77777777" w:rsidR="008B5BF0" w:rsidRPr="00AE5A0B" w:rsidRDefault="008B5BF0" w:rsidP="008B5BF0">
      <w:pPr>
        <w:jc w:val="center"/>
        <w:rPr>
          <w:b/>
          <w:u w:val="single"/>
          <w:lang w:val="pl-PL"/>
        </w:rPr>
      </w:pPr>
    </w:p>
    <w:p w14:paraId="3715CC39" w14:textId="77777777" w:rsidR="008B5BF0" w:rsidRPr="00AE5A0B" w:rsidRDefault="008B5BF0" w:rsidP="008B5BF0">
      <w:pPr>
        <w:jc w:val="center"/>
        <w:rPr>
          <w:b/>
          <w:u w:val="single"/>
          <w:lang w:val="pl-PL"/>
        </w:rPr>
      </w:pPr>
    </w:p>
    <w:p w14:paraId="5A486D4A" w14:textId="77777777" w:rsidR="008B5BF0" w:rsidRPr="00AE5A0B" w:rsidRDefault="008B5BF0" w:rsidP="008B5BF0">
      <w:pPr>
        <w:jc w:val="center"/>
        <w:rPr>
          <w:b/>
          <w:u w:val="single"/>
          <w:lang w:val="pl-PL"/>
        </w:rPr>
      </w:pPr>
    </w:p>
    <w:p w14:paraId="27958DC5" w14:textId="77777777" w:rsidR="008B5BF0" w:rsidRPr="00AE5A0B" w:rsidRDefault="008B5BF0" w:rsidP="008B5BF0">
      <w:pPr>
        <w:jc w:val="center"/>
        <w:rPr>
          <w:b/>
          <w:u w:val="single"/>
          <w:lang w:val="pl-PL"/>
        </w:rPr>
      </w:pPr>
    </w:p>
    <w:p w14:paraId="2F6C88E6" w14:textId="77777777" w:rsidR="008B5BF0" w:rsidRPr="00AE5A0B" w:rsidRDefault="008B5BF0" w:rsidP="008B5BF0">
      <w:pPr>
        <w:jc w:val="center"/>
        <w:rPr>
          <w:b/>
          <w:u w:val="single"/>
          <w:lang w:val="pl-PL"/>
        </w:rPr>
      </w:pPr>
    </w:p>
    <w:p w14:paraId="71CC9A39" w14:textId="77777777" w:rsidR="008B5BF0" w:rsidRPr="00AE5A0B" w:rsidRDefault="008B5BF0" w:rsidP="008B5BF0">
      <w:pPr>
        <w:jc w:val="center"/>
        <w:rPr>
          <w:b/>
          <w:u w:val="single"/>
          <w:lang w:val="pl-PL"/>
        </w:rPr>
      </w:pPr>
    </w:p>
    <w:p w14:paraId="51455F29" w14:textId="77777777" w:rsidR="008B5BF0" w:rsidRPr="00AE5A0B" w:rsidRDefault="008B5BF0" w:rsidP="008B5BF0">
      <w:pPr>
        <w:jc w:val="center"/>
        <w:rPr>
          <w:b/>
          <w:u w:val="single"/>
          <w:lang w:val="pl-PL"/>
        </w:rPr>
      </w:pPr>
    </w:p>
    <w:p w14:paraId="6D609BCE" w14:textId="77777777" w:rsidR="008B5BF0" w:rsidRPr="00AE5A0B" w:rsidRDefault="008B5BF0" w:rsidP="008B5BF0">
      <w:pPr>
        <w:jc w:val="center"/>
        <w:rPr>
          <w:b/>
          <w:u w:val="single"/>
          <w:lang w:val="pl-PL"/>
        </w:rPr>
      </w:pPr>
    </w:p>
    <w:p w14:paraId="2E462DF7" w14:textId="77777777" w:rsidR="008B5BF0" w:rsidRPr="00AE5A0B" w:rsidRDefault="008B5BF0" w:rsidP="008B5BF0">
      <w:pPr>
        <w:jc w:val="center"/>
        <w:rPr>
          <w:b/>
          <w:u w:val="single"/>
          <w:lang w:val="pl-PL"/>
        </w:rPr>
      </w:pPr>
    </w:p>
    <w:p w14:paraId="555E2795" w14:textId="77777777" w:rsidR="008B5BF0" w:rsidRPr="00AE5A0B" w:rsidRDefault="008B5BF0" w:rsidP="008B5BF0">
      <w:pPr>
        <w:jc w:val="center"/>
        <w:rPr>
          <w:b/>
          <w:u w:val="single"/>
          <w:lang w:val="pl-PL"/>
        </w:rPr>
      </w:pPr>
    </w:p>
    <w:p w14:paraId="18216A94" w14:textId="186D8727" w:rsidR="008B5BF0" w:rsidRPr="00AE5A0B" w:rsidRDefault="008B5BF0" w:rsidP="008B5BF0">
      <w:pPr>
        <w:pStyle w:val="NormalnyWeb"/>
        <w:spacing w:line="312" w:lineRule="atLeast"/>
        <w:jc w:val="center"/>
        <w:rPr>
          <w:rStyle w:val="Pogrubienie"/>
          <w:rFonts w:ascii="Calibri" w:hAnsi="Calibri"/>
          <w:sz w:val="22"/>
          <w:szCs w:val="22"/>
        </w:rPr>
      </w:pPr>
      <w:r w:rsidRPr="00AE5A0B">
        <w:rPr>
          <w:rStyle w:val="Pogrubienie"/>
          <w:rFonts w:ascii="Calibri" w:hAnsi="Calibri"/>
          <w:sz w:val="22"/>
          <w:szCs w:val="22"/>
        </w:rPr>
        <w:lastRenderedPageBreak/>
        <w:t xml:space="preserve">UCHWAŁA Nr </w:t>
      </w:r>
      <w:r w:rsidR="00E429A7" w:rsidRPr="00AE5A0B">
        <w:rPr>
          <w:rStyle w:val="Pogrubienie"/>
          <w:rFonts w:ascii="Calibri" w:hAnsi="Calibri"/>
          <w:sz w:val="22"/>
          <w:szCs w:val="22"/>
        </w:rPr>
        <w:t>[•]</w:t>
      </w:r>
      <w:r w:rsidRPr="00AE5A0B">
        <w:rPr>
          <w:rStyle w:val="Pogrubienie"/>
          <w:rFonts w:ascii="Calibri" w:hAnsi="Calibri"/>
          <w:sz w:val="22"/>
          <w:szCs w:val="22"/>
        </w:rPr>
        <w:t>/201</w:t>
      </w:r>
      <w:r w:rsidR="00A062FA" w:rsidRPr="00AE5A0B">
        <w:rPr>
          <w:rStyle w:val="Pogrubienie"/>
          <w:rFonts w:ascii="Calibri" w:hAnsi="Calibri"/>
          <w:sz w:val="22"/>
          <w:szCs w:val="22"/>
        </w:rPr>
        <w:t>9</w:t>
      </w:r>
    </w:p>
    <w:p w14:paraId="55027560" w14:textId="77777777" w:rsidR="008B5BF0" w:rsidRPr="00AE5A0B" w:rsidRDefault="008B5BF0" w:rsidP="008B5BF0">
      <w:pPr>
        <w:pStyle w:val="NormalnyWeb"/>
        <w:spacing w:line="312" w:lineRule="atLeast"/>
        <w:jc w:val="center"/>
        <w:rPr>
          <w:rStyle w:val="Pogrubienie"/>
          <w:rFonts w:ascii="Calibri" w:hAnsi="Calibri"/>
          <w:sz w:val="22"/>
          <w:szCs w:val="22"/>
        </w:rPr>
      </w:pPr>
      <w:r w:rsidRPr="00AE5A0B">
        <w:rPr>
          <w:rStyle w:val="Pogrubienie"/>
          <w:rFonts w:ascii="Calibri" w:hAnsi="Calibri"/>
          <w:sz w:val="22"/>
          <w:szCs w:val="22"/>
        </w:rPr>
        <w:t xml:space="preserve">Nadzwyczajnego Walnego Zgromadzenia Spółki CI Games Spółki Akcyjnej z siedzibą w Warszawie </w:t>
      </w:r>
    </w:p>
    <w:p w14:paraId="5A5DB3E6" w14:textId="018483C8" w:rsidR="008B5BF0" w:rsidRPr="00AE5A0B" w:rsidRDefault="00A429F5" w:rsidP="008B5BF0">
      <w:pPr>
        <w:pStyle w:val="NormalnyWeb"/>
        <w:spacing w:line="312" w:lineRule="atLeast"/>
        <w:jc w:val="center"/>
        <w:rPr>
          <w:rStyle w:val="Pogrubienie"/>
          <w:rFonts w:ascii="Calibri" w:hAnsi="Calibri"/>
          <w:sz w:val="22"/>
          <w:szCs w:val="22"/>
        </w:rPr>
      </w:pPr>
      <w:r w:rsidRPr="00AE5A0B">
        <w:rPr>
          <w:rStyle w:val="Pogrubienie"/>
          <w:rFonts w:ascii="Calibri" w:hAnsi="Calibri"/>
          <w:sz w:val="22"/>
          <w:szCs w:val="22"/>
        </w:rPr>
        <w:t xml:space="preserve">z dnia </w:t>
      </w:r>
      <w:r w:rsidR="00DF59F7" w:rsidRPr="00AE5A0B">
        <w:rPr>
          <w:rStyle w:val="Pogrubienie"/>
          <w:rFonts w:ascii="Calibri" w:hAnsi="Calibri"/>
          <w:sz w:val="22"/>
          <w:szCs w:val="22"/>
        </w:rPr>
        <w:t>4 listopada</w:t>
      </w:r>
      <w:r w:rsidR="00A062FA" w:rsidRPr="00AE5A0B">
        <w:rPr>
          <w:rStyle w:val="Pogrubienie"/>
          <w:rFonts w:ascii="Calibri" w:hAnsi="Calibri"/>
          <w:sz w:val="22"/>
          <w:szCs w:val="22"/>
        </w:rPr>
        <w:t xml:space="preserve"> 2019 </w:t>
      </w:r>
      <w:r w:rsidR="008B5BF0" w:rsidRPr="00AE5A0B">
        <w:rPr>
          <w:rStyle w:val="Pogrubienie"/>
          <w:rFonts w:ascii="Calibri" w:hAnsi="Calibri"/>
          <w:sz w:val="22"/>
          <w:szCs w:val="22"/>
        </w:rPr>
        <w:t xml:space="preserve">roku </w:t>
      </w:r>
    </w:p>
    <w:p w14:paraId="57CB5818" w14:textId="77777777" w:rsidR="008B5BF0" w:rsidRPr="00AE5A0B" w:rsidRDefault="008B5BF0" w:rsidP="008B5BF0">
      <w:pPr>
        <w:pStyle w:val="NormalnyWeb"/>
        <w:spacing w:line="312" w:lineRule="atLeast"/>
        <w:jc w:val="center"/>
        <w:rPr>
          <w:rStyle w:val="Pogrubienie"/>
          <w:rFonts w:ascii="Calibri" w:hAnsi="Calibri"/>
          <w:sz w:val="22"/>
          <w:szCs w:val="22"/>
        </w:rPr>
      </w:pPr>
      <w:r w:rsidRPr="00AE5A0B">
        <w:rPr>
          <w:rStyle w:val="Pogrubienie"/>
          <w:rFonts w:ascii="Calibri" w:hAnsi="Calibri"/>
          <w:sz w:val="22"/>
          <w:szCs w:val="22"/>
        </w:rPr>
        <w:t xml:space="preserve">w sprawie wyboru Przewodniczącego Nadzwyczajnego Walnego Zgromadzenia </w:t>
      </w:r>
    </w:p>
    <w:p w14:paraId="2EFF6CE2" w14:textId="77777777" w:rsidR="008B5BF0" w:rsidRPr="00AE5A0B" w:rsidRDefault="008B5BF0" w:rsidP="008B5BF0">
      <w:pPr>
        <w:pStyle w:val="NormalnyWeb"/>
        <w:spacing w:line="312" w:lineRule="atLeast"/>
        <w:jc w:val="center"/>
        <w:rPr>
          <w:rStyle w:val="Pogrubienie"/>
          <w:rFonts w:ascii="Calibri" w:hAnsi="Calibri"/>
          <w:sz w:val="22"/>
          <w:szCs w:val="22"/>
        </w:rPr>
      </w:pPr>
    </w:p>
    <w:p w14:paraId="1800DD9D" w14:textId="77777777" w:rsidR="008B5BF0" w:rsidRPr="00AE5A0B" w:rsidRDefault="008B5BF0" w:rsidP="008B5BF0">
      <w:pPr>
        <w:pStyle w:val="NormalnyWeb"/>
        <w:spacing w:line="312" w:lineRule="atLeast"/>
        <w:jc w:val="center"/>
        <w:rPr>
          <w:rStyle w:val="Pogrubienie"/>
          <w:rFonts w:ascii="Calibri" w:hAnsi="Calibri"/>
          <w:sz w:val="22"/>
          <w:szCs w:val="22"/>
        </w:rPr>
      </w:pPr>
    </w:p>
    <w:p w14:paraId="74429CC2" w14:textId="77777777" w:rsidR="008B5BF0" w:rsidRPr="00AE5A0B" w:rsidRDefault="008B5BF0" w:rsidP="008B5BF0">
      <w:pPr>
        <w:pStyle w:val="NormalnyWeb"/>
        <w:spacing w:line="312" w:lineRule="atLeast"/>
        <w:jc w:val="both"/>
        <w:rPr>
          <w:rStyle w:val="Pogrubienie"/>
          <w:rFonts w:ascii="Calibri" w:hAnsi="Calibri"/>
          <w:b w:val="0"/>
          <w:sz w:val="22"/>
          <w:szCs w:val="22"/>
        </w:rPr>
      </w:pPr>
      <w:r w:rsidRPr="00AE5A0B">
        <w:rPr>
          <w:rStyle w:val="Pogrubienie"/>
          <w:rFonts w:ascii="Calibri" w:hAnsi="Calibri"/>
          <w:b w:val="0"/>
          <w:sz w:val="22"/>
          <w:szCs w:val="22"/>
        </w:rPr>
        <w:t>Nadzwyczajne Walne Zgromadzenie Spółki CI Games S.A. z siedzibą w Warszawie („Spółka”), działając na podstawie przepisu art. 409 § 1 zd. 1 Kodeksu spółek handlowych, niniejszym uchwala, co następuje:</w:t>
      </w:r>
    </w:p>
    <w:p w14:paraId="3A84BEAE"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1193EAF6" w14:textId="77777777" w:rsidR="008B5BF0" w:rsidRPr="00AE5A0B" w:rsidRDefault="008B5BF0" w:rsidP="008B5BF0">
      <w:pPr>
        <w:pStyle w:val="NormalnyWeb"/>
        <w:spacing w:line="312" w:lineRule="atLeast"/>
        <w:jc w:val="center"/>
        <w:rPr>
          <w:rStyle w:val="Pogrubienie"/>
          <w:rFonts w:ascii="Calibri" w:hAnsi="Calibri"/>
          <w:b w:val="0"/>
          <w:sz w:val="22"/>
          <w:szCs w:val="22"/>
        </w:rPr>
      </w:pPr>
      <w:r w:rsidRPr="00AE5A0B">
        <w:rPr>
          <w:rStyle w:val="Pogrubienie"/>
          <w:rFonts w:ascii="Calibri" w:hAnsi="Calibri"/>
          <w:b w:val="0"/>
          <w:sz w:val="22"/>
          <w:szCs w:val="22"/>
        </w:rPr>
        <w:t>§1</w:t>
      </w:r>
    </w:p>
    <w:p w14:paraId="72A9995C" w14:textId="77777777" w:rsidR="008B5BF0" w:rsidRPr="00AE5A0B" w:rsidRDefault="008B5BF0" w:rsidP="008B5BF0">
      <w:pPr>
        <w:pStyle w:val="NormalnyWeb"/>
        <w:spacing w:line="312" w:lineRule="atLeast"/>
        <w:jc w:val="both"/>
        <w:rPr>
          <w:rStyle w:val="Pogrubienie"/>
          <w:rFonts w:ascii="Calibri" w:hAnsi="Calibri"/>
          <w:b w:val="0"/>
          <w:sz w:val="22"/>
          <w:szCs w:val="22"/>
        </w:rPr>
      </w:pPr>
      <w:r w:rsidRPr="00AE5A0B">
        <w:rPr>
          <w:rStyle w:val="Pogrubienie"/>
          <w:rFonts w:ascii="Calibri" w:hAnsi="Calibri"/>
          <w:b w:val="0"/>
          <w:sz w:val="22"/>
          <w:szCs w:val="22"/>
        </w:rPr>
        <w:t>Nadzwyczajne Walne Zgromadzenie Spółki CI Games S.A. postanawia wybrać na Przewodniczącego Nadzwyczajnego Walnego Zgromadzenia Panią/ Pana [</w:t>
      </w:r>
      <w:r w:rsidRPr="00AE5A0B">
        <w:rPr>
          <w:rStyle w:val="Pogrubienie"/>
          <w:rFonts w:ascii="Calibri" w:hAnsi="Calibri" w:cs="Calibri"/>
          <w:b w:val="0"/>
          <w:sz w:val="22"/>
          <w:szCs w:val="22"/>
        </w:rPr>
        <w:t>•</w:t>
      </w:r>
      <w:r w:rsidRPr="00AE5A0B">
        <w:rPr>
          <w:rStyle w:val="Pogrubienie"/>
          <w:rFonts w:ascii="Calibri" w:hAnsi="Calibri"/>
          <w:b w:val="0"/>
          <w:sz w:val="22"/>
          <w:szCs w:val="22"/>
        </w:rPr>
        <w:t xml:space="preserve">]. </w:t>
      </w:r>
    </w:p>
    <w:p w14:paraId="6F6D4EE3"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4F784D08" w14:textId="77777777" w:rsidR="008B5BF0" w:rsidRPr="00AE5A0B" w:rsidRDefault="008B5BF0" w:rsidP="008B5BF0">
      <w:pPr>
        <w:pStyle w:val="NormalnyWeb"/>
        <w:spacing w:line="312" w:lineRule="atLeast"/>
        <w:jc w:val="center"/>
        <w:rPr>
          <w:rStyle w:val="Pogrubienie"/>
          <w:rFonts w:ascii="Calibri" w:hAnsi="Calibri"/>
          <w:b w:val="0"/>
          <w:sz w:val="22"/>
          <w:szCs w:val="22"/>
        </w:rPr>
      </w:pPr>
      <w:r w:rsidRPr="00AE5A0B">
        <w:rPr>
          <w:rStyle w:val="Pogrubienie"/>
          <w:rFonts w:ascii="Calibri" w:hAnsi="Calibri"/>
          <w:b w:val="0"/>
          <w:sz w:val="22"/>
          <w:szCs w:val="22"/>
        </w:rPr>
        <w:t>§2</w:t>
      </w:r>
    </w:p>
    <w:p w14:paraId="552FFB67" w14:textId="77777777" w:rsidR="008B5BF0" w:rsidRPr="00AE5A0B" w:rsidRDefault="008B5BF0" w:rsidP="008B5BF0">
      <w:pPr>
        <w:pStyle w:val="NormalnyWeb"/>
        <w:spacing w:line="312" w:lineRule="atLeast"/>
        <w:jc w:val="both"/>
        <w:rPr>
          <w:rStyle w:val="Pogrubienie"/>
          <w:rFonts w:ascii="Calibri" w:hAnsi="Calibri"/>
          <w:b w:val="0"/>
          <w:sz w:val="22"/>
          <w:szCs w:val="22"/>
        </w:rPr>
      </w:pPr>
      <w:r w:rsidRPr="00AE5A0B">
        <w:rPr>
          <w:rStyle w:val="Pogrubienie"/>
          <w:rFonts w:ascii="Calibri" w:hAnsi="Calibri"/>
          <w:b w:val="0"/>
          <w:sz w:val="22"/>
          <w:szCs w:val="22"/>
        </w:rPr>
        <w:t>Uchwała wchodzi w życie z dniem podjęcia.</w:t>
      </w:r>
    </w:p>
    <w:p w14:paraId="2CCC93E8"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3F52FDED"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6DE45459"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6B84BFB5"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5EBB79D0"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593D1287"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16FCA973"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75FD6389" w14:textId="77777777" w:rsidR="008B5BF0" w:rsidRPr="00AE5A0B" w:rsidRDefault="008B5BF0" w:rsidP="008B5BF0">
      <w:pPr>
        <w:pStyle w:val="NormalnyWeb"/>
        <w:spacing w:line="312" w:lineRule="atLeast"/>
        <w:jc w:val="both"/>
        <w:rPr>
          <w:rStyle w:val="Pogrubienie"/>
          <w:rFonts w:ascii="Calibri" w:hAnsi="Calibri"/>
          <w:b w:val="0"/>
          <w:sz w:val="22"/>
          <w:szCs w:val="22"/>
        </w:rPr>
      </w:pPr>
      <w:bookmarkStart w:id="0" w:name="_GoBack"/>
      <w:bookmarkEnd w:id="0"/>
    </w:p>
    <w:p w14:paraId="14E078E8"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028B12C2"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2C5B51FA"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4664B1D3"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2006B981"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3D075923"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5DF3744C"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5FC1669E"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198AA187"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7663819F"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627098D6"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14A42F20"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79B088E2"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04803107"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44E594D0"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368ABD0A"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0382FB6F"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52F479C9"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07F0F129"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41605CE7" w14:textId="77777777" w:rsidR="008B5BF0" w:rsidRPr="00AE5A0B" w:rsidRDefault="008B5BF0" w:rsidP="008B5BF0">
      <w:pPr>
        <w:pStyle w:val="NormalnyWeb"/>
        <w:spacing w:line="312" w:lineRule="atLeast"/>
        <w:jc w:val="both"/>
        <w:rPr>
          <w:rStyle w:val="Pogrubienie"/>
          <w:rFonts w:ascii="Calibri" w:hAnsi="Calibri"/>
          <w:b w:val="0"/>
          <w:sz w:val="22"/>
          <w:szCs w:val="22"/>
        </w:rPr>
      </w:pPr>
    </w:p>
    <w:p w14:paraId="28D8EDCD" w14:textId="77777777" w:rsidR="008B5BF0" w:rsidRPr="00AE5A0B" w:rsidRDefault="008B5BF0" w:rsidP="008B5BF0">
      <w:pPr>
        <w:autoSpaceDE w:val="0"/>
        <w:autoSpaceDN w:val="0"/>
        <w:adjustRightInd w:val="0"/>
        <w:jc w:val="center"/>
        <w:rPr>
          <w:rStyle w:val="Pogrubienie"/>
          <w:rFonts w:ascii="Calibri" w:hAnsi="Calibri" w:cs="Calibri"/>
          <w:bCs w:val="0"/>
          <w:lang w:val="pl-PL"/>
        </w:rPr>
      </w:pPr>
    </w:p>
    <w:p w14:paraId="6B92ED0B" w14:textId="76A0D8ED" w:rsidR="008B5BF0" w:rsidRPr="00AE5A0B" w:rsidRDefault="008B5BF0" w:rsidP="008B5BF0">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bCs w:val="0"/>
          <w:lang w:val="pl-PL"/>
        </w:rPr>
        <w:lastRenderedPageBreak/>
        <w:t xml:space="preserve">UCHWAŁA Nr </w:t>
      </w:r>
      <w:r w:rsidR="00E429A7" w:rsidRPr="00AE5A0B">
        <w:rPr>
          <w:rStyle w:val="Pogrubienie"/>
          <w:rFonts w:ascii="Calibri" w:hAnsi="Calibri"/>
        </w:rPr>
        <w:t>[•]</w:t>
      </w:r>
      <w:r w:rsidRPr="00AE5A0B">
        <w:rPr>
          <w:rStyle w:val="Pogrubienie"/>
          <w:rFonts w:ascii="Calibri" w:hAnsi="Calibri" w:cs="Calibri"/>
          <w:bCs w:val="0"/>
          <w:lang w:val="pl-PL"/>
        </w:rPr>
        <w:t>/201</w:t>
      </w:r>
      <w:r w:rsidR="00A062FA" w:rsidRPr="00AE5A0B">
        <w:rPr>
          <w:rStyle w:val="Pogrubienie"/>
          <w:rFonts w:ascii="Calibri" w:hAnsi="Calibri" w:cs="Calibri"/>
          <w:bCs w:val="0"/>
          <w:lang w:val="pl-PL"/>
        </w:rPr>
        <w:t>9</w:t>
      </w:r>
    </w:p>
    <w:p w14:paraId="7E9CAB90" w14:textId="77777777" w:rsidR="008B5BF0" w:rsidRPr="00AE5A0B" w:rsidRDefault="008B5BF0" w:rsidP="008B5BF0">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bCs w:val="0"/>
          <w:lang w:val="pl-PL"/>
        </w:rPr>
        <w:t>Nadzwyczajnego Walnego Zgromadzenia Spółki CI Games Spółki Akcyjnej z siedzibą w Warszawie</w:t>
      </w:r>
    </w:p>
    <w:p w14:paraId="5B6EBB28" w14:textId="403AF102" w:rsidR="008B5BF0" w:rsidRPr="00AE5A0B" w:rsidRDefault="008B5BF0" w:rsidP="008B5BF0">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bCs w:val="0"/>
          <w:lang w:val="pl-PL"/>
        </w:rPr>
        <w:t xml:space="preserve">z dnia </w:t>
      </w:r>
      <w:r w:rsidR="00DF59F7" w:rsidRPr="00AE5A0B">
        <w:rPr>
          <w:rStyle w:val="Pogrubienie"/>
          <w:rFonts w:ascii="Calibri" w:hAnsi="Calibri"/>
        </w:rPr>
        <w:t xml:space="preserve">4 </w:t>
      </w:r>
      <w:proofErr w:type="spellStart"/>
      <w:r w:rsidR="00DF59F7" w:rsidRPr="00AE5A0B">
        <w:rPr>
          <w:rStyle w:val="Pogrubienie"/>
          <w:rFonts w:ascii="Calibri" w:hAnsi="Calibri"/>
        </w:rPr>
        <w:t>listopada</w:t>
      </w:r>
      <w:proofErr w:type="spellEnd"/>
      <w:r w:rsidR="00DF59F7" w:rsidRPr="00AE5A0B">
        <w:rPr>
          <w:rStyle w:val="Pogrubienie"/>
          <w:rFonts w:ascii="Calibri" w:hAnsi="Calibri" w:cs="Calibri"/>
          <w:bCs w:val="0"/>
          <w:lang w:val="pl-PL"/>
        </w:rPr>
        <w:t xml:space="preserve"> </w:t>
      </w:r>
      <w:r w:rsidR="00A062FA" w:rsidRPr="00AE5A0B">
        <w:rPr>
          <w:rStyle w:val="Pogrubienie"/>
          <w:rFonts w:ascii="Calibri" w:hAnsi="Calibri" w:cs="Calibri"/>
          <w:bCs w:val="0"/>
          <w:lang w:val="pl-PL"/>
        </w:rPr>
        <w:t xml:space="preserve">2019 </w:t>
      </w:r>
      <w:r w:rsidRPr="00AE5A0B">
        <w:rPr>
          <w:rStyle w:val="Pogrubienie"/>
          <w:rFonts w:ascii="Calibri" w:hAnsi="Calibri" w:cs="Calibri"/>
          <w:bCs w:val="0"/>
          <w:lang w:val="pl-PL"/>
        </w:rPr>
        <w:t>roku</w:t>
      </w:r>
    </w:p>
    <w:p w14:paraId="420ED382" w14:textId="77777777" w:rsidR="008B5BF0" w:rsidRPr="00AE5A0B" w:rsidRDefault="008B5BF0" w:rsidP="008B5BF0">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bCs w:val="0"/>
          <w:lang w:val="pl-PL"/>
        </w:rPr>
        <w:t>w sprawie przyjęcia porządku obrad</w:t>
      </w:r>
    </w:p>
    <w:p w14:paraId="4DD5043B" w14:textId="77777777" w:rsidR="008B5BF0" w:rsidRPr="00AE5A0B" w:rsidRDefault="008B5BF0" w:rsidP="008B5BF0">
      <w:pPr>
        <w:autoSpaceDE w:val="0"/>
        <w:autoSpaceDN w:val="0"/>
        <w:adjustRightInd w:val="0"/>
        <w:spacing w:after="0"/>
        <w:jc w:val="center"/>
        <w:rPr>
          <w:rStyle w:val="Pogrubienie"/>
          <w:rFonts w:ascii="Calibri" w:hAnsi="Calibri" w:cs="Calibri"/>
          <w:bCs w:val="0"/>
          <w:lang w:val="pl-PL"/>
        </w:rPr>
      </w:pPr>
    </w:p>
    <w:p w14:paraId="00103BC1" w14:textId="77777777" w:rsidR="008B5BF0" w:rsidRPr="00AE5A0B" w:rsidRDefault="008B5BF0" w:rsidP="008B5BF0">
      <w:pPr>
        <w:autoSpaceDE w:val="0"/>
        <w:autoSpaceDN w:val="0"/>
        <w:adjustRightInd w:val="0"/>
        <w:spacing w:after="0"/>
        <w:jc w:val="center"/>
        <w:rPr>
          <w:rStyle w:val="Pogrubienie"/>
          <w:rFonts w:ascii="Calibri" w:hAnsi="Calibri" w:cs="Calibri"/>
          <w:bCs w:val="0"/>
          <w:lang w:val="pl-PL"/>
        </w:rPr>
      </w:pPr>
    </w:p>
    <w:p w14:paraId="09D1194F" w14:textId="77777777" w:rsidR="008B5BF0" w:rsidRPr="00AE5A0B" w:rsidRDefault="008B5BF0" w:rsidP="008B5BF0">
      <w:pPr>
        <w:autoSpaceDE w:val="0"/>
        <w:autoSpaceDN w:val="0"/>
        <w:adjustRightInd w:val="0"/>
        <w:spacing w:after="0"/>
        <w:jc w:val="both"/>
        <w:rPr>
          <w:rStyle w:val="Pogrubienie"/>
          <w:rFonts w:ascii="Calibri" w:hAnsi="Calibri" w:cs="Calibri"/>
          <w:b w:val="0"/>
          <w:bCs w:val="0"/>
          <w:lang w:val="pl-PL"/>
        </w:rPr>
      </w:pPr>
      <w:r w:rsidRPr="00AE5A0B">
        <w:rPr>
          <w:rStyle w:val="Pogrubienie"/>
          <w:rFonts w:ascii="Calibri" w:hAnsi="Calibri" w:cs="Calibri"/>
          <w:b w:val="0"/>
          <w:bCs w:val="0"/>
          <w:lang w:val="pl-PL"/>
        </w:rPr>
        <w:t>Nadzwyczajne Walne Zgromadzenie Spółki CI Games S.A. z siedzibą w Warszawie („Spółka”) niniejszym uchwala, co następuje:</w:t>
      </w:r>
    </w:p>
    <w:p w14:paraId="35C49609" w14:textId="77777777" w:rsidR="008B5BF0" w:rsidRPr="00AE5A0B" w:rsidRDefault="008B5BF0" w:rsidP="008B5BF0">
      <w:pPr>
        <w:autoSpaceDE w:val="0"/>
        <w:autoSpaceDN w:val="0"/>
        <w:adjustRightInd w:val="0"/>
        <w:spacing w:after="0"/>
        <w:rPr>
          <w:rStyle w:val="Pogrubienie"/>
          <w:rFonts w:ascii="Calibri" w:hAnsi="Calibri" w:cs="Calibri"/>
          <w:b w:val="0"/>
          <w:bCs w:val="0"/>
          <w:lang w:val="pl-PL"/>
        </w:rPr>
      </w:pPr>
    </w:p>
    <w:p w14:paraId="51BCB074" w14:textId="77777777" w:rsidR="008B5BF0" w:rsidRPr="00AE5A0B" w:rsidRDefault="008B5BF0" w:rsidP="008B5BF0">
      <w:pPr>
        <w:autoSpaceDE w:val="0"/>
        <w:autoSpaceDN w:val="0"/>
        <w:adjustRightInd w:val="0"/>
        <w:spacing w:after="0"/>
        <w:jc w:val="center"/>
        <w:rPr>
          <w:rStyle w:val="Pogrubienie"/>
          <w:rFonts w:ascii="Calibri" w:hAnsi="Calibri" w:cs="Calibri"/>
          <w:b w:val="0"/>
          <w:bCs w:val="0"/>
          <w:lang w:val="pl-PL"/>
        </w:rPr>
      </w:pPr>
      <w:r w:rsidRPr="00AE5A0B">
        <w:rPr>
          <w:rStyle w:val="Pogrubienie"/>
          <w:rFonts w:ascii="Calibri" w:hAnsi="Calibri" w:cs="Calibri"/>
          <w:b w:val="0"/>
          <w:bCs w:val="0"/>
          <w:lang w:val="pl-PL"/>
        </w:rPr>
        <w:t>§ 1</w:t>
      </w:r>
    </w:p>
    <w:p w14:paraId="4ECA29F5" w14:textId="77777777" w:rsidR="008B5BF0" w:rsidRPr="00AE5A0B" w:rsidRDefault="008B5BF0" w:rsidP="008B5BF0">
      <w:pPr>
        <w:autoSpaceDE w:val="0"/>
        <w:autoSpaceDN w:val="0"/>
        <w:adjustRightInd w:val="0"/>
        <w:spacing w:after="0"/>
        <w:jc w:val="both"/>
        <w:rPr>
          <w:rStyle w:val="Pogrubienie"/>
          <w:rFonts w:ascii="Calibri" w:hAnsi="Calibri" w:cs="Calibri"/>
          <w:b w:val="0"/>
          <w:bCs w:val="0"/>
          <w:lang w:val="pl-PL"/>
        </w:rPr>
      </w:pPr>
      <w:r w:rsidRPr="00AE5A0B">
        <w:rPr>
          <w:rStyle w:val="Pogrubienie"/>
          <w:rFonts w:ascii="Calibri" w:hAnsi="Calibri" w:cs="Calibri"/>
          <w:b w:val="0"/>
          <w:bCs w:val="0"/>
          <w:lang w:val="pl-PL"/>
        </w:rPr>
        <w:t>Nadzwyczajne Walne Zgromadzenie Spółki, po rozpatrzeniu przedłożonych Zgromadzeniu wniosków, postanawia przyjąć porządek następujący obrad:</w:t>
      </w:r>
    </w:p>
    <w:p w14:paraId="3CB87159" w14:textId="77777777" w:rsidR="008B5BF0" w:rsidRPr="00AE5A0B" w:rsidRDefault="008B5BF0" w:rsidP="008B5BF0">
      <w:pPr>
        <w:autoSpaceDE w:val="0"/>
        <w:autoSpaceDN w:val="0"/>
        <w:adjustRightInd w:val="0"/>
        <w:spacing w:after="0"/>
        <w:rPr>
          <w:rStyle w:val="Pogrubienie"/>
          <w:rFonts w:ascii="Calibri" w:hAnsi="Calibri" w:cs="Calibri"/>
          <w:b w:val="0"/>
          <w:bCs w:val="0"/>
          <w:lang w:val="pl-PL"/>
        </w:rPr>
      </w:pPr>
      <w:r w:rsidRPr="00AE5A0B">
        <w:rPr>
          <w:rStyle w:val="Pogrubienie"/>
          <w:rFonts w:ascii="Calibri" w:hAnsi="Calibri" w:cs="Calibri"/>
          <w:b w:val="0"/>
          <w:bCs w:val="0"/>
          <w:lang w:val="pl-PL"/>
        </w:rPr>
        <w:t>1)</w:t>
      </w:r>
      <w:r w:rsidRPr="00AE5A0B">
        <w:rPr>
          <w:rStyle w:val="Pogrubienie"/>
          <w:rFonts w:ascii="Calibri" w:hAnsi="Calibri" w:cs="Calibri"/>
          <w:b w:val="0"/>
          <w:bCs w:val="0"/>
          <w:lang w:val="pl-PL"/>
        </w:rPr>
        <w:tab/>
        <w:t>Otwarcie obrad Nadzwyczajnego Walnego Zgromadzenia,</w:t>
      </w:r>
    </w:p>
    <w:p w14:paraId="0AE138E7" w14:textId="77777777" w:rsidR="008B5BF0" w:rsidRPr="00AE5A0B" w:rsidRDefault="008B5BF0" w:rsidP="008B5BF0">
      <w:pPr>
        <w:autoSpaceDE w:val="0"/>
        <w:autoSpaceDN w:val="0"/>
        <w:adjustRightInd w:val="0"/>
        <w:spacing w:after="0"/>
        <w:rPr>
          <w:rStyle w:val="Pogrubienie"/>
          <w:rFonts w:ascii="Calibri" w:hAnsi="Calibri" w:cs="Calibri"/>
          <w:b w:val="0"/>
          <w:bCs w:val="0"/>
          <w:lang w:val="pl-PL"/>
        </w:rPr>
      </w:pPr>
      <w:r w:rsidRPr="00AE5A0B">
        <w:rPr>
          <w:rStyle w:val="Pogrubienie"/>
          <w:rFonts w:ascii="Calibri" w:hAnsi="Calibri" w:cs="Calibri"/>
          <w:b w:val="0"/>
          <w:bCs w:val="0"/>
          <w:lang w:val="pl-PL"/>
        </w:rPr>
        <w:t>2)</w:t>
      </w:r>
      <w:r w:rsidRPr="00AE5A0B">
        <w:rPr>
          <w:rStyle w:val="Pogrubienie"/>
          <w:rFonts w:ascii="Calibri" w:hAnsi="Calibri" w:cs="Calibri"/>
          <w:b w:val="0"/>
          <w:bCs w:val="0"/>
          <w:lang w:val="pl-PL"/>
        </w:rPr>
        <w:tab/>
        <w:t>Wybór Przewodniczącego Nadzwyczajnego Walnego Zgromadzenia,</w:t>
      </w:r>
    </w:p>
    <w:p w14:paraId="7D50BA06" w14:textId="77777777" w:rsidR="008B5BF0" w:rsidRPr="00AE5A0B" w:rsidRDefault="008B5BF0" w:rsidP="008B5BF0">
      <w:pPr>
        <w:autoSpaceDE w:val="0"/>
        <w:autoSpaceDN w:val="0"/>
        <w:adjustRightInd w:val="0"/>
        <w:spacing w:after="0"/>
        <w:rPr>
          <w:rStyle w:val="Pogrubienie"/>
          <w:rFonts w:ascii="Calibri" w:hAnsi="Calibri" w:cs="Calibri"/>
          <w:b w:val="0"/>
          <w:bCs w:val="0"/>
          <w:lang w:val="pl-PL"/>
        </w:rPr>
      </w:pPr>
      <w:r w:rsidRPr="00AE5A0B">
        <w:rPr>
          <w:rStyle w:val="Pogrubienie"/>
          <w:rFonts w:ascii="Calibri" w:hAnsi="Calibri" w:cs="Calibri"/>
          <w:b w:val="0"/>
          <w:bCs w:val="0"/>
          <w:lang w:val="pl-PL"/>
        </w:rPr>
        <w:t>3)</w:t>
      </w:r>
      <w:r w:rsidRPr="00AE5A0B">
        <w:rPr>
          <w:rStyle w:val="Pogrubienie"/>
          <w:rFonts w:ascii="Calibri" w:hAnsi="Calibri" w:cs="Calibri"/>
          <w:b w:val="0"/>
          <w:bCs w:val="0"/>
          <w:lang w:val="pl-PL"/>
        </w:rPr>
        <w:tab/>
        <w:t>Stwierdzenie prawidłowości zwołania Nadzwyczajnego Walnego Zgromadzenia i jego zdolności do powzięcia wiążących uchwał,</w:t>
      </w:r>
    </w:p>
    <w:p w14:paraId="43A3F1E7" w14:textId="342EFEDE" w:rsidR="008B5BF0" w:rsidRPr="00AE5A0B" w:rsidRDefault="008B5BF0" w:rsidP="008B5BF0">
      <w:pPr>
        <w:autoSpaceDE w:val="0"/>
        <w:autoSpaceDN w:val="0"/>
        <w:adjustRightInd w:val="0"/>
        <w:spacing w:after="0"/>
        <w:rPr>
          <w:rStyle w:val="Pogrubienie"/>
          <w:rFonts w:ascii="Calibri" w:hAnsi="Calibri" w:cs="Calibri"/>
          <w:b w:val="0"/>
          <w:bCs w:val="0"/>
          <w:lang w:val="pl-PL"/>
        </w:rPr>
      </w:pPr>
      <w:r w:rsidRPr="00AE5A0B">
        <w:rPr>
          <w:rStyle w:val="Pogrubienie"/>
          <w:rFonts w:ascii="Calibri" w:hAnsi="Calibri" w:cs="Calibri"/>
          <w:b w:val="0"/>
          <w:bCs w:val="0"/>
          <w:lang w:val="pl-PL"/>
        </w:rPr>
        <w:t>4)</w:t>
      </w:r>
      <w:r w:rsidRPr="00AE5A0B">
        <w:rPr>
          <w:rStyle w:val="Pogrubienie"/>
          <w:rFonts w:ascii="Calibri" w:hAnsi="Calibri" w:cs="Calibri"/>
          <w:b w:val="0"/>
          <w:bCs w:val="0"/>
          <w:lang w:val="pl-PL"/>
        </w:rPr>
        <w:tab/>
        <w:t>Przyjęcie porządku obrad,</w:t>
      </w:r>
    </w:p>
    <w:p w14:paraId="0383FF97" w14:textId="7D86BAAF" w:rsidR="008B5BF0" w:rsidRPr="00AE5A0B" w:rsidRDefault="0057357C" w:rsidP="008B5BF0">
      <w:pPr>
        <w:autoSpaceDE w:val="0"/>
        <w:autoSpaceDN w:val="0"/>
        <w:adjustRightInd w:val="0"/>
        <w:spacing w:after="0"/>
        <w:jc w:val="both"/>
        <w:rPr>
          <w:rStyle w:val="Pogrubienie"/>
          <w:rFonts w:ascii="Calibri" w:hAnsi="Calibri" w:cs="Calibri"/>
          <w:b w:val="0"/>
          <w:bCs w:val="0"/>
          <w:lang w:val="pl-PL"/>
        </w:rPr>
      </w:pPr>
      <w:r w:rsidRPr="00AE5A0B">
        <w:rPr>
          <w:rStyle w:val="Pogrubienie"/>
          <w:rFonts w:ascii="Calibri" w:hAnsi="Calibri" w:cs="Calibri"/>
          <w:b w:val="0"/>
          <w:bCs w:val="0"/>
          <w:lang w:val="pl-PL"/>
        </w:rPr>
        <w:t>5</w:t>
      </w:r>
      <w:r w:rsidR="008B5BF0" w:rsidRPr="00AE5A0B">
        <w:rPr>
          <w:rStyle w:val="Pogrubienie"/>
          <w:rFonts w:ascii="Calibri" w:hAnsi="Calibri" w:cs="Calibri"/>
          <w:b w:val="0"/>
          <w:bCs w:val="0"/>
          <w:lang w:val="pl-PL"/>
        </w:rPr>
        <w:t>)</w:t>
      </w:r>
      <w:r w:rsidR="008B5BF0" w:rsidRPr="00AE5A0B">
        <w:rPr>
          <w:rStyle w:val="Pogrubienie"/>
          <w:rFonts w:ascii="Calibri" w:hAnsi="Calibri" w:cs="Calibri"/>
          <w:b w:val="0"/>
          <w:bCs w:val="0"/>
          <w:lang w:val="pl-PL"/>
        </w:rPr>
        <w:tab/>
        <w:t>Podjęcie uchwał w sprawach:</w:t>
      </w:r>
    </w:p>
    <w:p w14:paraId="79F10112" w14:textId="77777777" w:rsidR="00A062FA" w:rsidRPr="00AE5A0B" w:rsidRDefault="00A062FA" w:rsidP="00A062FA">
      <w:pPr>
        <w:pStyle w:val="NormalnyWeb"/>
        <w:numPr>
          <w:ilvl w:val="0"/>
          <w:numId w:val="4"/>
        </w:numPr>
        <w:jc w:val="both"/>
        <w:rPr>
          <w:rStyle w:val="Pogrubienie"/>
          <w:rFonts w:asciiTheme="minorHAnsi" w:hAnsiTheme="minorHAnsi" w:cstheme="minorHAnsi"/>
          <w:b w:val="0"/>
          <w:bCs w:val="0"/>
          <w:sz w:val="22"/>
          <w:szCs w:val="22"/>
        </w:rPr>
      </w:pPr>
      <w:r w:rsidRPr="00AE5A0B">
        <w:rPr>
          <w:rStyle w:val="Pogrubienie"/>
          <w:rFonts w:asciiTheme="minorHAnsi" w:hAnsiTheme="minorHAnsi" w:cstheme="minorHAnsi"/>
          <w:b w:val="0"/>
          <w:bCs w:val="0"/>
          <w:sz w:val="22"/>
          <w:szCs w:val="22"/>
        </w:rPr>
        <w:t>zmiany uchwały Nr 17/2015 Zwyczajnego Walnego Zgromadzenia Akcjonariuszy Spółki CI Games Spółki Akcyjnej z siedzibą w Warszawie z dnia 28 kwietnia 2015 roku, zmienionej następnie U</w:t>
      </w:r>
      <w:r w:rsidR="0089066D" w:rsidRPr="00AE5A0B">
        <w:rPr>
          <w:rStyle w:val="Pogrubienie"/>
          <w:rFonts w:asciiTheme="minorHAnsi" w:hAnsiTheme="minorHAnsi" w:cstheme="minorHAnsi"/>
          <w:b w:val="0"/>
          <w:bCs w:val="0"/>
          <w:sz w:val="22"/>
          <w:szCs w:val="22"/>
        </w:rPr>
        <w:t>chwałą</w:t>
      </w:r>
      <w:r w:rsidRPr="00AE5A0B">
        <w:rPr>
          <w:rStyle w:val="Pogrubienie"/>
          <w:rFonts w:asciiTheme="minorHAnsi" w:hAnsiTheme="minorHAnsi" w:cstheme="minorHAnsi"/>
          <w:b w:val="0"/>
          <w:bCs w:val="0"/>
          <w:sz w:val="22"/>
          <w:szCs w:val="22"/>
        </w:rPr>
        <w:t xml:space="preserve"> Nr 5/2017 Nadzwyczajnego Walnego Zgromadzenia Spółki CI Games Spółki Akcyjnej z siedzibą w Warszawie z dnia 31 stycznia 2017 roku</w:t>
      </w:r>
    </w:p>
    <w:p w14:paraId="2DC2F8BD" w14:textId="77777777" w:rsidR="00A062FA" w:rsidRPr="00AE5A0B" w:rsidRDefault="00A062FA" w:rsidP="00A062FA">
      <w:pPr>
        <w:pStyle w:val="NormalnyWeb"/>
        <w:numPr>
          <w:ilvl w:val="0"/>
          <w:numId w:val="4"/>
        </w:numPr>
        <w:jc w:val="both"/>
        <w:rPr>
          <w:rStyle w:val="Pogrubienie"/>
          <w:rFonts w:asciiTheme="minorHAnsi" w:hAnsiTheme="minorHAnsi" w:cstheme="minorHAnsi"/>
          <w:b w:val="0"/>
          <w:bCs w:val="0"/>
          <w:sz w:val="22"/>
          <w:szCs w:val="22"/>
        </w:rPr>
      </w:pPr>
      <w:r w:rsidRPr="00AE5A0B">
        <w:rPr>
          <w:rStyle w:val="Pogrubienie"/>
          <w:rFonts w:asciiTheme="minorHAnsi" w:hAnsiTheme="minorHAnsi" w:cstheme="minorHAnsi"/>
          <w:b w:val="0"/>
          <w:bCs w:val="0"/>
          <w:sz w:val="22"/>
          <w:szCs w:val="22"/>
        </w:rPr>
        <w:t xml:space="preserve">zmiany Statutu Spółki i przyjęcia tekstu jednolitego Statutu Spółki; </w:t>
      </w:r>
    </w:p>
    <w:p w14:paraId="2BCD4566" w14:textId="1875D1F9" w:rsidR="008B5BF0" w:rsidRPr="00AE5A0B" w:rsidRDefault="0057357C" w:rsidP="00B134D5">
      <w:pPr>
        <w:spacing w:after="0"/>
        <w:jc w:val="both"/>
        <w:rPr>
          <w:rStyle w:val="Pogrubienie"/>
          <w:rFonts w:ascii="Calibri" w:hAnsi="Calibri" w:cs="Calibri"/>
          <w:b w:val="0"/>
          <w:bCs w:val="0"/>
          <w:lang w:val="pl-PL"/>
        </w:rPr>
      </w:pPr>
      <w:r w:rsidRPr="00AE5A0B">
        <w:rPr>
          <w:rStyle w:val="Pogrubienie"/>
          <w:rFonts w:ascii="Calibri" w:hAnsi="Calibri" w:cs="Calibri"/>
          <w:b w:val="0"/>
          <w:bCs w:val="0"/>
          <w:lang w:val="pl-PL"/>
        </w:rPr>
        <w:t>6</w:t>
      </w:r>
      <w:r w:rsidR="008B5BF0" w:rsidRPr="00AE5A0B">
        <w:rPr>
          <w:rStyle w:val="Pogrubienie"/>
          <w:rFonts w:ascii="Calibri" w:hAnsi="Calibri" w:cs="Calibri"/>
          <w:b w:val="0"/>
          <w:bCs w:val="0"/>
          <w:lang w:val="pl-PL"/>
        </w:rPr>
        <w:t>) Wolne wnioski,</w:t>
      </w:r>
    </w:p>
    <w:p w14:paraId="7CEC329E" w14:textId="078D7325" w:rsidR="008B5BF0" w:rsidRPr="00AE5A0B" w:rsidRDefault="0057357C" w:rsidP="00B134D5">
      <w:pPr>
        <w:autoSpaceDE w:val="0"/>
        <w:autoSpaceDN w:val="0"/>
        <w:adjustRightInd w:val="0"/>
        <w:spacing w:after="0"/>
        <w:jc w:val="both"/>
        <w:rPr>
          <w:rStyle w:val="Pogrubienie"/>
          <w:rFonts w:ascii="Calibri" w:hAnsi="Calibri" w:cs="Calibri"/>
          <w:b w:val="0"/>
          <w:bCs w:val="0"/>
          <w:lang w:val="pl-PL"/>
        </w:rPr>
      </w:pPr>
      <w:r w:rsidRPr="00AE5A0B">
        <w:rPr>
          <w:rStyle w:val="Pogrubienie"/>
          <w:rFonts w:ascii="Calibri" w:hAnsi="Calibri" w:cs="Calibri"/>
          <w:b w:val="0"/>
          <w:bCs w:val="0"/>
          <w:lang w:val="pl-PL"/>
        </w:rPr>
        <w:t>7</w:t>
      </w:r>
      <w:r w:rsidR="008B5BF0" w:rsidRPr="00AE5A0B">
        <w:rPr>
          <w:rStyle w:val="Pogrubienie"/>
          <w:rFonts w:ascii="Calibri" w:hAnsi="Calibri" w:cs="Calibri"/>
          <w:b w:val="0"/>
          <w:bCs w:val="0"/>
          <w:lang w:val="pl-PL"/>
        </w:rPr>
        <w:t>) Zamknięcie obrad Nadzwyczajnego Walnego Zgromadzenia Spółki.</w:t>
      </w:r>
    </w:p>
    <w:p w14:paraId="0C5ECC11" w14:textId="77777777" w:rsidR="008B5BF0" w:rsidRPr="00AE5A0B" w:rsidRDefault="008B5BF0" w:rsidP="00B134D5">
      <w:pPr>
        <w:autoSpaceDE w:val="0"/>
        <w:autoSpaceDN w:val="0"/>
        <w:adjustRightInd w:val="0"/>
        <w:spacing w:after="0"/>
        <w:jc w:val="both"/>
        <w:rPr>
          <w:rStyle w:val="Pogrubienie"/>
          <w:rFonts w:ascii="Calibri" w:hAnsi="Calibri" w:cs="Calibri"/>
          <w:b w:val="0"/>
          <w:bCs w:val="0"/>
          <w:lang w:val="pl-PL"/>
        </w:rPr>
      </w:pPr>
    </w:p>
    <w:p w14:paraId="2BC7549C" w14:textId="77777777" w:rsidR="008B5BF0" w:rsidRPr="00AE5A0B" w:rsidRDefault="008B5BF0" w:rsidP="008B5BF0">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bCs w:val="0"/>
          <w:lang w:val="pl-PL"/>
        </w:rPr>
        <w:t>§ 2</w:t>
      </w:r>
    </w:p>
    <w:p w14:paraId="1905B380" w14:textId="77777777" w:rsidR="008B5BF0" w:rsidRPr="00AE5A0B" w:rsidRDefault="008B5BF0" w:rsidP="008B5BF0">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bCs w:val="0"/>
          <w:lang w:val="pl-PL"/>
        </w:rPr>
        <w:t xml:space="preserve">Uchwała wchodzi w życie z dniem podjęcia. </w:t>
      </w:r>
    </w:p>
    <w:p w14:paraId="0AC3EC47" w14:textId="77777777" w:rsidR="00625B15" w:rsidRPr="00AE5A0B" w:rsidRDefault="00625B15" w:rsidP="008B5BF0">
      <w:pPr>
        <w:autoSpaceDE w:val="0"/>
        <w:autoSpaceDN w:val="0"/>
        <w:adjustRightInd w:val="0"/>
        <w:jc w:val="both"/>
        <w:rPr>
          <w:rStyle w:val="Pogrubienie"/>
          <w:rFonts w:ascii="Calibri" w:hAnsi="Calibri" w:cs="Calibri"/>
          <w:b w:val="0"/>
          <w:bCs w:val="0"/>
          <w:lang w:val="pl-PL"/>
        </w:rPr>
      </w:pPr>
    </w:p>
    <w:p w14:paraId="194C0ACE" w14:textId="77777777" w:rsidR="00A173C4" w:rsidRPr="00AE5A0B" w:rsidRDefault="00A173C4" w:rsidP="00A173C4">
      <w:pPr>
        <w:autoSpaceDE w:val="0"/>
        <w:autoSpaceDN w:val="0"/>
        <w:adjustRightInd w:val="0"/>
        <w:jc w:val="both"/>
        <w:rPr>
          <w:rStyle w:val="Pogrubienie"/>
          <w:rFonts w:ascii="Calibri" w:hAnsi="Calibri" w:cs="Calibri"/>
          <w:b w:val="0"/>
          <w:bCs w:val="0"/>
          <w:lang w:val="pl-PL"/>
        </w:rPr>
      </w:pPr>
    </w:p>
    <w:p w14:paraId="15473E5B" w14:textId="77777777" w:rsidR="0063488F" w:rsidRPr="00AE5A0B" w:rsidRDefault="0063488F" w:rsidP="00A173C4">
      <w:pPr>
        <w:autoSpaceDE w:val="0"/>
        <w:autoSpaceDN w:val="0"/>
        <w:adjustRightInd w:val="0"/>
        <w:jc w:val="both"/>
        <w:rPr>
          <w:rStyle w:val="Pogrubienie"/>
          <w:rFonts w:ascii="Calibri" w:hAnsi="Calibri" w:cs="Calibri"/>
          <w:b w:val="0"/>
          <w:bCs w:val="0"/>
          <w:lang w:val="pl-PL"/>
        </w:rPr>
      </w:pPr>
    </w:p>
    <w:p w14:paraId="692FE167" w14:textId="77777777" w:rsidR="0063488F" w:rsidRPr="00AE5A0B" w:rsidRDefault="0063488F" w:rsidP="00A173C4">
      <w:pPr>
        <w:autoSpaceDE w:val="0"/>
        <w:autoSpaceDN w:val="0"/>
        <w:adjustRightInd w:val="0"/>
        <w:jc w:val="both"/>
        <w:rPr>
          <w:rStyle w:val="Pogrubienie"/>
          <w:rFonts w:ascii="Calibri" w:hAnsi="Calibri" w:cs="Calibri"/>
          <w:b w:val="0"/>
          <w:bCs w:val="0"/>
          <w:lang w:val="pl-PL"/>
        </w:rPr>
      </w:pPr>
    </w:p>
    <w:p w14:paraId="6CE71D08" w14:textId="77777777" w:rsidR="0063488F" w:rsidRPr="00AE5A0B" w:rsidRDefault="0063488F" w:rsidP="00A173C4">
      <w:pPr>
        <w:autoSpaceDE w:val="0"/>
        <w:autoSpaceDN w:val="0"/>
        <w:adjustRightInd w:val="0"/>
        <w:jc w:val="both"/>
        <w:rPr>
          <w:rStyle w:val="Pogrubienie"/>
          <w:rFonts w:ascii="Calibri" w:hAnsi="Calibri" w:cs="Calibri"/>
          <w:b w:val="0"/>
          <w:bCs w:val="0"/>
          <w:lang w:val="pl-PL"/>
        </w:rPr>
      </w:pPr>
    </w:p>
    <w:p w14:paraId="7951BC55" w14:textId="77777777" w:rsidR="0063488F" w:rsidRPr="00AE5A0B" w:rsidRDefault="0063488F" w:rsidP="00A173C4">
      <w:pPr>
        <w:autoSpaceDE w:val="0"/>
        <w:autoSpaceDN w:val="0"/>
        <w:adjustRightInd w:val="0"/>
        <w:jc w:val="both"/>
        <w:rPr>
          <w:rStyle w:val="Pogrubienie"/>
          <w:rFonts w:ascii="Calibri" w:hAnsi="Calibri" w:cs="Calibri"/>
          <w:b w:val="0"/>
          <w:bCs w:val="0"/>
          <w:lang w:val="pl-PL"/>
        </w:rPr>
      </w:pPr>
    </w:p>
    <w:p w14:paraId="4FB2EF9B" w14:textId="77777777" w:rsidR="0063488F" w:rsidRPr="00AE5A0B" w:rsidRDefault="0063488F" w:rsidP="00A173C4">
      <w:pPr>
        <w:autoSpaceDE w:val="0"/>
        <w:autoSpaceDN w:val="0"/>
        <w:adjustRightInd w:val="0"/>
        <w:jc w:val="both"/>
        <w:rPr>
          <w:rStyle w:val="Pogrubienie"/>
          <w:rFonts w:ascii="Calibri" w:hAnsi="Calibri" w:cs="Calibri"/>
          <w:b w:val="0"/>
          <w:bCs w:val="0"/>
          <w:lang w:val="pl-PL"/>
        </w:rPr>
      </w:pPr>
    </w:p>
    <w:p w14:paraId="1E9EE859" w14:textId="77777777" w:rsidR="0063488F" w:rsidRPr="00AE5A0B" w:rsidRDefault="0063488F" w:rsidP="00A173C4">
      <w:pPr>
        <w:autoSpaceDE w:val="0"/>
        <w:autoSpaceDN w:val="0"/>
        <w:adjustRightInd w:val="0"/>
        <w:jc w:val="both"/>
        <w:rPr>
          <w:rStyle w:val="Pogrubienie"/>
          <w:rFonts w:ascii="Calibri" w:hAnsi="Calibri" w:cs="Calibri"/>
          <w:b w:val="0"/>
          <w:bCs w:val="0"/>
          <w:lang w:val="pl-PL"/>
        </w:rPr>
      </w:pPr>
    </w:p>
    <w:p w14:paraId="51446C68" w14:textId="77777777" w:rsidR="00625B15" w:rsidRPr="00AE5A0B" w:rsidRDefault="00625B15" w:rsidP="008B5BF0">
      <w:pPr>
        <w:autoSpaceDE w:val="0"/>
        <w:autoSpaceDN w:val="0"/>
        <w:adjustRightInd w:val="0"/>
        <w:jc w:val="both"/>
        <w:rPr>
          <w:rStyle w:val="Pogrubienie"/>
          <w:rFonts w:ascii="Calibri" w:hAnsi="Calibri" w:cs="Calibri"/>
          <w:b w:val="0"/>
          <w:bCs w:val="0"/>
          <w:lang w:val="pl-PL"/>
        </w:rPr>
      </w:pPr>
    </w:p>
    <w:p w14:paraId="48FFB5F6" w14:textId="77777777" w:rsidR="00625B15" w:rsidRPr="00AE5A0B" w:rsidRDefault="00625B15" w:rsidP="008B5BF0">
      <w:pPr>
        <w:autoSpaceDE w:val="0"/>
        <w:autoSpaceDN w:val="0"/>
        <w:adjustRightInd w:val="0"/>
        <w:jc w:val="both"/>
        <w:rPr>
          <w:rStyle w:val="Pogrubienie"/>
          <w:rFonts w:ascii="Calibri" w:hAnsi="Calibri" w:cs="Calibri"/>
          <w:b w:val="0"/>
          <w:bCs w:val="0"/>
          <w:lang w:val="pl-PL"/>
        </w:rPr>
      </w:pPr>
    </w:p>
    <w:p w14:paraId="14F47297" w14:textId="3BD27F21" w:rsidR="00625B15" w:rsidRPr="00AE5A0B" w:rsidRDefault="00971ED8" w:rsidP="00534643">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lang w:val="pl-PL"/>
        </w:rPr>
        <w:lastRenderedPageBreak/>
        <w:t xml:space="preserve">UCHWAŁA Nr </w:t>
      </w:r>
      <w:r w:rsidR="00E429A7" w:rsidRPr="00AE5A0B">
        <w:rPr>
          <w:rStyle w:val="Pogrubienie"/>
          <w:rFonts w:ascii="Calibri" w:hAnsi="Calibri"/>
        </w:rPr>
        <w:t>[•]</w:t>
      </w:r>
      <w:r w:rsidR="00625B15" w:rsidRPr="00AE5A0B">
        <w:rPr>
          <w:rStyle w:val="Pogrubienie"/>
          <w:rFonts w:ascii="Calibri" w:hAnsi="Calibri" w:cs="Calibri"/>
          <w:lang w:val="pl-PL"/>
        </w:rPr>
        <w:t>/201</w:t>
      </w:r>
      <w:r w:rsidR="00386AAD" w:rsidRPr="00AE5A0B">
        <w:rPr>
          <w:rStyle w:val="Pogrubienie"/>
          <w:rFonts w:ascii="Calibri" w:hAnsi="Calibri" w:cs="Calibri"/>
          <w:lang w:val="pl-PL"/>
        </w:rPr>
        <w:t>9</w:t>
      </w:r>
    </w:p>
    <w:p w14:paraId="00DCC4A1" w14:textId="77777777" w:rsidR="00625B15" w:rsidRPr="00AE5A0B" w:rsidRDefault="00625B15" w:rsidP="00534643">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lang w:val="pl-PL"/>
        </w:rPr>
        <w:t>Nadzwyczajnego Wa</w:t>
      </w:r>
      <w:r w:rsidR="00534643" w:rsidRPr="00AE5A0B">
        <w:rPr>
          <w:rStyle w:val="Pogrubienie"/>
          <w:rFonts w:ascii="Calibri" w:hAnsi="Calibri" w:cs="Calibri"/>
          <w:lang w:val="pl-PL"/>
        </w:rPr>
        <w:t>lnego Zgromadzenia</w:t>
      </w:r>
      <w:r w:rsidRPr="00AE5A0B">
        <w:rPr>
          <w:rStyle w:val="Pogrubienie"/>
          <w:rFonts w:ascii="Calibri" w:hAnsi="Calibri" w:cs="Calibri"/>
          <w:lang w:val="pl-PL"/>
        </w:rPr>
        <w:t xml:space="preserve"> Spółki CI Games Spółki Akcyjnej z siedzibą w Warszawie</w:t>
      </w:r>
    </w:p>
    <w:p w14:paraId="307009B0" w14:textId="4227A94B" w:rsidR="00625B15" w:rsidRPr="00AE5A0B" w:rsidRDefault="00A429F5" w:rsidP="00534643">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lang w:val="pl-PL"/>
        </w:rPr>
        <w:t xml:space="preserve">z dnia </w:t>
      </w:r>
      <w:r w:rsidR="00DF59F7" w:rsidRPr="00AE5A0B">
        <w:rPr>
          <w:rStyle w:val="Pogrubienie"/>
          <w:rFonts w:ascii="Calibri" w:hAnsi="Calibri"/>
        </w:rPr>
        <w:t xml:space="preserve">4 </w:t>
      </w:r>
      <w:proofErr w:type="spellStart"/>
      <w:r w:rsidR="00DF59F7" w:rsidRPr="00AE5A0B">
        <w:rPr>
          <w:rStyle w:val="Pogrubienie"/>
          <w:rFonts w:ascii="Calibri" w:hAnsi="Calibri"/>
        </w:rPr>
        <w:t>listopada</w:t>
      </w:r>
      <w:proofErr w:type="spellEnd"/>
      <w:r w:rsidR="00DF59F7" w:rsidRPr="00AE5A0B">
        <w:rPr>
          <w:rStyle w:val="Pogrubienie"/>
          <w:rFonts w:ascii="Calibri" w:hAnsi="Calibri" w:cs="Calibri"/>
          <w:lang w:val="pl-PL"/>
        </w:rPr>
        <w:t xml:space="preserve"> </w:t>
      </w:r>
      <w:r w:rsidR="00A062FA" w:rsidRPr="00AE5A0B">
        <w:rPr>
          <w:rStyle w:val="Pogrubienie"/>
          <w:rFonts w:ascii="Calibri" w:hAnsi="Calibri" w:cs="Calibri"/>
          <w:lang w:val="pl-PL"/>
        </w:rPr>
        <w:t xml:space="preserve">2019 </w:t>
      </w:r>
      <w:r w:rsidR="00625B15" w:rsidRPr="00AE5A0B">
        <w:rPr>
          <w:rStyle w:val="Pogrubienie"/>
          <w:rFonts w:ascii="Calibri" w:hAnsi="Calibri" w:cs="Calibri"/>
          <w:lang w:val="pl-PL"/>
        </w:rPr>
        <w:t>roku</w:t>
      </w:r>
    </w:p>
    <w:p w14:paraId="55307D6E" w14:textId="77777777" w:rsidR="00625B15" w:rsidRPr="00AE5A0B" w:rsidRDefault="00625B15" w:rsidP="00534643">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lang w:val="pl-PL"/>
        </w:rPr>
        <w:t>w sprawie</w:t>
      </w:r>
    </w:p>
    <w:p w14:paraId="4048B7CB" w14:textId="77777777" w:rsidR="00386AAD" w:rsidRPr="00AE5A0B" w:rsidRDefault="00386AAD" w:rsidP="00386AAD">
      <w:pPr>
        <w:autoSpaceDE w:val="0"/>
        <w:autoSpaceDN w:val="0"/>
        <w:adjustRightInd w:val="0"/>
        <w:spacing w:after="0"/>
        <w:jc w:val="center"/>
        <w:rPr>
          <w:rStyle w:val="Pogrubienie"/>
          <w:rFonts w:ascii="Calibri" w:hAnsi="Calibri" w:cs="Calibri"/>
          <w:lang w:val="pl-PL"/>
        </w:rPr>
      </w:pPr>
      <w:r w:rsidRPr="00AE5A0B">
        <w:rPr>
          <w:rStyle w:val="Pogrubienie"/>
          <w:rFonts w:ascii="Calibri" w:hAnsi="Calibri" w:cs="Calibri"/>
          <w:lang w:val="pl-PL"/>
        </w:rPr>
        <w:t>zmiany uchwały Nr 17/2015 Zwyczajnego Walnego Zgromadzenia Akcjonariuszy Spółki CI Games Spółki Akcyjnej z siedzibą w Warszawie z dnia 28 kwietnia 2015 roku, zmienionej następnie Uchwałą Nr 5/2017 Nadzwyczajnego Walnego Zgromadzenia Spółki CI Games Spółki Akcyjnej z siedzibą w Warszawie z dnia 31 stycznia 2017 roku</w:t>
      </w:r>
    </w:p>
    <w:p w14:paraId="40BFCC33" w14:textId="77777777" w:rsidR="00625B15" w:rsidRPr="00AE5A0B" w:rsidRDefault="00625B15" w:rsidP="00386AAD">
      <w:pPr>
        <w:autoSpaceDE w:val="0"/>
        <w:autoSpaceDN w:val="0"/>
        <w:adjustRightInd w:val="0"/>
        <w:spacing w:after="0"/>
        <w:jc w:val="center"/>
        <w:rPr>
          <w:rStyle w:val="Pogrubienie"/>
          <w:rFonts w:ascii="Calibri" w:hAnsi="Calibri" w:cs="Calibri"/>
          <w:lang w:val="pl-PL"/>
        </w:rPr>
      </w:pPr>
    </w:p>
    <w:p w14:paraId="1909981F" w14:textId="77777777" w:rsidR="00625B15" w:rsidRPr="00AE5A0B" w:rsidRDefault="00625B15" w:rsidP="00534643">
      <w:pPr>
        <w:autoSpaceDE w:val="0"/>
        <w:autoSpaceDN w:val="0"/>
        <w:adjustRightInd w:val="0"/>
        <w:spacing w:after="0"/>
        <w:rPr>
          <w:rStyle w:val="Pogrubienie"/>
          <w:rFonts w:ascii="Calibri" w:hAnsi="Calibri" w:cs="Calibri"/>
          <w:b w:val="0"/>
          <w:bCs w:val="0"/>
          <w:lang w:val="pl-PL"/>
        </w:rPr>
      </w:pPr>
    </w:p>
    <w:p w14:paraId="201D9DB4" w14:textId="77777777" w:rsidR="00625B15" w:rsidRPr="00AE5A0B" w:rsidRDefault="00625B15" w:rsidP="00625B15">
      <w:pPr>
        <w:autoSpaceDE w:val="0"/>
        <w:autoSpaceDN w:val="0"/>
        <w:adjustRightInd w:val="0"/>
        <w:rPr>
          <w:rStyle w:val="Pogrubienie"/>
          <w:rFonts w:ascii="Calibri" w:hAnsi="Calibri" w:cs="Calibri"/>
          <w:b w:val="0"/>
          <w:bCs w:val="0"/>
          <w:lang w:val="pl-PL"/>
        </w:rPr>
      </w:pPr>
    </w:p>
    <w:p w14:paraId="2B37BDF6" w14:textId="77777777" w:rsidR="00CC7F33" w:rsidRPr="00AE5A0B" w:rsidRDefault="00625B15" w:rsidP="00CC7F33">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lang w:val="pl-PL"/>
        </w:rPr>
        <w:t>Nadz</w:t>
      </w:r>
      <w:r w:rsidR="00971ED8" w:rsidRPr="00AE5A0B">
        <w:rPr>
          <w:rStyle w:val="Pogrubienie"/>
          <w:rFonts w:ascii="Calibri" w:hAnsi="Calibri" w:cs="Calibri"/>
          <w:b w:val="0"/>
          <w:lang w:val="pl-PL"/>
        </w:rPr>
        <w:t xml:space="preserve">wyczajne Walne Zgromadzenie </w:t>
      </w:r>
      <w:r w:rsidRPr="00AE5A0B">
        <w:rPr>
          <w:rStyle w:val="Pogrubienie"/>
          <w:rFonts w:ascii="Calibri" w:hAnsi="Calibri" w:cs="Calibri"/>
          <w:b w:val="0"/>
          <w:lang w:val="pl-PL"/>
        </w:rPr>
        <w:t>Spółki CI Games S.A. z siedzibą w Warszawie („Spółka”), niniejszym uchwala, co następuje:</w:t>
      </w:r>
      <w:r w:rsidR="00CC7F33" w:rsidRPr="00AE5A0B">
        <w:rPr>
          <w:rStyle w:val="Pogrubienie"/>
          <w:rFonts w:ascii="Calibri" w:hAnsi="Calibri" w:cs="Calibri"/>
          <w:b w:val="0"/>
          <w:lang w:val="pl-PL"/>
        </w:rPr>
        <w:t xml:space="preserve"> </w:t>
      </w:r>
    </w:p>
    <w:p w14:paraId="147F495B" w14:textId="77777777" w:rsidR="00CC7F33" w:rsidRPr="00AE5A0B" w:rsidRDefault="00CC7F33" w:rsidP="00CC7F33">
      <w:pPr>
        <w:autoSpaceDE w:val="0"/>
        <w:autoSpaceDN w:val="0"/>
        <w:adjustRightInd w:val="0"/>
        <w:rPr>
          <w:rStyle w:val="Pogrubienie"/>
          <w:rFonts w:ascii="Calibri" w:hAnsi="Calibri" w:cs="Calibri"/>
          <w:b w:val="0"/>
          <w:bCs w:val="0"/>
          <w:lang w:val="pl-PL"/>
        </w:rPr>
      </w:pPr>
    </w:p>
    <w:p w14:paraId="722DEA5E" w14:textId="77777777" w:rsidR="00CC7F33" w:rsidRPr="00AE5A0B" w:rsidRDefault="00CC7F33" w:rsidP="00CC7F33">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lang w:val="pl-PL"/>
        </w:rPr>
        <w:t>§1</w:t>
      </w:r>
    </w:p>
    <w:p w14:paraId="66850ED5" w14:textId="77777777" w:rsidR="00CC7F33" w:rsidRPr="00AE5A0B" w:rsidRDefault="00CC7F33" w:rsidP="00CC7F33">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lang w:val="pl-PL"/>
        </w:rPr>
        <w:t>ZMIANY UCHWAŁY</w:t>
      </w:r>
    </w:p>
    <w:p w14:paraId="1996F6CB" w14:textId="77777777" w:rsidR="00CC7F33" w:rsidRPr="00AE5A0B" w:rsidRDefault="00CC7F33" w:rsidP="00CC7F33">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lang w:val="pl-PL"/>
        </w:rPr>
        <w:t>Walne Zgromadzenie dokonuje następujących zmian w</w:t>
      </w:r>
      <w:r w:rsidRPr="00AE5A0B">
        <w:rPr>
          <w:rStyle w:val="Pogrubienie"/>
          <w:rFonts w:ascii="Calibri" w:hAnsi="Calibri" w:cs="Calibri"/>
          <w:b w:val="0"/>
          <w:i/>
          <w:lang w:val="pl-PL"/>
        </w:rPr>
        <w:t xml:space="preserve"> Uchwale Nr 17/2015 Zwyczajnego Walnego Zgromadzenia Akcjonariuszy Spółki CI Games Spółki Akcyjnej z siedzibą w Warszawie z dnia 28 kwietnia 2015 roku</w:t>
      </w:r>
      <w:r w:rsidR="008359EA" w:rsidRPr="00AE5A0B">
        <w:rPr>
          <w:rStyle w:val="Pogrubienie"/>
          <w:rFonts w:ascii="Calibri" w:hAnsi="Calibri" w:cs="Calibri"/>
          <w:b w:val="0"/>
          <w:i/>
          <w:lang w:val="pl-PL"/>
        </w:rPr>
        <w:t xml:space="preserve"> </w:t>
      </w:r>
      <w:r w:rsidRPr="00AE5A0B">
        <w:rPr>
          <w:rStyle w:val="Pogrubienie"/>
          <w:rFonts w:ascii="Calibri" w:hAnsi="Calibri" w:cs="Calibri"/>
          <w:b w:val="0"/>
          <w:i/>
          <w:lang w:val="pl-PL"/>
        </w:rPr>
        <w:t>w sprawie programu motywacyjnego, emisji warrantów subskrypcyjnych, warunkowego podwyższenia kapitału zakładowego oraz wyłączenia prawa poboru dotychczasowych akcjonariuszy w odniesieniu do warrantów subskrypcyjnych oraz akcji emitowanych w ramach warunkowego podwyższenia kapitału zakładowego, jak również ubiegania się o dopuszczenie akcji emitowanych w ramach warunkowego podwyższenia kapitału zakładowego do obrotu na rynku regulowanym i ich dematerializacji oraz zmiany Statutu Spółki</w:t>
      </w:r>
      <w:r w:rsidR="003909FA" w:rsidRPr="00AE5A0B">
        <w:rPr>
          <w:rStyle w:val="Pogrubienie"/>
          <w:rFonts w:ascii="Calibri" w:hAnsi="Calibri" w:cs="Calibri"/>
          <w:b w:val="0"/>
          <w:i/>
          <w:lang w:val="pl-PL"/>
        </w:rPr>
        <w:t>,</w:t>
      </w:r>
      <w:r w:rsidR="008359EA" w:rsidRPr="00AE5A0B">
        <w:rPr>
          <w:lang w:val="pl-PL"/>
        </w:rPr>
        <w:t xml:space="preserve"> </w:t>
      </w:r>
      <w:r w:rsidR="008359EA" w:rsidRPr="00AE5A0B">
        <w:rPr>
          <w:rStyle w:val="Pogrubienie"/>
          <w:rFonts w:ascii="Calibri" w:hAnsi="Calibri" w:cs="Calibri"/>
          <w:b w:val="0"/>
          <w:i/>
          <w:lang w:val="pl-PL"/>
        </w:rPr>
        <w:t>zmienionej następnie Uchwałą Nr 5/2017 Nadzwyczajnego Walnego Zgromadzenia Spółki CI Games Spółki Akcyjnej z siedzibą w Warszawie z dnia 31 stycznia 2017 roku</w:t>
      </w:r>
      <w:r w:rsidRPr="00AE5A0B">
        <w:rPr>
          <w:rStyle w:val="Pogrubienie"/>
          <w:rFonts w:ascii="Calibri" w:hAnsi="Calibri" w:cs="Calibri"/>
          <w:b w:val="0"/>
          <w:i/>
          <w:lang w:val="pl-PL"/>
        </w:rPr>
        <w:t xml:space="preserve"> (dalej: „Uchwała”</w:t>
      </w:r>
      <w:r w:rsidRPr="00AE5A0B">
        <w:rPr>
          <w:rStyle w:val="Pogrubienie"/>
          <w:rFonts w:ascii="Calibri" w:hAnsi="Calibri" w:cs="Calibri"/>
          <w:b w:val="0"/>
          <w:lang w:val="pl-PL"/>
        </w:rPr>
        <w:t>):</w:t>
      </w:r>
    </w:p>
    <w:p w14:paraId="4F86956C" w14:textId="77777777" w:rsidR="00CC7F33" w:rsidRPr="00AE5A0B" w:rsidRDefault="00CC7F33" w:rsidP="00CC7F33">
      <w:pPr>
        <w:autoSpaceDE w:val="0"/>
        <w:autoSpaceDN w:val="0"/>
        <w:adjustRightInd w:val="0"/>
        <w:jc w:val="both"/>
        <w:rPr>
          <w:rStyle w:val="Pogrubienie"/>
          <w:rFonts w:ascii="Calibri" w:hAnsi="Calibri" w:cs="Calibri"/>
          <w:b w:val="0"/>
          <w:bCs w:val="0"/>
          <w:lang w:val="pl-PL"/>
        </w:rPr>
      </w:pPr>
    </w:p>
    <w:p w14:paraId="791F3B9A" w14:textId="77777777" w:rsidR="00CC7F33" w:rsidRPr="00AE5A0B" w:rsidRDefault="00CC7F33" w:rsidP="00CC7F33">
      <w:pPr>
        <w:pStyle w:val="Akapitzlist"/>
        <w:numPr>
          <w:ilvl w:val="0"/>
          <w:numId w:val="3"/>
        </w:numPr>
        <w:autoSpaceDE w:val="0"/>
        <w:autoSpaceDN w:val="0"/>
        <w:adjustRightInd w:val="0"/>
        <w:jc w:val="both"/>
        <w:rPr>
          <w:rStyle w:val="Pogrubienie"/>
          <w:rFonts w:ascii="Calibri" w:hAnsi="Calibri" w:cs="Calibri"/>
          <w:b w:val="0"/>
          <w:bCs w:val="0"/>
          <w:sz w:val="22"/>
          <w:szCs w:val="22"/>
        </w:rPr>
      </w:pPr>
      <w:r w:rsidRPr="00AE5A0B">
        <w:rPr>
          <w:rStyle w:val="Pogrubienie"/>
          <w:rFonts w:ascii="Calibri" w:hAnsi="Calibri" w:cs="Calibri"/>
          <w:b w:val="0"/>
          <w:sz w:val="22"/>
          <w:szCs w:val="22"/>
        </w:rPr>
        <w:t xml:space="preserve">§ 2 ust. </w:t>
      </w:r>
      <w:r w:rsidR="008359EA" w:rsidRPr="00AE5A0B">
        <w:rPr>
          <w:rStyle w:val="Pogrubienie"/>
          <w:rFonts w:ascii="Calibri" w:hAnsi="Calibri" w:cs="Calibri"/>
          <w:b w:val="0"/>
          <w:sz w:val="22"/>
          <w:szCs w:val="22"/>
        </w:rPr>
        <w:t>14</w:t>
      </w:r>
      <w:r w:rsidRPr="00AE5A0B">
        <w:rPr>
          <w:rStyle w:val="Pogrubienie"/>
          <w:rFonts w:ascii="Calibri" w:hAnsi="Calibri" w:cs="Calibri"/>
          <w:b w:val="0"/>
          <w:sz w:val="22"/>
          <w:szCs w:val="22"/>
        </w:rPr>
        <w:t xml:space="preserve"> Uchwały otrzymuje brzmienie:</w:t>
      </w:r>
    </w:p>
    <w:p w14:paraId="3E3E8E50" w14:textId="77777777" w:rsidR="00CC7F33" w:rsidRPr="00AE5A0B" w:rsidRDefault="00CC7F33" w:rsidP="00CC7F33">
      <w:pPr>
        <w:autoSpaceDE w:val="0"/>
        <w:autoSpaceDN w:val="0"/>
        <w:adjustRightInd w:val="0"/>
        <w:jc w:val="both"/>
        <w:rPr>
          <w:rStyle w:val="Pogrubienie"/>
          <w:rFonts w:ascii="Calibri" w:hAnsi="Calibri" w:cs="Calibri"/>
          <w:b w:val="0"/>
          <w:i/>
          <w:lang w:val="pl-PL"/>
        </w:rPr>
      </w:pPr>
      <w:r w:rsidRPr="00AE5A0B">
        <w:rPr>
          <w:rStyle w:val="Pogrubienie"/>
          <w:rFonts w:ascii="Calibri" w:hAnsi="Calibri" w:cs="Calibri"/>
          <w:b w:val="0"/>
          <w:i/>
          <w:lang w:val="pl-PL"/>
        </w:rPr>
        <w:t>„</w:t>
      </w:r>
      <w:r w:rsidR="0063488F" w:rsidRPr="00AE5A0B">
        <w:rPr>
          <w:rStyle w:val="Pogrubienie"/>
          <w:rFonts w:ascii="Calibri" w:hAnsi="Calibri" w:cs="Calibri"/>
          <w:b w:val="0"/>
          <w:i/>
          <w:lang w:val="pl-PL"/>
        </w:rPr>
        <w:t>14</w:t>
      </w:r>
      <w:r w:rsidRPr="00AE5A0B">
        <w:rPr>
          <w:rStyle w:val="Pogrubienie"/>
          <w:rFonts w:ascii="Calibri" w:hAnsi="Calibri" w:cs="Calibri"/>
          <w:b w:val="0"/>
          <w:i/>
          <w:lang w:val="pl-PL"/>
        </w:rPr>
        <w:t>.</w:t>
      </w:r>
      <w:r w:rsidR="0063488F" w:rsidRPr="00AE5A0B">
        <w:rPr>
          <w:lang w:val="pl-PL"/>
        </w:rPr>
        <w:t xml:space="preserve"> </w:t>
      </w:r>
      <w:r w:rsidR="0063488F" w:rsidRPr="00AE5A0B">
        <w:rPr>
          <w:rStyle w:val="Pogrubienie"/>
          <w:rFonts w:ascii="Calibri" w:hAnsi="Calibri" w:cs="Calibri"/>
          <w:b w:val="0"/>
          <w:i/>
          <w:lang w:val="pl-PL"/>
        </w:rPr>
        <w:t>Prawo do objęcia Akcji w wykonaniu uprawnień z Warrantów Subskrypcyjnych może zostać zrealizowane maksymalnie do dnia określonego szczegółowo w Regulaminie Programu Motywacyjnego lub w Uchwale Wykonawczej Rady Nadzorczej dla każdego z trzech etapów, o których mowa w § 2 ust. 12 zd. 1 in principio powyżej, nie później niż do dnia 31 grudnia 2024</w:t>
      </w:r>
      <w:r w:rsidR="0036794B" w:rsidRPr="00AE5A0B">
        <w:rPr>
          <w:rStyle w:val="Pogrubienie"/>
          <w:rFonts w:ascii="Calibri" w:hAnsi="Calibri" w:cs="Calibri"/>
          <w:b w:val="0"/>
          <w:i/>
          <w:lang w:val="pl-PL"/>
        </w:rPr>
        <w:t xml:space="preserve"> </w:t>
      </w:r>
      <w:r w:rsidR="0063488F" w:rsidRPr="00AE5A0B">
        <w:rPr>
          <w:rStyle w:val="Pogrubienie"/>
          <w:rFonts w:ascii="Calibri" w:hAnsi="Calibri" w:cs="Calibri"/>
          <w:b w:val="0"/>
          <w:i/>
          <w:lang w:val="pl-PL"/>
        </w:rPr>
        <w:t>roku.</w:t>
      </w:r>
      <w:r w:rsidRPr="00AE5A0B">
        <w:rPr>
          <w:rStyle w:val="Pogrubienie"/>
          <w:rFonts w:ascii="Calibri" w:hAnsi="Calibri" w:cs="Calibri"/>
          <w:b w:val="0"/>
          <w:i/>
          <w:lang w:val="pl-PL"/>
        </w:rPr>
        <w:t>”</w:t>
      </w:r>
    </w:p>
    <w:p w14:paraId="00E66736" w14:textId="77777777" w:rsidR="00CC7F33" w:rsidRPr="00AE5A0B" w:rsidRDefault="00CC7F33" w:rsidP="00CC7F33">
      <w:pPr>
        <w:autoSpaceDE w:val="0"/>
        <w:autoSpaceDN w:val="0"/>
        <w:adjustRightInd w:val="0"/>
        <w:jc w:val="both"/>
        <w:rPr>
          <w:rStyle w:val="Pogrubienie"/>
          <w:rFonts w:ascii="Calibri" w:hAnsi="Calibri" w:cs="Calibri"/>
          <w:b w:val="0"/>
          <w:bCs w:val="0"/>
          <w:i/>
          <w:lang w:val="pl-PL"/>
        </w:rPr>
      </w:pPr>
    </w:p>
    <w:p w14:paraId="2212356C" w14:textId="77777777" w:rsidR="00CC7F33" w:rsidRPr="00AE5A0B" w:rsidRDefault="00CC7F33" w:rsidP="00CC7F33">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lang w:val="pl-PL"/>
        </w:rPr>
        <w:t>§2</w:t>
      </w:r>
    </w:p>
    <w:p w14:paraId="2F98298F" w14:textId="77777777" w:rsidR="00CC7F33" w:rsidRPr="00AE5A0B" w:rsidRDefault="00CC7F33" w:rsidP="00CC7F33">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lang w:val="pl-PL"/>
        </w:rPr>
        <w:t>WEJŚCIE W ŻYCIE</w:t>
      </w:r>
    </w:p>
    <w:p w14:paraId="7B7F1033" w14:textId="77777777" w:rsidR="0063488F" w:rsidRPr="00AE5A0B" w:rsidRDefault="0063488F" w:rsidP="0063488F">
      <w:pPr>
        <w:pStyle w:val="Akapitzlist"/>
        <w:numPr>
          <w:ilvl w:val="0"/>
          <w:numId w:val="7"/>
        </w:numPr>
        <w:autoSpaceDE w:val="0"/>
        <w:autoSpaceDN w:val="0"/>
        <w:adjustRightInd w:val="0"/>
        <w:jc w:val="both"/>
        <w:rPr>
          <w:rStyle w:val="Pogrubienie"/>
          <w:rFonts w:ascii="Calibri" w:hAnsi="Calibri" w:cs="Calibri"/>
          <w:b w:val="0"/>
          <w:bCs w:val="0"/>
          <w:sz w:val="22"/>
          <w:szCs w:val="22"/>
        </w:rPr>
      </w:pPr>
      <w:r w:rsidRPr="00AE5A0B">
        <w:rPr>
          <w:rStyle w:val="Pogrubienie"/>
          <w:rFonts w:ascii="Calibri" w:hAnsi="Calibri" w:cs="Calibri"/>
          <w:b w:val="0"/>
          <w:sz w:val="22"/>
          <w:szCs w:val="22"/>
        </w:rPr>
        <w:t xml:space="preserve">Pozostałe zapisy </w:t>
      </w:r>
      <w:proofErr w:type="spellStart"/>
      <w:r w:rsidRPr="00AE5A0B">
        <w:rPr>
          <w:rStyle w:val="Pogrubienie"/>
          <w:rFonts w:ascii="Calibri" w:hAnsi="Calibri" w:cs="Calibri"/>
          <w:b w:val="0"/>
          <w:sz w:val="22"/>
          <w:szCs w:val="22"/>
        </w:rPr>
        <w:t>Uchwły</w:t>
      </w:r>
      <w:proofErr w:type="spellEnd"/>
      <w:r w:rsidRPr="00AE5A0B">
        <w:rPr>
          <w:rStyle w:val="Pogrubienie"/>
          <w:rFonts w:ascii="Calibri" w:hAnsi="Calibri" w:cs="Calibri"/>
          <w:b w:val="0"/>
          <w:sz w:val="22"/>
          <w:szCs w:val="22"/>
        </w:rPr>
        <w:t xml:space="preserve"> pozostają bez </w:t>
      </w:r>
      <w:proofErr w:type="spellStart"/>
      <w:r w:rsidRPr="00AE5A0B">
        <w:rPr>
          <w:rStyle w:val="Pogrubienie"/>
          <w:rFonts w:ascii="Calibri" w:hAnsi="Calibri" w:cs="Calibri"/>
          <w:b w:val="0"/>
          <w:sz w:val="22"/>
          <w:szCs w:val="22"/>
        </w:rPr>
        <w:t>mzian</w:t>
      </w:r>
      <w:proofErr w:type="spellEnd"/>
      <w:r w:rsidRPr="00AE5A0B">
        <w:rPr>
          <w:rStyle w:val="Pogrubienie"/>
          <w:rFonts w:ascii="Calibri" w:hAnsi="Calibri" w:cs="Calibri"/>
          <w:b w:val="0"/>
          <w:sz w:val="22"/>
          <w:szCs w:val="22"/>
        </w:rPr>
        <w:t>.</w:t>
      </w:r>
    </w:p>
    <w:p w14:paraId="549D7464" w14:textId="36B12279" w:rsidR="00CC7F33" w:rsidRPr="00AE5A0B" w:rsidRDefault="0063488F" w:rsidP="0063488F">
      <w:pPr>
        <w:pStyle w:val="Akapitzlist"/>
        <w:numPr>
          <w:ilvl w:val="0"/>
          <w:numId w:val="7"/>
        </w:numPr>
        <w:autoSpaceDE w:val="0"/>
        <w:autoSpaceDN w:val="0"/>
        <w:adjustRightInd w:val="0"/>
        <w:jc w:val="both"/>
        <w:rPr>
          <w:rStyle w:val="Pogrubienie"/>
          <w:rFonts w:ascii="Calibri" w:hAnsi="Calibri" w:cs="Calibri"/>
          <w:b w:val="0"/>
          <w:bCs w:val="0"/>
          <w:sz w:val="22"/>
          <w:szCs w:val="22"/>
        </w:rPr>
      </w:pPr>
      <w:r w:rsidRPr="00AE5A0B">
        <w:rPr>
          <w:rStyle w:val="Pogrubienie"/>
          <w:rFonts w:ascii="Calibri" w:hAnsi="Calibri" w:cs="Calibri"/>
          <w:b w:val="0"/>
          <w:sz w:val="22"/>
          <w:szCs w:val="22"/>
        </w:rPr>
        <w:t xml:space="preserve">Przedmiotowa </w:t>
      </w:r>
      <w:r w:rsidR="00CC7F33" w:rsidRPr="00AE5A0B">
        <w:rPr>
          <w:rStyle w:val="Pogrubienie"/>
          <w:rFonts w:ascii="Calibri" w:hAnsi="Calibri" w:cs="Calibri"/>
          <w:b w:val="0"/>
          <w:sz w:val="22"/>
          <w:szCs w:val="22"/>
        </w:rPr>
        <w:t xml:space="preserve">Uchwała </w:t>
      </w:r>
      <w:r w:rsidRPr="00AE5A0B">
        <w:rPr>
          <w:rStyle w:val="Pogrubienie"/>
          <w:rFonts w:ascii="Calibri" w:hAnsi="Calibri" w:cs="Calibri"/>
          <w:b w:val="0"/>
          <w:sz w:val="22"/>
          <w:szCs w:val="22"/>
        </w:rPr>
        <w:t>zmieni</w:t>
      </w:r>
      <w:r w:rsidR="00247894" w:rsidRPr="00AE5A0B">
        <w:rPr>
          <w:rStyle w:val="Pogrubienie"/>
          <w:rFonts w:ascii="Calibri" w:hAnsi="Calibri" w:cs="Calibri"/>
          <w:b w:val="0"/>
          <w:sz w:val="22"/>
          <w:szCs w:val="22"/>
        </w:rPr>
        <w:t>ająca</w:t>
      </w:r>
      <w:r w:rsidRPr="00AE5A0B">
        <w:rPr>
          <w:rStyle w:val="Pogrubienie"/>
          <w:rFonts w:ascii="Calibri" w:hAnsi="Calibri" w:cs="Calibri"/>
          <w:b w:val="0"/>
          <w:sz w:val="22"/>
          <w:szCs w:val="22"/>
        </w:rPr>
        <w:t xml:space="preserve"> </w:t>
      </w:r>
      <w:r w:rsidR="00CC7F33" w:rsidRPr="00AE5A0B">
        <w:rPr>
          <w:rStyle w:val="Pogrubienie"/>
          <w:rFonts w:ascii="Calibri" w:hAnsi="Calibri" w:cs="Calibri"/>
          <w:b w:val="0"/>
          <w:sz w:val="22"/>
          <w:szCs w:val="22"/>
        </w:rPr>
        <w:t xml:space="preserve">wchodzi w życie z chwilą wpisania do rejestru przedsiębiorców KRS zmian Statutu Spółki dokonanych uchwałą Nr </w:t>
      </w:r>
      <w:r w:rsidR="00E429A7" w:rsidRPr="00AE5A0B">
        <w:rPr>
          <w:rStyle w:val="Pogrubienie"/>
          <w:rFonts w:ascii="Calibri" w:hAnsi="Calibri"/>
          <w:b w:val="0"/>
          <w:bCs w:val="0"/>
          <w:sz w:val="22"/>
          <w:szCs w:val="22"/>
        </w:rPr>
        <w:t>[•]</w:t>
      </w:r>
      <w:r w:rsidR="00CC7F33" w:rsidRPr="00AE5A0B">
        <w:rPr>
          <w:rStyle w:val="Pogrubienie"/>
          <w:rFonts w:ascii="Calibri" w:hAnsi="Calibri" w:cs="Calibri"/>
          <w:b w:val="0"/>
          <w:sz w:val="22"/>
          <w:szCs w:val="22"/>
        </w:rPr>
        <w:t>/201</w:t>
      </w:r>
      <w:r w:rsidRPr="00AE5A0B">
        <w:rPr>
          <w:rStyle w:val="Pogrubienie"/>
          <w:rFonts w:ascii="Calibri" w:hAnsi="Calibri" w:cs="Calibri"/>
          <w:b w:val="0"/>
          <w:sz w:val="22"/>
          <w:szCs w:val="22"/>
        </w:rPr>
        <w:t>9</w:t>
      </w:r>
      <w:r w:rsidR="00CC7F33" w:rsidRPr="00AE5A0B">
        <w:rPr>
          <w:rStyle w:val="Pogrubienie"/>
          <w:rFonts w:ascii="Calibri" w:hAnsi="Calibri" w:cs="Calibri"/>
          <w:b w:val="0"/>
          <w:sz w:val="22"/>
          <w:szCs w:val="22"/>
        </w:rPr>
        <w:t xml:space="preserve"> Nadzwyczajnego </w:t>
      </w:r>
      <w:r w:rsidR="00CC7F33" w:rsidRPr="00AE5A0B">
        <w:rPr>
          <w:rStyle w:val="Pogrubienie"/>
          <w:rFonts w:ascii="Calibri" w:hAnsi="Calibri" w:cs="Calibri"/>
          <w:b w:val="0"/>
          <w:sz w:val="22"/>
          <w:szCs w:val="22"/>
        </w:rPr>
        <w:lastRenderedPageBreak/>
        <w:t xml:space="preserve">Walnego Zgromadzenia Akcjonariuszy Spółki CI Games Spółki Akcyjnej z siedzibą w Warszawie z dnia </w:t>
      </w:r>
      <w:r w:rsidR="00DF59F7" w:rsidRPr="00AE5A0B">
        <w:rPr>
          <w:rStyle w:val="Pogrubienie"/>
          <w:rFonts w:ascii="Calibri" w:hAnsi="Calibri"/>
          <w:b w:val="0"/>
          <w:bCs w:val="0"/>
          <w:sz w:val="22"/>
          <w:szCs w:val="22"/>
        </w:rPr>
        <w:t>4 listopada</w:t>
      </w:r>
      <w:r w:rsidR="00CC7F33" w:rsidRPr="00AE5A0B">
        <w:rPr>
          <w:rStyle w:val="Pogrubienie"/>
          <w:rFonts w:ascii="Calibri" w:hAnsi="Calibri" w:cs="Calibri"/>
          <w:b w:val="0"/>
          <w:sz w:val="22"/>
          <w:szCs w:val="22"/>
        </w:rPr>
        <w:t xml:space="preserve"> 2019 roku w sprawie</w:t>
      </w:r>
      <w:r w:rsidRPr="00AE5A0B">
        <w:rPr>
          <w:rStyle w:val="Pogrubienie"/>
          <w:rFonts w:ascii="Calibri" w:hAnsi="Calibri" w:cs="Calibri"/>
          <w:b w:val="0"/>
          <w:sz w:val="22"/>
          <w:szCs w:val="22"/>
        </w:rPr>
        <w:t xml:space="preserve"> zmiany Statutu Spółki i przyjęcia tekstu jednolitego Statutu Spółki.</w:t>
      </w:r>
      <w:r w:rsidR="0027342B" w:rsidRPr="00AE5A0B">
        <w:rPr>
          <w:rStyle w:val="Pogrubienie"/>
          <w:rFonts w:ascii="Calibri" w:hAnsi="Calibri" w:cs="Calibri"/>
          <w:b w:val="0"/>
          <w:sz w:val="22"/>
          <w:szCs w:val="22"/>
        </w:rPr>
        <w:t xml:space="preserve"> </w:t>
      </w:r>
    </w:p>
    <w:p w14:paraId="37870C4D" w14:textId="77777777" w:rsidR="00CE4C71" w:rsidRPr="00AE5A0B" w:rsidRDefault="00CE4C71" w:rsidP="00CE4C71">
      <w:pPr>
        <w:autoSpaceDE w:val="0"/>
        <w:autoSpaceDN w:val="0"/>
        <w:adjustRightInd w:val="0"/>
        <w:jc w:val="both"/>
        <w:rPr>
          <w:rStyle w:val="Pogrubienie"/>
          <w:rFonts w:ascii="Calibri" w:hAnsi="Calibri" w:cs="Calibri"/>
          <w:b w:val="0"/>
          <w:bCs w:val="0"/>
          <w:lang w:val="pl-PL"/>
        </w:rPr>
      </w:pPr>
    </w:p>
    <w:p w14:paraId="52EFB5FF" w14:textId="77777777" w:rsidR="00CE4C71" w:rsidRPr="00AE5A0B" w:rsidRDefault="00CE4C71" w:rsidP="00CE4C71">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bCs w:val="0"/>
          <w:lang w:val="pl-PL"/>
        </w:rPr>
        <w:t>§ 3</w:t>
      </w:r>
    </w:p>
    <w:p w14:paraId="5125D12D" w14:textId="77777777" w:rsidR="00CE4C71" w:rsidRPr="00AE5A0B" w:rsidRDefault="00CE4C71" w:rsidP="00CE4C71">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bCs w:val="0"/>
          <w:lang w:val="pl-PL"/>
        </w:rPr>
        <w:t>UPOWAŻNIENIE</w:t>
      </w:r>
    </w:p>
    <w:p w14:paraId="32D68783" w14:textId="20FF45C3" w:rsidR="00CC7F33" w:rsidRPr="00AE5A0B" w:rsidRDefault="0027342B" w:rsidP="00CC7F33">
      <w:pPr>
        <w:autoSpaceDE w:val="0"/>
        <w:autoSpaceDN w:val="0"/>
        <w:adjustRightInd w:val="0"/>
        <w:jc w:val="both"/>
        <w:rPr>
          <w:rStyle w:val="Pogrubienie"/>
          <w:rFonts w:ascii="Calibri" w:hAnsi="Calibri" w:cs="Calibri"/>
          <w:b w:val="0"/>
          <w:bCs w:val="0"/>
          <w:lang w:val="pl-PL"/>
        </w:rPr>
      </w:pPr>
      <w:r w:rsidRPr="00AE5A0B">
        <w:rPr>
          <w:rStyle w:val="Pogrubienie"/>
          <w:rFonts w:ascii="Calibri" w:eastAsia="Times New Roman" w:hAnsi="Calibri" w:cs="Calibri"/>
          <w:b w:val="0"/>
          <w:lang w:val="pl-PL" w:eastAsia="pl-PL"/>
        </w:rPr>
        <w:t>Z zachowaniem postanowień Uchwały</w:t>
      </w:r>
      <w:r w:rsidR="00DA520D" w:rsidRPr="00AE5A0B">
        <w:rPr>
          <w:lang w:val="pl-PL"/>
        </w:rPr>
        <w:t xml:space="preserve"> </w:t>
      </w:r>
      <w:r w:rsidR="00DA520D" w:rsidRPr="00AE5A0B">
        <w:rPr>
          <w:rStyle w:val="Pogrubienie"/>
          <w:rFonts w:ascii="Calibri" w:eastAsia="Times New Roman" w:hAnsi="Calibri" w:cs="Calibri"/>
          <w:b w:val="0"/>
          <w:lang w:val="pl-PL" w:eastAsia="pl-PL"/>
        </w:rPr>
        <w:t>Nr 17/2015 Zwyczajnego Walnego Zgromadzenia Akcjonariuszy Spółki CI Games Spółki Akcyjnej z siedzibą w Warszawie z dnia 28 kwietnia 2015 roku w sprawie programu motywacyjnego, emisji warrantów subskrypcyjnych, warunkowego podwyższenia kapitału zakładowego oraz wyłączenia prawa poboru dotychczasowych akcjonariuszy w odniesieniu do warrantów subskrypcyjnych oraz akcji emitowanych w ramach warunkowego podwyższenia kapitału zakładowego, jak również ubiegania się o dopuszczenie akcji emitowanych w ramach warunkowego podwyższenia kapitału zakładowego do obrotu na rynku regulowanym i ich dematerializacji oraz zmiany Statutu Spółki</w:t>
      </w:r>
      <w:r w:rsidR="003909FA" w:rsidRPr="00AE5A0B">
        <w:rPr>
          <w:rStyle w:val="Pogrubienie"/>
          <w:rFonts w:ascii="Calibri" w:eastAsia="Times New Roman" w:hAnsi="Calibri" w:cs="Calibri"/>
          <w:b w:val="0"/>
          <w:lang w:val="pl-PL" w:eastAsia="pl-PL"/>
        </w:rPr>
        <w:t>,</w:t>
      </w:r>
      <w:r w:rsidR="00DA520D" w:rsidRPr="00AE5A0B">
        <w:rPr>
          <w:rStyle w:val="Pogrubienie"/>
          <w:rFonts w:ascii="Calibri" w:eastAsia="Times New Roman" w:hAnsi="Calibri" w:cs="Calibri"/>
          <w:b w:val="0"/>
          <w:lang w:val="pl-PL" w:eastAsia="pl-PL"/>
        </w:rPr>
        <w:t xml:space="preserve"> zmienionej następnie Uchwałą Nr 5/2017 Nadzwyczajnego Walnego Zgromadzenia Spółki CI Games Spółki Akcyjnej z siedzibą w Warszawie z dnia 31 stycznia 2017 roku</w:t>
      </w:r>
      <w:r w:rsidR="003909FA" w:rsidRPr="00AE5A0B">
        <w:rPr>
          <w:rStyle w:val="Pogrubienie"/>
          <w:rFonts w:ascii="Calibri" w:eastAsia="Times New Roman" w:hAnsi="Calibri" w:cs="Calibri"/>
          <w:b w:val="0"/>
          <w:lang w:val="pl-PL" w:eastAsia="pl-PL"/>
        </w:rPr>
        <w:t>,</w:t>
      </w:r>
      <w:r w:rsidR="00DA520D" w:rsidRPr="00AE5A0B">
        <w:rPr>
          <w:rStyle w:val="Pogrubienie"/>
          <w:rFonts w:ascii="Calibri" w:eastAsia="Times New Roman" w:hAnsi="Calibri" w:cs="Calibri"/>
          <w:b w:val="0"/>
          <w:lang w:val="pl-PL" w:eastAsia="pl-PL"/>
        </w:rPr>
        <w:t xml:space="preserve"> </w:t>
      </w:r>
      <w:r w:rsidRPr="00AE5A0B">
        <w:rPr>
          <w:rStyle w:val="Pogrubienie"/>
          <w:rFonts w:ascii="Calibri" w:eastAsia="Times New Roman" w:hAnsi="Calibri" w:cs="Calibri"/>
          <w:b w:val="0"/>
          <w:lang w:val="pl-PL" w:eastAsia="pl-PL"/>
        </w:rPr>
        <w:t xml:space="preserve">upoważnia się Radę Nadzorczą do wprowadzenia odpowiednich zmian w Regulaminie Programu Motywacyjnego dostosowujących ten Regulamin do postanowień </w:t>
      </w:r>
      <w:r w:rsidR="00DA520D" w:rsidRPr="00AE5A0B">
        <w:rPr>
          <w:rStyle w:val="Pogrubienie"/>
          <w:rFonts w:ascii="Calibri" w:eastAsia="Times New Roman" w:hAnsi="Calibri" w:cs="Calibri"/>
          <w:b w:val="0"/>
          <w:lang w:val="pl-PL" w:eastAsia="pl-PL"/>
        </w:rPr>
        <w:t>U</w:t>
      </w:r>
      <w:r w:rsidRPr="00AE5A0B">
        <w:rPr>
          <w:rStyle w:val="Pogrubienie"/>
          <w:rFonts w:ascii="Calibri" w:eastAsia="Times New Roman" w:hAnsi="Calibri" w:cs="Calibri"/>
          <w:b w:val="0"/>
          <w:lang w:val="pl-PL" w:eastAsia="pl-PL"/>
        </w:rPr>
        <w:t xml:space="preserve">chwały nr </w:t>
      </w:r>
      <w:r w:rsidR="00E429A7" w:rsidRPr="00AE5A0B">
        <w:rPr>
          <w:rStyle w:val="Pogrubienie"/>
          <w:rFonts w:ascii="Calibri" w:hAnsi="Calibri"/>
          <w:b w:val="0"/>
          <w:bCs w:val="0"/>
        </w:rPr>
        <w:t>[•]</w:t>
      </w:r>
      <w:r w:rsidRPr="00AE5A0B">
        <w:rPr>
          <w:rStyle w:val="Pogrubienie"/>
          <w:rFonts w:ascii="Calibri" w:eastAsia="Times New Roman" w:hAnsi="Calibri" w:cs="Calibri"/>
          <w:b w:val="0"/>
          <w:lang w:val="pl-PL" w:eastAsia="pl-PL"/>
        </w:rPr>
        <w:t xml:space="preserve"> Nadzwyczajnego Walnego Zgromadzenia z dnia </w:t>
      </w:r>
      <w:r w:rsidR="00DF59F7" w:rsidRPr="00AE5A0B">
        <w:rPr>
          <w:rStyle w:val="Pogrubienie"/>
          <w:rFonts w:ascii="Calibri" w:hAnsi="Calibri"/>
          <w:b w:val="0"/>
          <w:bCs w:val="0"/>
        </w:rPr>
        <w:t xml:space="preserve">4 </w:t>
      </w:r>
      <w:proofErr w:type="spellStart"/>
      <w:r w:rsidR="00DF59F7" w:rsidRPr="00AE5A0B">
        <w:rPr>
          <w:rStyle w:val="Pogrubienie"/>
          <w:rFonts w:ascii="Calibri" w:hAnsi="Calibri"/>
          <w:b w:val="0"/>
          <w:bCs w:val="0"/>
        </w:rPr>
        <w:t>listopada</w:t>
      </w:r>
      <w:proofErr w:type="spellEnd"/>
      <w:r w:rsidR="00DF59F7" w:rsidRPr="00AE5A0B">
        <w:rPr>
          <w:rStyle w:val="Pogrubienie"/>
          <w:rFonts w:ascii="Calibri" w:eastAsia="Times New Roman" w:hAnsi="Calibri" w:cs="Calibri"/>
          <w:b w:val="0"/>
          <w:lang w:val="pl-PL" w:eastAsia="pl-PL"/>
        </w:rPr>
        <w:t xml:space="preserve"> </w:t>
      </w:r>
      <w:r w:rsidRPr="00AE5A0B">
        <w:rPr>
          <w:rStyle w:val="Pogrubienie"/>
          <w:rFonts w:ascii="Calibri" w:eastAsia="Times New Roman" w:hAnsi="Calibri" w:cs="Calibri"/>
          <w:b w:val="0"/>
          <w:lang w:val="pl-PL" w:eastAsia="pl-PL"/>
        </w:rPr>
        <w:t>201</w:t>
      </w:r>
      <w:r w:rsidR="00DA520D" w:rsidRPr="00AE5A0B">
        <w:rPr>
          <w:rStyle w:val="Pogrubienie"/>
          <w:rFonts w:ascii="Calibri" w:eastAsia="Times New Roman" w:hAnsi="Calibri" w:cs="Calibri"/>
          <w:b w:val="0"/>
          <w:lang w:val="pl-PL" w:eastAsia="pl-PL"/>
        </w:rPr>
        <w:t>9</w:t>
      </w:r>
      <w:r w:rsidRPr="00AE5A0B">
        <w:rPr>
          <w:rStyle w:val="Pogrubienie"/>
          <w:rFonts w:ascii="Calibri" w:eastAsia="Times New Roman" w:hAnsi="Calibri" w:cs="Calibri"/>
          <w:b w:val="0"/>
          <w:lang w:val="pl-PL" w:eastAsia="pl-PL"/>
        </w:rPr>
        <w:t xml:space="preserve"> r. z uwzględnieniem jak najlepiej pojętego interesu uczestników Programu Motywacyjnego . </w:t>
      </w:r>
    </w:p>
    <w:p w14:paraId="6B197019" w14:textId="77777777" w:rsidR="00CC7F33" w:rsidRPr="00AE5A0B" w:rsidRDefault="00CC7F33" w:rsidP="00CC7F33">
      <w:pPr>
        <w:autoSpaceDE w:val="0"/>
        <w:autoSpaceDN w:val="0"/>
        <w:adjustRightInd w:val="0"/>
        <w:jc w:val="both"/>
        <w:rPr>
          <w:rStyle w:val="Pogrubienie"/>
          <w:rFonts w:ascii="Calibri" w:hAnsi="Calibri" w:cs="Calibri"/>
          <w:b w:val="0"/>
          <w:bCs w:val="0"/>
          <w:lang w:val="pl-PL"/>
        </w:rPr>
      </w:pPr>
    </w:p>
    <w:p w14:paraId="49EE622C" w14:textId="77777777" w:rsidR="00585ECF" w:rsidRPr="00AE5A0B" w:rsidRDefault="00585ECF" w:rsidP="00585ECF">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bCs w:val="0"/>
          <w:lang w:val="pl-PL"/>
        </w:rPr>
        <w:t xml:space="preserve">Uzasadnienie: </w:t>
      </w:r>
    </w:p>
    <w:p w14:paraId="59390BD2" w14:textId="77777777" w:rsidR="00883696" w:rsidRPr="00AE5A0B" w:rsidRDefault="00585ECF" w:rsidP="00585ECF">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bCs w:val="0"/>
          <w:lang w:val="pl-PL"/>
        </w:rPr>
        <w:t xml:space="preserve">Kierując się potrzebą stworzenia w Spółce mechanizmu mającego na celu zwiększenie motywacji kluczowych pracowników oraz współpracowników Spółki, w tym Członków Zarządu Spółki, do realizowania nowych projektów związanych z tworzeniem gier komputerowych charakteryzujących się coraz wyższą jakością produktową, a także wypracowania systemu partycypowania przez te osoby w zyskach akcjonariuszy Spółki osiąganych w efekcie długoterminowego budowania wartości Spółki, w interesie wszystkich akcjonariuszy Spółki, Zwyczajne Walne Zgromadzenie Akcjonariuszy Spółki </w:t>
      </w:r>
      <w:r w:rsidR="00883696" w:rsidRPr="00AE5A0B">
        <w:rPr>
          <w:rStyle w:val="Pogrubienie"/>
          <w:rFonts w:ascii="Calibri" w:hAnsi="Calibri" w:cs="Calibri"/>
          <w:b w:val="0"/>
          <w:bCs w:val="0"/>
          <w:lang w:val="pl-PL"/>
        </w:rPr>
        <w:t xml:space="preserve">w Uchwale </w:t>
      </w:r>
      <w:r w:rsidR="00883696" w:rsidRPr="00AE5A0B">
        <w:rPr>
          <w:rFonts w:ascii="Calibri" w:hAnsi="Calibri" w:cs="Calibri"/>
          <w:bCs/>
          <w:lang w:val="pl-PL"/>
        </w:rPr>
        <w:t xml:space="preserve">Nr 17/2015 z dnia 28 kwietnia 2015 roku postanowiło </w:t>
      </w:r>
      <w:r w:rsidRPr="00AE5A0B">
        <w:rPr>
          <w:rStyle w:val="Pogrubienie"/>
          <w:rFonts w:ascii="Calibri" w:hAnsi="Calibri" w:cs="Calibri"/>
          <w:b w:val="0"/>
          <w:bCs w:val="0"/>
          <w:lang w:val="pl-PL"/>
        </w:rPr>
        <w:t xml:space="preserve">o wprowadzeniu w Spółce odpowiedniego programu motywacyjnego kierowanego do kluczowych pracowników oraz współpracowników Spółki, w tym Członków Zarządu Spółki („Program Motywacyjny”). </w:t>
      </w:r>
    </w:p>
    <w:p w14:paraId="7C876F52" w14:textId="69980CE9" w:rsidR="00585ECF" w:rsidRPr="00AE5A0B" w:rsidRDefault="00585ECF" w:rsidP="00585ECF">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bCs w:val="0"/>
          <w:lang w:val="pl-PL"/>
        </w:rPr>
        <w:t xml:space="preserve">Podjęcie </w:t>
      </w:r>
      <w:r w:rsidR="00883696" w:rsidRPr="00AE5A0B">
        <w:rPr>
          <w:rStyle w:val="Pogrubienie"/>
          <w:rFonts w:ascii="Calibri" w:hAnsi="Calibri" w:cs="Calibri"/>
          <w:b w:val="0"/>
          <w:bCs w:val="0"/>
          <w:lang w:val="pl-PL"/>
        </w:rPr>
        <w:t xml:space="preserve">powyższej </w:t>
      </w:r>
      <w:r w:rsidRPr="00AE5A0B">
        <w:rPr>
          <w:rStyle w:val="Pogrubienie"/>
          <w:rFonts w:ascii="Calibri" w:hAnsi="Calibri" w:cs="Calibri"/>
          <w:b w:val="0"/>
          <w:bCs w:val="0"/>
          <w:lang w:val="pl-PL"/>
        </w:rPr>
        <w:t>uchwały</w:t>
      </w:r>
      <w:r w:rsidR="00453873" w:rsidRPr="00AE5A0B">
        <w:rPr>
          <w:rStyle w:val="Pogrubienie"/>
          <w:rFonts w:ascii="Calibri" w:hAnsi="Calibri" w:cs="Calibri"/>
          <w:b w:val="0"/>
          <w:bCs w:val="0"/>
          <w:lang w:val="pl-PL"/>
        </w:rPr>
        <w:t xml:space="preserve"> </w:t>
      </w:r>
      <w:r w:rsidRPr="00AE5A0B">
        <w:rPr>
          <w:rStyle w:val="Pogrubienie"/>
          <w:rFonts w:ascii="Calibri" w:hAnsi="Calibri" w:cs="Calibri"/>
          <w:b w:val="0"/>
          <w:bCs w:val="0"/>
          <w:lang w:val="pl-PL"/>
        </w:rPr>
        <w:t>4</w:t>
      </w:r>
      <w:r w:rsidR="00453873" w:rsidRPr="00AE5A0B">
        <w:rPr>
          <w:rStyle w:val="Pogrubienie"/>
          <w:rFonts w:ascii="Calibri" w:hAnsi="Calibri" w:cs="Calibri"/>
          <w:b w:val="0"/>
          <w:bCs w:val="0"/>
          <w:lang w:val="pl-PL"/>
        </w:rPr>
        <w:t>/2019</w:t>
      </w:r>
      <w:r w:rsidRPr="00AE5A0B">
        <w:rPr>
          <w:rStyle w:val="Pogrubienie"/>
          <w:rFonts w:ascii="Calibri" w:hAnsi="Calibri" w:cs="Calibri"/>
          <w:b w:val="0"/>
          <w:bCs w:val="0"/>
          <w:lang w:val="pl-PL"/>
        </w:rPr>
        <w:t xml:space="preserve"> ma na celu przedłużenie obowiązywania Programu Motywacyjnego o </w:t>
      </w:r>
      <w:r w:rsidR="00883696" w:rsidRPr="00AE5A0B">
        <w:rPr>
          <w:rStyle w:val="Pogrubienie"/>
          <w:rFonts w:ascii="Calibri" w:hAnsi="Calibri" w:cs="Calibri"/>
          <w:b w:val="0"/>
          <w:bCs w:val="0"/>
          <w:lang w:val="pl-PL"/>
        </w:rPr>
        <w:t>5</w:t>
      </w:r>
      <w:r w:rsidRPr="00AE5A0B">
        <w:rPr>
          <w:rStyle w:val="Pogrubienie"/>
          <w:rFonts w:ascii="Calibri" w:hAnsi="Calibri" w:cs="Calibri"/>
          <w:b w:val="0"/>
          <w:bCs w:val="0"/>
          <w:lang w:val="pl-PL"/>
        </w:rPr>
        <w:t xml:space="preserve"> lata tj., do 31</w:t>
      </w:r>
      <w:r w:rsidR="00883696" w:rsidRPr="00AE5A0B">
        <w:rPr>
          <w:rStyle w:val="Pogrubienie"/>
          <w:rFonts w:ascii="Calibri" w:hAnsi="Calibri" w:cs="Calibri"/>
          <w:b w:val="0"/>
          <w:bCs w:val="0"/>
          <w:lang w:val="pl-PL"/>
        </w:rPr>
        <w:t xml:space="preserve"> grudnia 2024 </w:t>
      </w:r>
      <w:r w:rsidRPr="00AE5A0B">
        <w:rPr>
          <w:rStyle w:val="Pogrubienie"/>
          <w:rFonts w:ascii="Calibri" w:hAnsi="Calibri" w:cs="Calibri"/>
          <w:b w:val="0"/>
          <w:bCs w:val="0"/>
          <w:lang w:val="pl-PL"/>
        </w:rPr>
        <w:t xml:space="preserve">roku.  </w:t>
      </w:r>
      <w:r w:rsidR="001D66F4" w:rsidRPr="00AE5A0B">
        <w:rPr>
          <w:rStyle w:val="Pogrubienie"/>
          <w:rFonts w:ascii="Calibri" w:hAnsi="Calibri" w:cs="Calibri"/>
          <w:b w:val="0"/>
          <w:bCs w:val="0"/>
          <w:lang w:val="pl-PL"/>
        </w:rPr>
        <w:t>U</w:t>
      </w:r>
      <w:r w:rsidRPr="00AE5A0B">
        <w:rPr>
          <w:rStyle w:val="Pogrubienie"/>
          <w:rFonts w:ascii="Calibri" w:hAnsi="Calibri" w:cs="Calibri"/>
          <w:b w:val="0"/>
          <w:bCs w:val="0"/>
          <w:lang w:val="pl-PL"/>
        </w:rPr>
        <w:t xml:space="preserve">trzymujący się </w:t>
      </w:r>
      <w:r w:rsidR="001D66F4" w:rsidRPr="00AE5A0B">
        <w:rPr>
          <w:rStyle w:val="Pogrubienie"/>
          <w:rFonts w:ascii="Calibri" w:hAnsi="Calibri" w:cs="Calibri"/>
          <w:b w:val="0"/>
          <w:bCs w:val="0"/>
          <w:lang w:val="pl-PL"/>
        </w:rPr>
        <w:t xml:space="preserve">w ostatnim czasie </w:t>
      </w:r>
      <w:r w:rsidRPr="00AE5A0B">
        <w:rPr>
          <w:rStyle w:val="Pogrubienie"/>
          <w:rFonts w:ascii="Calibri" w:hAnsi="Calibri" w:cs="Calibri"/>
          <w:b w:val="0"/>
          <w:bCs w:val="0"/>
          <w:lang w:val="pl-PL"/>
        </w:rPr>
        <w:t xml:space="preserve">kurs giełdowy akcji Spółki </w:t>
      </w:r>
      <w:r w:rsidR="001D66F4" w:rsidRPr="00AE5A0B">
        <w:rPr>
          <w:rStyle w:val="Pogrubienie"/>
          <w:rFonts w:ascii="Calibri" w:hAnsi="Calibri" w:cs="Calibri"/>
          <w:b w:val="0"/>
          <w:bCs w:val="0"/>
          <w:lang w:val="pl-PL"/>
        </w:rPr>
        <w:t xml:space="preserve"> </w:t>
      </w:r>
      <w:r w:rsidRPr="00AE5A0B">
        <w:rPr>
          <w:rStyle w:val="Pogrubienie"/>
          <w:rFonts w:ascii="Calibri" w:hAnsi="Calibri" w:cs="Calibri"/>
          <w:b w:val="0"/>
          <w:bCs w:val="0"/>
          <w:lang w:val="pl-PL"/>
        </w:rPr>
        <w:t xml:space="preserve">(poniżej </w:t>
      </w:r>
      <w:r w:rsidR="001D66F4" w:rsidRPr="00AE5A0B">
        <w:rPr>
          <w:rStyle w:val="Pogrubienie"/>
          <w:rFonts w:ascii="Calibri" w:hAnsi="Calibri" w:cs="Calibri"/>
          <w:b w:val="0"/>
          <w:bCs w:val="0"/>
          <w:lang w:val="pl-PL"/>
        </w:rPr>
        <w:t>1 złotego)</w:t>
      </w:r>
      <w:r w:rsidRPr="00AE5A0B">
        <w:rPr>
          <w:rStyle w:val="Pogrubienie"/>
          <w:rFonts w:ascii="Calibri" w:hAnsi="Calibri" w:cs="Calibri"/>
          <w:b w:val="0"/>
          <w:bCs w:val="0"/>
          <w:lang w:val="pl-PL"/>
        </w:rPr>
        <w:t xml:space="preserve">, powodował że </w:t>
      </w:r>
      <w:r w:rsidR="001D66F4" w:rsidRPr="00AE5A0B">
        <w:rPr>
          <w:rStyle w:val="Pogrubienie"/>
          <w:rFonts w:ascii="Calibri" w:hAnsi="Calibri" w:cs="Calibri"/>
          <w:b w:val="0"/>
          <w:bCs w:val="0"/>
          <w:lang w:val="pl-PL"/>
        </w:rPr>
        <w:t xml:space="preserve">Program </w:t>
      </w:r>
      <w:r w:rsidR="00453873" w:rsidRPr="00AE5A0B">
        <w:rPr>
          <w:rStyle w:val="Pogrubienie"/>
          <w:rFonts w:ascii="Calibri" w:hAnsi="Calibri" w:cs="Calibri"/>
          <w:b w:val="0"/>
          <w:bCs w:val="0"/>
          <w:lang w:val="pl-PL"/>
        </w:rPr>
        <w:t>M</w:t>
      </w:r>
      <w:r w:rsidR="001D66F4" w:rsidRPr="00AE5A0B">
        <w:rPr>
          <w:rStyle w:val="Pogrubienie"/>
          <w:rFonts w:ascii="Calibri" w:hAnsi="Calibri" w:cs="Calibri"/>
          <w:b w:val="0"/>
          <w:bCs w:val="0"/>
          <w:lang w:val="pl-PL"/>
        </w:rPr>
        <w:t xml:space="preserve">otywacyjny mógł </w:t>
      </w:r>
      <w:r w:rsidRPr="00AE5A0B">
        <w:rPr>
          <w:rStyle w:val="Pogrubienie"/>
          <w:rFonts w:ascii="Calibri" w:hAnsi="Calibri" w:cs="Calibri"/>
          <w:b w:val="0"/>
          <w:bCs w:val="0"/>
          <w:lang w:val="pl-PL"/>
        </w:rPr>
        <w:t>nie odgrywa</w:t>
      </w:r>
      <w:r w:rsidR="001D66F4" w:rsidRPr="00AE5A0B">
        <w:rPr>
          <w:rStyle w:val="Pogrubienie"/>
          <w:rFonts w:ascii="Calibri" w:hAnsi="Calibri" w:cs="Calibri"/>
          <w:b w:val="0"/>
          <w:bCs w:val="0"/>
          <w:lang w:val="pl-PL"/>
        </w:rPr>
        <w:t>ć</w:t>
      </w:r>
      <w:r w:rsidRPr="00AE5A0B">
        <w:rPr>
          <w:rStyle w:val="Pogrubienie"/>
          <w:rFonts w:ascii="Calibri" w:hAnsi="Calibri" w:cs="Calibri"/>
          <w:b w:val="0"/>
          <w:bCs w:val="0"/>
          <w:lang w:val="pl-PL"/>
        </w:rPr>
        <w:t xml:space="preserve"> przypisanej mu funkcji motywacyjnej.  </w:t>
      </w:r>
      <w:r w:rsidR="001D66F4" w:rsidRPr="00AE5A0B">
        <w:rPr>
          <w:rStyle w:val="Pogrubienie"/>
          <w:rFonts w:ascii="Calibri" w:hAnsi="Calibri" w:cs="Calibri"/>
          <w:b w:val="0"/>
          <w:bCs w:val="0"/>
          <w:lang w:val="pl-PL"/>
        </w:rPr>
        <w:t>Ponadto zgodnie z  bieżącym raportem Spółki nr 27/2019 z dnia 16 sierpnia 2019 r.  Zarząd spółki CI Games S.A. ustalił datę premiery nowej gry „</w:t>
      </w:r>
      <w:proofErr w:type="spellStart"/>
      <w:r w:rsidR="001D66F4" w:rsidRPr="00AE5A0B">
        <w:rPr>
          <w:rStyle w:val="Pogrubienie"/>
          <w:rFonts w:ascii="Calibri" w:hAnsi="Calibri" w:cs="Calibri"/>
          <w:b w:val="0"/>
          <w:bCs w:val="0"/>
          <w:lang w:val="pl-PL"/>
        </w:rPr>
        <w:t>Sniper</w:t>
      </w:r>
      <w:proofErr w:type="spellEnd"/>
      <w:r w:rsidR="001D66F4" w:rsidRPr="00AE5A0B">
        <w:rPr>
          <w:rStyle w:val="Pogrubienie"/>
          <w:rFonts w:ascii="Calibri" w:hAnsi="Calibri" w:cs="Calibri"/>
          <w:b w:val="0"/>
          <w:bCs w:val="0"/>
          <w:lang w:val="pl-PL"/>
        </w:rPr>
        <w:t xml:space="preserve"> </w:t>
      </w:r>
      <w:proofErr w:type="spellStart"/>
      <w:r w:rsidR="001D66F4" w:rsidRPr="00AE5A0B">
        <w:rPr>
          <w:rStyle w:val="Pogrubienie"/>
          <w:rFonts w:ascii="Calibri" w:hAnsi="Calibri" w:cs="Calibri"/>
          <w:b w:val="0"/>
          <w:bCs w:val="0"/>
          <w:lang w:val="pl-PL"/>
        </w:rPr>
        <w:t>Ghost</w:t>
      </w:r>
      <w:proofErr w:type="spellEnd"/>
      <w:r w:rsidR="001D66F4" w:rsidRPr="00AE5A0B">
        <w:rPr>
          <w:rStyle w:val="Pogrubienie"/>
          <w:rFonts w:ascii="Calibri" w:hAnsi="Calibri" w:cs="Calibri"/>
          <w:b w:val="0"/>
          <w:bCs w:val="0"/>
          <w:lang w:val="pl-PL"/>
        </w:rPr>
        <w:t xml:space="preserve"> Warrior </w:t>
      </w:r>
      <w:proofErr w:type="spellStart"/>
      <w:r w:rsidR="001D66F4" w:rsidRPr="00AE5A0B">
        <w:rPr>
          <w:rStyle w:val="Pogrubienie"/>
          <w:rFonts w:ascii="Calibri" w:hAnsi="Calibri" w:cs="Calibri"/>
          <w:b w:val="0"/>
          <w:bCs w:val="0"/>
          <w:lang w:val="pl-PL"/>
        </w:rPr>
        <w:t>Contracts</w:t>
      </w:r>
      <w:proofErr w:type="spellEnd"/>
      <w:r w:rsidR="001D66F4" w:rsidRPr="00AE5A0B">
        <w:rPr>
          <w:rStyle w:val="Pogrubienie"/>
          <w:rFonts w:ascii="Calibri" w:hAnsi="Calibri" w:cs="Calibri"/>
          <w:b w:val="0"/>
          <w:bCs w:val="0"/>
          <w:lang w:val="pl-PL"/>
        </w:rPr>
        <w:t xml:space="preserve">” w wersji na platformy PlayStation4, </w:t>
      </w:r>
      <w:proofErr w:type="spellStart"/>
      <w:r w:rsidR="001D66F4" w:rsidRPr="00AE5A0B">
        <w:rPr>
          <w:rStyle w:val="Pogrubienie"/>
          <w:rFonts w:ascii="Calibri" w:hAnsi="Calibri" w:cs="Calibri"/>
          <w:b w:val="0"/>
          <w:bCs w:val="0"/>
          <w:lang w:val="pl-PL"/>
        </w:rPr>
        <w:t>XboxOne</w:t>
      </w:r>
      <w:proofErr w:type="spellEnd"/>
      <w:r w:rsidR="001D66F4" w:rsidRPr="00AE5A0B">
        <w:rPr>
          <w:rStyle w:val="Pogrubienie"/>
          <w:rFonts w:ascii="Calibri" w:hAnsi="Calibri" w:cs="Calibri"/>
          <w:b w:val="0"/>
          <w:bCs w:val="0"/>
          <w:lang w:val="pl-PL"/>
        </w:rPr>
        <w:t xml:space="preserve"> i PC na dzień 22 listopada 2019 roku. </w:t>
      </w:r>
      <w:proofErr w:type="spellStart"/>
      <w:r w:rsidR="001D66F4" w:rsidRPr="00AE5A0B">
        <w:rPr>
          <w:rStyle w:val="Pogrubienie"/>
          <w:rFonts w:ascii="Calibri" w:hAnsi="Calibri" w:cs="Calibri"/>
          <w:b w:val="0"/>
          <w:bCs w:val="0"/>
          <w:lang w:val="pl-PL"/>
        </w:rPr>
        <w:t>Okoliczno</w:t>
      </w:r>
      <w:r w:rsidR="00453873" w:rsidRPr="00AE5A0B">
        <w:rPr>
          <w:rStyle w:val="Pogrubienie"/>
          <w:rFonts w:ascii="Calibri" w:hAnsi="Calibri" w:cs="Calibri"/>
          <w:b w:val="0"/>
          <w:bCs w:val="0"/>
          <w:lang w:val="pl-PL"/>
        </w:rPr>
        <w:t>ćś</w:t>
      </w:r>
      <w:r w:rsidR="001D66F4" w:rsidRPr="00AE5A0B">
        <w:rPr>
          <w:rStyle w:val="Pogrubienie"/>
          <w:rFonts w:ascii="Calibri" w:hAnsi="Calibri" w:cs="Calibri"/>
          <w:b w:val="0"/>
          <w:bCs w:val="0"/>
          <w:lang w:val="pl-PL"/>
        </w:rPr>
        <w:t>ć</w:t>
      </w:r>
      <w:proofErr w:type="spellEnd"/>
      <w:r w:rsidR="001D66F4" w:rsidRPr="00AE5A0B">
        <w:rPr>
          <w:rStyle w:val="Pogrubienie"/>
          <w:rFonts w:ascii="Calibri" w:hAnsi="Calibri" w:cs="Calibri"/>
          <w:b w:val="0"/>
          <w:bCs w:val="0"/>
          <w:lang w:val="pl-PL"/>
        </w:rPr>
        <w:t xml:space="preserve"> </w:t>
      </w:r>
      <w:r w:rsidR="00453873" w:rsidRPr="00AE5A0B">
        <w:rPr>
          <w:rStyle w:val="Pogrubienie"/>
          <w:rFonts w:ascii="Calibri" w:hAnsi="Calibri" w:cs="Calibri"/>
          <w:b w:val="0"/>
          <w:bCs w:val="0"/>
          <w:lang w:val="pl-PL"/>
        </w:rPr>
        <w:t>t</w:t>
      </w:r>
      <w:r w:rsidR="001D66F4" w:rsidRPr="00AE5A0B">
        <w:rPr>
          <w:rStyle w:val="Pogrubienie"/>
          <w:rFonts w:ascii="Calibri" w:hAnsi="Calibri" w:cs="Calibri"/>
          <w:b w:val="0"/>
          <w:bCs w:val="0"/>
          <w:lang w:val="pl-PL"/>
        </w:rPr>
        <w:t>a może bezpo</w:t>
      </w:r>
      <w:r w:rsidR="00453873" w:rsidRPr="00AE5A0B">
        <w:rPr>
          <w:rStyle w:val="Pogrubienie"/>
          <w:rFonts w:ascii="Calibri" w:hAnsi="Calibri" w:cs="Calibri"/>
          <w:b w:val="0"/>
          <w:bCs w:val="0"/>
          <w:lang w:val="pl-PL"/>
        </w:rPr>
        <w:t>średnio</w:t>
      </w:r>
      <w:r w:rsidR="001D66F4" w:rsidRPr="00AE5A0B">
        <w:rPr>
          <w:rStyle w:val="Pogrubienie"/>
          <w:rFonts w:ascii="Calibri" w:hAnsi="Calibri" w:cs="Calibri"/>
          <w:b w:val="0"/>
          <w:bCs w:val="0"/>
          <w:lang w:val="pl-PL"/>
        </w:rPr>
        <w:t xml:space="preserve"> wpłynąć na kur</w:t>
      </w:r>
      <w:r w:rsidR="00745154" w:rsidRPr="00AE5A0B">
        <w:rPr>
          <w:rStyle w:val="Pogrubienie"/>
          <w:rFonts w:ascii="Calibri" w:hAnsi="Calibri" w:cs="Calibri"/>
          <w:b w:val="0"/>
          <w:bCs w:val="0"/>
          <w:lang w:val="pl-PL"/>
        </w:rPr>
        <w:t xml:space="preserve">s </w:t>
      </w:r>
      <w:r w:rsidR="001D66F4" w:rsidRPr="00AE5A0B">
        <w:rPr>
          <w:rStyle w:val="Pogrubienie"/>
          <w:rFonts w:ascii="Calibri" w:hAnsi="Calibri" w:cs="Calibri"/>
          <w:b w:val="0"/>
          <w:bCs w:val="0"/>
          <w:lang w:val="pl-PL"/>
        </w:rPr>
        <w:t xml:space="preserve">akcji a </w:t>
      </w:r>
      <w:proofErr w:type="spellStart"/>
      <w:r w:rsidR="001D66F4" w:rsidRPr="00AE5A0B">
        <w:rPr>
          <w:rStyle w:val="Pogrubienie"/>
          <w:rFonts w:ascii="Calibri" w:hAnsi="Calibri" w:cs="Calibri"/>
          <w:b w:val="0"/>
          <w:bCs w:val="0"/>
          <w:lang w:val="pl-PL"/>
        </w:rPr>
        <w:t>ztame</w:t>
      </w:r>
      <w:proofErr w:type="spellEnd"/>
      <w:r w:rsidR="001D66F4" w:rsidRPr="00AE5A0B">
        <w:rPr>
          <w:rStyle w:val="Pogrubienie"/>
          <w:rFonts w:ascii="Calibri" w:hAnsi="Calibri" w:cs="Calibri"/>
          <w:b w:val="0"/>
          <w:bCs w:val="0"/>
          <w:lang w:val="pl-PL"/>
        </w:rPr>
        <w:t xml:space="preserve"> i na sam Program Motywacyjny. </w:t>
      </w:r>
      <w:r w:rsidRPr="00AE5A0B">
        <w:rPr>
          <w:rStyle w:val="Pogrubienie"/>
          <w:rFonts w:ascii="Calibri" w:hAnsi="Calibri" w:cs="Calibri"/>
          <w:b w:val="0"/>
          <w:bCs w:val="0"/>
          <w:lang w:val="pl-PL"/>
        </w:rPr>
        <w:t>Wydłużenie czasu trwania Programu</w:t>
      </w:r>
      <w:r w:rsidR="00453873" w:rsidRPr="00AE5A0B">
        <w:rPr>
          <w:rStyle w:val="Pogrubienie"/>
          <w:rFonts w:ascii="Calibri" w:hAnsi="Calibri" w:cs="Calibri"/>
          <w:b w:val="0"/>
          <w:bCs w:val="0"/>
          <w:lang w:val="pl-PL"/>
        </w:rPr>
        <w:t xml:space="preserve"> Motywacyjnego</w:t>
      </w:r>
      <w:r w:rsidR="007E6A02" w:rsidRPr="00AE5A0B">
        <w:rPr>
          <w:rStyle w:val="Pogrubienie"/>
          <w:rFonts w:ascii="Calibri" w:hAnsi="Calibri" w:cs="Calibri"/>
          <w:b w:val="0"/>
          <w:bCs w:val="0"/>
          <w:lang w:val="pl-PL"/>
        </w:rPr>
        <w:t xml:space="preserve"> </w:t>
      </w:r>
      <w:r w:rsidRPr="00AE5A0B">
        <w:rPr>
          <w:rStyle w:val="Pogrubienie"/>
          <w:rFonts w:ascii="Calibri" w:hAnsi="Calibri" w:cs="Calibri"/>
          <w:b w:val="0"/>
          <w:bCs w:val="0"/>
          <w:lang w:val="pl-PL"/>
        </w:rPr>
        <w:t xml:space="preserve">pozwoli jego uczestnikom skorzystać z uzyskanego, w jego ramach, przywileju. </w:t>
      </w:r>
    </w:p>
    <w:p w14:paraId="72C69C8A" w14:textId="77777777" w:rsidR="00585ECF" w:rsidRPr="00AE5A0B" w:rsidRDefault="00585ECF" w:rsidP="00CC7F33">
      <w:pPr>
        <w:autoSpaceDE w:val="0"/>
        <w:autoSpaceDN w:val="0"/>
        <w:adjustRightInd w:val="0"/>
        <w:jc w:val="both"/>
        <w:rPr>
          <w:rStyle w:val="Pogrubienie"/>
          <w:rFonts w:ascii="Calibri" w:hAnsi="Calibri" w:cs="Calibri"/>
          <w:b w:val="0"/>
          <w:bCs w:val="0"/>
          <w:lang w:val="pl-PL"/>
        </w:rPr>
      </w:pPr>
    </w:p>
    <w:p w14:paraId="48704ECC" w14:textId="6C9D87EF" w:rsidR="009118A4" w:rsidRPr="00AE5A0B" w:rsidRDefault="009118A4" w:rsidP="009118A4">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lang w:val="pl-PL"/>
        </w:rPr>
        <w:lastRenderedPageBreak/>
        <w:t xml:space="preserve">UCHWAŁA Nr </w:t>
      </w:r>
      <w:r w:rsidR="0057357C" w:rsidRPr="00AE5A0B">
        <w:rPr>
          <w:rStyle w:val="Pogrubienie"/>
          <w:rFonts w:ascii="Calibri" w:hAnsi="Calibri" w:cs="Calibri"/>
          <w:lang w:val="pl-PL"/>
        </w:rPr>
        <w:t>4</w:t>
      </w:r>
      <w:r w:rsidRPr="00AE5A0B">
        <w:rPr>
          <w:rStyle w:val="Pogrubienie"/>
          <w:rFonts w:ascii="Calibri" w:hAnsi="Calibri" w:cs="Calibri"/>
          <w:lang w:val="pl-PL"/>
        </w:rPr>
        <w:t>/2019</w:t>
      </w:r>
    </w:p>
    <w:p w14:paraId="178BBAE8" w14:textId="77777777" w:rsidR="009118A4" w:rsidRPr="00AE5A0B" w:rsidRDefault="009118A4" w:rsidP="009118A4">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lang w:val="pl-PL"/>
        </w:rPr>
        <w:t>Nadzwyczajnego Walnego Zgromadzenia Spółki CI Games Spółki Akcyjnej z siedzibą w Warszawie</w:t>
      </w:r>
    </w:p>
    <w:p w14:paraId="668E251B" w14:textId="6545E7E7" w:rsidR="009118A4" w:rsidRPr="00AE5A0B" w:rsidRDefault="009118A4" w:rsidP="009118A4">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lang w:val="pl-PL"/>
        </w:rPr>
        <w:t xml:space="preserve">z dnia </w:t>
      </w:r>
      <w:r w:rsidR="00DF59F7" w:rsidRPr="00AE5A0B">
        <w:rPr>
          <w:rStyle w:val="Pogrubienie"/>
          <w:rFonts w:ascii="Calibri" w:hAnsi="Calibri"/>
        </w:rPr>
        <w:t xml:space="preserve">4 </w:t>
      </w:r>
      <w:proofErr w:type="spellStart"/>
      <w:r w:rsidR="00DF59F7" w:rsidRPr="00AE5A0B">
        <w:rPr>
          <w:rStyle w:val="Pogrubienie"/>
          <w:rFonts w:ascii="Calibri" w:hAnsi="Calibri"/>
        </w:rPr>
        <w:t>listopada</w:t>
      </w:r>
      <w:proofErr w:type="spellEnd"/>
      <w:r w:rsidR="00DF59F7" w:rsidRPr="00AE5A0B">
        <w:rPr>
          <w:rStyle w:val="Pogrubienie"/>
          <w:rFonts w:ascii="Calibri" w:hAnsi="Calibri" w:cs="Calibri"/>
          <w:lang w:val="pl-PL"/>
        </w:rPr>
        <w:t xml:space="preserve"> </w:t>
      </w:r>
      <w:r w:rsidRPr="00AE5A0B">
        <w:rPr>
          <w:rStyle w:val="Pogrubienie"/>
          <w:rFonts w:ascii="Calibri" w:hAnsi="Calibri" w:cs="Calibri"/>
          <w:lang w:val="pl-PL"/>
        </w:rPr>
        <w:t>2019 roku</w:t>
      </w:r>
    </w:p>
    <w:p w14:paraId="763259F1" w14:textId="77777777" w:rsidR="009118A4" w:rsidRPr="00AE5A0B" w:rsidRDefault="009118A4" w:rsidP="009118A4">
      <w:pPr>
        <w:autoSpaceDE w:val="0"/>
        <w:autoSpaceDN w:val="0"/>
        <w:adjustRightInd w:val="0"/>
        <w:spacing w:after="0"/>
        <w:jc w:val="center"/>
        <w:rPr>
          <w:rStyle w:val="Pogrubienie"/>
          <w:rFonts w:ascii="Calibri" w:hAnsi="Calibri" w:cs="Calibri"/>
          <w:bCs w:val="0"/>
          <w:lang w:val="pl-PL"/>
        </w:rPr>
      </w:pPr>
      <w:r w:rsidRPr="00AE5A0B">
        <w:rPr>
          <w:rStyle w:val="Pogrubienie"/>
          <w:rFonts w:ascii="Calibri" w:hAnsi="Calibri" w:cs="Calibri"/>
          <w:lang w:val="pl-PL"/>
        </w:rPr>
        <w:t>w sprawie</w:t>
      </w:r>
      <w:r w:rsidR="00827A56" w:rsidRPr="00AE5A0B">
        <w:rPr>
          <w:lang w:val="pl-PL"/>
        </w:rPr>
        <w:t xml:space="preserve"> </w:t>
      </w:r>
      <w:r w:rsidR="00827A56" w:rsidRPr="00AE5A0B">
        <w:rPr>
          <w:rStyle w:val="Pogrubienie"/>
          <w:rFonts w:ascii="Calibri" w:hAnsi="Calibri" w:cs="Calibri"/>
          <w:lang w:val="pl-PL"/>
        </w:rPr>
        <w:t>zmiany Statutu Spółki i przyjęcia tekstu jednolitego Statutu Spółki</w:t>
      </w:r>
    </w:p>
    <w:p w14:paraId="04B16A4A" w14:textId="77777777" w:rsidR="009118A4" w:rsidRPr="00AE5A0B" w:rsidRDefault="009118A4" w:rsidP="009118A4">
      <w:pPr>
        <w:autoSpaceDE w:val="0"/>
        <w:autoSpaceDN w:val="0"/>
        <w:adjustRightInd w:val="0"/>
        <w:spacing w:after="0"/>
        <w:jc w:val="center"/>
        <w:rPr>
          <w:rStyle w:val="Pogrubienie"/>
          <w:rFonts w:ascii="Calibri" w:hAnsi="Calibri" w:cs="Calibri"/>
          <w:lang w:val="pl-PL"/>
        </w:rPr>
      </w:pPr>
    </w:p>
    <w:p w14:paraId="2547568D" w14:textId="77777777" w:rsidR="009118A4" w:rsidRPr="00AE5A0B" w:rsidRDefault="009118A4" w:rsidP="009118A4">
      <w:pPr>
        <w:autoSpaceDE w:val="0"/>
        <w:autoSpaceDN w:val="0"/>
        <w:adjustRightInd w:val="0"/>
        <w:spacing w:after="0"/>
        <w:rPr>
          <w:rStyle w:val="Pogrubienie"/>
          <w:rFonts w:ascii="Calibri" w:hAnsi="Calibri" w:cs="Calibri"/>
          <w:b w:val="0"/>
          <w:bCs w:val="0"/>
          <w:lang w:val="pl-PL"/>
        </w:rPr>
      </w:pPr>
    </w:p>
    <w:p w14:paraId="3CD02582" w14:textId="7C240BEC" w:rsidR="009118A4" w:rsidRPr="00AE5A0B" w:rsidRDefault="009118A4" w:rsidP="00827A56">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lang w:val="pl-PL"/>
        </w:rPr>
        <w:t xml:space="preserve">Nadzwyczajne Walne Zgromadzenie Spółki CI Games S.A. z siedzibą w Warszawie („Spółka”), </w:t>
      </w:r>
      <w:r w:rsidR="00827A56" w:rsidRPr="00AE5A0B">
        <w:rPr>
          <w:rStyle w:val="Pogrubienie"/>
          <w:rFonts w:ascii="Calibri" w:hAnsi="Calibri" w:cs="Calibri"/>
          <w:b w:val="0"/>
          <w:lang w:val="pl-PL"/>
        </w:rPr>
        <w:t xml:space="preserve">w związku z podjęciem </w:t>
      </w:r>
      <w:r w:rsidR="00453873" w:rsidRPr="00AE5A0B">
        <w:rPr>
          <w:rStyle w:val="Pogrubienie"/>
          <w:rFonts w:ascii="Calibri" w:hAnsi="Calibri" w:cs="Calibri"/>
          <w:b w:val="0"/>
          <w:lang w:val="pl-PL"/>
        </w:rPr>
        <w:t>Uchwały</w:t>
      </w:r>
      <w:r w:rsidR="00827A56" w:rsidRPr="00AE5A0B">
        <w:rPr>
          <w:rStyle w:val="Pogrubienie"/>
          <w:rFonts w:ascii="Calibri" w:hAnsi="Calibri" w:cs="Calibri"/>
          <w:b w:val="0"/>
          <w:lang w:val="pl-PL"/>
        </w:rPr>
        <w:t xml:space="preserve"> nr </w:t>
      </w:r>
      <w:r w:rsidR="00E429A7" w:rsidRPr="00AE5A0B">
        <w:rPr>
          <w:rStyle w:val="Pogrubienie"/>
          <w:rFonts w:ascii="Calibri" w:hAnsi="Calibri"/>
          <w:b w:val="0"/>
          <w:bCs w:val="0"/>
        </w:rPr>
        <w:t>[•]</w:t>
      </w:r>
      <w:r w:rsidR="00827A56" w:rsidRPr="00AE5A0B">
        <w:rPr>
          <w:rStyle w:val="Pogrubienie"/>
          <w:rFonts w:ascii="Calibri" w:hAnsi="Calibri" w:cs="Calibri"/>
          <w:b w:val="0"/>
          <w:lang w:val="pl-PL"/>
        </w:rPr>
        <w:t xml:space="preserve">/2019 Nadzwyczajnego Walnego Zgromadzenia Spółki CI Games Spółki Akcyjnej z siedzibą w Warszawie z dnia </w:t>
      </w:r>
      <w:r w:rsidR="00DF59F7" w:rsidRPr="00AE5A0B">
        <w:rPr>
          <w:rStyle w:val="Pogrubienie"/>
          <w:rFonts w:ascii="Calibri" w:hAnsi="Calibri"/>
          <w:b w:val="0"/>
          <w:bCs w:val="0"/>
        </w:rPr>
        <w:t xml:space="preserve">4 </w:t>
      </w:r>
      <w:proofErr w:type="spellStart"/>
      <w:r w:rsidR="00DF59F7" w:rsidRPr="00AE5A0B">
        <w:rPr>
          <w:rStyle w:val="Pogrubienie"/>
          <w:rFonts w:ascii="Calibri" w:hAnsi="Calibri"/>
          <w:b w:val="0"/>
          <w:bCs w:val="0"/>
        </w:rPr>
        <w:t>listopada</w:t>
      </w:r>
      <w:proofErr w:type="spellEnd"/>
      <w:r w:rsidR="00DF59F7" w:rsidRPr="00AE5A0B">
        <w:rPr>
          <w:rStyle w:val="Pogrubienie"/>
          <w:rFonts w:ascii="Calibri" w:eastAsia="Times New Roman" w:hAnsi="Calibri" w:cs="Calibri"/>
          <w:b w:val="0"/>
          <w:lang w:val="pl-PL" w:eastAsia="pl-PL"/>
        </w:rPr>
        <w:t xml:space="preserve"> </w:t>
      </w:r>
      <w:r w:rsidR="00827A56" w:rsidRPr="00AE5A0B">
        <w:rPr>
          <w:rStyle w:val="Pogrubienie"/>
          <w:rFonts w:ascii="Calibri" w:hAnsi="Calibri" w:cs="Calibri"/>
          <w:b w:val="0"/>
          <w:lang w:val="pl-PL"/>
        </w:rPr>
        <w:t xml:space="preserve">2019 roku w sprawie zmiany uchwały Nr 17/2015 Zwyczajnego Walnego Zgromadzenia Akcjonariuszy Spółki CI Games Spółki Akcyjnej z siedzibą w Warszawie z dnia 28 kwietnia 2015 roku, zmienionej następnie Uchwałą Nr 5/2017 Nadzwyczajnego Walnego Zgromadzenia Spółki CI Games Spółki Akcyjnej z siedzibą w Warszawie z dnia 31 stycznia 2017 roku </w:t>
      </w:r>
      <w:r w:rsidRPr="00AE5A0B">
        <w:rPr>
          <w:rStyle w:val="Pogrubienie"/>
          <w:rFonts w:ascii="Calibri" w:hAnsi="Calibri" w:cs="Calibri"/>
          <w:b w:val="0"/>
          <w:lang w:val="pl-PL"/>
        </w:rPr>
        <w:t xml:space="preserve">niniejszym uchwala, co następuje: </w:t>
      </w:r>
    </w:p>
    <w:p w14:paraId="183BAE3E" w14:textId="77777777" w:rsidR="00625B15" w:rsidRPr="00AE5A0B" w:rsidRDefault="00A429F5" w:rsidP="00625B15">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lang w:val="pl-PL"/>
        </w:rPr>
        <w:t>§</w:t>
      </w:r>
      <w:r w:rsidR="00625B15" w:rsidRPr="00AE5A0B">
        <w:rPr>
          <w:rStyle w:val="Pogrubienie"/>
          <w:rFonts w:ascii="Calibri" w:hAnsi="Calibri" w:cs="Calibri"/>
          <w:b w:val="0"/>
          <w:lang w:val="pl-PL"/>
        </w:rPr>
        <w:t>1</w:t>
      </w:r>
    </w:p>
    <w:p w14:paraId="449834F9" w14:textId="77777777" w:rsidR="00625B15" w:rsidRPr="00AE5A0B" w:rsidRDefault="00625B15" w:rsidP="00625B15">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lang w:val="pl-PL"/>
        </w:rPr>
        <w:t>ZMIANA STATUTU</w:t>
      </w:r>
    </w:p>
    <w:p w14:paraId="1E3513FE" w14:textId="77777777" w:rsidR="00625B15" w:rsidRPr="00AE5A0B" w:rsidRDefault="00625B15" w:rsidP="00625B15">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lang w:val="pl-PL"/>
        </w:rPr>
        <w:t>Walne Zgromadzenie</w:t>
      </w:r>
      <w:r w:rsidR="00A429F5" w:rsidRPr="00AE5A0B">
        <w:rPr>
          <w:rStyle w:val="Pogrubienie"/>
          <w:rFonts w:ascii="Calibri" w:hAnsi="Calibri" w:cs="Calibri"/>
          <w:b w:val="0"/>
          <w:lang w:val="pl-PL"/>
        </w:rPr>
        <w:t xml:space="preserve"> dokonuje następujących zmian w </w:t>
      </w:r>
      <w:r w:rsidRPr="00AE5A0B">
        <w:rPr>
          <w:rStyle w:val="Pogrubienie"/>
          <w:rFonts w:ascii="Calibri" w:hAnsi="Calibri" w:cs="Calibri"/>
          <w:b w:val="0"/>
          <w:lang w:val="pl-PL"/>
        </w:rPr>
        <w:t>Statucie Spółki:</w:t>
      </w:r>
    </w:p>
    <w:p w14:paraId="754CC173" w14:textId="77777777" w:rsidR="00625B15" w:rsidRPr="00AE5A0B" w:rsidRDefault="00625B15" w:rsidP="00625B15">
      <w:pPr>
        <w:pStyle w:val="Akapitzlist"/>
        <w:numPr>
          <w:ilvl w:val="0"/>
          <w:numId w:val="1"/>
        </w:numPr>
        <w:autoSpaceDE w:val="0"/>
        <w:autoSpaceDN w:val="0"/>
        <w:adjustRightInd w:val="0"/>
        <w:jc w:val="both"/>
        <w:rPr>
          <w:rStyle w:val="Pogrubienie"/>
          <w:rFonts w:ascii="Calibri" w:hAnsi="Calibri" w:cs="Calibri"/>
          <w:b w:val="0"/>
          <w:bCs w:val="0"/>
          <w:sz w:val="22"/>
          <w:szCs w:val="22"/>
        </w:rPr>
      </w:pPr>
      <w:r w:rsidRPr="00AE5A0B">
        <w:rPr>
          <w:rStyle w:val="Pogrubienie"/>
          <w:rFonts w:ascii="Calibri" w:hAnsi="Calibri" w:cs="Calibri"/>
          <w:b w:val="0"/>
          <w:sz w:val="22"/>
          <w:szCs w:val="22"/>
        </w:rPr>
        <w:t>§ 10</w:t>
      </w:r>
      <w:r w:rsidR="004117A6" w:rsidRPr="00AE5A0B">
        <w:rPr>
          <w:rStyle w:val="Pogrubienie"/>
          <w:rFonts w:ascii="Calibri" w:hAnsi="Calibri" w:cs="Calibri"/>
          <w:b w:val="0"/>
          <w:sz w:val="22"/>
          <w:szCs w:val="22"/>
        </w:rPr>
        <w:t xml:space="preserve">b </w:t>
      </w:r>
      <w:r w:rsidRPr="00AE5A0B">
        <w:rPr>
          <w:rStyle w:val="Pogrubienie"/>
          <w:rFonts w:ascii="Calibri" w:hAnsi="Calibri" w:cs="Calibri"/>
          <w:b w:val="0"/>
          <w:sz w:val="22"/>
          <w:szCs w:val="22"/>
        </w:rPr>
        <w:t xml:space="preserve">ust. </w:t>
      </w:r>
      <w:r w:rsidR="004117A6" w:rsidRPr="00AE5A0B">
        <w:rPr>
          <w:rStyle w:val="Pogrubienie"/>
          <w:rFonts w:ascii="Calibri" w:hAnsi="Calibri" w:cs="Calibri"/>
          <w:b w:val="0"/>
          <w:sz w:val="22"/>
          <w:szCs w:val="22"/>
        </w:rPr>
        <w:t>3</w:t>
      </w:r>
      <w:r w:rsidRPr="00AE5A0B">
        <w:rPr>
          <w:rStyle w:val="Pogrubienie"/>
          <w:rFonts w:ascii="Calibri" w:hAnsi="Calibri" w:cs="Calibri"/>
          <w:b w:val="0"/>
          <w:sz w:val="22"/>
          <w:szCs w:val="22"/>
        </w:rPr>
        <w:t xml:space="preserve"> Statutu Spółki otrzymuje brzmienie:</w:t>
      </w:r>
    </w:p>
    <w:p w14:paraId="1CA6523D" w14:textId="77777777" w:rsidR="00625B15" w:rsidRPr="00AE5A0B" w:rsidRDefault="00625B15" w:rsidP="00625B15">
      <w:pPr>
        <w:autoSpaceDE w:val="0"/>
        <w:autoSpaceDN w:val="0"/>
        <w:adjustRightInd w:val="0"/>
        <w:jc w:val="both"/>
        <w:rPr>
          <w:rStyle w:val="Pogrubienie"/>
          <w:rFonts w:ascii="Calibri" w:hAnsi="Calibri" w:cs="Calibri"/>
          <w:b w:val="0"/>
          <w:i/>
          <w:lang w:val="pl-PL"/>
        </w:rPr>
      </w:pPr>
      <w:r w:rsidRPr="00AE5A0B">
        <w:rPr>
          <w:rStyle w:val="Pogrubienie"/>
          <w:rFonts w:ascii="Calibri" w:hAnsi="Calibri" w:cs="Calibri"/>
          <w:b w:val="0"/>
          <w:i/>
          <w:lang w:val="pl-PL"/>
        </w:rPr>
        <w:t>„</w:t>
      </w:r>
      <w:r w:rsidR="004117A6" w:rsidRPr="00AE5A0B">
        <w:rPr>
          <w:rStyle w:val="Pogrubienie"/>
          <w:rFonts w:ascii="Calibri" w:hAnsi="Calibri" w:cs="Calibri"/>
          <w:b w:val="0"/>
          <w:i/>
          <w:lang w:val="pl-PL"/>
        </w:rPr>
        <w:t>3. Uprawnionymi do objęcia akcji serii F będą posiadacze warrantów subskrypcyjnych, o których mowa w ustępie 2. Prawo do objęcia akcji serii F może zostać zrealizowane maksymalnie do dnia 31 grudnia 2024 roku, z zastrzeżeniem szczegółowych zasad przewidzianych w uchwale nr 17 Zwyczajnego Walnego Zgromadzenia Akcjonariuszy Spółki z dnia 28 kwietnia 2015 roku. W przypadku niewykonania praw z warrantów subskrypcyjnych serii B w terminie określonym w zdaniu poprzednim, przedmiotowe prawa z warrantów wygasają</w:t>
      </w:r>
      <w:r w:rsidRPr="00AE5A0B">
        <w:rPr>
          <w:rStyle w:val="Pogrubienie"/>
          <w:rFonts w:ascii="Calibri" w:hAnsi="Calibri" w:cs="Calibri"/>
          <w:b w:val="0"/>
          <w:i/>
          <w:lang w:val="pl-PL"/>
        </w:rPr>
        <w:t xml:space="preserve">.” </w:t>
      </w:r>
    </w:p>
    <w:p w14:paraId="33ADB292" w14:textId="77777777" w:rsidR="00625B15" w:rsidRPr="00AE5A0B" w:rsidRDefault="00625B15" w:rsidP="00625B15">
      <w:pPr>
        <w:autoSpaceDE w:val="0"/>
        <w:autoSpaceDN w:val="0"/>
        <w:adjustRightInd w:val="0"/>
        <w:jc w:val="both"/>
        <w:rPr>
          <w:rStyle w:val="Pogrubienie"/>
          <w:rFonts w:ascii="Calibri" w:hAnsi="Calibri" w:cs="Calibri"/>
          <w:b w:val="0"/>
          <w:bCs w:val="0"/>
          <w:lang w:val="pl-PL"/>
        </w:rPr>
      </w:pPr>
    </w:p>
    <w:p w14:paraId="29A85EA9" w14:textId="77777777" w:rsidR="00625B15" w:rsidRPr="00AE5A0B" w:rsidRDefault="00A429F5" w:rsidP="00625B15">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lang w:val="pl-PL"/>
        </w:rPr>
        <w:t>§</w:t>
      </w:r>
      <w:r w:rsidR="00076419" w:rsidRPr="00AE5A0B">
        <w:rPr>
          <w:rStyle w:val="Pogrubienie"/>
          <w:rFonts w:ascii="Calibri" w:hAnsi="Calibri" w:cs="Calibri"/>
          <w:b w:val="0"/>
          <w:lang w:val="pl-PL"/>
        </w:rPr>
        <w:t>2</w:t>
      </w:r>
    </w:p>
    <w:p w14:paraId="3B444825" w14:textId="77777777" w:rsidR="00625B15" w:rsidRPr="00AE5A0B" w:rsidRDefault="00625B15" w:rsidP="00625B15">
      <w:pPr>
        <w:autoSpaceDE w:val="0"/>
        <w:autoSpaceDN w:val="0"/>
        <w:adjustRightInd w:val="0"/>
        <w:jc w:val="center"/>
        <w:rPr>
          <w:rStyle w:val="Pogrubienie"/>
          <w:rFonts w:ascii="Calibri" w:hAnsi="Calibri" w:cs="Calibri"/>
          <w:b w:val="0"/>
          <w:bCs w:val="0"/>
          <w:lang w:val="pl-PL"/>
        </w:rPr>
      </w:pPr>
      <w:r w:rsidRPr="00AE5A0B">
        <w:rPr>
          <w:rStyle w:val="Pogrubienie"/>
          <w:rFonts w:ascii="Calibri" w:hAnsi="Calibri" w:cs="Calibri"/>
          <w:b w:val="0"/>
          <w:lang w:val="pl-PL"/>
        </w:rPr>
        <w:t>TEKST JEDNOLITY STATUTU</w:t>
      </w:r>
    </w:p>
    <w:p w14:paraId="4590899C" w14:textId="77777777" w:rsidR="00625B15" w:rsidRPr="00AE5A0B" w:rsidRDefault="00971ED8" w:rsidP="00625B15">
      <w:pPr>
        <w:autoSpaceDE w:val="0"/>
        <w:autoSpaceDN w:val="0"/>
        <w:adjustRightInd w:val="0"/>
        <w:jc w:val="both"/>
        <w:rPr>
          <w:rStyle w:val="Pogrubienie"/>
          <w:rFonts w:ascii="Calibri" w:hAnsi="Calibri" w:cs="Calibri"/>
          <w:b w:val="0"/>
          <w:bCs w:val="0"/>
          <w:lang w:val="pl-PL"/>
        </w:rPr>
      </w:pPr>
      <w:r w:rsidRPr="00AE5A0B">
        <w:rPr>
          <w:rStyle w:val="Pogrubienie"/>
          <w:rFonts w:ascii="Calibri" w:hAnsi="Calibri" w:cs="Calibri"/>
          <w:b w:val="0"/>
          <w:lang w:val="pl-PL"/>
        </w:rPr>
        <w:t xml:space="preserve">Nadzwyczajne </w:t>
      </w:r>
      <w:r w:rsidR="00625B15" w:rsidRPr="00AE5A0B">
        <w:rPr>
          <w:rStyle w:val="Pogrubienie"/>
          <w:rFonts w:ascii="Calibri" w:hAnsi="Calibri" w:cs="Calibri"/>
          <w:b w:val="0"/>
          <w:lang w:val="pl-PL"/>
        </w:rPr>
        <w:t xml:space="preserve">Walne Zgromadzenie </w:t>
      </w:r>
      <w:r w:rsidRPr="00AE5A0B">
        <w:rPr>
          <w:rStyle w:val="Pogrubienie"/>
          <w:rFonts w:ascii="Calibri" w:hAnsi="Calibri" w:cs="Calibri"/>
          <w:b w:val="0"/>
          <w:lang w:val="pl-PL"/>
        </w:rPr>
        <w:t xml:space="preserve">Spółki </w:t>
      </w:r>
      <w:r w:rsidR="00625B15" w:rsidRPr="00AE5A0B">
        <w:rPr>
          <w:rStyle w:val="Pogrubienie"/>
          <w:rFonts w:ascii="Calibri" w:hAnsi="Calibri" w:cs="Calibri"/>
          <w:b w:val="0"/>
          <w:lang w:val="pl-PL"/>
        </w:rPr>
        <w:t>ustala tekst jednolity statutu Spółki w następującym brzmieniu:</w:t>
      </w:r>
    </w:p>
    <w:p w14:paraId="54FBFB2A" w14:textId="77777777" w:rsidR="00625B15" w:rsidRPr="00AE5A0B" w:rsidRDefault="00625B15" w:rsidP="00625B15">
      <w:pPr>
        <w:autoSpaceDE w:val="0"/>
        <w:autoSpaceDN w:val="0"/>
        <w:adjustRightInd w:val="0"/>
        <w:jc w:val="both"/>
        <w:rPr>
          <w:rStyle w:val="Pogrubienie"/>
          <w:rFonts w:ascii="Calibri" w:hAnsi="Calibri" w:cs="Calibri"/>
          <w:b w:val="0"/>
          <w:bCs w:val="0"/>
          <w:lang w:val="pl-PL"/>
        </w:rPr>
      </w:pPr>
    </w:p>
    <w:p w14:paraId="61DF5DC3" w14:textId="77777777" w:rsidR="00625B15" w:rsidRPr="00AE5A0B" w:rsidRDefault="00625B15" w:rsidP="00625B15">
      <w:pPr>
        <w:jc w:val="center"/>
        <w:rPr>
          <w:i/>
          <w:lang w:val="pl-PL"/>
        </w:rPr>
      </w:pPr>
      <w:r w:rsidRPr="00AE5A0B">
        <w:rPr>
          <w:i/>
          <w:lang w:val="pl-PL"/>
        </w:rPr>
        <w:t>„STATUT SPÓŁKI CI GAMES S.A.</w:t>
      </w:r>
    </w:p>
    <w:p w14:paraId="511CE412" w14:textId="77777777" w:rsidR="00625B15" w:rsidRPr="00AE5A0B" w:rsidRDefault="00625B15" w:rsidP="00625B15">
      <w:pPr>
        <w:jc w:val="center"/>
        <w:rPr>
          <w:i/>
          <w:lang w:val="pl-PL"/>
        </w:rPr>
      </w:pPr>
      <w:r w:rsidRPr="00AE5A0B">
        <w:rPr>
          <w:i/>
          <w:lang w:val="pl-PL"/>
        </w:rPr>
        <w:t>I. POSTANOWIENIA OGÓLNE</w:t>
      </w:r>
    </w:p>
    <w:p w14:paraId="5C66656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Firma Spółki brzmi CI Games Spółka Akcyjna. </w:t>
      </w:r>
    </w:p>
    <w:p w14:paraId="5F4CD23E" w14:textId="041030C6"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2. Spółka może używać formy skróconej CI Games S.A., jak również wyróżniającego ją znaku graficznego.</w:t>
      </w:r>
      <w:r w:rsidRPr="00AE5A0B">
        <w:rPr>
          <w:rFonts w:ascii="Times New Roman" w:eastAsia="Calibri" w:hAnsi="Times New Roman" w:cs="Times New Roman"/>
          <w:i/>
          <w:lang w:val="pl-PL"/>
        </w:rPr>
        <w:t xml:space="preserve"> </w:t>
      </w:r>
    </w:p>
    <w:p w14:paraId="212A8CB6"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w:t>
      </w:r>
    </w:p>
    <w:p w14:paraId="7864E314"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Spółka prowadzi działalność na obszarze Rzeczypospolitej Polskiej i poza jej granicami.</w:t>
      </w:r>
    </w:p>
    <w:p w14:paraId="5168629C"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 3</w:t>
      </w:r>
    </w:p>
    <w:p w14:paraId="2C9BEDB0"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Siedzibą Spółki jest miasto stołeczne Warszawa. </w:t>
      </w:r>
      <w:r w:rsidRPr="00AE5A0B">
        <w:rPr>
          <w:rFonts w:ascii="Times New Roman" w:eastAsia="Calibri" w:hAnsi="Times New Roman" w:cs="Times New Roman"/>
          <w:i/>
          <w:lang w:val="pl-PL"/>
        </w:rPr>
        <w:t xml:space="preserve"> </w:t>
      </w:r>
    </w:p>
    <w:p w14:paraId="74FA4BCE"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4</w:t>
      </w:r>
    </w:p>
    <w:p w14:paraId="413B19FE"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Czas trwania Spółki jest nieograniczony. </w:t>
      </w:r>
      <w:r w:rsidRPr="00AE5A0B">
        <w:rPr>
          <w:rFonts w:ascii="Times New Roman" w:eastAsia="Calibri" w:hAnsi="Times New Roman" w:cs="Times New Roman"/>
          <w:i/>
          <w:lang w:val="pl-PL"/>
        </w:rPr>
        <w:t xml:space="preserve"> </w:t>
      </w:r>
    </w:p>
    <w:p w14:paraId="1360FE5E"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5</w:t>
      </w:r>
    </w:p>
    <w:p w14:paraId="0B0B0E81"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Spółka może tworzyć oddziały i przedstawicielstwa w kraju i za granicą</w:t>
      </w:r>
    </w:p>
    <w:p w14:paraId="423820BD"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6</w:t>
      </w:r>
    </w:p>
    <w:p w14:paraId="7E4CBD23" w14:textId="25F35BA9"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Spółka może uczestniczyć w innych spółkach i organizacjach gospodarczych w kraju i za granicą, po uzyskaniu zezwoleń wymaganych przepisami prawa. </w:t>
      </w:r>
      <w:r w:rsidRPr="00AE5A0B">
        <w:rPr>
          <w:rFonts w:ascii="Times New Roman" w:eastAsia="Calibri" w:hAnsi="Times New Roman" w:cs="Times New Roman"/>
          <w:i/>
          <w:lang w:val="pl-PL"/>
        </w:rPr>
        <w:t xml:space="preserve"> </w:t>
      </w:r>
    </w:p>
    <w:p w14:paraId="6100D6AF"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7</w:t>
      </w:r>
    </w:p>
    <w:p w14:paraId="7838D1DC"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Spółka powstała w wyniku przekształcenia CITY INTERACTIVE Spółka z ograniczoną odpowiedzialnością w spółkę akcyjną na podstawie przepisów Tytułu IV, Działu III, Rozdziałów 1 i 4 Ustawy z dnia 15 września 2000 r. Kodeks spółek handlowych (Dz.U. Nr 94, poz. 1037 ze zm).</w:t>
      </w:r>
    </w:p>
    <w:p w14:paraId="36D7E068"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8</w:t>
      </w:r>
    </w:p>
    <w:p w14:paraId="12C8B673"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Kapitał zakładowy przekształconej Spółki został pokryty mieniem spółki przekształcanej.</w:t>
      </w:r>
    </w:p>
    <w:p w14:paraId="390C03E3"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p>
    <w:p w14:paraId="1CFDF874"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II. PRZEDMIOT DZIAŁALNOŚCI</w:t>
      </w:r>
    </w:p>
    <w:p w14:paraId="56313D93"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9</w:t>
      </w:r>
    </w:p>
    <w:p w14:paraId="3A141C8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Przedmiotem działalności Spółki jest:</w:t>
      </w:r>
    </w:p>
    <w:p w14:paraId="30971EA4"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Drukowanie gazet (PKD 18.11.Z), </w:t>
      </w:r>
    </w:p>
    <w:p w14:paraId="307F4AE0"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Pozostałe drukowanie (PKD 18.12.Z), </w:t>
      </w:r>
    </w:p>
    <w:p w14:paraId="1E68504A"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usługowa związana z przygotowywaniem do druku (PKD 18.13.Z),</w:t>
      </w:r>
    </w:p>
    <w:p w14:paraId="22DCE35A"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Introligatorstwo i podobne usługi (PKD 18.14.Z ),</w:t>
      </w:r>
    </w:p>
    <w:p w14:paraId="0F0ABD94"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Reprodukcja zapisanych nośników informacji (PKD 18.20.Z),</w:t>
      </w:r>
    </w:p>
    <w:p w14:paraId="2A178DFD"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Produkcja komputerów i urządzeń peryferyjnych (PKD 26.20.Z), </w:t>
      </w:r>
    </w:p>
    <w:p w14:paraId="64AEF7BA"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Produkcja elektronicznego sprzętu powszechnego użytku (PKD 26.40.Z),</w:t>
      </w:r>
    </w:p>
    <w:p w14:paraId="27628C17"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Produkcja magnetycznych i optycznych niezapisanych nośników informacji (PKD 26.80.Z), </w:t>
      </w:r>
    </w:p>
    <w:p w14:paraId="0AA508F4"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Produkcja pozostałych maszyn specjalnego przeznaczenia, gdzie indziej niesklasyfikowana (PKD 28.99.Z), </w:t>
      </w:r>
    </w:p>
    <w:p w14:paraId="78552DC3"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Produkcja gier i zabawek (PKD 32.40.Z), </w:t>
      </w:r>
    </w:p>
    <w:p w14:paraId="76C989B9"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Naprawa i konserwacja pozostałego sprzętu i wyposażenia (PKD 33.19.Z ), </w:t>
      </w:r>
    </w:p>
    <w:p w14:paraId="2CB57006"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Instalowanie maszyn przemysłowych, sprzętu i wyposażenia (PKD 33.20.Z), </w:t>
      </w:r>
    </w:p>
    <w:p w14:paraId="47976CB9"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 xml:space="preserve">Sprzedaż hurtowa komputerów, urządzeń peryferyjnych i oprogramowania (PKD 46.51.Z), </w:t>
      </w:r>
    </w:p>
    <w:p w14:paraId="1732C72E"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Sprzedaż detaliczna komputerów, urządzeń peryferyjnych i oprogramowania (PKD 47.41.Z), </w:t>
      </w:r>
    </w:p>
    <w:p w14:paraId="120FFE9D"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Sprzedaż detaliczna książek prowadzona w wyspecjalizowanych sklepach (PKD 47.61.Z), </w:t>
      </w:r>
    </w:p>
    <w:p w14:paraId="0AA78AC8"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Pozostała sprzedaż detaliczna prowadzona w niewyspecjalizowanych sklepach (PKD 47.19.Z),</w:t>
      </w:r>
    </w:p>
    <w:p w14:paraId="5883C18B"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Sprzedaż detaliczna gazet i artykułów piśmiennych prowadzona w wyspecjalizowanych sklepach (PKD 47.62.Z), </w:t>
      </w:r>
    </w:p>
    <w:p w14:paraId="51A4D5C0"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Sprzedaż detaliczna pozostałych nowych wyrobów prowadzona w wyspecjalizowanych sklepach (PKD 47.78.Z), </w:t>
      </w:r>
    </w:p>
    <w:p w14:paraId="3BA901F0"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Pozostała sprzedaż detaliczna prowadzona poza siecią sklepową, straganami i targowiskami (PKD 47.99.Z), </w:t>
      </w:r>
    </w:p>
    <w:p w14:paraId="5DBC3033"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Sprzedaż detaliczna prowadzona przez domy sprzedaży wysyłkowej lub Internet (PKD 47.91.Z),</w:t>
      </w:r>
      <w:r w:rsidRPr="00AE5A0B">
        <w:rPr>
          <w:rFonts w:ascii="Times New Roman" w:eastAsia="Calibri" w:hAnsi="Times New Roman" w:cs="Times New Roman"/>
          <w:i/>
          <w:lang w:val="pl-PL"/>
        </w:rPr>
        <w:t xml:space="preserve"> </w:t>
      </w:r>
    </w:p>
    <w:p w14:paraId="1791F078"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Magazynowanie i przechowywanie pozostałych towarów (PKD 52.10.B),</w:t>
      </w:r>
    </w:p>
    <w:p w14:paraId="54C2DA33"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Transport drogowy towarów (PKD 49.41.Z), </w:t>
      </w:r>
    </w:p>
    <w:p w14:paraId="5239AF9E"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agencji reklamowych (PKD 73.11.Z),</w:t>
      </w:r>
    </w:p>
    <w:p w14:paraId="0A13191E"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Wydawanie książek (PKD 58.11.Z), </w:t>
      </w:r>
    </w:p>
    <w:p w14:paraId="19B749C6"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Wydawanie gazet (PKD 58.13.Z), </w:t>
      </w:r>
    </w:p>
    <w:p w14:paraId="2795FB69"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Wydawanie czasopism i pozostałych periodyków (PKD 58.14.Z), </w:t>
      </w:r>
    </w:p>
    <w:p w14:paraId="3FDAB3C0"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w zakresie nagrań dźwiękowych i muzycznych (PKD 59.20.Z),</w:t>
      </w:r>
    </w:p>
    <w:p w14:paraId="442EA6F7"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Pozostała działalność wydawnicza (PKD 58.19.Z ), </w:t>
      </w:r>
    </w:p>
    <w:p w14:paraId="4CC81FE1"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Działalność wydawnicza w zakresie gier komputerowych (PKD 58.21.Z), </w:t>
      </w:r>
    </w:p>
    <w:p w14:paraId="347BE5E3"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wydawnicza w zakresie pozostałego oprogramowania (PKD 58.29.Z),</w:t>
      </w:r>
    </w:p>
    <w:p w14:paraId="102F0591"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Działalność związana z produkcją filmów, nagrań wideo i programów telewizyjnych (PKD 59.11.Z), </w:t>
      </w:r>
    </w:p>
    <w:p w14:paraId="76F545D1"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postprodukcyjna związana z filmami, nagraniami wideo i programami telewizyjnymi (PKD 59.12.Z),</w:t>
      </w:r>
    </w:p>
    <w:p w14:paraId="3A846155"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Działalność związana z dystrybucją filmów, nagrań wideo i programów telewizyjnych (PKD 59.13.Z), </w:t>
      </w:r>
    </w:p>
    <w:p w14:paraId="0396BDD8"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Działalność związana z projekcją filmów (PKD 59.14.Z), </w:t>
      </w:r>
    </w:p>
    <w:p w14:paraId="48FDB147"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związana z oprogramowaniem (PKD 62.01.Z),</w:t>
      </w:r>
    </w:p>
    <w:p w14:paraId="4786D845"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związana z doradztwem w zakresie informatyki ( PKD 62.02.Z),</w:t>
      </w:r>
      <w:r w:rsidRPr="00AE5A0B">
        <w:rPr>
          <w:rFonts w:ascii="Times New Roman" w:eastAsia="Calibri" w:hAnsi="Times New Roman" w:cs="Times New Roman"/>
          <w:i/>
          <w:lang w:val="pl-PL"/>
        </w:rPr>
        <w:t xml:space="preserve"> </w:t>
      </w:r>
    </w:p>
    <w:p w14:paraId="1B23A2FD"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 xml:space="preserve"> Działalność związana z zarządzaniem urządzeniami informatycznymi (PKD 62.03.Z), </w:t>
      </w:r>
    </w:p>
    <w:p w14:paraId="4130882C"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Pozostała działalność usługowa w zakresie technologii informatycznych i komputerowych (PKD 62.09.Z),</w:t>
      </w:r>
    </w:p>
    <w:p w14:paraId="7DE4C5AA"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Przetwarzanie danych; zarządzanie stronami internetowymi (hosting) i podobna działalność (PKD 63.11.Z), </w:t>
      </w:r>
    </w:p>
    <w:p w14:paraId="4C80081D"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Działalność portali internetowych (PKD 63.12.Z), </w:t>
      </w:r>
    </w:p>
    <w:p w14:paraId="66C41607"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Pozostała działalność usługowa w zakresie informacji, gdzie indziej niesklasyfikowana (PKD 63.99.Z),</w:t>
      </w:r>
    </w:p>
    <w:p w14:paraId="0B8DEE0D"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Badania naukowe i prace rozwojowe w dziedzinie pozostałych nauk przyrodniczych i technicznych (PKD 72.19.Z), </w:t>
      </w:r>
    </w:p>
    <w:p w14:paraId="5EF22497"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w zakresie specjalistycznego projektowania (PKD 74.10.Z),</w:t>
      </w:r>
    </w:p>
    <w:p w14:paraId="0A7293B8"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Pozostała działalność profesjonalna, naukowa i techniczna, gdzie indziej niesklasyfikowana (PKD 74.90.Z),</w:t>
      </w:r>
    </w:p>
    <w:p w14:paraId="6899ABAB"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Dzierżawa własności intelektualnej i podobnych produktów, z wyłączeniem prac chronionych prawem autorskim (PKD 77.40.Z), </w:t>
      </w:r>
    </w:p>
    <w:p w14:paraId="6A5BB74E"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związana z wyszukiwaniem miejsc pracy i pozyskiwaniem pracowników (PKD 78.10.Z),</w:t>
      </w:r>
    </w:p>
    <w:p w14:paraId="5B9412A9"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Pozostała działalność związana z udostępnianiem pracowników (PKD 78.30.Z),</w:t>
      </w:r>
    </w:p>
    <w:p w14:paraId="5A9CC9BD"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Działalność związana z organizacją targów, wystaw i kongresów (PKD 82.30.Z),</w:t>
      </w:r>
      <w:r w:rsidRPr="00AE5A0B">
        <w:rPr>
          <w:rFonts w:ascii="Times New Roman" w:eastAsia="Calibri" w:hAnsi="Times New Roman" w:cs="Times New Roman"/>
          <w:i/>
          <w:lang w:val="pl-PL"/>
        </w:rPr>
        <w:t xml:space="preserve"> </w:t>
      </w:r>
    </w:p>
    <w:p w14:paraId="4BF44A86"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Działalność związana z pakowaniem (PKD 82.92.Z),</w:t>
      </w:r>
    </w:p>
    <w:p w14:paraId="75DBE1F9"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Pozostała działalność wspomagająca prowadzenia działalności gospodarczej, gdzie indziej niesklasyfikowana (PKD 82.99.Z),</w:t>
      </w:r>
    </w:p>
    <w:p w14:paraId="0F7911DC"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Pozostałe pozaszkolne formy edukacji, gdzie indziej niesklasyfikowane (PKD 85.59.B),</w:t>
      </w:r>
    </w:p>
    <w:p w14:paraId="32AED6E6" w14:textId="77777777" w:rsidR="00A56C43" w:rsidRPr="00AE5A0B" w:rsidRDefault="00A56C43" w:rsidP="00A56C43">
      <w:pPr>
        <w:numPr>
          <w:ilvl w:val="0"/>
          <w:numId w:val="2"/>
        </w:num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Pozostała działalność usługowa gdzie indziej nie sklasyfikowana (PKD 96.09.Z). </w:t>
      </w:r>
    </w:p>
    <w:p w14:paraId="7877154F"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Jeżeli podjęcie przez Spółkę określonej działalności wymaga na podstawie odrębnych przepisów koncesji lub zezwolenia albo spełnienia innych wymogów, Spółka uzyska taką koncesję lub zezwolenie przed podjęciem tej działalności lub spełni inne wymogi ustawowe wymagane do prowadzenia konkretnej działalności. </w:t>
      </w:r>
    </w:p>
    <w:p w14:paraId="0B797D2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3. Istotna zmiana przedmiotu działalności Spółki następuje bez wykupu akcji akcjonariuszy, którzy nie zgadzają się na zmianę, jeżeli uchwała Walnego Zgromadzenia zostanie podjęta większością dwóch trzecich głosów w obecności osób reprezentujących, co najmniej połowę kapitału zakładowego. </w:t>
      </w:r>
    </w:p>
    <w:p w14:paraId="4EC2E19D"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25561077"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III. KAPITAŁ ZAKŁADOWY</w:t>
      </w:r>
    </w:p>
    <w:p w14:paraId="71C26332"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49645752"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10</w:t>
      </w:r>
    </w:p>
    <w:p w14:paraId="2976BCD5"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Kapitał zakładowy Spółki wynosi 1.619.430,15 zł (jeden milion sześćset dziewiętnaście tysięcy czterysta trzydzieści złotych i piętnaście groszy) i dzieli się na:</w:t>
      </w:r>
    </w:p>
    <w:p w14:paraId="4B36FB43" w14:textId="11091EE8" w:rsidR="00A56C43" w:rsidRPr="00AE5A0B" w:rsidRDefault="00A56C43" w:rsidP="00A56C43">
      <w:pPr>
        <w:tabs>
          <w:tab w:val="right" w:leader="hyphen" w:pos="8222"/>
        </w:tabs>
        <w:spacing w:after="0" w:line="360" w:lineRule="auto"/>
        <w:ind w:firstLine="700"/>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a. 100.000.000 (sto milionów) akcji zwykłych na okaziciela serii A o numerach od numeru 0000000001 do numeru 100000000 wartości nominalnej 0,01 zł (jeden grosz) każda akcja;</w:t>
      </w:r>
    </w:p>
    <w:p w14:paraId="175228E9" w14:textId="77777777" w:rsidR="00A56C43" w:rsidRPr="00AE5A0B" w:rsidRDefault="00A56C43" w:rsidP="00A56C43">
      <w:pPr>
        <w:tabs>
          <w:tab w:val="right" w:leader="hyphen" w:pos="8222"/>
        </w:tabs>
        <w:spacing w:after="0" w:line="360" w:lineRule="auto"/>
        <w:ind w:firstLine="700"/>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b. 400.000 (czterysta tysięcy) akcji zwykłych na okaziciela serii B o wartości nominalnej 0,01 zł (jeden grosz) każda akcja;</w:t>
      </w:r>
    </w:p>
    <w:p w14:paraId="45F837E1" w14:textId="356223EE" w:rsidR="00A56C43" w:rsidRPr="00AE5A0B" w:rsidRDefault="00A56C43" w:rsidP="00A56C43">
      <w:pPr>
        <w:tabs>
          <w:tab w:val="right" w:leader="hyphen" w:pos="8222"/>
        </w:tabs>
        <w:spacing w:after="0" w:line="360" w:lineRule="auto"/>
        <w:ind w:firstLine="700"/>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c. 25.000.000 (dwadzieścia pięć milionów) akcji zwykłych na okaziciela serii C, o</w:t>
      </w:r>
      <w:r w:rsidR="00DF59F7" w:rsidRPr="00AE5A0B">
        <w:rPr>
          <w:rFonts w:ascii="Times New Roman" w:eastAsia="Calibri" w:hAnsi="Times New Roman" w:cs="Times New Roman"/>
          <w:i/>
          <w:sz w:val="24"/>
          <w:szCs w:val="24"/>
          <w:lang w:val="pl-PL"/>
        </w:rPr>
        <w:t> </w:t>
      </w:r>
      <w:r w:rsidRPr="00AE5A0B">
        <w:rPr>
          <w:rFonts w:ascii="Times New Roman" w:eastAsia="Calibri" w:hAnsi="Times New Roman" w:cs="Times New Roman"/>
          <w:i/>
          <w:sz w:val="24"/>
          <w:szCs w:val="24"/>
          <w:lang w:val="pl-PL"/>
        </w:rPr>
        <w:t>wartości nominalnej 0,01 zł (jeden grosz) każda akcja;</w:t>
      </w:r>
    </w:p>
    <w:p w14:paraId="5E848648" w14:textId="5F8444E3" w:rsidR="00A56C43" w:rsidRPr="00AE5A0B" w:rsidRDefault="00A56C43" w:rsidP="00A56C43">
      <w:pPr>
        <w:tabs>
          <w:tab w:val="right" w:leader="hyphen" w:pos="8222"/>
        </w:tabs>
        <w:spacing w:after="0" w:line="360" w:lineRule="auto"/>
        <w:ind w:firstLine="700"/>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 1.100.000 (jeden milion sto tysięcy) akcji </w:t>
      </w:r>
      <w:bookmarkStart w:id="1" w:name="_Hlk16243092"/>
      <w:r w:rsidRPr="00AE5A0B">
        <w:rPr>
          <w:rFonts w:ascii="Times New Roman" w:eastAsia="Calibri" w:hAnsi="Times New Roman" w:cs="Times New Roman"/>
          <w:i/>
          <w:sz w:val="24"/>
          <w:szCs w:val="24"/>
          <w:lang w:val="pl-PL"/>
        </w:rPr>
        <w:t>zwykłych na okaziciela serii D, o wartości nominalnej 0,01 zł (jeden grosz) każda akcja;</w:t>
      </w:r>
    </w:p>
    <w:bookmarkEnd w:id="1"/>
    <w:p w14:paraId="1D20664E" w14:textId="77777777" w:rsidR="00A56C43" w:rsidRPr="00AE5A0B" w:rsidRDefault="00A56C43" w:rsidP="00A56C43">
      <w:pPr>
        <w:tabs>
          <w:tab w:val="right" w:leader="hyphen" w:pos="8222"/>
        </w:tabs>
        <w:spacing w:after="0" w:line="360" w:lineRule="auto"/>
        <w:ind w:firstLine="700"/>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e. </w:t>
      </w:r>
      <w:r w:rsidRPr="00AE5A0B">
        <w:rPr>
          <w:rFonts w:ascii="Times New Roman" w:eastAsia="Calibri" w:hAnsi="Times New Roman" w:cs="Times New Roman"/>
          <w:i/>
          <w:sz w:val="24"/>
          <w:szCs w:val="24"/>
          <w:lang w:val="pl-PL"/>
        </w:rPr>
        <w:tab/>
        <w:t>12.649.990 (dwanaście milionów sześćset czterdzieści dziewięć tysięcy dziewięćset dziewięćdziesiąt) akcji zwykłych na okaziciela serii E, o wartości nominalnej 0,01 zł (jeden grosz) każda akcja;</w:t>
      </w:r>
    </w:p>
    <w:p w14:paraId="7F017242" w14:textId="77777777" w:rsidR="00A56C43" w:rsidRPr="00AE5A0B" w:rsidRDefault="00A56C43" w:rsidP="00A56C43">
      <w:pPr>
        <w:tabs>
          <w:tab w:val="right" w:leader="hyphen" w:pos="8222"/>
        </w:tabs>
        <w:spacing w:after="0" w:line="360" w:lineRule="auto"/>
        <w:ind w:firstLine="700"/>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f. 960.000 (dziewięćset sześćdziesiąt tysięcy) akcji zwykłych na okaziciela serii F, o wartości nominalnej 0,01 zł (jeden grosz) każda akcja;</w:t>
      </w:r>
    </w:p>
    <w:p w14:paraId="75894975" w14:textId="59E9202D" w:rsidR="00A56C43" w:rsidRPr="00AE5A0B" w:rsidRDefault="00A56C43" w:rsidP="00A56C43">
      <w:pPr>
        <w:spacing w:after="0" w:line="360" w:lineRule="auto"/>
        <w:ind w:firstLine="700"/>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g. 11.000.000 (jedenaście milionów) akcji zwykłych na okaziciela serii G,</w:t>
      </w:r>
      <w:r w:rsidR="00DF59F7" w:rsidRPr="00AE5A0B">
        <w:rPr>
          <w:rFonts w:ascii="Times New Roman" w:eastAsia="Calibri" w:hAnsi="Times New Roman" w:cs="Times New Roman"/>
          <w:i/>
          <w:sz w:val="24"/>
          <w:szCs w:val="24"/>
          <w:lang w:val="pl-PL"/>
        </w:rPr>
        <w:t xml:space="preserve"> </w:t>
      </w:r>
      <w:r w:rsidRPr="00AE5A0B">
        <w:rPr>
          <w:rFonts w:ascii="Times New Roman" w:eastAsia="Calibri" w:hAnsi="Times New Roman" w:cs="Times New Roman"/>
          <w:i/>
          <w:sz w:val="24"/>
          <w:szCs w:val="24"/>
          <w:lang w:val="pl-PL"/>
        </w:rPr>
        <w:t>o wartości nominalnej 0,01 zł (jeden grosz) każda akcja.</w:t>
      </w:r>
    </w:p>
    <w:p w14:paraId="2ED3F488" w14:textId="77777777" w:rsidR="00A56C43" w:rsidRPr="00AE5A0B" w:rsidRDefault="00A56C43" w:rsidP="00A56C43">
      <w:pPr>
        <w:spacing w:after="0" w:line="360" w:lineRule="auto"/>
        <w:ind w:firstLine="700"/>
        <w:jc w:val="both"/>
        <w:rPr>
          <w:rFonts w:ascii="Times New Roman" w:eastAsia="Calibri" w:hAnsi="Times New Roman" w:cs="Times New Roman"/>
          <w:sz w:val="24"/>
          <w:szCs w:val="24"/>
          <w:lang w:val="pl-PL"/>
        </w:rPr>
      </w:pPr>
      <w:r w:rsidRPr="00AE5A0B">
        <w:rPr>
          <w:rFonts w:ascii="Times New Roman" w:eastAsia="Calibri" w:hAnsi="Times New Roman" w:cs="Times New Roman"/>
          <w:i/>
          <w:sz w:val="24"/>
          <w:szCs w:val="24"/>
          <w:lang w:val="pl-PL"/>
        </w:rPr>
        <w:t>h. 10.833.025 (dziesięć milionów osiemset trzydzieści trzy tysiące dwadzieścia pięć) akcji zwykłych na okaziciela serii H, o wartości nominalnej 0,01 zł (jeden grosz) każda akcja.</w:t>
      </w:r>
    </w:p>
    <w:p w14:paraId="1458D5F5"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lang w:val="pl-PL"/>
        </w:rPr>
        <w:t xml:space="preserve">2. </w:t>
      </w:r>
      <w:r w:rsidRPr="00AE5A0B">
        <w:rPr>
          <w:rFonts w:ascii="Times New Roman" w:eastAsia="Calibri" w:hAnsi="Times New Roman" w:cs="Times New Roman"/>
          <w:i/>
          <w:sz w:val="24"/>
          <w:szCs w:val="24"/>
          <w:lang w:val="pl-PL"/>
        </w:rPr>
        <w:t xml:space="preserve">Akcje serii A zostały przyznane wspólnikom spółki pod firmą CITY INTERACTIVE Spółka z ograniczoną odpowiedzialnością, przekształconej w spółkę pod firmą CITY INTERACTIVE Spółka Akcyjna, którzy złożyli oświadczenia o uczestnictwie w spółce przekształconej. Akcje serii B, C i D zostały pokryte w całości wkładem pieniężnym przed zarejestrowaniem podwyższenia kapitału zakładowego w drodze odpowiednio emisji akcji serii B, C i D. </w:t>
      </w:r>
    </w:p>
    <w:p w14:paraId="2F14D599"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3. Spółka może emitować papiery dłużne, w tym obligacje zamienne na akcje oraz obligacje z prawem pierwszeństwa.</w:t>
      </w:r>
    </w:p>
    <w:p w14:paraId="4D530DE5"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10a</w:t>
      </w:r>
    </w:p>
    <w:p w14:paraId="0648F6B1"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Zarząd Spółki jest upoważniony do podwyższenia kapitału zakładowego o kwotę nie większą niż 1.024.669,75 zł (słownie: jeden milion dwadzieścia cztery tysiące sześćset sześćdziesiąt dziewięć złotych i siedemdziesiąt pięć groszy). Niniejsze upoważnienie nie obejmuje uprawnienia do podwyższenia kapitału zakładowego ze środków własnych Spółki. </w:t>
      </w:r>
    </w:p>
    <w:p w14:paraId="382C9860"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 xml:space="preserve">2. Po rozpatrzeniu potrzeb Spółki, Zarząd Spółki może wykonywać upoważnienie, o którym mowa w ust. 1 powyżej, poprzez dokonanie jednego lub kilku podwyższeń kapitału zakładowego Spółki, po uzyskaniu każdorazowo uprzedniej zgody Rady Nadzorczej Spółki. </w:t>
      </w:r>
    </w:p>
    <w:p w14:paraId="21DE7DEF"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3. Upoważnienie Zarządu do podwyższania kapitału zakładowego Spółki w ramach kapitału docelowego wygasa z upływem 3 (trzech) lat od dnia wpisania do rejestru przedsiębiorców zmiany niniejszego Statutu dokonanej uchwałą Nadzwyczajnego Walnego Zgromadzenia                    nr 3/2/2018 z dnia 27 września 2018 r. </w:t>
      </w:r>
    </w:p>
    <w:p w14:paraId="6F91F23E"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4. Zarząd Spółki może wydawać akcje w zamian za wkłady pieniężne lub niepieniężne – za zgodą Rady Nadzorczej Spółki. Zarząd Spółki nie może wydawać akcji uprzywilejowanych ani przyznawać akcjonariuszowi osobistych uprawnień, o których mowa w przepisach art. 354 ustawy z dnia 15 września 2000 r. Kodeks spółek handlowych. </w:t>
      </w:r>
    </w:p>
    <w:p w14:paraId="4D072C1C"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5. Zarząd jest uprawniony do określania ceny emisyjnej nowych akcji, określenia wielkości emisji oraz do określenia podmiotów uprawnionych do nabycia nowych akcji. Uchwały Zarządu podjęte w oparciu o uprawnienia wynikające z niniejszego ust. 5, wymagają każdorazowo uprzedniej zgody Rady Nadzorczej Spółki.</w:t>
      </w:r>
    </w:p>
    <w:p w14:paraId="2734041E"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6. Uchwała Zarządu Spółki podjęta w granicach upoważnienia określonego w ust. 1 zastępuje uchwałę Walnego Zgromadzenia o podwyższeniu kapitału zakładowego i wymaga dla swej ważności formy aktu notarialnego.</w:t>
      </w:r>
    </w:p>
    <w:p w14:paraId="118EB37D"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7. W granicach obowiązującego prawa, Zarząd Spółki decyduje samodzielnie </w:t>
      </w:r>
      <w:r w:rsidRPr="00AE5A0B">
        <w:rPr>
          <w:rFonts w:ascii="Times New Roman" w:eastAsia="Calibri" w:hAnsi="Times New Roman" w:cs="Times New Roman"/>
          <w:i/>
          <w:sz w:val="24"/>
          <w:szCs w:val="24"/>
          <w:lang w:val="pl-PL"/>
        </w:rPr>
        <w:br/>
        <w:t>o wszystkich pozostałych sprawach związanych z podwyższeniem kapitału zakładowego Spółki w granicach kapitału docelowego w ramach niniejszego upoważnienia. W szczególności, lecz niewyłącznie, Zarząd Spółki jest uprawniony do:</w:t>
      </w:r>
    </w:p>
    <w:p w14:paraId="2A888BEB"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a. wydawania akcji w formie dokumentu; </w:t>
      </w:r>
    </w:p>
    <w:p w14:paraId="536C711D"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b. zawierania umów o subemisję inwestycyjną lub subemisję usługową lub innych umów zabezpieczających powodzenie emisji akcji; </w:t>
      </w:r>
    </w:p>
    <w:p w14:paraId="023C4EF7"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c. ustalenia ostatecznej liczby akcji oferowanych inwestorom po zakończeniu budowania książki popytu;</w:t>
      </w:r>
      <w:r w:rsidRPr="00AE5A0B">
        <w:rPr>
          <w:rFonts w:ascii="Times New Roman" w:eastAsia="Calibri" w:hAnsi="Times New Roman" w:cs="Times New Roman"/>
          <w:i/>
          <w:sz w:val="24"/>
          <w:szCs w:val="24"/>
          <w:lang w:val="pl-PL"/>
        </w:rPr>
        <w:tab/>
      </w:r>
    </w:p>
    <w:p w14:paraId="5EADFCA5"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d.  określenia terminów i wysokości wpłat na akcje;</w:t>
      </w:r>
      <w:r w:rsidRPr="00AE5A0B">
        <w:rPr>
          <w:rFonts w:ascii="Times New Roman" w:eastAsia="Calibri" w:hAnsi="Times New Roman" w:cs="Times New Roman"/>
          <w:i/>
          <w:sz w:val="24"/>
          <w:szCs w:val="24"/>
          <w:lang w:val="pl-PL"/>
        </w:rPr>
        <w:tab/>
      </w:r>
    </w:p>
    <w:p w14:paraId="53C23882"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e. zawierania umów objęcia akcji;</w:t>
      </w:r>
    </w:p>
    <w:p w14:paraId="5CFEB9A7" w14:textId="6C61D931"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f. podejmowania uchwał oraz innych działań w sprawie dematerializacji akcji oraz zawierania umów z Krajowym Depozytem Papierów Wartościowych S.A. o rejestrację akcji, praw do akcji lub praw poboru; </w:t>
      </w:r>
      <w:r w:rsidRPr="00AE5A0B">
        <w:rPr>
          <w:rFonts w:ascii="Times New Roman" w:eastAsia="Calibri" w:hAnsi="Times New Roman" w:cs="Times New Roman"/>
          <w:i/>
          <w:lang w:val="pl-PL"/>
        </w:rPr>
        <w:t xml:space="preserve"> </w:t>
      </w:r>
    </w:p>
    <w:p w14:paraId="3325211F"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g. podejmowania uchwał oraz innych działań w sprawie odpowiednio emisji akcji w drodze oferty publicznej lub ubiegania się o dopuszczenie akcji do obrotu na rynku regulowanym, praw do akcji lub praw poboru.</w:t>
      </w:r>
      <w:r w:rsidRPr="00AE5A0B">
        <w:rPr>
          <w:rFonts w:ascii="Times New Roman" w:eastAsia="Calibri" w:hAnsi="Times New Roman" w:cs="Times New Roman"/>
          <w:i/>
          <w:lang w:val="pl-PL"/>
        </w:rPr>
        <w:t xml:space="preserve"> </w:t>
      </w:r>
    </w:p>
    <w:p w14:paraId="327479DB"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8. Zgoda Rady Nadzorczej Spółki, o której mowa w ust. 2 oraz ust. 5 powyżej, powinna być wyrażona w formie uchwały podjętej na zasadach określonych w niniejszym Statucie Spółki</w:t>
      </w:r>
      <w:r w:rsidRPr="00AE5A0B">
        <w:rPr>
          <w:rFonts w:ascii="Calibri" w:eastAsia="Calibri" w:hAnsi="Calibri" w:cs="Times New Roman"/>
          <w:lang w:val="pl-PL"/>
        </w:rPr>
        <w:t xml:space="preserve"> </w:t>
      </w:r>
      <w:r w:rsidRPr="00AE5A0B">
        <w:rPr>
          <w:rFonts w:ascii="Times New Roman" w:eastAsia="Calibri" w:hAnsi="Times New Roman" w:cs="Times New Roman"/>
          <w:i/>
          <w:sz w:val="24"/>
          <w:szCs w:val="24"/>
          <w:lang w:val="pl-PL"/>
        </w:rPr>
        <w:t>oraz we właściwych przepisach prawa powszechnie obowiązującego.</w:t>
      </w:r>
    </w:p>
    <w:p w14:paraId="397386FF" w14:textId="7C4F0BF0"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9. Za uprzednią zgodą Rady Nadzorczej Spółki, Zarząd Spółki może wyłączyć lub ograniczyć pierwszeństwo objęcia nowych akcji Spółki przez dotychczasowych akcjonariuszy (prawo poboru), dotyczące podwyższenia kapitału zakładowego w ramach udzielonego Zarządowi Spółki w niniejszym paragrafie Statutu Spółki upoważnienia do podwyższenia kapitału zakładowego Spółki w granicach kapitału docelowego. Zgoda Rady Nadzorczej powinna być wyrażona każdorazowo przed kolejnym podwyższeniem kapitału zakładowego Spółki w granicach kapitału docelowego. Do przedmiotowej zgody Rady Nadzorczej Spółki stosuje się ust. 8 powyżej.</w:t>
      </w:r>
      <w:r w:rsidRPr="00AE5A0B">
        <w:rPr>
          <w:rFonts w:ascii="Times New Roman" w:eastAsia="Calibri" w:hAnsi="Times New Roman" w:cs="Times New Roman"/>
          <w:i/>
          <w:lang w:val="pl-PL"/>
        </w:rPr>
        <w:t xml:space="preserve"> </w:t>
      </w:r>
    </w:p>
    <w:p w14:paraId="200EC692"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10b</w:t>
      </w:r>
    </w:p>
    <w:p w14:paraId="71E4920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Warunkowy kapitał zakładowy Spółki wynosi 50.000,00 zł (słownie: pięćdziesiąt tysięcy złotych 00/100) i dzieli się na 5.000.000 (słownie: pięć milionów) akcji zwykłych na okaziciela serii F o wartości nominalnej 0,01 zł (słownie: jeden grosz) każda akcja.</w:t>
      </w:r>
    </w:p>
    <w:p w14:paraId="68C2D8DA" w14:textId="7C2BCF41"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2. Celem warunkowego podwyższenia kapitału zakładowego jest przyznanie praw do objęcia akcji serii F posiadaczom warrantów subskrypcyjnych serii B, wyemitowanych przez Spółkę na podstawie uchwały nr 17 Zwyczajnego Walnego Zgromadzenia Akcjonariuszy Spółki z dnia 28 kwietnia 2015 roku.</w:t>
      </w:r>
    </w:p>
    <w:p w14:paraId="160619F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3. Uprawnionymi do objęcia akcji serii F będą posiadacze warrantów subskrypcyjnych, o których mowa w ustępie 2. Prawo do objęcia akcji serii F może zostać zrealizowane maksymalnie do dnia 31 grudnia 2024 roku, z zastrzeżeniem szczegółowych zasad przewidzianych w uchwale nr 17 Zwyczajnego Walnego Zgromadzenia Akcjonariuszy Spółki z dnia 28 kwietnia 2015 roku. W przypadku niewykonania praw z warrantów subskrypcyjnych serii B w terminie określonym w zdaniu poprzednim, przedmiotowe prawa z warrantów wygasają. </w:t>
      </w:r>
    </w:p>
    <w:p w14:paraId="031EA207"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11</w:t>
      </w:r>
    </w:p>
    <w:p w14:paraId="493A87BC"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Spółka może wydawać akcje imienne i akcje na okaziciela, z zastrzeżeniem bezwzględnie obowiązujących przepisów prawa.</w:t>
      </w:r>
    </w:p>
    <w:p w14:paraId="6576230B"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2. Akcje Spółki mogą być umorzone za zgodą akcjonariusza, którego akcji umorzenie dotyczy, w drodze ich nabycia przez Spółkę (umorzenie dobrowolne).</w:t>
      </w:r>
    </w:p>
    <w:p w14:paraId="002B557C"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3. Umorzenie akcji następuje poprzez obniżenie kapitału zakładowego Spółki.</w:t>
      </w:r>
    </w:p>
    <w:p w14:paraId="197B2C8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4. Uchwała Walnego Zgromadzenia o umorzeniu akcji określa sposób i warunki umorzenia akcji, a w szczególności wysokość, termin i sposób wypłaty wynagrodzenia przysługującego akcjonariuszowi z tytułu umorzenia jego akcji, podstawę prawną umorzenia, a także sposób obniżenia kapitału zakładowego.</w:t>
      </w:r>
    </w:p>
    <w:p w14:paraId="2567C62F" w14:textId="37BADAB6"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5. Gdy wypłata wynagrodzenia za dobrowolnie umarzane akcje finansowana jest z kwoty, która zgodnie z art. 348 § 1 k.s.h. może zostać przeznaczona do podziału, zastosowanie znajdują ust. 6 – 7. </w:t>
      </w:r>
    </w:p>
    <w:p w14:paraId="192AAF15"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6. Walne Zgromadzenie podejmuje uchwałę, w której: (a) wyraża zgodę na nabycie przez Zarząd akcji własnych w celu umorzenia; (b) przeznacza, w granicach określonych przez art. 348 § 1 k.s.h., określoną część zysku Spółki na finansowanie nabycia akcji własnych w celu umorzenia; (c) określa maksymalną liczbę i cenę akcji własnych Spółki, które mają zostać nabyte w celu umorzenia; (d) określa maksymalny okres, w ramach, którego Zarząd upoważniony jest do nabywania akcji własnych w celu umorzenia. </w:t>
      </w:r>
    </w:p>
    <w:p w14:paraId="158B728D"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7. Po nabyciu akcji własnych w celu umorzenia Zarząd niezwłocznie zwołuje Walne Zgromadzenie w celu powzięcia przez nie uchwały o umorzeniu akcji oraz obniżeniu kapitału zakładowego. </w:t>
      </w:r>
    </w:p>
    <w:p w14:paraId="21B64E5C" w14:textId="166559C0"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8. Przyznanie prawa głosu zastawnikowi i użytkownikowi akcji wymaga zgody Rady Nadzorczej. W okresie gdy akcje Spółki, na których ustanowiono zastaw lub użytkowanie są zapisane na rachunku papierów wartościowych prowadzonym przez podmiot uprawniony zgodnie z przepisami o obrocie instrumentami finansowym, prawo głosu z tych akcji przysługuje akcjonariuszowi. </w:t>
      </w:r>
    </w:p>
    <w:p w14:paraId="69E8EFAB" w14:textId="77777777" w:rsidR="00A56C43" w:rsidRPr="00AE5A0B" w:rsidRDefault="00A56C43" w:rsidP="00A56C43">
      <w:pPr>
        <w:spacing w:after="0" w:line="360" w:lineRule="auto"/>
        <w:jc w:val="center"/>
        <w:rPr>
          <w:rFonts w:ascii="Times New Roman" w:eastAsia="Calibri" w:hAnsi="Times New Roman" w:cs="Times New Roman"/>
          <w:i/>
          <w:lang w:val="pl-PL"/>
        </w:rPr>
      </w:pPr>
    </w:p>
    <w:p w14:paraId="283F6191"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IV. ORGANY SPÓŁKI</w:t>
      </w:r>
    </w:p>
    <w:p w14:paraId="228EC77A"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5A8757F4"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12</w:t>
      </w:r>
    </w:p>
    <w:p w14:paraId="1546142B"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Organami Spółki są:</w:t>
      </w:r>
    </w:p>
    <w:p w14:paraId="3C807802"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ab/>
        <w:t>1. Zarząd,</w:t>
      </w:r>
    </w:p>
    <w:p w14:paraId="2788BC05"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ab/>
        <w:t xml:space="preserve">2. Rada Nadzorcza, </w:t>
      </w:r>
    </w:p>
    <w:p w14:paraId="43A1D6BF"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ab/>
        <w:t>3. Walne Zgromadzenie.</w:t>
      </w:r>
    </w:p>
    <w:p w14:paraId="32B82971"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5E1A9589"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3CE79F88" w14:textId="77777777" w:rsidR="00A56C43" w:rsidRPr="00AE5A0B" w:rsidRDefault="00A56C43" w:rsidP="00A56C43">
      <w:pPr>
        <w:spacing w:after="0" w:line="360" w:lineRule="auto"/>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ZARZĄD</w:t>
      </w:r>
    </w:p>
    <w:p w14:paraId="1CDFFA6D"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13</w:t>
      </w:r>
    </w:p>
    <w:p w14:paraId="5796EF27"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1. Zarząd składa się z od 1 (słownie: jednego) do 5 (słownie: pięciu) członków powoływanych i odwoływanych przez Radę Nadzorczą, za wyjątkiem pierwszego Zarządu powołanego Uchwałą Zgromadzenia Wspólników przy przekształceniu spółki CITY INTERACTIVE Spółka z ograniczoną odpowiedzialnością w spółkę akcyjną. Liczbę Członków Zarządu ustala Rada Nadzorcza.</w:t>
      </w:r>
    </w:p>
    <w:p w14:paraId="546196EA" w14:textId="4930E83A"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Kadencja członka Zarządu trwa 5 (słownie: pięć) lat. Członkowie powoływani są na okres wspólnej kadencji. </w:t>
      </w:r>
    </w:p>
    <w:p w14:paraId="3EE7707D"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14</w:t>
      </w:r>
    </w:p>
    <w:p w14:paraId="4FD35150"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Zarząd reprezentuje Spółkę oraz prowadzi sprawy Spółki z wyjątkiem spraw zastrzeżonych do kompetencji Walnego Zgromadzenia lub Rady Nadzorczej. </w:t>
      </w:r>
    </w:p>
    <w:p w14:paraId="78E34519"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15</w:t>
      </w:r>
    </w:p>
    <w:p w14:paraId="41DEC485"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Do składania oświadczeń woli w imieniu Spółki upoważnieni są: Prezes Zarządu działający samodzielnie, dwóch członków Zarządu działających łącznie lub członek Zarządu działający łącznie z Prokurentem. </w:t>
      </w:r>
      <w:r w:rsidRPr="00AE5A0B">
        <w:rPr>
          <w:rFonts w:ascii="Times New Roman" w:eastAsia="Calibri" w:hAnsi="Times New Roman" w:cs="Times New Roman"/>
          <w:i/>
          <w:lang w:val="pl-PL"/>
        </w:rPr>
        <w:t xml:space="preserve"> </w:t>
      </w:r>
    </w:p>
    <w:p w14:paraId="1A2606A6"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16</w:t>
      </w:r>
    </w:p>
    <w:p w14:paraId="3FD9CA19" w14:textId="4E1ED279"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Członek Zarządu Spółki nie może bez zezwolenia Rady Nadzorczej zajmować się interesami konkurencyjnymi lub być członkiem organów w konkurencyjnych podmiotach gospodarczych. </w:t>
      </w:r>
    </w:p>
    <w:p w14:paraId="212AF8FA"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17</w:t>
      </w:r>
    </w:p>
    <w:p w14:paraId="089E44C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Umowy z członkami Zarządu zawiera w imieniu Spółki Przewodniczący Rady Nadzorczej lub inny przedstawiciel Rady Nadzorczej, na podstawie upoważnienia udzielonego w drodze uchwały. W tym samym trybie dokonuje się wszelkich czynności związanych ze stosunkiem pracy członka Zarządu. </w:t>
      </w:r>
    </w:p>
    <w:p w14:paraId="3AC10B04"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18</w:t>
      </w:r>
    </w:p>
    <w:p w14:paraId="1AD05CF1"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Uchwały Zarządu zapadają bezwzględną większością głosów. W przypadku równości głosów decyduje głos Prezesa Zarządu. </w:t>
      </w:r>
    </w:p>
    <w:p w14:paraId="468A3DC7"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p>
    <w:p w14:paraId="784E06C3"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19</w:t>
      </w:r>
    </w:p>
    <w:p w14:paraId="64665C1A"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Szczegółowy zakres kompetencji i tryb działania Zarządu Spółki, w tym zakres spraw wymagających uchwały Zarządu, może określać Regulamin Zarządu Spółki uchwalony przez Zarząd i zatwierdzony przez Radę Nadzorczą. </w:t>
      </w:r>
    </w:p>
    <w:p w14:paraId="45E835A0"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p>
    <w:p w14:paraId="785E0F57" w14:textId="77777777" w:rsidR="00A56C43" w:rsidRPr="00AE5A0B" w:rsidRDefault="00A56C43" w:rsidP="00A56C43">
      <w:pPr>
        <w:spacing w:after="0" w:line="360" w:lineRule="auto"/>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RADA NADZORCZA </w:t>
      </w:r>
    </w:p>
    <w:p w14:paraId="4B7F831A"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20</w:t>
      </w:r>
    </w:p>
    <w:p w14:paraId="75D55814"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1. Rada Nadzorcza składa się z od 5 (pięciu) do 7 (siedmiu) członków powoływanych i odwoływanych przez Walne Zgromadzenie, za wyjątkiem pierwszej Rady Nadzorczej, powołanej przy przekształceniu spółki CITY INTERACTIVE Spółka z ograniczoną odpowiedzialnością w spółkę akcyjną.</w:t>
      </w:r>
    </w:p>
    <w:p w14:paraId="14A0FD17"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Kadencja członka Rady Nadzorczej wynosi 5 (słownie: pięć) lat. </w:t>
      </w:r>
    </w:p>
    <w:p w14:paraId="7F1A1EB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3. Członkowie Rady Nadzorczej powoływani są na okres wspólnej kadencji. </w:t>
      </w:r>
    </w:p>
    <w:p w14:paraId="281937A3"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21</w:t>
      </w:r>
    </w:p>
    <w:p w14:paraId="6A782415" w14:textId="0F7D4919"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Rada Nadzorcza odbywa posiedzenia w miarę potrzeb, jednakże nie rzadziej niż 3 (słownie: trzy) razy w roku obrotowym. </w:t>
      </w:r>
    </w:p>
    <w:p w14:paraId="1E0D187E"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22</w:t>
      </w:r>
    </w:p>
    <w:p w14:paraId="77714B99"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Przewodniczący Rady Nadzorczej zwołuje posiedzenie Rady Nadzorczej z własnej inicjatywy, na pisemny wniosek Zarządu Spółki lub na żądanie co najmniej dwóch członków Rady Nadzorczej. Posiedzenie nowo wybranej Rady Nadzorczej zwołuje Zarząd Spółki w terminie 30 dni od dnia wyboru członków Rady. </w:t>
      </w:r>
    </w:p>
    <w:p w14:paraId="506E24C4"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Zwołanie posiedzenia winno nastąpić nie później niż w terminie 14 (słownie: czternastu) dni od daty złożenia wniosku lub żądania, o którym mowa w ust. 1. Jeżeli posiedzenie Rady Nadzorczej nie zostanie zwołane w powyższym terminie, wnioskodawca może je zwołać samodzielnie, podając datę, miejsce i proponowany porządek obrad. </w:t>
      </w:r>
    </w:p>
    <w:p w14:paraId="2C855A88" w14:textId="2A68C182"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3. Zaproszenie na posiedzenie Rady Nadzorczej, zawierające datę, miejsce i proponowany porządek obrad powinno zostać wysłane listami poleconymi, co najmniej na 14 (słownie: czternaście) dni przed dniem posiedzenia Rady Nadzorczej. Uchwały w przedmiocie nieobjętym porządkiem obrad nie można podjąć, chyba, że na posiedzeniu obecni są wszyscy członkowie Rady i nikt z obecnych nie zgłosi w tej sprawie sprzeciwu. </w:t>
      </w:r>
    </w:p>
    <w:p w14:paraId="12EED964"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4. Posiedzenie Rady Nadzorczej może się odbyć bez formalnego zwołania, jeśli wszyscy jej członkowie wyrażą na to zgodę najpóźniej w dniu posiedzenia i potwierdzą to pismem lub złożą podpisy na liście obecności. </w:t>
      </w:r>
    </w:p>
    <w:p w14:paraId="70169DD4"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5. W posiedzeniach Rady Nadzorczej mogą uczestniczyć członkowie Zarządu z głosem doradczym. </w:t>
      </w:r>
    </w:p>
    <w:p w14:paraId="2EB1B950"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23</w:t>
      </w:r>
    </w:p>
    <w:p w14:paraId="731F1018"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Uchwały Rady Nadzorczej zapadają bezwzględną większością głosów. W przypadku równości głosów rozstrzyga głos Przewodniczącego Rady Nadzorczej.</w:t>
      </w:r>
    </w:p>
    <w:p w14:paraId="09B9675A" w14:textId="0FD4627C"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Rada Nadzorcza podejmuje uchwały, jeżeli na posiedzeniu jest obecnych, co najmniej połowa jej członków, a wszyscy jej członkowie zostali zaproszeni, zgodnie z trybem określonym w § 22 niniejszego Statutu. </w:t>
      </w:r>
    </w:p>
    <w:p w14:paraId="28BE9A46"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 24</w:t>
      </w:r>
    </w:p>
    <w:p w14:paraId="33313A3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Członkowie Rady wykonują swoje prawa i obowiązki osobiście. </w:t>
      </w:r>
    </w:p>
    <w:p w14:paraId="0292E7BD"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Członek Rady Nadzorczej może brać udział w podejmowaniu uchwał Rady, oddając swój głos na piśmie za pośrednictwem innego członka Rady. Oddanie głosu na piśmie nie może dotyczyć spraw wprowadzonych do porządku obrad na posiedzeniu Rady Nadzorczej. </w:t>
      </w:r>
    </w:p>
    <w:p w14:paraId="58D0E10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3. Rada może podejmować uchwały w trybie pisemnym lub przy wykorzystaniu środków bezpośredniego porozumiewania się na odległość, w tym przy użyciu telekonferencji. Uchwała jest ważna, gdy wszyscy członkowie Rady zostali powiadomieni o treści projektu uchwały. </w:t>
      </w:r>
    </w:p>
    <w:p w14:paraId="60559931"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4. Podejmowanie uchwał w trybie określonym w ust. 3 i 4 nie dotyczy wyboru Przewodniczącego i Wiceprzewodniczącego Rady Nadzorczej, powołania członka Zarządu oraz odwołania i zawieszania w czynnościach wyżej wymienionych osób. </w:t>
      </w:r>
    </w:p>
    <w:p w14:paraId="4EE2E0DD"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25</w:t>
      </w:r>
    </w:p>
    <w:p w14:paraId="70D965FC"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Rada Nadzorcza sprawuje stały nadzór nad działalnością Spółki we wszystkich dziedzinach jej działalności. </w:t>
      </w:r>
    </w:p>
    <w:p w14:paraId="5F2A5D5F" w14:textId="61D2E2BF"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2. Oprócz spraw zastrzeżonych przepisami Kodeksu spółek handlowych, do kompetencji Rady Nadzorczej należy:</w:t>
      </w:r>
      <w:r w:rsidRPr="00AE5A0B">
        <w:rPr>
          <w:rFonts w:ascii="Times New Roman" w:eastAsia="Calibri" w:hAnsi="Times New Roman" w:cs="Times New Roman"/>
          <w:i/>
          <w:lang w:val="pl-PL"/>
        </w:rPr>
        <w:t xml:space="preserve"> </w:t>
      </w:r>
    </w:p>
    <w:p w14:paraId="774CE3D8"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a. powoływanie i odwoływanie członków Zarządu, w tym Prezesa Zarządu, z zastrzeżeniem § 13 ust. 1 Statutu; </w:t>
      </w:r>
    </w:p>
    <w:p w14:paraId="5BCDC99B"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b. ustalanie liczby członków Zarządu; </w:t>
      </w:r>
    </w:p>
    <w:p w14:paraId="00BC2E22" w14:textId="72519FF6"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c. ustalanie zasad wynagradzania członków Zarządu oraz zasad ich zatrudniania; </w:t>
      </w:r>
    </w:p>
    <w:p w14:paraId="4E427444"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d. zatwierdzanie Regulaminu Zarządu;</w:t>
      </w:r>
    </w:p>
    <w:p w14:paraId="66732B18"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e. ocena sprawozdań finansowych Spółki, sprawozdania Zarządu z działalności Spółki, ocena sytuacji Spółki oraz wniosków Zarządu, co do podziału zysków i pokrycia strat, a także składanie Walnemu Zgromadzeniu dorocznych sprawozdań z wyników tych badań; </w:t>
      </w:r>
    </w:p>
    <w:p w14:paraId="6B492D94"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f. składanie Walnemu Zgromadzeniu wniosków w sprawie udzielenia absolutorium członkom Zarządu Spółki; </w:t>
      </w:r>
    </w:p>
    <w:p w14:paraId="71667C40"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g. dokonywanie wyboru biegłego rewidenta przeprowadzającego badanie sprawozdania finansowego;</w:t>
      </w:r>
    </w:p>
    <w:p w14:paraId="03B99C43" w14:textId="407293C2"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h. wyrażanie zgody na wypłatę zaliczki na poczet przewidywanej dywidendy na koniec roku obrotowego; </w:t>
      </w:r>
    </w:p>
    <w:p w14:paraId="02AC774F"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i. nabycie, zbycie lub obciążenie nieruchomości, użytkowania, zbywalnego spółdzielczego prawa lub udziału w tych prawach. </w:t>
      </w:r>
    </w:p>
    <w:p w14:paraId="2D69B152"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26</w:t>
      </w:r>
    </w:p>
    <w:p w14:paraId="4AC4634B" w14:textId="069B48D4"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 xml:space="preserve">W przypadku delegowania członka Rady Nadzorczej do wykonywania funkcji członka Zarządu, zawieszeniu ulega jego mandat w Radzie Nadzorczej i prawo do wynagrodzenia. Z tytułu wykonywania funkcji członka Zarządu delegowanemu członkowi Rady Nadzorczej przysługuje odrębne wynagrodzenie określone w uchwale Rady Nadzorczej. </w:t>
      </w:r>
    </w:p>
    <w:p w14:paraId="6B22102E"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27</w:t>
      </w:r>
    </w:p>
    <w:p w14:paraId="14D3B00C"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Członkowie Rady Nadzorczej otrzymują wynagrodzenie oraz zwrot kosztów z tytułu pełnionych funkcji na zasadach określonych uchwałą Walnego Zgromadzenia. </w:t>
      </w:r>
    </w:p>
    <w:p w14:paraId="18156F3D"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28</w:t>
      </w:r>
    </w:p>
    <w:p w14:paraId="09593774" w14:textId="77777777" w:rsidR="00A56C43" w:rsidRPr="00AE5A0B" w:rsidRDefault="00A56C43" w:rsidP="00A56C43">
      <w:pPr>
        <w:spacing w:after="0" w:line="360" w:lineRule="auto"/>
        <w:jc w:val="both"/>
        <w:rPr>
          <w:rFonts w:ascii="Times New Roman" w:eastAsia="Calibri" w:hAnsi="Times New Roman" w:cs="Times New Roman"/>
          <w:i/>
          <w:lang w:val="pl-PL"/>
        </w:rPr>
      </w:pPr>
      <w:r w:rsidRPr="00AE5A0B">
        <w:rPr>
          <w:rFonts w:ascii="Times New Roman" w:eastAsia="Calibri" w:hAnsi="Times New Roman" w:cs="Times New Roman"/>
          <w:i/>
          <w:sz w:val="24"/>
          <w:szCs w:val="24"/>
          <w:lang w:val="pl-PL"/>
        </w:rPr>
        <w:t xml:space="preserve">Szczegółowy tryb działania Rady Nadzorczej określa regulamin Rady Nadzorczej, przyjęty w drodze uchwały przez Walne Zgromadzenie. </w:t>
      </w:r>
    </w:p>
    <w:p w14:paraId="3EB10AC6"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28F71929" w14:textId="77777777" w:rsidR="00A56C43" w:rsidRPr="00AE5A0B" w:rsidRDefault="00A56C43" w:rsidP="00A56C43">
      <w:pPr>
        <w:spacing w:after="0" w:line="360" w:lineRule="auto"/>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3. WALNE ZGROMADZENIE</w:t>
      </w:r>
    </w:p>
    <w:p w14:paraId="2A8CFB75"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29</w:t>
      </w:r>
    </w:p>
    <w:p w14:paraId="7D978EDE"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Walne Zgromadzenie zwołuje Zarząd. </w:t>
      </w:r>
    </w:p>
    <w:p w14:paraId="3A50D2E9"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Walne Zgromadzenie może być zwyczajne lub nadzwyczajne. </w:t>
      </w:r>
    </w:p>
    <w:p w14:paraId="49B7FCA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3. Walne Zgromadzenie Spółki zwołuje się przez zamieszczenie ogłoszenia na stronie internetowej Spółki oraz w sposób określony dla przekazywania informacji bieżących zgodnie z przepisami o ofercie publicznej i warunkach wprowadzania instrumentów finansowych do zorganizowanego systemu obrotu oraz o spółkach publicznych. </w:t>
      </w:r>
      <w:r w:rsidRPr="00AE5A0B">
        <w:rPr>
          <w:rFonts w:ascii="Times New Roman" w:eastAsia="Calibri" w:hAnsi="Times New Roman" w:cs="Times New Roman"/>
          <w:i/>
          <w:lang w:val="pl-PL"/>
        </w:rPr>
        <w:t xml:space="preserve"> </w:t>
      </w:r>
    </w:p>
    <w:p w14:paraId="32645B80"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p>
    <w:p w14:paraId="4F170641"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30</w:t>
      </w:r>
    </w:p>
    <w:p w14:paraId="4157D3C4"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w:t>
      </w:r>
      <w:r w:rsidRPr="00AE5A0B">
        <w:rPr>
          <w:rFonts w:ascii="Times New Roman" w:eastAsia="Calibri" w:hAnsi="Times New Roman" w:cs="Times New Roman"/>
          <w:bCs/>
          <w:i/>
          <w:sz w:val="24"/>
          <w:szCs w:val="24"/>
          <w:lang w:val="pl-PL"/>
        </w:rPr>
        <w:t>Zwyczajne Walne Zgromadzenie powinno odbyć się w terminie 6 (sześciu) miesięcy po upływie każdego roku obrotowego. Jeżeli Zarząd nie zwoła Zwyczajnego Walnego Zgromadzenia w powyższym terminie, Zwyczajne Walne Zgromadzenie może zostać zwołane przez Radę Nadzorczą.</w:t>
      </w:r>
    </w:p>
    <w:p w14:paraId="6163CC1C" w14:textId="77777777" w:rsidR="00A56C43" w:rsidRPr="00AE5A0B" w:rsidRDefault="00A56C43" w:rsidP="00A56C43">
      <w:pPr>
        <w:spacing w:after="0" w:line="360" w:lineRule="auto"/>
        <w:jc w:val="both"/>
        <w:rPr>
          <w:rFonts w:ascii="Times New Roman" w:eastAsia="Calibri" w:hAnsi="Times New Roman" w:cs="Times New Roman"/>
          <w:bCs/>
          <w:i/>
          <w:sz w:val="24"/>
          <w:szCs w:val="24"/>
          <w:lang w:val="pl-PL"/>
        </w:rPr>
      </w:pPr>
      <w:r w:rsidRPr="00AE5A0B">
        <w:rPr>
          <w:rFonts w:ascii="Times New Roman" w:eastAsia="Calibri" w:hAnsi="Times New Roman" w:cs="Times New Roman"/>
          <w:bCs/>
          <w:i/>
          <w:sz w:val="24"/>
          <w:szCs w:val="24"/>
          <w:lang w:val="pl-PL"/>
        </w:rPr>
        <w:t>2. Rada Nadzorcza ma prawo zwołać Nadzwyczajne Walne Zgromadzenie, jeżeli uzna to za stosowne.</w:t>
      </w:r>
    </w:p>
    <w:p w14:paraId="4C9A3A11" w14:textId="77777777" w:rsidR="00A56C43" w:rsidRPr="00AE5A0B" w:rsidRDefault="00A56C43" w:rsidP="00A56C43">
      <w:pPr>
        <w:spacing w:after="0" w:line="360" w:lineRule="auto"/>
        <w:jc w:val="both"/>
        <w:rPr>
          <w:rFonts w:ascii="Times New Roman" w:eastAsia="Calibri" w:hAnsi="Times New Roman" w:cs="Times New Roman"/>
          <w:bCs/>
          <w:i/>
          <w:sz w:val="24"/>
          <w:szCs w:val="24"/>
          <w:lang w:val="pl-PL"/>
        </w:rPr>
      </w:pPr>
      <w:r w:rsidRPr="00AE5A0B">
        <w:rPr>
          <w:rFonts w:ascii="Times New Roman" w:eastAsia="Calibri" w:hAnsi="Times New Roman" w:cs="Times New Roman"/>
          <w:bCs/>
          <w:i/>
          <w:sz w:val="24"/>
          <w:szCs w:val="24"/>
          <w:lang w:val="pl-PL"/>
        </w:rPr>
        <w:t>3. Akcjonariusze reprezentujący co najmniej połowę kapitału zakładowego lub co najmniej połowę ogółu głosów w spółce mogą zwołać Nadzwyczajne Walne Zgromadzenie. Akcjonariusze wyznaczają przewodniczącego tego Zgromadzenia.</w:t>
      </w:r>
    </w:p>
    <w:p w14:paraId="53B28D98" w14:textId="77777777" w:rsidR="00A56C43" w:rsidRPr="00AE5A0B" w:rsidRDefault="00A56C43" w:rsidP="00A56C43">
      <w:pPr>
        <w:spacing w:after="0" w:line="360" w:lineRule="auto"/>
        <w:ind w:left="23"/>
        <w:jc w:val="both"/>
        <w:rPr>
          <w:rFonts w:ascii="Times New Roman" w:eastAsia="Calibri" w:hAnsi="Times New Roman" w:cs="Times New Roman"/>
          <w:bCs/>
          <w:i/>
          <w:sz w:val="24"/>
          <w:szCs w:val="24"/>
          <w:lang w:val="pl-PL"/>
        </w:rPr>
      </w:pPr>
      <w:r w:rsidRPr="00AE5A0B">
        <w:rPr>
          <w:rFonts w:ascii="Times New Roman" w:eastAsia="Calibri" w:hAnsi="Times New Roman" w:cs="Times New Roman"/>
          <w:bCs/>
          <w:i/>
          <w:sz w:val="24"/>
          <w:szCs w:val="24"/>
          <w:lang w:val="pl-PL"/>
        </w:rPr>
        <w:t>4. Porządek obrad ustala podmiot zwołujący Walne Zgromadzenie.</w:t>
      </w:r>
      <w:r w:rsidRPr="00AE5A0B">
        <w:rPr>
          <w:rFonts w:ascii="Times New Roman" w:eastAsia="Calibri" w:hAnsi="Times New Roman" w:cs="Times New Roman"/>
          <w:bCs/>
          <w:i/>
          <w:lang w:val="pl-PL"/>
        </w:rPr>
        <w:t xml:space="preserve"> </w:t>
      </w:r>
    </w:p>
    <w:p w14:paraId="03EEDDE2" w14:textId="77777777" w:rsidR="00A56C43" w:rsidRPr="00AE5A0B" w:rsidRDefault="00A56C43" w:rsidP="00A56C43">
      <w:pPr>
        <w:spacing w:after="0" w:line="360" w:lineRule="auto"/>
        <w:ind w:left="23"/>
        <w:jc w:val="both"/>
        <w:rPr>
          <w:rFonts w:ascii="Times New Roman" w:eastAsia="Calibri" w:hAnsi="Times New Roman" w:cs="Times New Roman"/>
          <w:bCs/>
          <w:i/>
          <w:sz w:val="24"/>
          <w:szCs w:val="24"/>
          <w:lang w:val="pl-PL"/>
        </w:rPr>
      </w:pPr>
      <w:r w:rsidRPr="00AE5A0B">
        <w:rPr>
          <w:rFonts w:ascii="Times New Roman" w:eastAsia="Calibri" w:hAnsi="Times New Roman" w:cs="Times New Roman"/>
          <w:bCs/>
          <w:i/>
          <w:sz w:val="24"/>
          <w:szCs w:val="24"/>
          <w:lang w:val="pl-PL"/>
        </w:rPr>
        <w:t xml:space="preserve">5. Akcjonariusze lub akcjonariusz przedstawiający przynajmniej jedną dwudziestą część kapitału zakładowego mogą żądać zwołania Nadzwyczajnego Walnego Zgromadzenia, jak również umieszczenia poszczególnych spraw w porządku obrad najbliższego Walnego </w:t>
      </w:r>
      <w:r w:rsidRPr="00AE5A0B">
        <w:rPr>
          <w:rFonts w:ascii="Times New Roman" w:eastAsia="Calibri" w:hAnsi="Times New Roman" w:cs="Times New Roman"/>
          <w:bCs/>
          <w:i/>
          <w:sz w:val="24"/>
          <w:szCs w:val="24"/>
          <w:lang w:val="pl-PL"/>
        </w:rPr>
        <w:lastRenderedPageBreak/>
        <w:t>Zgromadzenia. Żądanie takie powinno zostać złożone Zarządowi na piśmie lub w postaci elektronicznej.</w:t>
      </w:r>
    </w:p>
    <w:p w14:paraId="7DC2DC86" w14:textId="0E45AE35" w:rsidR="00A56C43" w:rsidRPr="00AE5A0B" w:rsidRDefault="00A56C43" w:rsidP="00A56C43">
      <w:pPr>
        <w:spacing w:after="0" w:line="360" w:lineRule="auto"/>
        <w:ind w:left="23"/>
        <w:jc w:val="both"/>
        <w:rPr>
          <w:rFonts w:ascii="Times New Roman" w:eastAsia="Calibri" w:hAnsi="Times New Roman" w:cs="Times New Roman"/>
          <w:bCs/>
          <w:i/>
          <w:sz w:val="24"/>
          <w:szCs w:val="24"/>
          <w:lang w:val="pl-PL"/>
        </w:rPr>
      </w:pPr>
      <w:r w:rsidRPr="00AE5A0B">
        <w:rPr>
          <w:rFonts w:ascii="Times New Roman" w:eastAsia="Calibri" w:hAnsi="Times New Roman" w:cs="Times New Roman"/>
          <w:bCs/>
          <w:i/>
          <w:sz w:val="24"/>
          <w:szCs w:val="24"/>
          <w:lang w:val="pl-PL"/>
        </w:rPr>
        <w:t>6. Jeżeli Zarząd nie zwoła Nadzwyczajnego Walnego Zgromadzenia w terminie dwóch tygodni od dnia przedstawienia żądania, sąd rejestrowy może upoważnić do zwołania Nadzwyczajnego Walnego Zgromadzenia, akcjonariuszy występujących z tym żądaniem.</w:t>
      </w:r>
      <w:r w:rsidRPr="00AE5A0B">
        <w:rPr>
          <w:rFonts w:ascii="Times New Roman" w:eastAsia="Calibri" w:hAnsi="Times New Roman" w:cs="Times New Roman"/>
          <w:bCs/>
          <w:i/>
          <w:lang w:val="pl-PL"/>
        </w:rPr>
        <w:t xml:space="preserve"> </w:t>
      </w:r>
    </w:p>
    <w:p w14:paraId="3792EE13" w14:textId="2238DBC8" w:rsidR="00A56C43" w:rsidRPr="00AE5A0B" w:rsidRDefault="00A56C43" w:rsidP="00A56C43">
      <w:pPr>
        <w:spacing w:after="0" w:line="360" w:lineRule="auto"/>
        <w:ind w:left="23"/>
        <w:jc w:val="both"/>
        <w:rPr>
          <w:rFonts w:ascii="Times New Roman" w:eastAsia="Calibri" w:hAnsi="Times New Roman" w:cs="Times New Roman"/>
          <w:bCs/>
          <w:i/>
          <w:sz w:val="24"/>
          <w:szCs w:val="24"/>
          <w:lang w:val="pl-PL"/>
        </w:rPr>
      </w:pPr>
      <w:r w:rsidRPr="00AE5A0B">
        <w:rPr>
          <w:rFonts w:ascii="Times New Roman" w:eastAsia="Calibri" w:hAnsi="Times New Roman" w:cs="Times New Roman"/>
          <w:bCs/>
          <w:i/>
          <w:sz w:val="24"/>
          <w:szCs w:val="24"/>
          <w:lang w:val="pl-PL"/>
        </w:rPr>
        <w:t>7. Odwołanie Walnego Zgromadzenia, w którego porządku obrad umieszczono określone sprawy na wniosek uprawnionych podmiotów lub które zostało zwołane na podstawie art. 400 k.s.h., wymaga zgody akcjonariusza, który zgłosił takie żądanie.</w:t>
      </w:r>
    </w:p>
    <w:p w14:paraId="1AC4303D" w14:textId="77777777" w:rsidR="00A56C43" w:rsidRPr="00AE5A0B" w:rsidRDefault="00A56C43" w:rsidP="00A56C43">
      <w:pPr>
        <w:spacing w:after="0" w:line="360" w:lineRule="auto"/>
        <w:ind w:left="23"/>
        <w:jc w:val="both"/>
        <w:rPr>
          <w:rFonts w:ascii="Times New Roman" w:eastAsia="Calibri" w:hAnsi="Times New Roman" w:cs="Times New Roman"/>
          <w:i/>
          <w:sz w:val="24"/>
          <w:szCs w:val="24"/>
          <w:lang w:val="pl-PL"/>
        </w:rPr>
      </w:pPr>
      <w:r w:rsidRPr="00AE5A0B">
        <w:rPr>
          <w:rFonts w:ascii="Times New Roman" w:eastAsia="Calibri" w:hAnsi="Times New Roman" w:cs="Times New Roman"/>
          <w:bCs/>
          <w:i/>
          <w:sz w:val="24"/>
          <w:szCs w:val="24"/>
          <w:lang w:val="pl-PL"/>
        </w:rPr>
        <w:t xml:space="preserve">8. Zdjęcie z porządku obrad bądź zaniechanie rozpatrywania sprawy umieszczonej </w:t>
      </w:r>
      <w:r w:rsidRPr="00AE5A0B">
        <w:rPr>
          <w:rFonts w:ascii="Times New Roman" w:eastAsia="Calibri" w:hAnsi="Times New Roman" w:cs="Times New Roman"/>
          <w:i/>
          <w:sz w:val="24"/>
          <w:szCs w:val="24"/>
          <w:lang w:val="pl-PL"/>
        </w:rPr>
        <w:t>w porządku</w:t>
      </w:r>
      <w:r w:rsidRPr="00AE5A0B">
        <w:rPr>
          <w:rFonts w:ascii="Times New Roman" w:eastAsia="Calibri" w:hAnsi="Times New Roman" w:cs="Times New Roman"/>
          <w:bCs/>
          <w:i/>
          <w:sz w:val="24"/>
          <w:szCs w:val="24"/>
          <w:lang w:val="pl-PL"/>
        </w:rPr>
        <w:t xml:space="preserve"> obrad na wniosek akcjonariuszy wymaga podjęcia uchwały Walnego Zgromadzenia, po uprzednio wyrażonej zgodzie przez wszystkich obecnych akcjonariuszy, którzy zgłosili taki wniosek, popartej 75% (siedemdziesiąt pięć procent) głosów Walnego Zgromadzenia.</w:t>
      </w:r>
      <w:r w:rsidRPr="00AE5A0B">
        <w:rPr>
          <w:rFonts w:ascii="Times New Roman" w:eastAsia="Calibri" w:hAnsi="Times New Roman" w:cs="Times New Roman"/>
          <w:bCs/>
          <w:i/>
          <w:lang w:val="pl-PL"/>
        </w:rPr>
        <w:t xml:space="preserve"> </w:t>
      </w:r>
    </w:p>
    <w:p w14:paraId="737B45C3"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31</w:t>
      </w:r>
    </w:p>
    <w:p w14:paraId="5B302D1E"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Prawo uczestnictwa w Walnym Zgromadzeniu mają tylko osoby będące akcjonariuszami Spółki na 16 (szesnaście) dni przed datą Walnego Zgromadzenia (dzień rejestracji uczestnictwa w Walnym Zgromadzeniu).</w:t>
      </w:r>
      <w:r w:rsidRPr="00AE5A0B">
        <w:rPr>
          <w:rFonts w:ascii="Times New Roman" w:eastAsia="Calibri" w:hAnsi="Times New Roman" w:cs="Times New Roman"/>
          <w:i/>
          <w:lang w:val="pl-PL"/>
        </w:rPr>
        <w:t xml:space="preserve"> </w:t>
      </w:r>
    </w:p>
    <w:p w14:paraId="623FCBA9" w14:textId="7A5447CB"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2. Akcjonariusze mogą uczestniczyć w Walnym Zgromadzeniu osobiście lub przez pełnomocników.</w:t>
      </w:r>
      <w:r w:rsidRPr="00AE5A0B">
        <w:rPr>
          <w:rFonts w:ascii="Times New Roman" w:eastAsia="Calibri" w:hAnsi="Times New Roman" w:cs="Times New Roman"/>
          <w:i/>
          <w:lang w:val="pl-PL"/>
        </w:rPr>
        <w:t xml:space="preserve"> </w:t>
      </w:r>
    </w:p>
    <w:p w14:paraId="4475049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3. Akcjonariusz może głosować na Walnym Zgromadzeniu odmiennie z każdej z posiadanych akcji.</w:t>
      </w:r>
    </w:p>
    <w:p w14:paraId="583DC170"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32</w:t>
      </w:r>
    </w:p>
    <w:p w14:paraId="5432C273"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Walne Zgromadzenie może uchwalić swój Regulamin określający szczegółowo tryb prowadzenia obrad. </w:t>
      </w:r>
    </w:p>
    <w:p w14:paraId="3A5A8AAC"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33</w:t>
      </w:r>
    </w:p>
    <w:p w14:paraId="3E86BA9B"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Uchwały Walnego Zgromadzenia zapadają bezwzględną większością głosów, jeżeli przepisy Kodeksu spółek handlowych lub Statutu nie przewidują warunków surowszych.</w:t>
      </w:r>
    </w:p>
    <w:p w14:paraId="51B1A925"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34</w:t>
      </w:r>
    </w:p>
    <w:p w14:paraId="27B2CC4E"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Uchwały dotyczące emisji obligacji zamiennych i obligacji z prawem objęcia akcji, zmiany Statutu, umorzenia akcji, podwyższenia i obniżenia kapitału zakładowego, zbycia lub wydzierżawienia przedsiębiorstwa albo jego zorganizowanej części, połączenia z inną spółką lub rozwiązania Spółki zapadają większością 3/4 (trzech czwartych) głosów. </w:t>
      </w:r>
    </w:p>
    <w:p w14:paraId="11549A57"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35</w:t>
      </w:r>
    </w:p>
    <w:p w14:paraId="75B1B273"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Uchwały Walnego Zgromadzenia, poza sprawami wymienionymi w Kodeksie spółek handlowych, wymagają następujące sprawy: </w:t>
      </w:r>
    </w:p>
    <w:p w14:paraId="3D17E47B"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 xml:space="preserve">           a. powoływanie i odwoływanie członków Rady Nadzorczej; </w:t>
      </w:r>
    </w:p>
    <w:p w14:paraId="58A52284"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b. ustalanie zasad wynagradzania oraz wysokości wynagrodzenia członków Rady Nadzorczej; </w:t>
      </w:r>
    </w:p>
    <w:p w14:paraId="522A0801"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c. uchwalenie Regulaminu Rady Nadzorczej; </w:t>
      </w:r>
    </w:p>
    <w:p w14:paraId="3181F757" w14:textId="77777777" w:rsidR="00A56C43" w:rsidRPr="00AE5A0B" w:rsidRDefault="00A56C43" w:rsidP="00A56C43">
      <w:pPr>
        <w:spacing w:after="0" w:line="360" w:lineRule="auto"/>
        <w:jc w:val="both"/>
        <w:rPr>
          <w:rFonts w:ascii="Times New Roman" w:eastAsia="Calibri" w:hAnsi="Times New Roman" w:cs="Times New Roman"/>
          <w:i/>
          <w:lang w:val="pl-PL"/>
        </w:rPr>
      </w:pPr>
      <w:r w:rsidRPr="00AE5A0B">
        <w:rPr>
          <w:rFonts w:ascii="Times New Roman" w:eastAsia="Calibri" w:hAnsi="Times New Roman" w:cs="Times New Roman"/>
          <w:i/>
          <w:sz w:val="24"/>
          <w:szCs w:val="24"/>
          <w:lang w:val="pl-PL"/>
        </w:rPr>
        <w:t xml:space="preserve">           d. uchwalenie Regulaminu Walnego Zgromadzenia; </w:t>
      </w:r>
      <w:r w:rsidRPr="00AE5A0B">
        <w:rPr>
          <w:rFonts w:ascii="Times New Roman" w:eastAsia="Calibri" w:hAnsi="Times New Roman" w:cs="Times New Roman"/>
          <w:i/>
          <w:lang w:val="pl-PL"/>
        </w:rPr>
        <w:t xml:space="preserve"> </w:t>
      </w:r>
    </w:p>
    <w:p w14:paraId="61FA8A70"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e. zmiana Statutu Spółki, w tym zmiana przedmiotu przedsiębiorstwa Spółki; </w:t>
      </w:r>
    </w:p>
    <w:p w14:paraId="639DCF9D" w14:textId="77777777" w:rsidR="00A56C43" w:rsidRPr="00AE5A0B" w:rsidRDefault="00A56C43" w:rsidP="00A56C43">
      <w:pPr>
        <w:tabs>
          <w:tab w:val="left" w:pos="851"/>
        </w:tabs>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f. likwidacja Spółki, połączenie Spółki z innym podmiotem, podział Spółki, zbycie przedsiębiorstwa Spółki;</w:t>
      </w:r>
    </w:p>
    <w:p w14:paraId="3832AD93" w14:textId="77777777" w:rsidR="00A56C43" w:rsidRPr="00AE5A0B" w:rsidRDefault="00A56C43" w:rsidP="00A56C43">
      <w:pPr>
        <w:spacing w:after="0" w:line="360" w:lineRule="auto"/>
        <w:ind w:left="993" w:hanging="993"/>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g. nabycie, zbycie lub obciążenie nieruchomości, użytkowania wieczystego, zbywalnego spółdzielczego prawa lub udziału w tych prawach;</w:t>
      </w:r>
    </w:p>
    <w:p w14:paraId="0B39BDB1"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h. zatwierdzanie planów dotyczących rozwoju i prowadzenia spraw Spółki.</w:t>
      </w:r>
    </w:p>
    <w:p w14:paraId="412EE83F"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3F909486"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V. GOSPODARKA SPÓŁKI</w:t>
      </w:r>
    </w:p>
    <w:p w14:paraId="289EB824"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6C0B0049"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36</w:t>
      </w:r>
    </w:p>
    <w:p w14:paraId="7D16EE19"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1. Spółka tworzy kapitał zapasowy na pokrycie strat bilansowych. Do kapitału zapasowego przelewa się 8% (słownie: osiem procent) zysku rocznego, dopóki kapitał ten nie osiągnie przynajmniej 1/3 (słownie: jednej trzeciej) kapitału zakładowego.</w:t>
      </w:r>
    </w:p>
    <w:p w14:paraId="73B91F67"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Spółka może tworzyć inne kapitały na pokrycie szczególnych strat lub wydatków (kapitały rezerwowe). </w:t>
      </w:r>
    </w:p>
    <w:p w14:paraId="1FF6A908"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3. Sposób wykorzystania kapitałów rezerwowych określa Walne Zgromadzenie.</w:t>
      </w:r>
    </w:p>
    <w:p w14:paraId="54BF6010"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37</w:t>
      </w:r>
    </w:p>
    <w:p w14:paraId="4CD51C94"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Rokiem obrotowym Spółki jest rok kalendarzowy, z zastrzeżeniem ust. 2. </w:t>
      </w:r>
    </w:p>
    <w:p w14:paraId="26B640A5" w14:textId="0E53232C"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2. Pierwszy rok obrotowy Spółki rozpocznie się z chwilą rejestracji Spółki i zakończy się 31 grudnia 2007 r.</w:t>
      </w:r>
    </w:p>
    <w:p w14:paraId="38DABC7A"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38</w:t>
      </w:r>
    </w:p>
    <w:p w14:paraId="3A7D798D" w14:textId="2678FC2B"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Akcjonariusze mają prawo do udziału w zysku wykazanym w sprawozdaniu finansowym, zbadanym przez biegłego rewidenta, który został przeznaczony przez Walne Zgromadzenie do wypłaty akcjonariuszom. </w:t>
      </w:r>
    </w:p>
    <w:p w14:paraId="7AACD8E8"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Zysk przeznaczony do podziału rozdziela się pomiędzy akcjonariuszy proporcjonalnie do liczby posiadanych akcji, a jeśli akcje nie są całkowicie pokryte, proporcjonalnie do wysokości dokonanych wpłat na akcje. </w:t>
      </w:r>
    </w:p>
    <w:p w14:paraId="540A2F72" w14:textId="0A6EC568"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lastRenderedPageBreak/>
        <w:t xml:space="preserve">3. Dzień, według którego ustala się listę akcjonariuszy uprawnionych do dywidendy za dany rok obrotowy (dzień dywidendy), oraz termin dywidendy określa uchwała Walnego Zgromadzenia. </w:t>
      </w:r>
    </w:p>
    <w:p w14:paraId="25CB094C" w14:textId="5697DAB5"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4. Zarząd, za zgodą Rady Nadzorczej, może wypłacić akcjonariuszom zaliczkę na poczet przewidywanej dywidendy na koniec roku obrotowego, jeżeli Spółka posiadać będzie środki wystarczające na wypłatę. </w:t>
      </w:r>
    </w:p>
    <w:p w14:paraId="79307D20"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p>
    <w:p w14:paraId="543D30A1"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VI. POSTANOWIENIA KOŃCOWE</w:t>
      </w:r>
    </w:p>
    <w:p w14:paraId="4A7F8201" w14:textId="77777777" w:rsidR="00A56C43" w:rsidRPr="00AE5A0B" w:rsidRDefault="00A56C43" w:rsidP="00A56C43">
      <w:pPr>
        <w:spacing w:after="0" w:line="360" w:lineRule="auto"/>
        <w:rPr>
          <w:rFonts w:ascii="Times New Roman" w:eastAsia="Calibri" w:hAnsi="Times New Roman" w:cs="Times New Roman"/>
          <w:i/>
          <w:sz w:val="24"/>
          <w:szCs w:val="24"/>
          <w:lang w:val="pl-PL"/>
        </w:rPr>
      </w:pPr>
    </w:p>
    <w:p w14:paraId="18AB4153"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39</w:t>
      </w:r>
    </w:p>
    <w:p w14:paraId="7CF5C246"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1. Rozwiązanie Spółki następuje po przeprowadzeniu likwidacji. </w:t>
      </w:r>
    </w:p>
    <w:p w14:paraId="7B2AEF50" w14:textId="77777777" w:rsidR="00A56C43" w:rsidRPr="00AE5A0B" w:rsidRDefault="00A56C43" w:rsidP="00A56C43">
      <w:pPr>
        <w:spacing w:after="0" w:line="360" w:lineRule="auto"/>
        <w:jc w:val="both"/>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2. Likwidatorami są członkowie Zarządu, chyba że Walne Zgromadzenie postanowi inaczej. </w:t>
      </w:r>
    </w:p>
    <w:p w14:paraId="392BC1E1"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xml:space="preserve">§ 40 </w:t>
      </w:r>
    </w:p>
    <w:p w14:paraId="5EB9AB47"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(skreślony)</w:t>
      </w:r>
    </w:p>
    <w:p w14:paraId="13ECBB21" w14:textId="77777777" w:rsidR="00A56C43" w:rsidRPr="00AE5A0B" w:rsidRDefault="00A56C43" w:rsidP="00A56C43">
      <w:pPr>
        <w:spacing w:after="0" w:line="360" w:lineRule="auto"/>
        <w:jc w:val="center"/>
        <w:rPr>
          <w:rFonts w:ascii="Times New Roman" w:eastAsia="Calibri" w:hAnsi="Times New Roman" w:cs="Times New Roman"/>
          <w:i/>
          <w:sz w:val="24"/>
          <w:szCs w:val="24"/>
          <w:lang w:val="pl-PL"/>
        </w:rPr>
      </w:pPr>
      <w:r w:rsidRPr="00AE5A0B">
        <w:rPr>
          <w:rFonts w:ascii="Times New Roman" w:eastAsia="Calibri" w:hAnsi="Times New Roman" w:cs="Times New Roman"/>
          <w:i/>
          <w:sz w:val="24"/>
          <w:szCs w:val="24"/>
          <w:lang w:val="pl-PL"/>
        </w:rPr>
        <w:t>§ 41</w:t>
      </w:r>
    </w:p>
    <w:p w14:paraId="7BD3AFE2" w14:textId="77777777" w:rsidR="00A56C43" w:rsidRPr="00AE5A0B" w:rsidRDefault="00A56C43" w:rsidP="00A56C43">
      <w:pPr>
        <w:rPr>
          <w:rFonts w:ascii="Times New Roman" w:eastAsia="Calibri" w:hAnsi="Times New Roman" w:cs="Times New Roman"/>
          <w:lang w:val="pl-PL"/>
        </w:rPr>
      </w:pPr>
      <w:r w:rsidRPr="00AE5A0B">
        <w:rPr>
          <w:rFonts w:ascii="Times New Roman" w:eastAsia="Calibri" w:hAnsi="Times New Roman" w:cs="Times New Roman"/>
          <w:i/>
          <w:sz w:val="24"/>
          <w:szCs w:val="24"/>
          <w:lang w:val="pl-PL"/>
        </w:rPr>
        <w:t xml:space="preserve">W sprawach nieuregulowanych Statutem zastosowanie mają obowiązujące przepisy prawa, w tym przepisy Kodeksu spółek handlowych. </w:t>
      </w:r>
    </w:p>
    <w:p w14:paraId="030F7B93" w14:textId="77777777" w:rsidR="00A56C43" w:rsidRPr="00AE5A0B" w:rsidRDefault="00A56C43" w:rsidP="00A56C43">
      <w:pPr>
        <w:tabs>
          <w:tab w:val="left" w:pos="6580"/>
        </w:tabs>
        <w:jc w:val="both"/>
        <w:rPr>
          <w:rFonts w:ascii="Garamond" w:eastAsia="Calibri" w:hAnsi="Garamond" w:cs="Times New Roman"/>
          <w:sz w:val="24"/>
          <w:szCs w:val="24"/>
          <w:lang w:val="pl-PL"/>
        </w:rPr>
      </w:pPr>
    </w:p>
    <w:p w14:paraId="04045D4B" w14:textId="77777777" w:rsidR="00A429F5" w:rsidRPr="00AE5A0B" w:rsidRDefault="00A429F5" w:rsidP="00A429F5">
      <w:pPr>
        <w:jc w:val="center"/>
        <w:rPr>
          <w:lang w:val="pl-PL"/>
        </w:rPr>
      </w:pPr>
      <w:r w:rsidRPr="00AE5A0B">
        <w:rPr>
          <w:rFonts w:cstheme="minorHAnsi"/>
          <w:lang w:val="pl-PL"/>
        </w:rPr>
        <w:t>§</w:t>
      </w:r>
      <w:r w:rsidRPr="00AE5A0B">
        <w:rPr>
          <w:lang w:val="pl-PL"/>
        </w:rPr>
        <w:t>3</w:t>
      </w:r>
    </w:p>
    <w:p w14:paraId="367BC424" w14:textId="77777777" w:rsidR="00A429F5" w:rsidRPr="00AE5A0B" w:rsidRDefault="00A429F5" w:rsidP="00A429F5">
      <w:pPr>
        <w:jc w:val="center"/>
        <w:rPr>
          <w:lang w:val="pl-PL"/>
        </w:rPr>
      </w:pPr>
      <w:r w:rsidRPr="00AE5A0B">
        <w:rPr>
          <w:lang w:val="pl-PL"/>
        </w:rPr>
        <w:t>WEJŚCIE W ŻYCIE</w:t>
      </w:r>
    </w:p>
    <w:p w14:paraId="452064E5" w14:textId="77777777" w:rsidR="00CC7F33" w:rsidRPr="00A56C43" w:rsidRDefault="00A429F5" w:rsidP="00A56C43">
      <w:pPr>
        <w:jc w:val="both"/>
        <w:rPr>
          <w:i/>
          <w:lang w:val="pl-PL"/>
        </w:rPr>
      </w:pPr>
      <w:r w:rsidRPr="00AE5A0B">
        <w:rPr>
          <w:lang w:val="pl-PL"/>
        </w:rPr>
        <w:t>Uchwała wchodzi w życie z dniem podjęcia.</w:t>
      </w:r>
    </w:p>
    <w:sectPr w:rsidR="00CC7F33" w:rsidRPr="00A56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3D3A"/>
    <w:multiLevelType w:val="hybridMultilevel"/>
    <w:tmpl w:val="1D70C6C0"/>
    <w:lvl w:ilvl="0" w:tplc="B97C4A42">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 w15:restartNumberingAfterBreak="0">
    <w:nsid w:val="30FB59B7"/>
    <w:multiLevelType w:val="hybridMultilevel"/>
    <w:tmpl w:val="26C26A00"/>
    <w:lvl w:ilvl="0" w:tplc="723840FA">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012B63"/>
    <w:multiLevelType w:val="hybridMultilevel"/>
    <w:tmpl w:val="6AB29BDE"/>
    <w:lvl w:ilvl="0" w:tplc="40821768">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AC12C9"/>
    <w:multiLevelType w:val="hybridMultilevel"/>
    <w:tmpl w:val="42DC819E"/>
    <w:lvl w:ilvl="0" w:tplc="723840FA">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A73311"/>
    <w:multiLevelType w:val="hybridMultilevel"/>
    <w:tmpl w:val="A056A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E70465"/>
    <w:multiLevelType w:val="hybridMultilevel"/>
    <w:tmpl w:val="6E60E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4DA"/>
    <w:multiLevelType w:val="hybridMultilevel"/>
    <w:tmpl w:val="C368E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F0"/>
    <w:rsid w:val="00076419"/>
    <w:rsid w:val="001A2A26"/>
    <w:rsid w:val="001C74D1"/>
    <w:rsid w:val="001D596D"/>
    <w:rsid w:val="001D66F4"/>
    <w:rsid w:val="00247894"/>
    <w:rsid w:val="0027342B"/>
    <w:rsid w:val="0036794B"/>
    <w:rsid w:val="00386AAD"/>
    <w:rsid w:val="003909FA"/>
    <w:rsid w:val="0041120A"/>
    <w:rsid w:val="004117A6"/>
    <w:rsid w:val="00453873"/>
    <w:rsid w:val="00477E95"/>
    <w:rsid w:val="00534643"/>
    <w:rsid w:val="0057357C"/>
    <w:rsid w:val="00585ECF"/>
    <w:rsid w:val="00625B15"/>
    <w:rsid w:val="0063488F"/>
    <w:rsid w:val="00745154"/>
    <w:rsid w:val="007708DA"/>
    <w:rsid w:val="007E6A02"/>
    <w:rsid w:val="00827A56"/>
    <w:rsid w:val="00834345"/>
    <w:rsid w:val="008359EA"/>
    <w:rsid w:val="00883696"/>
    <w:rsid w:val="00885656"/>
    <w:rsid w:val="0089066D"/>
    <w:rsid w:val="008A1DA8"/>
    <w:rsid w:val="008B5BF0"/>
    <w:rsid w:val="009118A4"/>
    <w:rsid w:val="00971ED8"/>
    <w:rsid w:val="00A062FA"/>
    <w:rsid w:val="00A173C4"/>
    <w:rsid w:val="00A429F5"/>
    <w:rsid w:val="00A56C43"/>
    <w:rsid w:val="00A75E4E"/>
    <w:rsid w:val="00AE5A0B"/>
    <w:rsid w:val="00B134D5"/>
    <w:rsid w:val="00B44C1F"/>
    <w:rsid w:val="00BB1B7F"/>
    <w:rsid w:val="00C26DF7"/>
    <w:rsid w:val="00CC7F33"/>
    <w:rsid w:val="00CE4C71"/>
    <w:rsid w:val="00D406D5"/>
    <w:rsid w:val="00D72065"/>
    <w:rsid w:val="00D72C22"/>
    <w:rsid w:val="00DA520D"/>
    <w:rsid w:val="00DC4F69"/>
    <w:rsid w:val="00DF59F7"/>
    <w:rsid w:val="00E429A7"/>
    <w:rsid w:val="00EC1249"/>
    <w:rsid w:val="00F2050E"/>
    <w:rsid w:val="00FE7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0BA5"/>
  <w15:docId w15:val="{5D789782-5541-47CA-A10F-74B7041F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B5BF0"/>
    <w:pPr>
      <w:spacing w:after="0" w:line="240" w:lineRule="auto"/>
    </w:pPr>
    <w:rPr>
      <w:rFonts w:ascii="Times New Roman" w:eastAsia="Times New Roman" w:hAnsi="Times New Roman" w:cs="Times New Roman"/>
      <w:sz w:val="24"/>
      <w:szCs w:val="24"/>
      <w:lang w:val="pl-PL" w:eastAsia="pl-PL"/>
    </w:rPr>
  </w:style>
  <w:style w:type="character" w:styleId="Pogrubienie">
    <w:name w:val="Strong"/>
    <w:qFormat/>
    <w:rsid w:val="008B5BF0"/>
    <w:rPr>
      <w:b/>
      <w:bCs/>
    </w:rPr>
  </w:style>
  <w:style w:type="paragraph" w:styleId="Akapitzlist">
    <w:name w:val="List Paragraph"/>
    <w:basedOn w:val="Normalny"/>
    <w:uiPriority w:val="34"/>
    <w:qFormat/>
    <w:rsid w:val="00625B15"/>
    <w:pPr>
      <w:spacing w:after="0" w:line="240" w:lineRule="auto"/>
      <w:ind w:left="720"/>
      <w:contextualSpacing/>
    </w:pPr>
    <w:rPr>
      <w:rFonts w:ascii="Times New Roman" w:eastAsia="Times New Roman" w:hAnsi="Times New Roman" w:cs="Times New Roman"/>
      <w:sz w:val="24"/>
      <w:szCs w:val="24"/>
      <w:lang w:val="pl-PL" w:eastAsia="pl-PL"/>
    </w:rPr>
  </w:style>
  <w:style w:type="paragraph" w:styleId="Tekstdymka">
    <w:name w:val="Balloon Text"/>
    <w:basedOn w:val="Normalny"/>
    <w:link w:val="TekstdymkaZnak"/>
    <w:uiPriority w:val="99"/>
    <w:semiHidden/>
    <w:unhideWhenUsed/>
    <w:rsid w:val="00A429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29F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5099</Words>
  <Characters>30594</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Stokłosa</dc:creator>
  <cp:lastModifiedBy>Michał Starczewski</cp:lastModifiedBy>
  <cp:revision>4</cp:revision>
  <cp:lastPrinted>2017-01-04T13:20:00Z</cp:lastPrinted>
  <dcterms:created xsi:type="dcterms:W3CDTF">2019-10-07T14:36:00Z</dcterms:created>
  <dcterms:modified xsi:type="dcterms:W3CDTF">2019-10-07T14:39:00Z</dcterms:modified>
</cp:coreProperties>
</file>