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39"/>
      </w:tblGrid>
      <w:tr w:rsidR="008E65FB" w:rsidRPr="00B70046" w14:paraId="5E52B447" w14:textId="77777777" w:rsidTr="009B7ABC">
        <w:tc>
          <w:tcPr>
            <w:tcW w:w="4672" w:type="dxa"/>
          </w:tcPr>
          <w:p w14:paraId="48102775" w14:textId="45429175" w:rsidR="00745450" w:rsidRPr="000A12FF" w:rsidRDefault="008E65FB" w:rsidP="0064583B">
            <w:pPr>
              <w:pStyle w:val="Tekstpodstawowy"/>
              <w:spacing w:after="120"/>
              <w:rPr>
                <w:rFonts w:ascii="Calibri Light" w:hAnsi="Calibri Light" w:cs="Calibri Light"/>
                <w:b/>
                <w:bCs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b/>
                <w:bCs/>
                <w:szCs w:val="22"/>
                <w:lang w:val="pl-PL"/>
              </w:rPr>
              <w:t>Zawiadamiając</w:t>
            </w:r>
            <w:r w:rsidR="000A12FF" w:rsidRPr="000A12FF">
              <w:rPr>
                <w:rFonts w:ascii="Calibri Light" w:hAnsi="Calibri Light" w:cs="Calibri Light"/>
                <w:b/>
                <w:bCs/>
                <w:szCs w:val="22"/>
                <w:lang w:val="pl-PL"/>
              </w:rPr>
              <w:t>y</w:t>
            </w:r>
            <w:r w:rsidRPr="000A12FF">
              <w:rPr>
                <w:rFonts w:ascii="Calibri Light" w:hAnsi="Calibri Light" w:cs="Calibri Light"/>
                <w:b/>
                <w:bCs/>
                <w:szCs w:val="22"/>
                <w:lang w:val="pl-PL"/>
              </w:rPr>
              <w:t>:</w:t>
            </w:r>
          </w:p>
        </w:tc>
        <w:tc>
          <w:tcPr>
            <w:tcW w:w="4639" w:type="dxa"/>
          </w:tcPr>
          <w:p w14:paraId="06E3702A" w14:textId="683EC89C" w:rsidR="008E65FB" w:rsidRPr="0064583B" w:rsidRDefault="000A12FF" w:rsidP="0064583B">
            <w:pPr>
              <w:pStyle w:val="Tekstpodstawowy"/>
              <w:spacing w:after="120"/>
              <w:rPr>
                <w:rFonts w:ascii="Calibri Light" w:hAnsi="Calibri Light" w:cs="Calibri Light"/>
                <w:b/>
                <w:bCs/>
                <w:szCs w:val="22"/>
                <w:lang w:val="en-US"/>
              </w:rPr>
            </w:pPr>
            <w:r w:rsidRPr="00C23A22">
              <w:rPr>
                <w:rFonts w:ascii="Calibri Light" w:hAnsi="Calibri Light" w:cs="Calibri Light"/>
                <w:b/>
                <w:bCs/>
                <w:szCs w:val="22"/>
                <w:lang w:val="en-US"/>
              </w:rPr>
              <w:t>Notifying</w:t>
            </w:r>
            <w:r w:rsidR="008E65FB" w:rsidRPr="00C23A22">
              <w:rPr>
                <w:rFonts w:ascii="Calibri Light" w:hAnsi="Calibri Light" w:cs="Calibri Light"/>
                <w:b/>
                <w:bCs/>
                <w:szCs w:val="22"/>
                <w:lang w:val="en-US"/>
              </w:rPr>
              <w:t xml:space="preserve"> entity:</w:t>
            </w:r>
          </w:p>
        </w:tc>
      </w:tr>
      <w:tr w:rsidR="00E14DE3" w:rsidRPr="00B70046" w14:paraId="3ED6D9F3" w14:textId="77777777" w:rsidTr="009B7ABC">
        <w:tc>
          <w:tcPr>
            <w:tcW w:w="4672" w:type="dxa"/>
          </w:tcPr>
          <w:p w14:paraId="568F5F12" w14:textId="77777777" w:rsidR="00E14DE3" w:rsidRPr="000A12FF" w:rsidRDefault="00E14DE3" w:rsidP="00E14DE3">
            <w:pPr>
              <w:pStyle w:val="Tekstpodstawowy"/>
              <w:spacing w:after="0"/>
              <w:rPr>
                <w:rFonts w:ascii="Calibri Light" w:hAnsi="Calibri Light" w:cs="Calibri Light"/>
                <w:szCs w:val="22"/>
                <w:lang w:val="pl-PL"/>
              </w:rPr>
            </w:pPr>
            <w:r w:rsidRPr="00D15979">
              <w:rPr>
                <w:rFonts w:ascii="Calibri Light" w:hAnsi="Calibri Light" w:cs="Calibri Light"/>
                <w:b/>
                <w:szCs w:val="22"/>
                <w:lang w:val="en-US"/>
              </w:rPr>
              <w:t xml:space="preserve">GI GROUP HOLDING S.P.A. </w:t>
            </w:r>
            <w:r w:rsidRPr="00D15979">
              <w:rPr>
                <w:rFonts w:ascii="Calibri Light" w:hAnsi="Calibri Light" w:cs="Calibri Light"/>
                <w:b/>
                <w:szCs w:val="22"/>
                <w:lang w:val="en-US"/>
              </w:rPr>
              <w:br/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Piazza IV Novembre 5</w:t>
            </w:r>
          </w:p>
          <w:p w14:paraId="553F1CDD" w14:textId="77777777" w:rsidR="00E14DE3" w:rsidRPr="000A12FF" w:rsidRDefault="00E14DE3" w:rsidP="00E14DE3">
            <w:pPr>
              <w:pStyle w:val="Tekstpodstawowy"/>
              <w:spacing w:after="0"/>
              <w:rPr>
                <w:rFonts w:ascii="Calibri Light" w:hAnsi="Calibri Light" w:cs="Calibri Light"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Mediolan, 20124 Włochy</w:t>
            </w:r>
          </w:p>
          <w:p w14:paraId="3611BB3C" w14:textId="714336A1" w:rsidR="00E14DE3" w:rsidRPr="000A12FF" w:rsidRDefault="00E14DE3" w:rsidP="00E14DE3">
            <w:pPr>
              <w:pStyle w:val="Tekstpodstawowy"/>
              <w:spacing w:after="120"/>
              <w:rPr>
                <w:rFonts w:ascii="Calibri Light" w:hAnsi="Calibri Light" w:cs="Calibri Light"/>
                <w:b/>
                <w:bCs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("</w:t>
            </w:r>
            <w:r w:rsidRPr="000A12FF">
              <w:rPr>
                <w:rFonts w:ascii="Calibri Light" w:hAnsi="Calibri Light" w:cs="Calibri Light"/>
                <w:b/>
                <w:bCs/>
                <w:szCs w:val="22"/>
                <w:lang w:val="pl-PL"/>
              </w:rPr>
              <w:t>GGH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")</w:t>
            </w:r>
          </w:p>
        </w:tc>
        <w:tc>
          <w:tcPr>
            <w:tcW w:w="4639" w:type="dxa"/>
          </w:tcPr>
          <w:p w14:paraId="78173589" w14:textId="77777777" w:rsidR="0064583B" w:rsidRPr="00B70046" w:rsidRDefault="0064583B" w:rsidP="0064583B">
            <w:pPr>
              <w:pStyle w:val="Tekstpodstawowy"/>
              <w:spacing w:after="0"/>
              <w:rPr>
                <w:rFonts w:ascii="Calibri Light" w:hAnsi="Calibri Light" w:cs="Calibri Light"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b/>
                <w:szCs w:val="22"/>
              </w:rPr>
              <w:t>GI GROUP HODLING S.P.A.</w:t>
            </w:r>
            <w:r w:rsidRPr="00B70046">
              <w:rPr>
                <w:rFonts w:ascii="Calibri Light" w:hAnsi="Calibri Light" w:cs="Calibri Light"/>
                <w:b/>
                <w:szCs w:val="22"/>
              </w:rPr>
              <w:br/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>Piazza IV Novembre 5</w:t>
            </w:r>
          </w:p>
          <w:p w14:paraId="2D6DB3EB" w14:textId="77777777" w:rsidR="0064583B" w:rsidRPr="00B70046" w:rsidRDefault="0064583B" w:rsidP="0064583B">
            <w:pPr>
              <w:pStyle w:val="Tekstpodstawowy"/>
              <w:spacing w:after="0"/>
              <w:rPr>
                <w:rFonts w:ascii="Calibri Light" w:hAnsi="Calibri Light" w:cs="Calibri Light"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szCs w:val="22"/>
                <w:lang w:val="en-US"/>
              </w:rPr>
              <w:t>Milan, 20124 Italy</w:t>
            </w:r>
          </w:p>
          <w:p w14:paraId="6148BF11" w14:textId="649C0E9E" w:rsidR="00E14DE3" w:rsidRPr="00C23A22" w:rsidRDefault="0064583B" w:rsidP="0064583B">
            <w:pPr>
              <w:pStyle w:val="Tekstpodstawowy"/>
              <w:spacing w:after="120"/>
              <w:rPr>
                <w:rFonts w:ascii="Calibri Light" w:hAnsi="Calibri Light" w:cs="Calibri Light"/>
                <w:b/>
                <w:bCs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szCs w:val="22"/>
                <w:lang w:val="en-US"/>
              </w:rPr>
              <w:t>("</w:t>
            </w:r>
            <w:r w:rsidRPr="00B70046">
              <w:rPr>
                <w:rFonts w:ascii="Calibri Light" w:hAnsi="Calibri Light" w:cs="Calibri Light"/>
                <w:b/>
                <w:szCs w:val="22"/>
                <w:lang w:val="en-US"/>
              </w:rPr>
              <w:t>GGH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 ")</w:t>
            </w:r>
          </w:p>
        </w:tc>
      </w:tr>
      <w:tr w:rsidR="00215B79" w:rsidRPr="00B70046" w14:paraId="29BD4599" w14:textId="77777777" w:rsidTr="009B7ABC">
        <w:tc>
          <w:tcPr>
            <w:tcW w:w="4672" w:type="dxa"/>
          </w:tcPr>
          <w:p w14:paraId="206939E7" w14:textId="3A2BC478" w:rsidR="00215B79" w:rsidRPr="000A12FF" w:rsidRDefault="00215B79" w:rsidP="00E14DE3">
            <w:pPr>
              <w:pStyle w:val="Tekstpodstawowy"/>
              <w:spacing w:before="120" w:after="120"/>
              <w:jc w:val="both"/>
              <w:rPr>
                <w:rFonts w:ascii="Calibri Light" w:hAnsi="Calibri Light" w:cs="Calibri Light"/>
                <w:b/>
                <w:bCs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b/>
                <w:bCs/>
                <w:szCs w:val="22"/>
                <w:lang w:val="pl-PL"/>
              </w:rPr>
              <w:t>Do:</w:t>
            </w:r>
          </w:p>
        </w:tc>
        <w:tc>
          <w:tcPr>
            <w:tcW w:w="4639" w:type="dxa"/>
          </w:tcPr>
          <w:p w14:paraId="7FDF0484" w14:textId="7C88866B" w:rsidR="00215B79" w:rsidRPr="00C23A22" w:rsidRDefault="00215B79" w:rsidP="00E14DE3">
            <w:pPr>
              <w:pStyle w:val="Tekstpodstawowy"/>
              <w:spacing w:before="120" w:after="120"/>
              <w:jc w:val="both"/>
              <w:rPr>
                <w:rFonts w:ascii="Calibri Light" w:hAnsi="Calibri Light" w:cs="Calibri Light"/>
                <w:b/>
                <w:bCs/>
                <w:szCs w:val="22"/>
                <w:lang w:val="en-US"/>
              </w:rPr>
            </w:pPr>
            <w:r w:rsidRPr="00C23A22">
              <w:rPr>
                <w:rFonts w:ascii="Calibri Light" w:hAnsi="Calibri Light" w:cs="Calibri Light"/>
                <w:b/>
                <w:bCs/>
                <w:szCs w:val="22"/>
                <w:lang w:val="en-US"/>
              </w:rPr>
              <w:t>To:</w:t>
            </w:r>
          </w:p>
        </w:tc>
      </w:tr>
      <w:tr w:rsidR="00215B79" w:rsidRPr="00B70046" w14:paraId="35AAA7B9" w14:textId="77777777" w:rsidTr="009B7ABC">
        <w:tc>
          <w:tcPr>
            <w:tcW w:w="4672" w:type="dxa"/>
          </w:tcPr>
          <w:p w14:paraId="7BFD587F" w14:textId="77777777" w:rsidR="00215B79" w:rsidRPr="000A12FF" w:rsidRDefault="00215B79" w:rsidP="00215B79">
            <w:pPr>
              <w:pStyle w:val="Tekstpodstawowy"/>
              <w:spacing w:after="0"/>
              <w:rPr>
                <w:rFonts w:ascii="Calibri Light" w:hAnsi="Calibri Light" w:cs="Calibri Light"/>
                <w:b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>KOMISJA NADZORU FINANSOWEGO</w:t>
            </w:r>
          </w:p>
          <w:p w14:paraId="4138EC1C" w14:textId="77777777" w:rsidR="00215B79" w:rsidRPr="000A12FF" w:rsidRDefault="00215B79" w:rsidP="00215B79">
            <w:pPr>
              <w:pStyle w:val="Tekstpodstawowy"/>
              <w:spacing w:after="0"/>
              <w:rPr>
                <w:rFonts w:ascii="Calibri Light" w:hAnsi="Calibri Light" w:cs="Calibri Light"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ul. Piękna 20</w:t>
            </w:r>
          </w:p>
          <w:p w14:paraId="3FC6BE45" w14:textId="77777777" w:rsidR="00215B79" w:rsidRPr="000A12FF" w:rsidRDefault="00215B79" w:rsidP="00215B79">
            <w:pPr>
              <w:pStyle w:val="Tekstpodstawowy"/>
              <w:spacing w:after="0"/>
              <w:rPr>
                <w:rFonts w:ascii="Calibri Light" w:hAnsi="Calibri Light" w:cs="Calibri Light"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00-549 Warszawa</w:t>
            </w:r>
          </w:p>
          <w:p w14:paraId="01285B50" w14:textId="4171AB96" w:rsidR="00215B79" w:rsidRPr="000A12FF" w:rsidRDefault="00215B79" w:rsidP="00215B79">
            <w:pPr>
              <w:pStyle w:val="Tekstpodstawowy"/>
              <w:spacing w:after="240"/>
              <w:rPr>
                <w:rFonts w:ascii="Calibri Light" w:hAnsi="Calibri Light" w:cs="Calibri Light"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Skrytka pocztowa nr 41</w:t>
            </w:r>
          </w:p>
        </w:tc>
        <w:tc>
          <w:tcPr>
            <w:tcW w:w="4639" w:type="dxa"/>
          </w:tcPr>
          <w:p w14:paraId="45D10A5A" w14:textId="77777777" w:rsidR="00215B79" w:rsidRPr="00B70046" w:rsidRDefault="00215B79" w:rsidP="00215B79">
            <w:pPr>
              <w:pStyle w:val="Tekstpodstawowy"/>
              <w:spacing w:after="0"/>
              <w:rPr>
                <w:rFonts w:ascii="Calibri Light" w:hAnsi="Calibri Light" w:cs="Calibri Light"/>
                <w:b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b/>
                <w:szCs w:val="22"/>
                <w:lang w:val="en-US"/>
              </w:rPr>
              <w:t>POLISH FINANCIAL SUPERVISORY AUTHORITY</w:t>
            </w:r>
          </w:p>
          <w:p w14:paraId="7F86F994" w14:textId="77777777" w:rsidR="00215B79" w:rsidRPr="00B70046" w:rsidRDefault="00215B79" w:rsidP="00215B79">
            <w:pPr>
              <w:pStyle w:val="Tekstpodstawowy"/>
              <w:spacing w:after="0"/>
              <w:rPr>
                <w:rFonts w:ascii="Calibri Light" w:hAnsi="Calibri Light" w:cs="Calibri Light"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szCs w:val="22"/>
                <w:lang w:val="en-US"/>
              </w:rPr>
              <w:t>ul. Piękna 20</w:t>
            </w:r>
          </w:p>
          <w:p w14:paraId="7821AFA1" w14:textId="77777777" w:rsidR="00215B79" w:rsidRPr="00B70046" w:rsidRDefault="00215B79" w:rsidP="00215B79">
            <w:pPr>
              <w:pStyle w:val="Tekstpodstawowy"/>
              <w:spacing w:after="0"/>
              <w:rPr>
                <w:rFonts w:ascii="Calibri Light" w:hAnsi="Calibri Light" w:cs="Calibri Light"/>
                <w:szCs w:val="22"/>
                <w:lang w:val="pl-PL"/>
              </w:rPr>
            </w:pPr>
            <w:r w:rsidRPr="00B70046">
              <w:rPr>
                <w:rFonts w:ascii="Calibri Light" w:hAnsi="Calibri Light" w:cs="Calibri Light"/>
                <w:szCs w:val="22"/>
                <w:lang w:val="pl-PL"/>
              </w:rPr>
              <w:t>00-549 Warszawa</w:t>
            </w:r>
          </w:p>
          <w:p w14:paraId="0443BCB2" w14:textId="53D1044A" w:rsidR="00215B79" w:rsidRPr="00215B79" w:rsidRDefault="00215B79" w:rsidP="00215B79">
            <w:pPr>
              <w:pStyle w:val="Tekstpodstawowy"/>
              <w:spacing w:after="240"/>
              <w:rPr>
                <w:rFonts w:ascii="Calibri Light" w:hAnsi="Calibri Light" w:cs="Calibri Light"/>
                <w:szCs w:val="22"/>
                <w:lang w:val="pl-PL"/>
              </w:rPr>
            </w:pPr>
            <w:r w:rsidRPr="00B70046">
              <w:rPr>
                <w:rFonts w:ascii="Calibri Light" w:hAnsi="Calibri Light" w:cs="Calibri Light"/>
                <w:szCs w:val="22"/>
                <w:lang w:val="pl-PL"/>
              </w:rPr>
              <w:t>P.O. box 419</w:t>
            </w:r>
          </w:p>
        </w:tc>
      </w:tr>
      <w:tr w:rsidR="00215B79" w:rsidRPr="00B70046" w14:paraId="6EB14BA9" w14:textId="77777777" w:rsidTr="009B7ABC">
        <w:tc>
          <w:tcPr>
            <w:tcW w:w="4672" w:type="dxa"/>
          </w:tcPr>
          <w:p w14:paraId="1ECCB128" w14:textId="77777777" w:rsidR="00215B79" w:rsidRPr="000A12FF" w:rsidRDefault="00215B79" w:rsidP="00215B79">
            <w:pPr>
              <w:pStyle w:val="Tekstpodstawowy"/>
              <w:spacing w:after="0"/>
              <w:rPr>
                <w:rFonts w:ascii="Calibri Light" w:hAnsi="Calibri Light" w:cs="Calibri Light"/>
                <w:b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>GI GROUP POLAND S.A.</w:t>
            </w:r>
          </w:p>
          <w:p w14:paraId="2DB517CF" w14:textId="77777777" w:rsidR="00215B79" w:rsidRPr="000A12FF" w:rsidRDefault="00215B79" w:rsidP="00215B79">
            <w:pPr>
              <w:pStyle w:val="Tekstpodstawowy"/>
              <w:spacing w:after="0"/>
              <w:rPr>
                <w:rFonts w:ascii="Calibri Light" w:hAnsi="Calibri Light" w:cs="Calibri Light"/>
                <w:bCs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ul. Sienna 75</w:t>
            </w:r>
          </w:p>
          <w:p w14:paraId="175F3698" w14:textId="77777777" w:rsidR="00215B79" w:rsidRPr="000A12FF" w:rsidRDefault="00215B79" w:rsidP="00215B79">
            <w:pPr>
              <w:pStyle w:val="Tekstpodstawowy"/>
              <w:spacing w:after="0"/>
              <w:rPr>
                <w:rFonts w:ascii="Calibri Light" w:hAnsi="Calibri Light" w:cs="Calibri Light"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bCs/>
                <w:szCs w:val="22"/>
                <w:lang w:val="pl-PL"/>
              </w:rPr>
              <w:t>00-833 Warszawa</w:t>
            </w:r>
          </w:p>
          <w:p w14:paraId="582DEB32" w14:textId="3ABE2941" w:rsidR="00215B79" w:rsidRPr="000A12FF" w:rsidRDefault="00215B79" w:rsidP="00215B79">
            <w:pPr>
              <w:pStyle w:val="Tekstpodstawowy"/>
              <w:spacing w:after="120"/>
              <w:rPr>
                <w:rFonts w:ascii="Calibri Light" w:hAnsi="Calibri Light" w:cs="Calibri Light"/>
                <w:b/>
                <w:bCs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("</w:t>
            </w:r>
            <w:r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>Spółka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")</w:t>
            </w:r>
          </w:p>
        </w:tc>
        <w:tc>
          <w:tcPr>
            <w:tcW w:w="4639" w:type="dxa"/>
          </w:tcPr>
          <w:p w14:paraId="5ED20C3C" w14:textId="77777777" w:rsidR="00215B79" w:rsidRPr="00B70046" w:rsidRDefault="00215B79" w:rsidP="00215B79">
            <w:pPr>
              <w:pStyle w:val="Tekstpodstawowy"/>
              <w:spacing w:after="0"/>
              <w:rPr>
                <w:rFonts w:ascii="Calibri Light" w:hAnsi="Calibri Light" w:cs="Calibri Light"/>
                <w:b/>
                <w:szCs w:val="22"/>
                <w:lang w:val="pl-PL"/>
              </w:rPr>
            </w:pPr>
            <w:r w:rsidRPr="00B70046">
              <w:rPr>
                <w:rFonts w:ascii="Calibri Light" w:hAnsi="Calibri Light" w:cs="Calibri Light"/>
                <w:b/>
                <w:szCs w:val="22"/>
                <w:lang w:val="pl-PL"/>
              </w:rPr>
              <w:t>GI GROUP POLAND S.A.</w:t>
            </w:r>
          </w:p>
          <w:p w14:paraId="3B2C3EA7" w14:textId="77777777" w:rsidR="00215B79" w:rsidRPr="00B70046" w:rsidRDefault="00215B79" w:rsidP="00215B79">
            <w:pPr>
              <w:pStyle w:val="Tekstpodstawowy"/>
              <w:spacing w:after="0"/>
              <w:rPr>
                <w:rFonts w:ascii="Calibri Light" w:hAnsi="Calibri Light" w:cs="Calibri Light"/>
                <w:bCs/>
                <w:szCs w:val="22"/>
                <w:lang w:val="pl-PL"/>
              </w:rPr>
            </w:pPr>
            <w:r w:rsidRPr="00B70046">
              <w:rPr>
                <w:rFonts w:ascii="Calibri Light" w:hAnsi="Calibri Light" w:cs="Calibri Light"/>
                <w:szCs w:val="22"/>
                <w:lang w:val="pl-PL"/>
              </w:rPr>
              <w:t>ul. Sienna 75</w:t>
            </w:r>
          </w:p>
          <w:p w14:paraId="2B6C52E1" w14:textId="77777777" w:rsidR="00215B79" w:rsidRPr="00B70046" w:rsidRDefault="00215B79" w:rsidP="00215B79">
            <w:pPr>
              <w:pStyle w:val="Tekstpodstawowy"/>
              <w:spacing w:after="0"/>
              <w:rPr>
                <w:rFonts w:ascii="Calibri Light" w:hAnsi="Calibri Light" w:cs="Calibri Light"/>
                <w:szCs w:val="22"/>
                <w:lang w:val="pl-PL"/>
              </w:rPr>
            </w:pPr>
            <w:r w:rsidRPr="00B70046">
              <w:rPr>
                <w:rFonts w:ascii="Calibri Light" w:hAnsi="Calibri Light" w:cs="Calibri Light"/>
                <w:bCs/>
                <w:szCs w:val="22"/>
                <w:lang w:val="pl-PL"/>
              </w:rPr>
              <w:t>00-833 Warszawa</w:t>
            </w:r>
          </w:p>
          <w:p w14:paraId="3AB30CFB" w14:textId="77777777" w:rsidR="00215B79" w:rsidRDefault="00215B79" w:rsidP="00215B79">
            <w:pPr>
              <w:pStyle w:val="Tekstpodstawowy"/>
              <w:spacing w:after="120"/>
              <w:rPr>
                <w:rFonts w:ascii="Calibri Light" w:hAnsi="Calibri Light" w:cs="Calibri Light"/>
                <w:szCs w:val="22"/>
                <w:lang w:val="pl-PL"/>
              </w:rPr>
            </w:pPr>
            <w:r w:rsidRPr="00B70046">
              <w:rPr>
                <w:rFonts w:ascii="Calibri Light" w:hAnsi="Calibri Light" w:cs="Calibri Light"/>
                <w:szCs w:val="22"/>
                <w:lang w:val="pl-PL"/>
              </w:rPr>
              <w:t>("</w:t>
            </w:r>
            <w:r w:rsidRPr="00B70046">
              <w:rPr>
                <w:rFonts w:ascii="Calibri Light" w:hAnsi="Calibri Light" w:cs="Calibri Light"/>
                <w:b/>
                <w:szCs w:val="22"/>
                <w:lang w:val="pl-PL"/>
              </w:rPr>
              <w:t>Company</w:t>
            </w:r>
            <w:r w:rsidRPr="00B70046">
              <w:rPr>
                <w:rFonts w:ascii="Calibri Light" w:hAnsi="Calibri Light" w:cs="Calibri Light"/>
                <w:szCs w:val="22"/>
                <w:lang w:val="pl-PL"/>
              </w:rPr>
              <w:t>")</w:t>
            </w:r>
          </w:p>
          <w:p w14:paraId="74A4BB45" w14:textId="75B43CC7" w:rsidR="00512894" w:rsidRPr="00C23A22" w:rsidRDefault="00512894" w:rsidP="00215B79">
            <w:pPr>
              <w:pStyle w:val="Tekstpodstawowy"/>
              <w:spacing w:after="120"/>
              <w:rPr>
                <w:rFonts w:ascii="Calibri Light" w:hAnsi="Calibri Light" w:cs="Calibri Light"/>
                <w:b/>
                <w:bCs/>
                <w:szCs w:val="22"/>
                <w:lang w:val="en-US"/>
              </w:rPr>
            </w:pPr>
          </w:p>
        </w:tc>
      </w:tr>
      <w:tr w:rsidR="008E65FB" w:rsidRPr="00B70046" w14:paraId="0F50B448" w14:textId="77777777" w:rsidTr="009B7ABC">
        <w:tc>
          <w:tcPr>
            <w:tcW w:w="4672" w:type="dxa"/>
          </w:tcPr>
          <w:p w14:paraId="25DAEA67" w14:textId="38A179B3" w:rsidR="008E65FB" w:rsidRPr="000A12FF" w:rsidRDefault="008E65FB" w:rsidP="00363B79">
            <w:pPr>
              <w:pStyle w:val="Tekstpodstawowy"/>
              <w:spacing w:before="120" w:after="120"/>
              <w:jc w:val="center"/>
              <w:rPr>
                <w:rFonts w:ascii="Calibri Light" w:hAnsi="Calibri Light" w:cs="Calibri Light"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 xml:space="preserve">ZAWIADOMIENIE O </w:t>
            </w:r>
            <w:r w:rsidR="00637D09"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>ZMIANIE UDZIAŁU</w:t>
            </w:r>
            <w:r w:rsidR="00243694"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br/>
            </w:r>
            <w:r w:rsidR="00637D09"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>W OGÓLNEJ LICZBIE GŁOSÓW W SPÓŁCE PUBLICZNEJ</w:t>
            </w:r>
          </w:p>
        </w:tc>
        <w:tc>
          <w:tcPr>
            <w:tcW w:w="4639" w:type="dxa"/>
          </w:tcPr>
          <w:p w14:paraId="5A5F2664" w14:textId="4C937D7B" w:rsidR="008E65FB" w:rsidRPr="00B70046" w:rsidRDefault="008E65FB" w:rsidP="00363B79">
            <w:pPr>
              <w:pStyle w:val="Tekstpodstawowy"/>
              <w:spacing w:before="120" w:after="120"/>
              <w:jc w:val="center"/>
              <w:rPr>
                <w:rFonts w:ascii="Calibri Light" w:hAnsi="Calibri Light" w:cs="Calibri Light"/>
                <w:b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b/>
                <w:szCs w:val="22"/>
                <w:lang w:val="en-US"/>
              </w:rPr>
              <w:t xml:space="preserve">NOTIFICATION ON </w:t>
            </w:r>
            <w:r w:rsidR="008D7B8C" w:rsidRPr="00B70046">
              <w:rPr>
                <w:rFonts w:ascii="Calibri Light" w:hAnsi="Calibri Light" w:cs="Calibri Light"/>
                <w:b/>
                <w:szCs w:val="22"/>
                <w:lang w:val="en-US"/>
              </w:rPr>
              <w:t>A CHANGE IN THE SHARE</w:t>
            </w:r>
            <w:r w:rsidR="00243694">
              <w:rPr>
                <w:rFonts w:ascii="Calibri Light" w:hAnsi="Calibri Light" w:cs="Calibri Light"/>
                <w:b/>
                <w:szCs w:val="22"/>
                <w:lang w:val="en-US"/>
              </w:rPr>
              <w:br/>
            </w:r>
            <w:r w:rsidR="008D7B8C" w:rsidRPr="00B70046">
              <w:rPr>
                <w:rFonts w:ascii="Calibri Light" w:hAnsi="Calibri Light" w:cs="Calibri Light"/>
                <w:b/>
                <w:szCs w:val="22"/>
                <w:lang w:val="en-US"/>
              </w:rPr>
              <w:t>IN THE TOTAL NUMBER OF VOTES IN A PUBLIC COMPANY</w:t>
            </w:r>
          </w:p>
        </w:tc>
      </w:tr>
      <w:tr w:rsidR="008E65FB" w:rsidRPr="00B70046" w14:paraId="3B8A6409" w14:textId="77777777" w:rsidTr="009B7ABC">
        <w:tc>
          <w:tcPr>
            <w:tcW w:w="4672" w:type="dxa"/>
          </w:tcPr>
          <w:p w14:paraId="2620DB7D" w14:textId="08D23BF8" w:rsidR="00AD3067" w:rsidRPr="000A12FF" w:rsidRDefault="008E65FB" w:rsidP="00F8040E">
            <w:pPr>
              <w:pStyle w:val="Tekstpodstawowy"/>
              <w:spacing w:after="120"/>
              <w:jc w:val="both"/>
              <w:rPr>
                <w:rFonts w:ascii="Calibri Light" w:hAnsi="Calibri Light" w:cs="Calibri Light"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Wykonując obowiązek określony w art. </w:t>
            </w:r>
            <w:r w:rsidR="000E36C0"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77h ust. 3 </w:t>
            </w:r>
            <w:r w:rsidR="00391B98"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w związku z 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69 ustawy z dnia 29 lipca 2005 r. o ofercie publicznej i warunkach wprowadzania instrumentów finansowych do zorganizowanego systemu obrotu oraz o spółkach publicznych ("</w:t>
            </w:r>
            <w:r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>Ustawa o Ofercie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"), </w:t>
            </w:r>
            <w:r w:rsidR="00960FA9" w:rsidRPr="000A12FF">
              <w:rPr>
                <w:rFonts w:ascii="Calibri Light" w:hAnsi="Calibri Light" w:cs="Calibri Light"/>
                <w:szCs w:val="22"/>
                <w:lang w:val="pl-PL"/>
              </w:rPr>
              <w:t>G</w:t>
            </w:r>
            <w:r w:rsidR="005F4264"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GH 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składa niniejsze zawiadomienie.</w:t>
            </w:r>
          </w:p>
        </w:tc>
        <w:tc>
          <w:tcPr>
            <w:tcW w:w="4639" w:type="dxa"/>
          </w:tcPr>
          <w:p w14:paraId="55912021" w14:textId="24DD3656" w:rsidR="008E65FB" w:rsidRPr="00B70046" w:rsidRDefault="008E65FB" w:rsidP="00F8040E">
            <w:pPr>
              <w:pStyle w:val="Tekstpodstawowy"/>
              <w:spacing w:after="120"/>
              <w:jc w:val="both"/>
              <w:rPr>
                <w:rFonts w:ascii="Calibri Light" w:hAnsi="Calibri Light" w:cs="Calibri Light"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Pursuant to the article </w:t>
            </w:r>
            <w:r w:rsidR="00391B98">
              <w:rPr>
                <w:rFonts w:ascii="Calibri Light" w:hAnsi="Calibri Light" w:cs="Calibri Light"/>
                <w:szCs w:val="22"/>
                <w:lang w:val="en-US"/>
              </w:rPr>
              <w:t xml:space="preserve">77h </w:t>
            </w:r>
            <w:r w:rsidR="00391B98" w:rsidRPr="00B70046">
              <w:rPr>
                <w:rFonts w:ascii="Calibri Light" w:hAnsi="Calibri Light" w:cs="Calibri Light"/>
                <w:szCs w:val="22"/>
                <w:lang w:val="en-US"/>
              </w:rPr>
              <w:t>paragraph</w:t>
            </w:r>
            <w:r w:rsidR="00391B98">
              <w:rPr>
                <w:rFonts w:ascii="Calibri Light" w:hAnsi="Calibri Light" w:cs="Calibri Light"/>
                <w:szCs w:val="22"/>
                <w:lang w:val="en-US"/>
              </w:rPr>
              <w:t xml:space="preserve"> 3</w:t>
            </w:r>
            <w:r w:rsidR="00F017AD">
              <w:rPr>
                <w:rFonts w:ascii="Calibri Light" w:hAnsi="Calibri Light" w:cs="Calibri Light"/>
                <w:szCs w:val="22"/>
                <w:lang w:val="en-US"/>
              </w:rPr>
              <w:t xml:space="preserve"> in connection with article</w:t>
            </w:r>
            <w:r w:rsidR="00391B98"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 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>69 of the Act of 29 July 2005 on Public Offering, Conditions Governing the Introduction of Financial Instruments to Organised Trading and on Public Companies ("</w:t>
            </w:r>
            <w:r w:rsidRPr="00B70046">
              <w:rPr>
                <w:rFonts w:ascii="Calibri Light" w:hAnsi="Calibri Light" w:cs="Calibri Light"/>
                <w:b/>
                <w:szCs w:val="22"/>
                <w:lang w:val="en-US"/>
              </w:rPr>
              <w:t>Act on Public Offering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"), </w:t>
            </w:r>
            <w:r w:rsidR="00960FA9" w:rsidRPr="00B70046">
              <w:rPr>
                <w:rFonts w:ascii="Calibri Light" w:hAnsi="Calibri Light" w:cs="Calibri Light"/>
                <w:szCs w:val="22"/>
                <w:lang w:val="en-US"/>
              </w:rPr>
              <w:t>G</w:t>
            </w:r>
            <w:r w:rsidR="005F4264" w:rsidRPr="00B70046">
              <w:rPr>
                <w:rFonts w:ascii="Calibri Light" w:hAnsi="Calibri Light" w:cs="Calibri Light"/>
                <w:szCs w:val="22"/>
                <w:lang w:val="en-US"/>
              </w:rPr>
              <w:t>GH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 </w:t>
            </w:r>
            <w:r w:rsidR="00F3617A"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hereby 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>submits this notice.</w:t>
            </w:r>
          </w:p>
        </w:tc>
      </w:tr>
      <w:tr w:rsidR="008E65FB" w:rsidRPr="00B70046" w14:paraId="16E3749E" w14:textId="77777777" w:rsidTr="009B7ABC">
        <w:tc>
          <w:tcPr>
            <w:tcW w:w="4672" w:type="dxa"/>
          </w:tcPr>
          <w:p w14:paraId="6FC1E5FD" w14:textId="272F05D9" w:rsidR="002F20D6" w:rsidRPr="000A12FF" w:rsidRDefault="008E65FB" w:rsidP="00F8040E">
            <w:pPr>
              <w:pStyle w:val="Tekstpodstawowy"/>
              <w:numPr>
                <w:ilvl w:val="0"/>
                <w:numId w:val="45"/>
              </w:numPr>
              <w:spacing w:after="120"/>
              <w:ind w:left="312" w:hanging="312"/>
              <w:jc w:val="both"/>
              <w:rPr>
                <w:rFonts w:ascii="Calibri Light" w:hAnsi="Calibri Light" w:cs="Calibri Light"/>
                <w:b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>DATA I RODZAJ ZDARZENIA POWODUJĄCEGO ZMIANĘ UDZIAŁU, KTÓREJ DOTYCZY ZAWIADOMIENIE</w:t>
            </w:r>
          </w:p>
        </w:tc>
        <w:tc>
          <w:tcPr>
            <w:tcW w:w="4639" w:type="dxa"/>
          </w:tcPr>
          <w:p w14:paraId="51ED47AC" w14:textId="1E9484F6" w:rsidR="00F54A82" w:rsidRPr="00E9756F" w:rsidRDefault="008E65FB" w:rsidP="00F8040E">
            <w:pPr>
              <w:pStyle w:val="Tekstpodstawowy"/>
              <w:numPr>
                <w:ilvl w:val="0"/>
                <w:numId w:val="46"/>
              </w:numPr>
              <w:spacing w:after="120"/>
              <w:ind w:left="324" w:hanging="284"/>
              <w:jc w:val="both"/>
              <w:rPr>
                <w:rFonts w:ascii="Calibri Light" w:hAnsi="Calibri Light" w:cs="Calibri Light"/>
                <w:b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b/>
                <w:szCs w:val="22"/>
                <w:lang w:val="en-US"/>
              </w:rPr>
              <w:t>THE DATE AND KIND OF THE EVENT RESULTING IN THE CHANGE OF THE SHARE OF VOTES HELD WHICH THE NOTIFICATION CONCERNS</w:t>
            </w:r>
          </w:p>
        </w:tc>
      </w:tr>
      <w:tr w:rsidR="00E9756F" w:rsidRPr="00B70046" w14:paraId="5CC99A6F" w14:textId="77777777" w:rsidTr="009B7ABC">
        <w:tc>
          <w:tcPr>
            <w:tcW w:w="4672" w:type="dxa"/>
          </w:tcPr>
          <w:p w14:paraId="1A581655" w14:textId="5AE97852" w:rsidR="00E9756F" w:rsidRPr="000A12FF" w:rsidRDefault="000E7233" w:rsidP="00F8040E">
            <w:pPr>
              <w:pStyle w:val="Tekstpodstawowy"/>
              <w:spacing w:after="120"/>
              <w:ind w:left="312"/>
              <w:jc w:val="both"/>
              <w:rPr>
                <w:rFonts w:ascii="Calibri Light" w:hAnsi="Calibri Light" w:cs="Calibri Light"/>
                <w:b/>
                <w:szCs w:val="22"/>
                <w:lang w:val="pl-PL"/>
              </w:rPr>
            </w:pPr>
            <w:r w:rsidRPr="00CB474E">
              <w:rPr>
                <w:rFonts w:ascii="Calibri Light" w:hAnsi="Calibri Light" w:cs="Calibri Light"/>
                <w:szCs w:val="22"/>
                <w:lang w:val="pl-PL"/>
              </w:rPr>
              <w:t xml:space="preserve">Podstawą zawiadomienia jest </w:t>
            </w:r>
            <w:r w:rsidR="00DB75B0" w:rsidRPr="00CB474E">
              <w:rPr>
                <w:rFonts w:ascii="Calibri Light" w:hAnsi="Calibri Light" w:cs="Calibri Light"/>
                <w:szCs w:val="22"/>
                <w:lang w:val="pl-PL"/>
              </w:rPr>
              <w:t xml:space="preserve">dokonanie w dniu </w:t>
            </w:r>
            <w:r w:rsidR="00F37E2B" w:rsidRPr="00CB474E">
              <w:rPr>
                <w:rFonts w:ascii="Calibri Light" w:hAnsi="Calibri Light" w:cs="Calibri Light"/>
                <w:szCs w:val="22"/>
                <w:lang w:val="pl-PL"/>
              </w:rPr>
              <w:t xml:space="preserve">30 lipca </w:t>
            </w:r>
            <w:r w:rsidR="00FF51F1" w:rsidRPr="00CB474E">
              <w:rPr>
                <w:rFonts w:ascii="Calibri Light" w:hAnsi="Calibri Light" w:cs="Calibri Light"/>
                <w:szCs w:val="22"/>
                <w:lang w:val="pl-PL"/>
              </w:rPr>
              <w:t>2025</w:t>
            </w:r>
            <w:r w:rsidR="00DB75B0" w:rsidRPr="00CB474E">
              <w:rPr>
                <w:rFonts w:ascii="Calibri Light" w:hAnsi="Calibri Light" w:cs="Calibri Light"/>
                <w:szCs w:val="22"/>
                <w:lang w:val="pl-PL"/>
              </w:rPr>
              <w:t xml:space="preserve"> r. </w:t>
            </w:r>
            <w:r w:rsidR="000B6B9A" w:rsidRPr="00CB474E">
              <w:rPr>
                <w:rFonts w:ascii="Calibri Light" w:hAnsi="Calibri Light" w:cs="Calibri Light"/>
                <w:szCs w:val="22"/>
                <w:lang w:val="pl-PL"/>
              </w:rPr>
              <w:t>transakcji nabycia</w:t>
            </w:r>
            <w:r w:rsidR="00E8533C" w:rsidRPr="00CB474E">
              <w:rPr>
                <w:rFonts w:ascii="Calibri Light" w:hAnsi="Calibri Light" w:cs="Calibri Light"/>
                <w:szCs w:val="22"/>
                <w:lang w:val="pl-PL"/>
              </w:rPr>
              <w:t xml:space="preserve"> </w:t>
            </w:r>
            <w:r w:rsidR="00C5397D" w:rsidRPr="00CB474E">
              <w:rPr>
                <w:rFonts w:ascii="Calibri Light" w:hAnsi="Calibri Light" w:cs="Calibri Light"/>
                <w:szCs w:val="22"/>
                <w:lang w:val="pl-PL"/>
              </w:rPr>
              <w:t>a</w:t>
            </w:r>
            <w:r w:rsidR="000B6B9A" w:rsidRPr="00CB474E">
              <w:rPr>
                <w:rFonts w:ascii="Calibri Light" w:hAnsi="Calibri Light" w:cs="Calibri Light"/>
                <w:szCs w:val="22"/>
                <w:lang w:val="pl-PL"/>
              </w:rPr>
              <w:t>kcji</w:t>
            </w:r>
            <w:r w:rsidR="00C5397D" w:rsidRPr="00CB474E">
              <w:rPr>
                <w:rFonts w:ascii="Calibri Light" w:hAnsi="Calibri Light" w:cs="Calibri Light"/>
                <w:szCs w:val="22"/>
                <w:lang w:val="pl-PL"/>
              </w:rPr>
              <w:t xml:space="preserve"> Spółki </w:t>
            </w:r>
            <w:r w:rsidR="00243694" w:rsidRPr="00CB474E">
              <w:rPr>
                <w:rFonts w:ascii="Calibri Light" w:hAnsi="Calibri Light" w:cs="Calibri Light"/>
                <w:szCs w:val="22"/>
                <w:lang w:val="pl-PL"/>
              </w:rPr>
              <w:t>(„</w:t>
            </w:r>
            <w:r w:rsidR="00243694" w:rsidRPr="00CB474E">
              <w:rPr>
                <w:rFonts w:ascii="Calibri Light" w:hAnsi="Calibri Light" w:cs="Calibri Light"/>
                <w:b/>
                <w:bCs/>
                <w:szCs w:val="22"/>
                <w:lang w:val="pl-PL"/>
              </w:rPr>
              <w:t>Akcje</w:t>
            </w:r>
            <w:r w:rsidR="00243694" w:rsidRPr="00CB474E">
              <w:rPr>
                <w:rFonts w:ascii="Calibri Light" w:hAnsi="Calibri Light" w:cs="Calibri Light"/>
                <w:szCs w:val="22"/>
                <w:lang w:val="pl-PL"/>
              </w:rPr>
              <w:t xml:space="preserve">”) </w:t>
            </w:r>
            <w:r w:rsidR="00097E5B" w:rsidRPr="00CB474E">
              <w:rPr>
                <w:rFonts w:ascii="Calibri Light" w:hAnsi="Calibri Light" w:cs="Calibri Light"/>
                <w:szCs w:val="22"/>
                <w:lang w:val="pl-PL"/>
              </w:rPr>
              <w:t>przeprowadzonej na rynku regulowanym (rynku podstawowym) w</w:t>
            </w:r>
            <w:r w:rsidR="00650EE0">
              <w:rPr>
                <w:rFonts w:ascii="Calibri Light" w:hAnsi="Calibri Light" w:cs="Calibri Light"/>
                <w:szCs w:val="22"/>
                <w:lang w:val="pl-PL"/>
              </w:rPr>
              <w:t xml:space="preserve">skutek </w:t>
            </w:r>
            <w:r w:rsidR="000C4344" w:rsidRPr="00CB474E">
              <w:rPr>
                <w:rFonts w:ascii="Calibri Light" w:hAnsi="Calibri Light" w:cs="Calibri Light"/>
                <w:szCs w:val="22"/>
                <w:lang w:val="pl-PL"/>
              </w:rPr>
              <w:t>wykupu przymusowego</w:t>
            </w:r>
            <w:r w:rsidR="003718E2" w:rsidRPr="00CB474E">
              <w:rPr>
                <w:rFonts w:ascii="Calibri Light" w:hAnsi="Calibri Light" w:cs="Calibri Light"/>
                <w:szCs w:val="22"/>
                <w:lang w:val="pl-PL"/>
              </w:rPr>
              <w:t xml:space="preserve"> Akcji przez </w:t>
            </w:r>
            <w:r w:rsidR="00655068" w:rsidRPr="00CB474E">
              <w:rPr>
                <w:rFonts w:ascii="Calibri Light" w:hAnsi="Calibri Light" w:cs="Calibri Light"/>
                <w:szCs w:val="22"/>
                <w:lang w:val="pl-PL"/>
              </w:rPr>
              <w:t xml:space="preserve">GGH </w:t>
            </w:r>
            <w:r w:rsidR="004E0D97" w:rsidRPr="00CB474E">
              <w:rPr>
                <w:rFonts w:ascii="Calibri Light" w:hAnsi="Calibri Light" w:cs="Calibri Light"/>
                <w:szCs w:val="22"/>
                <w:lang w:val="pl-PL"/>
              </w:rPr>
              <w:t xml:space="preserve">ogłoszonego w dniu 24 lipca 2025 r. </w:t>
            </w:r>
            <w:r w:rsidR="002B38DF" w:rsidRPr="00CB474E">
              <w:rPr>
                <w:rFonts w:ascii="Calibri Light" w:hAnsi="Calibri Light" w:cs="Calibri Light"/>
                <w:szCs w:val="22"/>
                <w:lang w:val="pl-PL"/>
              </w:rPr>
              <w:t>(„</w:t>
            </w:r>
            <w:r w:rsidR="005834AE" w:rsidRPr="00CB474E">
              <w:rPr>
                <w:rFonts w:ascii="Calibri Light" w:hAnsi="Calibri Light" w:cs="Calibri Light"/>
                <w:b/>
                <w:bCs/>
                <w:szCs w:val="22"/>
                <w:lang w:val="pl-PL"/>
              </w:rPr>
              <w:t>Transakcja</w:t>
            </w:r>
            <w:r w:rsidR="002B38DF" w:rsidRPr="00CB474E">
              <w:rPr>
                <w:rFonts w:ascii="Calibri Light" w:hAnsi="Calibri Light" w:cs="Calibri Light"/>
                <w:szCs w:val="22"/>
                <w:lang w:val="pl-PL"/>
              </w:rPr>
              <w:t>”)</w:t>
            </w:r>
            <w:r w:rsidRPr="00CB474E">
              <w:rPr>
                <w:rFonts w:ascii="Calibri Light" w:hAnsi="Calibri Light" w:cs="Calibri Light"/>
                <w:szCs w:val="22"/>
                <w:lang w:val="pl-PL"/>
              </w:rPr>
              <w:t>, w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 wyniku której doszło do </w:t>
            </w:r>
            <w:r w:rsidR="000F7A9D"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zmiany udziału GGH w ogólnej liczbie głosów </w:t>
            </w:r>
            <w:r w:rsidR="00283D17" w:rsidRPr="000A12FF">
              <w:rPr>
                <w:rFonts w:ascii="Calibri Light" w:hAnsi="Calibri Light" w:cs="Calibri Light"/>
                <w:szCs w:val="22"/>
                <w:lang w:val="pl-PL"/>
              </w:rPr>
              <w:t>w Spółce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.</w:t>
            </w:r>
          </w:p>
        </w:tc>
        <w:tc>
          <w:tcPr>
            <w:tcW w:w="4639" w:type="dxa"/>
          </w:tcPr>
          <w:p w14:paraId="405D77CC" w14:textId="7F350752" w:rsidR="00E9756F" w:rsidRPr="00B70046" w:rsidRDefault="00E9756F" w:rsidP="00F8040E">
            <w:pPr>
              <w:pStyle w:val="Tekstpodstawowy"/>
              <w:spacing w:after="120"/>
              <w:ind w:left="321"/>
              <w:jc w:val="both"/>
              <w:rPr>
                <w:rFonts w:ascii="Calibri Light" w:hAnsi="Calibri Light" w:cs="Calibri Light"/>
                <w:b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The basis of the notification is the </w:t>
            </w:r>
            <w:r w:rsidR="00DB75B0">
              <w:rPr>
                <w:rFonts w:ascii="Calibri Light" w:hAnsi="Calibri Light" w:cs="Calibri Light"/>
                <w:szCs w:val="22"/>
                <w:lang w:val="en-US"/>
              </w:rPr>
              <w:t xml:space="preserve">execution on </w:t>
            </w:r>
            <w:r w:rsidR="00F37E2B">
              <w:rPr>
                <w:rFonts w:ascii="Calibri Light" w:hAnsi="Calibri Light" w:cs="Calibri Light"/>
                <w:szCs w:val="22"/>
                <w:lang w:val="en-US"/>
              </w:rPr>
              <w:t xml:space="preserve">30 </w:t>
            </w:r>
            <w:r w:rsidR="00222842">
              <w:rPr>
                <w:rFonts w:ascii="Calibri Light" w:hAnsi="Calibri Light" w:cs="Calibri Light"/>
                <w:szCs w:val="22"/>
                <w:lang w:val="en-US"/>
              </w:rPr>
              <w:t xml:space="preserve">July </w:t>
            </w:r>
            <w:r w:rsidR="00FF51F1">
              <w:rPr>
                <w:rFonts w:ascii="Calibri Light" w:hAnsi="Calibri Light" w:cs="Calibri Light"/>
                <w:szCs w:val="22"/>
                <w:lang w:val="en-US"/>
              </w:rPr>
              <w:t>2025</w:t>
            </w:r>
            <w:r w:rsidR="00A72497" w:rsidRPr="00A72497">
              <w:rPr>
                <w:rFonts w:ascii="Calibri Light" w:hAnsi="Calibri Light" w:cs="Calibri Light"/>
                <w:szCs w:val="22"/>
                <w:lang w:val="en-US"/>
              </w:rPr>
              <w:t xml:space="preserve"> of the transaction for the acquisition of the</w:t>
            </w:r>
            <w:r w:rsidR="00E040AC">
              <w:rPr>
                <w:rFonts w:ascii="Calibri Light" w:hAnsi="Calibri Light" w:cs="Calibri Light"/>
                <w:szCs w:val="22"/>
                <w:lang w:val="en-US"/>
              </w:rPr>
              <w:t xml:space="preserve"> </w:t>
            </w:r>
            <w:r w:rsidR="00E040AC" w:rsidRPr="00A72497">
              <w:rPr>
                <w:rFonts w:ascii="Calibri Light" w:hAnsi="Calibri Light" w:cs="Calibri Light"/>
                <w:szCs w:val="22"/>
                <w:lang w:val="en-US"/>
              </w:rPr>
              <w:t xml:space="preserve">Company's </w:t>
            </w:r>
            <w:r w:rsidR="00A72497" w:rsidRPr="00A72497">
              <w:rPr>
                <w:rFonts w:ascii="Calibri Light" w:hAnsi="Calibri Light" w:cs="Calibri Light"/>
                <w:szCs w:val="22"/>
                <w:lang w:val="en-US"/>
              </w:rPr>
              <w:t xml:space="preserve">shares </w:t>
            </w:r>
            <w:r w:rsidR="00243694">
              <w:rPr>
                <w:rFonts w:ascii="Calibri Light" w:hAnsi="Calibri Light" w:cs="Calibri Light"/>
                <w:szCs w:val="22"/>
                <w:lang w:val="en-US"/>
              </w:rPr>
              <w:t>(</w:t>
            </w:r>
            <w:r w:rsidR="00E040AC">
              <w:rPr>
                <w:rFonts w:ascii="Calibri Light" w:hAnsi="Calibri Light" w:cs="Calibri Light"/>
                <w:szCs w:val="22"/>
                <w:lang w:val="en-US"/>
              </w:rPr>
              <w:t xml:space="preserve">the </w:t>
            </w:r>
            <w:r w:rsidR="00FA57E3" w:rsidRPr="00804EE1">
              <w:rPr>
                <w:rFonts w:ascii="Calibri Light" w:hAnsi="Calibri Light" w:cs="Calibri Light"/>
                <w:lang w:val="en-US"/>
              </w:rPr>
              <w:t>"</w:t>
            </w:r>
            <w:r w:rsidR="00243694" w:rsidRPr="00243694">
              <w:rPr>
                <w:rFonts w:ascii="Calibri Light" w:hAnsi="Calibri Light" w:cs="Calibri Light"/>
                <w:b/>
                <w:bCs/>
                <w:szCs w:val="22"/>
                <w:lang w:val="en-US"/>
              </w:rPr>
              <w:t>Shares</w:t>
            </w:r>
            <w:r w:rsidR="00FA57E3" w:rsidRPr="00804EE1">
              <w:rPr>
                <w:rFonts w:ascii="Calibri Light" w:hAnsi="Calibri Light" w:cs="Calibri Light"/>
                <w:lang w:val="en-US"/>
              </w:rPr>
              <w:t>"</w:t>
            </w:r>
            <w:r w:rsidR="00243694">
              <w:rPr>
                <w:rFonts w:ascii="Calibri Light" w:hAnsi="Calibri Light" w:cs="Calibri Light"/>
                <w:szCs w:val="22"/>
                <w:lang w:val="en-US"/>
              </w:rPr>
              <w:t xml:space="preserve">) </w:t>
            </w:r>
            <w:r w:rsidR="007203DC" w:rsidRPr="007203DC">
              <w:rPr>
                <w:rFonts w:ascii="Calibri Light" w:hAnsi="Calibri Light" w:cs="Calibri Light"/>
                <w:szCs w:val="22"/>
                <w:lang w:val="en-US"/>
              </w:rPr>
              <w:t xml:space="preserve">carried out on the regulated market (main market) </w:t>
            </w:r>
            <w:r w:rsidR="00775B94">
              <w:rPr>
                <w:rFonts w:ascii="Calibri Light" w:hAnsi="Calibri Light" w:cs="Calibri Light"/>
                <w:szCs w:val="22"/>
                <w:lang w:val="en-US"/>
              </w:rPr>
              <w:t xml:space="preserve">as a result of </w:t>
            </w:r>
            <w:r w:rsidR="00A73BA2">
              <w:rPr>
                <w:rFonts w:ascii="Calibri Light" w:hAnsi="Calibri Light" w:cs="Calibri Light"/>
                <w:szCs w:val="22"/>
                <w:lang w:val="en-US"/>
              </w:rPr>
              <w:t xml:space="preserve">a </w:t>
            </w:r>
            <w:r w:rsidR="00775B94">
              <w:rPr>
                <w:rFonts w:ascii="Calibri Light" w:hAnsi="Calibri Light" w:cs="Calibri Light"/>
                <w:szCs w:val="22"/>
                <w:lang w:val="en-US"/>
              </w:rPr>
              <w:t xml:space="preserve">squeeze out of the Shares executed by </w:t>
            </w:r>
            <w:r w:rsidR="007054D9">
              <w:rPr>
                <w:rFonts w:ascii="Calibri Light" w:hAnsi="Calibri Light" w:cs="Calibri Light"/>
                <w:szCs w:val="22"/>
                <w:lang w:val="en-US"/>
              </w:rPr>
              <w:t xml:space="preserve">GGH </w:t>
            </w:r>
            <w:r w:rsidR="005834AE">
              <w:rPr>
                <w:rFonts w:ascii="Calibri Light" w:hAnsi="Calibri Light" w:cs="Calibri Light"/>
                <w:szCs w:val="22"/>
                <w:lang w:val="en-US"/>
              </w:rPr>
              <w:t xml:space="preserve">announced on 24 July 2025 </w:t>
            </w:r>
            <w:r w:rsidR="00A72497" w:rsidRPr="00A72497">
              <w:rPr>
                <w:rFonts w:ascii="Calibri Light" w:hAnsi="Calibri Light" w:cs="Calibri Light"/>
                <w:szCs w:val="22"/>
                <w:lang w:val="en-US"/>
              </w:rPr>
              <w:t xml:space="preserve">(the </w:t>
            </w:r>
            <w:r w:rsidR="00FA57E3" w:rsidRPr="00804EE1">
              <w:rPr>
                <w:rFonts w:ascii="Calibri Light" w:hAnsi="Calibri Light" w:cs="Calibri Light"/>
                <w:lang w:val="en-US"/>
              </w:rPr>
              <w:t>"</w:t>
            </w:r>
            <w:r w:rsidR="005834AE" w:rsidRPr="005834AE">
              <w:rPr>
                <w:rFonts w:ascii="Calibri Light" w:hAnsi="Calibri Light" w:cs="Calibri Light"/>
                <w:b/>
                <w:bCs/>
                <w:lang w:val="en-US"/>
              </w:rPr>
              <w:t>Transaction</w:t>
            </w:r>
            <w:r w:rsidR="00FA57E3" w:rsidRPr="00804EE1">
              <w:rPr>
                <w:rFonts w:ascii="Calibri Light" w:hAnsi="Calibri Light" w:cs="Calibri Light"/>
                <w:lang w:val="en-US"/>
              </w:rPr>
              <w:t>"</w:t>
            </w:r>
            <w:r w:rsidR="00A72497" w:rsidRPr="00A72497">
              <w:rPr>
                <w:rFonts w:ascii="Calibri Light" w:hAnsi="Calibri Light" w:cs="Calibri Light"/>
                <w:szCs w:val="22"/>
                <w:lang w:val="en-US"/>
              </w:rPr>
              <w:t>), resulting in a change in GGH's shareholding in the total number of votes in the Company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>.</w:t>
            </w:r>
          </w:p>
        </w:tc>
      </w:tr>
      <w:tr w:rsidR="008E65FB" w:rsidRPr="00B70046" w14:paraId="38CE5AAE" w14:textId="77777777" w:rsidTr="009B7ABC">
        <w:tc>
          <w:tcPr>
            <w:tcW w:w="4672" w:type="dxa"/>
          </w:tcPr>
          <w:p w14:paraId="61F5A437" w14:textId="4706283B" w:rsidR="008E65FB" w:rsidRPr="000A12FF" w:rsidRDefault="008E65FB" w:rsidP="00F8040E">
            <w:pPr>
              <w:pStyle w:val="Tekstpodstawowy"/>
              <w:numPr>
                <w:ilvl w:val="0"/>
                <w:numId w:val="45"/>
              </w:numPr>
              <w:spacing w:after="120"/>
              <w:ind w:left="312" w:hanging="284"/>
              <w:jc w:val="both"/>
              <w:rPr>
                <w:rFonts w:ascii="Calibri Light" w:hAnsi="Calibri Light" w:cs="Calibri Light"/>
                <w:b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>LICZBA AKCJI POSIADANYCH PRZED ZMIANĄ UDZIAŁU I ICH PROCENTOWY UDZIAŁ W KAPITALE ZAKŁADOWYM SPÓŁKI ORAZ LICZBA GŁOSÓW Z TYCH AKCJI I ICH PROCENTOWY UDZIA</w:t>
            </w:r>
            <w:r w:rsidR="00964214"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>Ł</w:t>
            </w:r>
            <w:r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 xml:space="preserve"> W OGÓLNEJ LICZBIE GŁOSÓW</w:t>
            </w:r>
          </w:p>
        </w:tc>
        <w:tc>
          <w:tcPr>
            <w:tcW w:w="4639" w:type="dxa"/>
          </w:tcPr>
          <w:p w14:paraId="33680681" w14:textId="09BAE77E" w:rsidR="008E65FB" w:rsidRPr="000E7233" w:rsidRDefault="008E65FB" w:rsidP="00F8040E">
            <w:pPr>
              <w:pStyle w:val="Tekstpodstawowy"/>
              <w:numPr>
                <w:ilvl w:val="0"/>
                <w:numId w:val="46"/>
              </w:numPr>
              <w:spacing w:after="120"/>
              <w:ind w:left="324" w:hanging="284"/>
              <w:jc w:val="both"/>
              <w:rPr>
                <w:rFonts w:ascii="Calibri Light" w:hAnsi="Calibri Light" w:cs="Calibri Light"/>
                <w:b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b/>
                <w:szCs w:val="22"/>
                <w:lang w:val="en-US"/>
              </w:rPr>
              <w:t xml:space="preserve">THE NUMBER OF SHARES HELD BEFORE THE CHANGE IN THE SHARE AND THE PERCENTAGE SHARE OF THE SHARES IN THE </w:t>
            </w:r>
            <w:r w:rsidR="002C542E">
              <w:rPr>
                <w:rFonts w:ascii="Calibri Light" w:hAnsi="Calibri Light" w:cs="Calibri Light"/>
                <w:b/>
                <w:szCs w:val="22"/>
                <w:lang w:val="en-US"/>
              </w:rPr>
              <w:t xml:space="preserve">SHARE </w:t>
            </w:r>
            <w:r w:rsidRPr="00B70046">
              <w:rPr>
                <w:rFonts w:ascii="Calibri Light" w:hAnsi="Calibri Light" w:cs="Calibri Light"/>
                <w:b/>
                <w:szCs w:val="22"/>
                <w:lang w:val="en-US"/>
              </w:rPr>
              <w:t>CAPITAL OF THE COMPANY AND THE NUMBER OF VOTES ATTACHED TO THESE SHARES AND THEIR PERCENTAGE SHARE IN THE TOTAL NUMBER OF VOTES</w:t>
            </w:r>
          </w:p>
        </w:tc>
      </w:tr>
      <w:tr w:rsidR="000E7233" w:rsidRPr="00267AC4" w14:paraId="38036E70" w14:textId="77777777" w:rsidTr="009B7ABC">
        <w:tc>
          <w:tcPr>
            <w:tcW w:w="4672" w:type="dxa"/>
          </w:tcPr>
          <w:p w14:paraId="0D0DEE3A" w14:textId="7C87EC39" w:rsidR="000E7233" w:rsidRPr="000A12FF" w:rsidRDefault="000E7233" w:rsidP="00D64E1B">
            <w:pPr>
              <w:pStyle w:val="Tekstpodstawowy"/>
              <w:spacing w:after="120"/>
              <w:ind w:left="312"/>
              <w:jc w:val="both"/>
              <w:rPr>
                <w:rFonts w:ascii="Calibri Light" w:hAnsi="Calibri Light" w:cs="Calibri Light"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szCs w:val="22"/>
                <w:lang w:val="pl-PL"/>
              </w:rPr>
              <w:lastRenderedPageBreak/>
              <w:t xml:space="preserve">Przed </w:t>
            </w:r>
            <w:r w:rsidR="00CB474E">
              <w:rPr>
                <w:rFonts w:ascii="Calibri Light" w:hAnsi="Calibri Light" w:cs="Calibri Light"/>
                <w:szCs w:val="22"/>
                <w:lang w:val="pl-PL"/>
              </w:rPr>
              <w:t xml:space="preserve">Transakcją 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GGH posiadał </w:t>
            </w:r>
            <w:r w:rsidRPr="001C1E4A">
              <w:rPr>
                <w:rFonts w:ascii="Calibri Light" w:hAnsi="Calibri Light" w:cs="Calibri Light"/>
                <w:b/>
                <w:bCs/>
                <w:szCs w:val="22"/>
                <w:lang w:val="pl-PL"/>
              </w:rPr>
              <w:t>bezpośrednio</w:t>
            </w:r>
            <w:r w:rsidR="00D64E1B" w:rsidRPr="001C1E4A">
              <w:rPr>
                <w:rFonts w:ascii="Calibri Light" w:hAnsi="Calibri Light" w:cs="Calibri Light"/>
                <w:szCs w:val="22"/>
                <w:lang w:val="pl-PL"/>
              </w:rPr>
              <w:t xml:space="preserve"> </w:t>
            </w:r>
            <w:r w:rsidR="00123277" w:rsidRPr="001C1E4A">
              <w:rPr>
                <w:rFonts w:ascii="Calibri Light" w:hAnsi="Calibri Light" w:cs="Calibri Light"/>
                <w:szCs w:val="22"/>
                <w:lang w:val="pl-PL"/>
              </w:rPr>
              <w:t xml:space="preserve">149.974.056 (słownie: sto czterdzieści dziewięć milionów dziewięćset siedemdziesiąt cztery tysiące pięćdziesiąt sześć) </w:t>
            </w:r>
            <w:r w:rsidR="00993851" w:rsidRPr="000A12FF">
              <w:rPr>
                <w:rFonts w:ascii="Calibri Light" w:hAnsi="Calibri Light" w:cs="Calibri Light"/>
                <w:szCs w:val="22"/>
                <w:lang w:val="pl-PL"/>
              </w:rPr>
              <w:t>A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kcj</w:t>
            </w:r>
            <w:r w:rsidR="00150307">
              <w:rPr>
                <w:rFonts w:ascii="Calibri Light" w:hAnsi="Calibri Light" w:cs="Calibri Light"/>
                <w:szCs w:val="22"/>
                <w:lang w:val="pl-PL"/>
              </w:rPr>
              <w:t>i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 reprezentując</w:t>
            </w:r>
            <w:r w:rsidR="00150307">
              <w:rPr>
                <w:rFonts w:ascii="Calibri Light" w:hAnsi="Calibri Light" w:cs="Calibri Light"/>
                <w:szCs w:val="22"/>
                <w:lang w:val="pl-PL"/>
              </w:rPr>
              <w:t>ych</w:t>
            </w:r>
            <w:r w:rsidR="004A3CD6"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 </w:t>
            </w:r>
            <w:r w:rsidR="00FD1124">
              <w:rPr>
                <w:rFonts w:ascii="Calibri Light" w:hAnsi="Calibri Light" w:cs="Calibri Light"/>
                <w:szCs w:val="22"/>
                <w:lang w:val="pl-PL"/>
              </w:rPr>
              <w:t>około 9</w:t>
            </w:r>
            <w:r w:rsidR="00956A47">
              <w:rPr>
                <w:rFonts w:ascii="Calibri Light" w:hAnsi="Calibri Light" w:cs="Calibri Light"/>
                <w:szCs w:val="22"/>
                <w:lang w:val="pl-PL"/>
              </w:rPr>
              <w:t>5</w:t>
            </w:r>
            <w:r w:rsidR="00FD1124">
              <w:rPr>
                <w:rFonts w:ascii="Calibri Light" w:hAnsi="Calibri Light" w:cs="Calibri Light"/>
                <w:szCs w:val="22"/>
                <w:lang w:val="pl-PL"/>
              </w:rPr>
              <w:t>,</w:t>
            </w:r>
            <w:r w:rsidR="00956A47">
              <w:rPr>
                <w:rFonts w:ascii="Calibri Light" w:hAnsi="Calibri Light" w:cs="Calibri Light"/>
                <w:szCs w:val="22"/>
                <w:lang w:val="pl-PL"/>
              </w:rPr>
              <w:t>02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% kapitału zakładowego Spółk</w:t>
            </w:r>
            <w:r w:rsidR="00572509" w:rsidRPr="000A12FF">
              <w:rPr>
                <w:rFonts w:ascii="Calibri Light" w:hAnsi="Calibri Light" w:cs="Calibri Light"/>
                <w:szCs w:val="22"/>
                <w:lang w:val="pl-PL"/>
              </w:rPr>
              <w:t>i,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 uprawniając</w:t>
            </w:r>
            <w:r w:rsidR="00ED010E">
              <w:rPr>
                <w:rFonts w:ascii="Calibri Light" w:hAnsi="Calibri Light" w:cs="Calibri Light"/>
                <w:szCs w:val="22"/>
                <w:lang w:val="pl-PL"/>
              </w:rPr>
              <w:t>ych</w:t>
            </w:r>
            <w:r w:rsidR="00993851"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 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do wykonywania </w:t>
            </w:r>
            <w:r w:rsidR="00956A47" w:rsidRPr="001C1E4A">
              <w:rPr>
                <w:rFonts w:ascii="Calibri Light" w:hAnsi="Calibri Light" w:cs="Calibri Light"/>
                <w:szCs w:val="22"/>
                <w:lang w:val="pl-PL"/>
              </w:rPr>
              <w:t xml:space="preserve">149.974.056 (słownie: sto czterdzieści dziewięć milionów dziewięćset siedemdziesiąt cztery tysiące pięćdziesiąt sześć) 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głos</w:t>
            </w:r>
            <w:r w:rsidR="009A0EB4" w:rsidRPr="000A12FF">
              <w:rPr>
                <w:rFonts w:ascii="Calibri Light" w:hAnsi="Calibri Light" w:cs="Calibri Light"/>
                <w:szCs w:val="22"/>
                <w:lang w:val="pl-PL"/>
              </w:rPr>
              <w:t>ów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 na walnym zgromadzeniu Spółki</w:t>
            </w:r>
            <w:r w:rsidR="00572509"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 i 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stanowiąc</w:t>
            </w:r>
            <w:r w:rsidR="00ED010E">
              <w:rPr>
                <w:rFonts w:ascii="Calibri Light" w:hAnsi="Calibri Light" w:cs="Calibri Light"/>
                <w:szCs w:val="22"/>
                <w:lang w:val="pl-PL"/>
              </w:rPr>
              <w:t>ych</w:t>
            </w:r>
            <w:r w:rsidR="00B858F2">
              <w:rPr>
                <w:rFonts w:ascii="Calibri Light" w:hAnsi="Calibri Light" w:cs="Calibri Light"/>
                <w:szCs w:val="22"/>
                <w:lang w:val="pl-PL"/>
              </w:rPr>
              <w:t xml:space="preserve"> </w:t>
            </w:r>
            <w:r w:rsidR="00F7545A">
              <w:rPr>
                <w:rFonts w:ascii="Calibri Light" w:hAnsi="Calibri Light" w:cs="Calibri Light"/>
                <w:szCs w:val="22"/>
                <w:lang w:val="pl-PL"/>
              </w:rPr>
              <w:t xml:space="preserve">około </w:t>
            </w:r>
            <w:r w:rsidR="00B858F2">
              <w:rPr>
                <w:rFonts w:ascii="Calibri Light" w:hAnsi="Calibri Light" w:cs="Calibri Light"/>
                <w:szCs w:val="22"/>
                <w:lang w:val="pl-PL"/>
              </w:rPr>
              <w:t>9</w:t>
            </w:r>
            <w:r w:rsidR="00956A47">
              <w:rPr>
                <w:rFonts w:ascii="Calibri Light" w:hAnsi="Calibri Light" w:cs="Calibri Light"/>
                <w:szCs w:val="22"/>
                <w:lang w:val="pl-PL"/>
              </w:rPr>
              <w:t>5</w:t>
            </w:r>
            <w:r w:rsidR="00B858F2">
              <w:rPr>
                <w:rFonts w:ascii="Calibri Light" w:hAnsi="Calibri Light" w:cs="Calibri Light"/>
                <w:szCs w:val="22"/>
                <w:lang w:val="pl-PL"/>
              </w:rPr>
              <w:t>,</w:t>
            </w:r>
            <w:r w:rsidR="00956A47">
              <w:rPr>
                <w:rFonts w:ascii="Calibri Light" w:hAnsi="Calibri Light" w:cs="Calibri Light"/>
                <w:szCs w:val="22"/>
                <w:lang w:val="pl-PL"/>
              </w:rPr>
              <w:t>02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% ogólnej liczby głosów Spółki.</w:t>
            </w:r>
          </w:p>
        </w:tc>
        <w:tc>
          <w:tcPr>
            <w:tcW w:w="4639" w:type="dxa"/>
          </w:tcPr>
          <w:p w14:paraId="6A78D154" w14:textId="690C7457" w:rsidR="000E7233" w:rsidRPr="00B70046" w:rsidRDefault="000E7233" w:rsidP="00F8040E">
            <w:pPr>
              <w:pStyle w:val="Tekstpodstawowy"/>
              <w:spacing w:after="120"/>
              <w:ind w:left="321"/>
              <w:jc w:val="both"/>
              <w:rPr>
                <w:rFonts w:ascii="Calibri Light" w:hAnsi="Calibri Light" w:cs="Calibri Light"/>
                <w:b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Before the </w:t>
            </w:r>
            <w:r w:rsidR="0096659A">
              <w:rPr>
                <w:rFonts w:ascii="Calibri Light" w:hAnsi="Calibri Light" w:cs="Calibri Light"/>
                <w:szCs w:val="22"/>
                <w:lang w:val="en-US"/>
              </w:rPr>
              <w:t>Transaction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, GGH held </w:t>
            </w:r>
            <w:r w:rsidRPr="00B70046">
              <w:rPr>
                <w:rFonts w:ascii="Calibri Light" w:hAnsi="Calibri Light" w:cs="Calibri Light"/>
                <w:b/>
                <w:bCs/>
                <w:szCs w:val="22"/>
                <w:lang w:val="en-US"/>
              </w:rPr>
              <w:t>directly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 </w:t>
            </w:r>
            <w:r w:rsidR="00900FEB" w:rsidRPr="00FD1124">
              <w:rPr>
                <w:rFonts w:ascii="Calibri Light" w:hAnsi="Calibri Light" w:cs="Calibri Light"/>
                <w:lang w:val="en-US"/>
              </w:rPr>
              <w:t>149,</w:t>
            </w:r>
            <w:r w:rsidR="00FA450C">
              <w:rPr>
                <w:rFonts w:ascii="Calibri Light" w:hAnsi="Calibri Light" w:cs="Calibri Light"/>
                <w:lang w:val="en-US"/>
              </w:rPr>
              <w:t>974</w:t>
            </w:r>
            <w:r w:rsidR="00900FEB" w:rsidRPr="00FD1124">
              <w:rPr>
                <w:rFonts w:ascii="Calibri Light" w:hAnsi="Calibri Light" w:cs="Calibri Light"/>
                <w:lang w:val="en-US"/>
              </w:rPr>
              <w:t>,056</w:t>
            </w:r>
            <w:r w:rsidR="00062270" w:rsidRPr="00062270">
              <w:rPr>
                <w:rFonts w:ascii="Calibri Light" w:hAnsi="Calibri Light" w:cs="Calibri Light"/>
                <w:szCs w:val="22"/>
                <w:lang w:val="en-US"/>
              </w:rPr>
              <w:t xml:space="preserve"> 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>(in words</w:t>
            </w:r>
            <w:r w:rsidR="00900FEB">
              <w:rPr>
                <w:rFonts w:ascii="Calibri Light" w:hAnsi="Calibri Light" w:cs="Calibri Light"/>
                <w:szCs w:val="22"/>
                <w:lang w:val="en-US"/>
              </w:rPr>
              <w:t xml:space="preserve">: </w:t>
            </w:r>
            <w:r w:rsidR="00900FEB" w:rsidRPr="00900FEB">
              <w:rPr>
                <w:rFonts w:ascii="Calibri Light" w:hAnsi="Calibri Light" w:cs="Calibri Light"/>
                <w:szCs w:val="22"/>
                <w:lang w:val="en-US"/>
              </w:rPr>
              <w:t xml:space="preserve">one hundred </w:t>
            </w:r>
            <w:r w:rsidR="007D23B0">
              <w:rPr>
                <w:rFonts w:ascii="Calibri Light" w:hAnsi="Calibri Light" w:cs="Calibri Light"/>
                <w:szCs w:val="22"/>
                <w:lang w:val="en-US"/>
              </w:rPr>
              <w:t xml:space="preserve">and </w:t>
            </w:r>
            <w:r w:rsidR="00900FEB" w:rsidRPr="00900FEB">
              <w:rPr>
                <w:rFonts w:ascii="Calibri Light" w:hAnsi="Calibri Light" w:cs="Calibri Light"/>
                <w:szCs w:val="22"/>
                <w:lang w:val="en-US"/>
              </w:rPr>
              <w:t xml:space="preserve">forty-nine million </w:t>
            </w:r>
            <w:r w:rsidR="007D23B0">
              <w:rPr>
                <w:rFonts w:ascii="Calibri Light" w:hAnsi="Calibri Light" w:cs="Calibri Light"/>
                <w:szCs w:val="22"/>
                <w:lang w:val="en-US"/>
              </w:rPr>
              <w:t xml:space="preserve">nine </w:t>
            </w:r>
            <w:r w:rsidR="00900FEB" w:rsidRPr="00900FEB">
              <w:rPr>
                <w:rFonts w:ascii="Calibri Light" w:hAnsi="Calibri Light" w:cs="Calibri Light"/>
                <w:szCs w:val="22"/>
                <w:lang w:val="en-US"/>
              </w:rPr>
              <w:t xml:space="preserve">hundred and </w:t>
            </w:r>
            <w:r w:rsidR="007D23B0">
              <w:rPr>
                <w:rFonts w:ascii="Calibri Light" w:hAnsi="Calibri Light" w:cs="Calibri Light"/>
                <w:szCs w:val="22"/>
                <w:lang w:val="en-US"/>
              </w:rPr>
              <w:t xml:space="preserve">seventy </w:t>
            </w:r>
            <w:r w:rsidR="0035550B">
              <w:rPr>
                <w:rFonts w:ascii="Calibri Light" w:hAnsi="Calibri Light" w:cs="Calibri Light"/>
                <w:szCs w:val="22"/>
                <w:lang w:val="en-US"/>
              </w:rPr>
              <w:t xml:space="preserve">four </w:t>
            </w:r>
            <w:r w:rsidR="00900FEB" w:rsidRPr="00900FEB">
              <w:rPr>
                <w:rFonts w:ascii="Calibri Light" w:hAnsi="Calibri Light" w:cs="Calibri Light"/>
                <w:szCs w:val="22"/>
                <w:lang w:val="en-US"/>
              </w:rPr>
              <w:t>thousand</w:t>
            </w:r>
            <w:r w:rsidR="00B41455">
              <w:rPr>
                <w:rFonts w:ascii="Calibri Light" w:hAnsi="Calibri Light" w:cs="Calibri Light"/>
                <w:szCs w:val="22"/>
                <w:lang w:val="en-US"/>
              </w:rPr>
              <w:t>,</w:t>
            </w:r>
            <w:r w:rsidR="00900FEB" w:rsidRPr="00900FEB">
              <w:rPr>
                <w:rFonts w:ascii="Calibri Light" w:hAnsi="Calibri Light" w:cs="Calibri Light"/>
                <w:szCs w:val="22"/>
                <w:lang w:val="en-US"/>
              </w:rPr>
              <w:t xml:space="preserve"> and fifty-six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) </w:t>
            </w:r>
            <w:r w:rsidR="00AC1BEF">
              <w:rPr>
                <w:rFonts w:ascii="Calibri Light" w:hAnsi="Calibri Light" w:cs="Calibri Light"/>
                <w:szCs w:val="22"/>
                <w:lang w:val="en-US"/>
              </w:rPr>
              <w:t>S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hares representing </w:t>
            </w:r>
            <w:r w:rsidR="00FD1124">
              <w:rPr>
                <w:rFonts w:ascii="Calibri Light" w:hAnsi="Calibri Light" w:cs="Calibri Light"/>
                <w:szCs w:val="22"/>
                <w:lang w:val="en-US"/>
              </w:rPr>
              <w:t>approx.</w:t>
            </w:r>
            <w:r w:rsidR="00FD1124"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 </w:t>
            </w:r>
            <w:r w:rsidR="00FD1124">
              <w:rPr>
                <w:rFonts w:ascii="Calibri Light" w:hAnsi="Calibri Light" w:cs="Calibri Light"/>
                <w:lang w:val="en-US"/>
              </w:rPr>
              <w:t>9</w:t>
            </w:r>
            <w:r w:rsidR="00090024">
              <w:rPr>
                <w:rFonts w:ascii="Calibri Light" w:hAnsi="Calibri Light" w:cs="Calibri Light"/>
                <w:lang w:val="en-US"/>
              </w:rPr>
              <w:t>5</w:t>
            </w:r>
            <w:r w:rsidR="00FD1124">
              <w:rPr>
                <w:rFonts w:ascii="Calibri Light" w:hAnsi="Calibri Light" w:cs="Calibri Light"/>
                <w:lang w:val="en-US"/>
              </w:rPr>
              <w:t>.</w:t>
            </w:r>
            <w:r w:rsidR="00C509B4">
              <w:rPr>
                <w:rFonts w:ascii="Calibri Light" w:hAnsi="Calibri Light" w:cs="Calibri Light"/>
                <w:lang w:val="en-US"/>
              </w:rPr>
              <w:t>02</w:t>
            </w:r>
            <w:r w:rsidRPr="00B70046">
              <w:rPr>
                <w:rFonts w:ascii="Calibri Light" w:hAnsi="Calibri Light" w:cs="Calibri Light"/>
                <w:szCs w:val="22"/>
              </w:rPr>
              <w:t xml:space="preserve">% 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>of the Company's share capital</w:t>
            </w:r>
            <w:r w:rsidR="00572509">
              <w:rPr>
                <w:rFonts w:ascii="Calibri Light" w:hAnsi="Calibri Light" w:cs="Calibri Light"/>
                <w:szCs w:val="22"/>
                <w:lang w:val="en-US"/>
              </w:rPr>
              <w:t>,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 authorizing to exercise </w:t>
            </w:r>
            <w:r w:rsidR="00C509B4" w:rsidRPr="00FD1124">
              <w:rPr>
                <w:rFonts w:ascii="Calibri Light" w:hAnsi="Calibri Light" w:cs="Calibri Light"/>
                <w:lang w:val="en-US"/>
              </w:rPr>
              <w:t>149,</w:t>
            </w:r>
            <w:r w:rsidR="00C509B4">
              <w:rPr>
                <w:rFonts w:ascii="Calibri Light" w:hAnsi="Calibri Light" w:cs="Calibri Light"/>
                <w:lang w:val="en-US"/>
              </w:rPr>
              <w:t>974</w:t>
            </w:r>
            <w:r w:rsidR="00C509B4" w:rsidRPr="00FD1124">
              <w:rPr>
                <w:rFonts w:ascii="Calibri Light" w:hAnsi="Calibri Light" w:cs="Calibri Light"/>
                <w:lang w:val="en-US"/>
              </w:rPr>
              <w:t>,056</w:t>
            </w:r>
            <w:r w:rsidR="00C509B4" w:rsidRPr="00062270">
              <w:rPr>
                <w:rFonts w:ascii="Calibri Light" w:hAnsi="Calibri Light" w:cs="Calibri Light"/>
                <w:szCs w:val="22"/>
                <w:lang w:val="en-US"/>
              </w:rPr>
              <w:t xml:space="preserve"> </w:t>
            </w:r>
            <w:r w:rsidR="00C509B4" w:rsidRPr="00B70046">
              <w:rPr>
                <w:rFonts w:ascii="Calibri Light" w:hAnsi="Calibri Light" w:cs="Calibri Light"/>
                <w:szCs w:val="22"/>
                <w:lang w:val="en-US"/>
              </w:rPr>
              <w:t>(in words</w:t>
            </w:r>
            <w:r w:rsidR="00C509B4">
              <w:rPr>
                <w:rFonts w:ascii="Calibri Light" w:hAnsi="Calibri Light" w:cs="Calibri Light"/>
                <w:szCs w:val="22"/>
                <w:lang w:val="en-US"/>
              </w:rPr>
              <w:t xml:space="preserve">: </w:t>
            </w:r>
            <w:r w:rsidR="00C509B4" w:rsidRPr="00900FEB">
              <w:rPr>
                <w:rFonts w:ascii="Calibri Light" w:hAnsi="Calibri Light" w:cs="Calibri Light"/>
                <w:szCs w:val="22"/>
                <w:lang w:val="en-US"/>
              </w:rPr>
              <w:t xml:space="preserve">one hundred </w:t>
            </w:r>
            <w:r w:rsidR="00C509B4">
              <w:rPr>
                <w:rFonts w:ascii="Calibri Light" w:hAnsi="Calibri Light" w:cs="Calibri Light"/>
                <w:szCs w:val="22"/>
                <w:lang w:val="en-US"/>
              </w:rPr>
              <w:t xml:space="preserve">and </w:t>
            </w:r>
            <w:r w:rsidR="00C509B4" w:rsidRPr="00900FEB">
              <w:rPr>
                <w:rFonts w:ascii="Calibri Light" w:hAnsi="Calibri Light" w:cs="Calibri Light"/>
                <w:szCs w:val="22"/>
                <w:lang w:val="en-US"/>
              </w:rPr>
              <w:t xml:space="preserve">forty-nine million </w:t>
            </w:r>
            <w:r w:rsidR="00C509B4">
              <w:rPr>
                <w:rFonts w:ascii="Calibri Light" w:hAnsi="Calibri Light" w:cs="Calibri Light"/>
                <w:szCs w:val="22"/>
                <w:lang w:val="en-US"/>
              </w:rPr>
              <w:t xml:space="preserve">nine </w:t>
            </w:r>
            <w:r w:rsidR="00C509B4" w:rsidRPr="00900FEB">
              <w:rPr>
                <w:rFonts w:ascii="Calibri Light" w:hAnsi="Calibri Light" w:cs="Calibri Light"/>
                <w:szCs w:val="22"/>
                <w:lang w:val="en-US"/>
              </w:rPr>
              <w:t xml:space="preserve">hundred and </w:t>
            </w:r>
            <w:r w:rsidR="00C509B4">
              <w:rPr>
                <w:rFonts w:ascii="Calibri Light" w:hAnsi="Calibri Light" w:cs="Calibri Light"/>
                <w:szCs w:val="22"/>
                <w:lang w:val="en-US"/>
              </w:rPr>
              <w:t xml:space="preserve">seventy four </w:t>
            </w:r>
            <w:r w:rsidR="00C509B4" w:rsidRPr="00900FEB">
              <w:rPr>
                <w:rFonts w:ascii="Calibri Light" w:hAnsi="Calibri Light" w:cs="Calibri Light"/>
                <w:szCs w:val="22"/>
                <w:lang w:val="en-US"/>
              </w:rPr>
              <w:t>thousand</w:t>
            </w:r>
            <w:r w:rsidR="00C509B4">
              <w:rPr>
                <w:rFonts w:ascii="Calibri Light" w:hAnsi="Calibri Light" w:cs="Calibri Light"/>
                <w:szCs w:val="22"/>
                <w:lang w:val="en-US"/>
              </w:rPr>
              <w:t>,</w:t>
            </w:r>
            <w:r w:rsidR="00C509B4" w:rsidRPr="00900FEB">
              <w:rPr>
                <w:rFonts w:ascii="Calibri Light" w:hAnsi="Calibri Light" w:cs="Calibri Light"/>
                <w:szCs w:val="22"/>
                <w:lang w:val="en-US"/>
              </w:rPr>
              <w:t xml:space="preserve"> and fifty-six</w:t>
            </w:r>
            <w:r w:rsidR="00C509B4" w:rsidRPr="00B70046">
              <w:rPr>
                <w:rFonts w:ascii="Calibri Light" w:hAnsi="Calibri Light" w:cs="Calibri Light"/>
                <w:szCs w:val="22"/>
                <w:lang w:val="en-US"/>
              </w:rPr>
              <w:t>)</w:t>
            </w:r>
            <w:r w:rsidR="00F1661B">
              <w:rPr>
                <w:rFonts w:ascii="Calibri Light" w:hAnsi="Calibri Light" w:cs="Calibri Light"/>
                <w:szCs w:val="22"/>
                <w:lang w:val="en-US"/>
              </w:rPr>
              <w:t xml:space="preserve"> 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>votes at the Company's Shareholders' Meeting</w:t>
            </w:r>
            <w:r w:rsidR="00572509">
              <w:rPr>
                <w:rFonts w:ascii="Calibri Light" w:hAnsi="Calibri Light" w:cs="Calibri Light"/>
                <w:szCs w:val="22"/>
                <w:lang w:val="en-US"/>
              </w:rPr>
              <w:t xml:space="preserve"> and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 representing</w:t>
            </w:r>
            <w:r w:rsidR="00F7545A">
              <w:rPr>
                <w:rFonts w:ascii="Calibri Light" w:hAnsi="Calibri Light" w:cs="Calibri Light"/>
                <w:szCs w:val="22"/>
                <w:lang w:val="en-US"/>
              </w:rPr>
              <w:t xml:space="preserve"> approx.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 </w:t>
            </w:r>
            <w:r w:rsidR="00F7545A">
              <w:rPr>
                <w:rFonts w:ascii="Calibri Light" w:hAnsi="Calibri Light" w:cs="Calibri Light"/>
                <w:lang w:val="en-US"/>
              </w:rPr>
              <w:t>9</w:t>
            </w:r>
            <w:r w:rsidR="00C509B4">
              <w:rPr>
                <w:rFonts w:ascii="Calibri Light" w:hAnsi="Calibri Light" w:cs="Calibri Light"/>
                <w:lang w:val="en-US"/>
              </w:rPr>
              <w:t>5</w:t>
            </w:r>
            <w:r w:rsidR="00F7545A">
              <w:rPr>
                <w:rFonts w:ascii="Calibri Light" w:hAnsi="Calibri Light" w:cs="Calibri Light"/>
                <w:lang w:val="en-US"/>
              </w:rPr>
              <w:t>.</w:t>
            </w:r>
            <w:r w:rsidR="00C509B4">
              <w:rPr>
                <w:rFonts w:ascii="Calibri Light" w:hAnsi="Calibri Light" w:cs="Calibri Light"/>
                <w:lang w:val="en-US"/>
              </w:rPr>
              <w:t>02</w:t>
            </w:r>
            <w:r w:rsidRPr="00B70046">
              <w:rPr>
                <w:rFonts w:ascii="Calibri Light" w:hAnsi="Calibri Light" w:cs="Calibri Light"/>
                <w:szCs w:val="22"/>
              </w:rPr>
              <w:t xml:space="preserve">% 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>of the total voting rights in the Company's Shareholders' Meeting.</w:t>
            </w:r>
          </w:p>
        </w:tc>
      </w:tr>
      <w:tr w:rsidR="008E65FB" w:rsidRPr="00B70046" w14:paraId="01A011A8" w14:textId="77777777" w:rsidTr="009B7ABC">
        <w:tc>
          <w:tcPr>
            <w:tcW w:w="4672" w:type="dxa"/>
          </w:tcPr>
          <w:p w14:paraId="29F135A5" w14:textId="432AC133" w:rsidR="006A5834" w:rsidRPr="000A12FF" w:rsidRDefault="008E65FB" w:rsidP="00F8040E">
            <w:pPr>
              <w:pStyle w:val="Tekstpodstawowy"/>
              <w:numPr>
                <w:ilvl w:val="0"/>
                <w:numId w:val="45"/>
              </w:numPr>
              <w:spacing w:after="120"/>
              <w:ind w:left="312" w:hanging="284"/>
              <w:jc w:val="both"/>
              <w:rPr>
                <w:rFonts w:ascii="Calibri Light" w:hAnsi="Calibri Light" w:cs="Calibri Light"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 xml:space="preserve">LICZBA </w:t>
            </w:r>
            <w:r w:rsidR="00243694"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 xml:space="preserve">AKCJI </w:t>
            </w:r>
            <w:r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 xml:space="preserve">POSIADANYCH </w:t>
            </w:r>
            <w:r w:rsidR="00243694"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 xml:space="preserve">PO ZMIANIE UDZIAŁU </w:t>
            </w:r>
            <w:r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>I ICH PROCENTOWY UDZIAŁ W KAPITALE ZAKŁADOWYM SPÓŁKI ORAZ LICZBA GŁOSÓW Z TYCH AKCJI I ICH PROCENTOWY UDZIAŁ W OGÓLNEJ LICZBIE GŁOSÓW</w:t>
            </w:r>
          </w:p>
        </w:tc>
        <w:tc>
          <w:tcPr>
            <w:tcW w:w="4639" w:type="dxa"/>
          </w:tcPr>
          <w:p w14:paraId="140AE92D" w14:textId="50FDAE82" w:rsidR="006612BA" w:rsidRPr="00F8040E" w:rsidRDefault="008E65FB" w:rsidP="00F8040E">
            <w:pPr>
              <w:pStyle w:val="Tekstpodstawowy"/>
              <w:numPr>
                <w:ilvl w:val="0"/>
                <w:numId w:val="46"/>
              </w:numPr>
              <w:spacing w:after="120"/>
              <w:ind w:left="321" w:hanging="284"/>
              <w:jc w:val="both"/>
              <w:rPr>
                <w:rFonts w:ascii="Calibri Light" w:hAnsi="Calibri Light" w:cs="Calibri Light"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b/>
                <w:szCs w:val="22"/>
                <w:lang w:val="en-US"/>
              </w:rPr>
              <w:t xml:space="preserve">THE NUMBER </w:t>
            </w:r>
            <w:r w:rsidR="002C542E" w:rsidRPr="00B70046">
              <w:rPr>
                <w:rFonts w:ascii="Calibri Light" w:hAnsi="Calibri Light" w:cs="Calibri Light"/>
                <w:b/>
                <w:szCs w:val="22"/>
                <w:lang w:val="en-US"/>
              </w:rPr>
              <w:t xml:space="preserve">OF SHARES HELD </w:t>
            </w:r>
            <w:r w:rsidR="002C542E">
              <w:rPr>
                <w:rFonts w:ascii="Calibri Light" w:hAnsi="Calibri Light" w:cs="Calibri Light"/>
                <w:b/>
                <w:szCs w:val="22"/>
                <w:lang w:val="en-US"/>
              </w:rPr>
              <w:t xml:space="preserve">AFTER </w:t>
            </w:r>
            <w:r w:rsidR="002C542E" w:rsidRPr="00B70046">
              <w:rPr>
                <w:rFonts w:ascii="Calibri Light" w:hAnsi="Calibri Light" w:cs="Calibri Light"/>
                <w:b/>
                <w:szCs w:val="22"/>
                <w:lang w:val="en-US"/>
              </w:rPr>
              <w:t xml:space="preserve">THE CHANGE IN THE SHARE </w:t>
            </w:r>
            <w:r w:rsidRPr="00B70046">
              <w:rPr>
                <w:rFonts w:ascii="Calibri Light" w:hAnsi="Calibri Light" w:cs="Calibri Light"/>
                <w:b/>
                <w:szCs w:val="22"/>
                <w:lang w:val="en-US"/>
              </w:rPr>
              <w:t xml:space="preserve">AND THEIR PERCENTAGE SHARE IN THE </w:t>
            </w:r>
            <w:r w:rsidR="002C542E">
              <w:rPr>
                <w:rFonts w:ascii="Calibri Light" w:hAnsi="Calibri Light" w:cs="Calibri Light"/>
                <w:b/>
                <w:szCs w:val="22"/>
                <w:lang w:val="en-US"/>
              </w:rPr>
              <w:t xml:space="preserve">SHARE </w:t>
            </w:r>
            <w:r w:rsidRPr="00B70046">
              <w:rPr>
                <w:rFonts w:ascii="Calibri Light" w:hAnsi="Calibri Light" w:cs="Calibri Light"/>
                <w:b/>
                <w:szCs w:val="22"/>
                <w:lang w:val="en-US"/>
              </w:rPr>
              <w:t>CAPITAL OF THE COMPANY AND THE NUMBER OF VOTES ATTACHED TO THESE SHARES AND THEIR PERCENTAGE SHARE IN THE TOTAL NUMBER OF VOTES</w:t>
            </w:r>
          </w:p>
        </w:tc>
      </w:tr>
      <w:tr w:rsidR="000E7233" w:rsidRPr="00B70046" w14:paraId="293F16AF" w14:textId="77777777" w:rsidTr="009B7ABC">
        <w:tc>
          <w:tcPr>
            <w:tcW w:w="4672" w:type="dxa"/>
          </w:tcPr>
          <w:p w14:paraId="352594AF" w14:textId="1363DBBA" w:rsidR="000E7233" w:rsidRPr="000A12FF" w:rsidRDefault="00F8040E" w:rsidP="00F8040E">
            <w:pPr>
              <w:pStyle w:val="Tekstpodstawowy"/>
              <w:spacing w:after="120"/>
              <w:ind w:left="312"/>
              <w:jc w:val="both"/>
              <w:rPr>
                <w:rFonts w:ascii="Calibri Light" w:hAnsi="Calibri Light" w:cs="Calibri Light"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Po </w:t>
            </w:r>
            <w:r w:rsidR="00CB474E">
              <w:rPr>
                <w:rFonts w:ascii="Calibri Light" w:hAnsi="Calibri Light" w:cs="Calibri Light"/>
                <w:szCs w:val="22"/>
                <w:lang w:val="pl-PL"/>
              </w:rPr>
              <w:t xml:space="preserve">Transakcji 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GGH </w:t>
            </w:r>
            <w:r w:rsidR="007D7475"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posiada </w:t>
            </w:r>
            <w:r w:rsidR="00786E5B"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>bezpośrednio</w:t>
            </w:r>
            <w:r w:rsidR="00786E5B" w:rsidRPr="000A12FF">
              <w:rPr>
                <w:rFonts w:ascii="Calibri Light" w:hAnsi="Calibri Light" w:cs="Calibri Light"/>
                <w:lang w:val="pl-PL"/>
              </w:rPr>
              <w:t xml:space="preserve"> </w:t>
            </w:r>
            <w:r w:rsidR="00E50C3E" w:rsidRPr="00990914">
              <w:rPr>
                <w:rFonts w:ascii="Calibri Light" w:hAnsi="Calibri Light" w:cs="Calibri Light"/>
                <w:szCs w:val="22"/>
                <w:lang w:val="pl-PL"/>
              </w:rPr>
              <w:t xml:space="preserve">157.834.330 (słownie: sto pięćdziesiąt siedem milionów osiemset trzydzieści cztery tysiące trzysta trzydzieści) </w:t>
            </w:r>
            <w:r w:rsidR="00993851" w:rsidRPr="000A12FF">
              <w:rPr>
                <w:rFonts w:ascii="Calibri Light" w:hAnsi="Calibri Light" w:cs="Calibri Light"/>
                <w:szCs w:val="22"/>
                <w:lang w:val="pl-PL"/>
              </w:rPr>
              <w:t>A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kcj</w:t>
            </w:r>
            <w:r w:rsidR="00B22CE6">
              <w:rPr>
                <w:rFonts w:ascii="Calibri Light" w:hAnsi="Calibri Light" w:cs="Calibri Light"/>
                <w:szCs w:val="22"/>
                <w:lang w:val="pl-PL"/>
              </w:rPr>
              <w:t>i</w:t>
            </w:r>
            <w:r w:rsidR="007D7475"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 </w:t>
            </w:r>
            <w:r w:rsidR="001C771E" w:rsidRPr="000A12FF">
              <w:rPr>
                <w:rFonts w:ascii="Calibri Light" w:hAnsi="Calibri Light" w:cs="Calibri Light"/>
                <w:szCs w:val="22"/>
                <w:lang w:val="pl-PL"/>
              </w:rPr>
              <w:t>reprezentując</w:t>
            </w:r>
            <w:r w:rsidR="00B22CE6">
              <w:rPr>
                <w:rFonts w:ascii="Calibri Light" w:hAnsi="Calibri Light" w:cs="Calibri Light"/>
                <w:szCs w:val="22"/>
                <w:lang w:val="pl-PL"/>
              </w:rPr>
              <w:t>ych</w:t>
            </w:r>
            <w:r w:rsidR="001C771E"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 </w:t>
            </w:r>
            <w:r w:rsidR="00E50C3E">
              <w:rPr>
                <w:rFonts w:ascii="Calibri Light" w:hAnsi="Calibri Light" w:cs="Calibri Light"/>
                <w:lang w:val="pl-PL"/>
              </w:rPr>
              <w:t>100</w:t>
            </w:r>
            <w:r w:rsidR="00A51921" w:rsidRPr="002125DE">
              <w:rPr>
                <w:rFonts w:ascii="Calibri Light" w:hAnsi="Calibri Light" w:cs="Calibri Light"/>
                <w:bCs/>
                <w:lang w:val="pl-PL"/>
              </w:rPr>
              <w:t>,00</w:t>
            </w:r>
            <w:r w:rsidR="001C771E" w:rsidRPr="000A12FF">
              <w:rPr>
                <w:rFonts w:ascii="Calibri Light" w:hAnsi="Calibri Light" w:cs="Calibri Light"/>
                <w:szCs w:val="22"/>
                <w:lang w:val="pl-PL"/>
              </w:rPr>
              <w:t>% kapitału zakładowego Spółki</w:t>
            </w:r>
            <w:r w:rsidR="00572509"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, </w:t>
            </w:r>
            <w:r w:rsidR="001C771E" w:rsidRPr="000A12FF">
              <w:rPr>
                <w:rFonts w:ascii="Calibri Light" w:hAnsi="Calibri Light" w:cs="Calibri Light"/>
                <w:szCs w:val="22"/>
                <w:lang w:val="pl-PL"/>
              </w:rPr>
              <w:t>uprawniając</w:t>
            </w:r>
            <w:r w:rsidR="003E5D84">
              <w:rPr>
                <w:rFonts w:ascii="Calibri Light" w:hAnsi="Calibri Light" w:cs="Calibri Light"/>
                <w:szCs w:val="22"/>
                <w:lang w:val="pl-PL"/>
              </w:rPr>
              <w:t>ych</w:t>
            </w:r>
            <w:r w:rsidR="00572509"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 </w:t>
            </w:r>
            <w:r w:rsidR="001C771E"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do wykonywania </w:t>
            </w:r>
            <w:r w:rsidR="00E50C3E" w:rsidRPr="00990914">
              <w:rPr>
                <w:rFonts w:ascii="Calibri Light" w:hAnsi="Calibri Light" w:cs="Calibri Light"/>
                <w:szCs w:val="22"/>
                <w:lang w:val="pl-PL"/>
              </w:rPr>
              <w:t>157.834.330 (słownie: sto pięćdziesiąt siedem milionów osiemset trzydzieści cztery tysiące trzysta trzydzieści)</w:t>
            </w:r>
            <w:r w:rsidR="001C771E"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 głosów na </w:t>
            </w:r>
            <w:r w:rsidR="00B46925" w:rsidRPr="000A12FF">
              <w:rPr>
                <w:rFonts w:ascii="Calibri Light" w:hAnsi="Calibri Light" w:cs="Calibri Light"/>
                <w:szCs w:val="22"/>
                <w:lang w:val="pl-PL"/>
              </w:rPr>
              <w:t>W</w:t>
            </w:r>
            <w:r w:rsidR="001C771E"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alnym </w:t>
            </w:r>
            <w:r w:rsidR="00B46925" w:rsidRPr="000A12FF">
              <w:rPr>
                <w:rFonts w:ascii="Calibri Light" w:hAnsi="Calibri Light" w:cs="Calibri Light"/>
                <w:szCs w:val="22"/>
                <w:lang w:val="pl-PL"/>
              </w:rPr>
              <w:t>Z</w:t>
            </w:r>
            <w:r w:rsidR="001C771E" w:rsidRPr="000A12FF">
              <w:rPr>
                <w:rFonts w:ascii="Calibri Light" w:hAnsi="Calibri Light" w:cs="Calibri Light"/>
                <w:szCs w:val="22"/>
                <w:lang w:val="pl-PL"/>
              </w:rPr>
              <w:t>gromadzeniu Spółki</w:t>
            </w:r>
            <w:r w:rsidR="00572509"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 i </w:t>
            </w:r>
            <w:r w:rsidR="001C771E" w:rsidRPr="000A12FF">
              <w:rPr>
                <w:rFonts w:ascii="Calibri Light" w:hAnsi="Calibri Light" w:cs="Calibri Light"/>
                <w:szCs w:val="22"/>
                <w:lang w:val="pl-PL"/>
              </w:rPr>
              <w:t>stanowiąc</w:t>
            </w:r>
            <w:r w:rsidR="003E5D84">
              <w:rPr>
                <w:rFonts w:ascii="Calibri Light" w:hAnsi="Calibri Light" w:cs="Calibri Light"/>
                <w:szCs w:val="22"/>
                <w:lang w:val="pl-PL"/>
              </w:rPr>
              <w:t>ych</w:t>
            </w:r>
            <w:r w:rsidR="00572509"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 </w:t>
            </w:r>
            <w:r w:rsidR="00E50C3E">
              <w:rPr>
                <w:rFonts w:ascii="Calibri Light" w:hAnsi="Calibri Light" w:cs="Calibri Light"/>
                <w:lang w:val="pl-PL"/>
              </w:rPr>
              <w:t>100</w:t>
            </w:r>
            <w:r w:rsidR="002125DE" w:rsidRPr="002125DE">
              <w:rPr>
                <w:rFonts w:ascii="Calibri Light" w:hAnsi="Calibri Light" w:cs="Calibri Light"/>
                <w:bCs/>
                <w:lang w:val="pl-PL"/>
              </w:rPr>
              <w:t>,00</w:t>
            </w:r>
            <w:r w:rsidR="001C771E" w:rsidRPr="000A12FF">
              <w:rPr>
                <w:rFonts w:ascii="Calibri Light" w:hAnsi="Calibri Light" w:cs="Calibri Light"/>
                <w:szCs w:val="22"/>
                <w:lang w:val="pl-PL"/>
              </w:rPr>
              <w:t>% ogólnej liczby głosów Spółki.</w:t>
            </w:r>
          </w:p>
        </w:tc>
        <w:tc>
          <w:tcPr>
            <w:tcW w:w="4639" w:type="dxa"/>
          </w:tcPr>
          <w:p w14:paraId="7DC5D310" w14:textId="68B45DF2" w:rsidR="000E7233" w:rsidRPr="00F8040E" w:rsidRDefault="00F8040E" w:rsidP="00F8040E">
            <w:pPr>
              <w:pStyle w:val="Tekstpodstawowy"/>
              <w:spacing w:after="120"/>
              <w:ind w:left="321"/>
              <w:jc w:val="both"/>
              <w:rPr>
                <w:rFonts w:ascii="Calibri Light" w:hAnsi="Calibri Light" w:cs="Calibri Light"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szCs w:val="22"/>
                <w:lang w:val="en-US"/>
              </w:rPr>
              <w:t>After the</w:t>
            </w:r>
            <w:r w:rsidR="006A3D62">
              <w:rPr>
                <w:rFonts w:ascii="Calibri Light" w:hAnsi="Calibri Light" w:cs="Calibri Light"/>
                <w:szCs w:val="22"/>
                <w:lang w:val="en-US"/>
              </w:rPr>
              <w:t xml:space="preserve"> Transaction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, </w:t>
            </w:r>
            <w:r w:rsidR="00D15979">
              <w:rPr>
                <w:rFonts w:ascii="Calibri Light" w:hAnsi="Calibri Light" w:cs="Calibri Light"/>
                <w:szCs w:val="22"/>
                <w:lang w:val="en-US"/>
              </w:rPr>
              <w:t>GGH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 h</w:t>
            </w:r>
            <w:r w:rsidR="00AC1BEF">
              <w:rPr>
                <w:rFonts w:ascii="Calibri Light" w:hAnsi="Calibri Light" w:cs="Calibri Light"/>
                <w:szCs w:val="22"/>
                <w:lang w:val="en-US"/>
              </w:rPr>
              <w:t>o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>ld</w:t>
            </w:r>
            <w:r w:rsidR="00AC1BEF">
              <w:rPr>
                <w:rFonts w:ascii="Calibri Light" w:hAnsi="Calibri Light" w:cs="Calibri Light"/>
                <w:szCs w:val="22"/>
                <w:lang w:val="en-US"/>
              </w:rPr>
              <w:t>s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 </w:t>
            </w:r>
            <w:r w:rsidR="00AC1BEF" w:rsidRPr="00AC1BEF">
              <w:rPr>
                <w:rFonts w:ascii="Calibri Light" w:hAnsi="Calibri Light" w:cs="Calibri Light"/>
                <w:b/>
                <w:bCs/>
                <w:szCs w:val="22"/>
                <w:lang w:val="en-US"/>
              </w:rPr>
              <w:t xml:space="preserve">directly </w:t>
            </w:r>
            <w:r w:rsidR="00AB6FE9" w:rsidRPr="002125DE">
              <w:rPr>
                <w:rFonts w:ascii="Calibri Light" w:hAnsi="Calibri Light" w:cs="Calibri Light"/>
                <w:lang w:val="en-US"/>
              </w:rPr>
              <w:t>1</w:t>
            </w:r>
            <w:r w:rsidR="00AB6FE9">
              <w:rPr>
                <w:rFonts w:ascii="Calibri Light" w:hAnsi="Calibri Light" w:cs="Calibri Light"/>
                <w:lang w:val="en-US"/>
              </w:rPr>
              <w:t>57,834,330</w:t>
            </w:r>
            <w:r w:rsidR="00AB6FE9" w:rsidRPr="00700885">
              <w:rPr>
                <w:rFonts w:ascii="Calibri Light" w:hAnsi="Calibri Light" w:cs="Calibri Light"/>
                <w:szCs w:val="22"/>
                <w:lang w:val="en-US"/>
              </w:rPr>
              <w:t xml:space="preserve"> </w:t>
            </w:r>
            <w:r w:rsidR="00AB6FE9"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(in words: </w:t>
            </w:r>
            <w:r w:rsidR="00AB6FE9" w:rsidRPr="0090713C">
              <w:rPr>
                <w:rFonts w:ascii="Calibri Light" w:hAnsi="Calibri Light" w:cs="Calibri Light"/>
                <w:bCs/>
              </w:rPr>
              <w:t xml:space="preserve">one </w:t>
            </w:r>
            <w:r w:rsidR="00AB6FE9">
              <w:rPr>
                <w:rFonts w:ascii="Calibri Light" w:hAnsi="Calibri Light" w:cs="Calibri Light"/>
                <w:bCs/>
              </w:rPr>
              <w:t xml:space="preserve">hundred </w:t>
            </w:r>
            <w:r w:rsidR="0035550B">
              <w:rPr>
                <w:rFonts w:ascii="Calibri Light" w:hAnsi="Calibri Light" w:cs="Calibri Light"/>
                <w:bCs/>
              </w:rPr>
              <w:t xml:space="preserve">and </w:t>
            </w:r>
            <w:r w:rsidR="00AB6FE9">
              <w:rPr>
                <w:rFonts w:ascii="Calibri Light" w:hAnsi="Calibri Light" w:cs="Calibri Light"/>
                <w:bCs/>
              </w:rPr>
              <w:t xml:space="preserve">fifty seven million eight hundred </w:t>
            </w:r>
            <w:r w:rsidR="0035550B">
              <w:rPr>
                <w:rFonts w:ascii="Calibri Light" w:hAnsi="Calibri Light" w:cs="Calibri Light"/>
                <w:bCs/>
              </w:rPr>
              <w:t xml:space="preserve">and </w:t>
            </w:r>
            <w:r w:rsidR="00AB6FE9">
              <w:rPr>
                <w:rFonts w:ascii="Calibri Light" w:hAnsi="Calibri Light" w:cs="Calibri Light"/>
                <w:bCs/>
              </w:rPr>
              <w:t xml:space="preserve">thirty four </w:t>
            </w:r>
            <w:r w:rsidR="00AB6FE9" w:rsidRPr="0090713C">
              <w:rPr>
                <w:rFonts w:ascii="Calibri Light" w:hAnsi="Calibri Light" w:cs="Calibri Light"/>
                <w:bCs/>
              </w:rPr>
              <w:t>thousand</w:t>
            </w:r>
            <w:r w:rsidR="00B41455">
              <w:rPr>
                <w:rFonts w:ascii="Calibri Light" w:hAnsi="Calibri Light" w:cs="Calibri Light"/>
                <w:bCs/>
              </w:rPr>
              <w:t>,</w:t>
            </w:r>
            <w:r w:rsidR="00AB6FE9" w:rsidRPr="0090713C">
              <w:rPr>
                <w:rFonts w:ascii="Calibri Light" w:hAnsi="Calibri Light" w:cs="Calibri Light"/>
                <w:bCs/>
              </w:rPr>
              <w:t xml:space="preserve"> and </w:t>
            </w:r>
            <w:r w:rsidR="00AB6FE9">
              <w:rPr>
                <w:rFonts w:ascii="Calibri Light" w:hAnsi="Calibri Light" w:cs="Calibri Light"/>
                <w:bCs/>
              </w:rPr>
              <w:t>three hundred thirty</w:t>
            </w:r>
            <w:r w:rsidR="00AB6FE9" w:rsidRPr="00B70046">
              <w:rPr>
                <w:rFonts w:ascii="Calibri Light" w:hAnsi="Calibri Light" w:cs="Calibri Light"/>
                <w:szCs w:val="22"/>
                <w:lang w:val="en-US"/>
              </w:rPr>
              <w:t>)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 </w:t>
            </w:r>
            <w:r w:rsidR="00AC1BEF">
              <w:rPr>
                <w:rFonts w:ascii="Calibri Light" w:hAnsi="Calibri Light" w:cs="Calibri Light"/>
                <w:szCs w:val="22"/>
                <w:lang w:val="en-US"/>
              </w:rPr>
              <w:t>S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>hares</w:t>
            </w:r>
            <w:r w:rsidR="008F4D34">
              <w:rPr>
                <w:rFonts w:ascii="Calibri Light" w:hAnsi="Calibri Light" w:cs="Calibri Light"/>
                <w:szCs w:val="22"/>
                <w:lang w:val="en-US"/>
              </w:rPr>
              <w:t xml:space="preserve"> </w:t>
            </w:r>
            <w:r w:rsidR="008F4D34"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representing </w:t>
            </w:r>
            <w:r w:rsidR="00AB6FE9">
              <w:rPr>
                <w:rFonts w:ascii="Calibri Light" w:hAnsi="Calibri Light" w:cs="Calibri Light"/>
                <w:lang w:val="en-US"/>
              </w:rPr>
              <w:t>100</w:t>
            </w:r>
            <w:r w:rsidR="0090713C">
              <w:rPr>
                <w:rFonts w:ascii="Calibri Light" w:hAnsi="Calibri Light" w:cs="Calibri Light"/>
                <w:bCs/>
                <w:lang w:val="en-US"/>
              </w:rPr>
              <w:t>.00</w:t>
            </w:r>
            <w:r w:rsidR="008F4D34" w:rsidRPr="00B70046">
              <w:rPr>
                <w:rFonts w:ascii="Calibri Light" w:hAnsi="Calibri Light" w:cs="Calibri Light"/>
                <w:szCs w:val="22"/>
              </w:rPr>
              <w:t xml:space="preserve">% </w:t>
            </w:r>
            <w:r w:rsidR="008F4D34" w:rsidRPr="00B70046">
              <w:rPr>
                <w:rFonts w:ascii="Calibri Light" w:hAnsi="Calibri Light" w:cs="Calibri Light"/>
                <w:szCs w:val="22"/>
                <w:lang w:val="en-US"/>
              </w:rPr>
              <w:t>of the Company's share capital</w:t>
            </w:r>
            <w:r w:rsidR="00572509">
              <w:rPr>
                <w:rFonts w:ascii="Calibri Light" w:hAnsi="Calibri Light" w:cs="Calibri Light"/>
                <w:szCs w:val="22"/>
                <w:lang w:val="en-US"/>
              </w:rPr>
              <w:t>,</w:t>
            </w:r>
            <w:r w:rsidR="008F4D34"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 authorizing to exercise </w:t>
            </w:r>
            <w:r w:rsidR="00AB6FE9" w:rsidRPr="002125DE">
              <w:rPr>
                <w:rFonts w:ascii="Calibri Light" w:hAnsi="Calibri Light" w:cs="Calibri Light"/>
                <w:lang w:val="en-US"/>
              </w:rPr>
              <w:t>1</w:t>
            </w:r>
            <w:r w:rsidR="00AB6FE9">
              <w:rPr>
                <w:rFonts w:ascii="Calibri Light" w:hAnsi="Calibri Light" w:cs="Calibri Light"/>
                <w:lang w:val="en-US"/>
              </w:rPr>
              <w:t>57,834,330</w:t>
            </w:r>
            <w:r w:rsidR="00AB6FE9" w:rsidRPr="00700885">
              <w:rPr>
                <w:rFonts w:ascii="Calibri Light" w:hAnsi="Calibri Light" w:cs="Calibri Light"/>
                <w:szCs w:val="22"/>
                <w:lang w:val="en-US"/>
              </w:rPr>
              <w:t xml:space="preserve"> </w:t>
            </w:r>
            <w:r w:rsidR="00AB6FE9"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(in words: </w:t>
            </w:r>
            <w:r w:rsidR="00AB6FE9" w:rsidRPr="0090713C">
              <w:rPr>
                <w:rFonts w:ascii="Calibri Light" w:hAnsi="Calibri Light" w:cs="Calibri Light"/>
                <w:bCs/>
              </w:rPr>
              <w:t xml:space="preserve">one </w:t>
            </w:r>
            <w:r w:rsidR="00AB6FE9">
              <w:rPr>
                <w:rFonts w:ascii="Calibri Light" w:hAnsi="Calibri Light" w:cs="Calibri Light"/>
                <w:bCs/>
              </w:rPr>
              <w:t xml:space="preserve">hundred </w:t>
            </w:r>
            <w:r w:rsidR="00B41455">
              <w:rPr>
                <w:rFonts w:ascii="Calibri Light" w:hAnsi="Calibri Light" w:cs="Calibri Light"/>
                <w:bCs/>
              </w:rPr>
              <w:t xml:space="preserve">and </w:t>
            </w:r>
            <w:r w:rsidR="00AB6FE9">
              <w:rPr>
                <w:rFonts w:ascii="Calibri Light" w:hAnsi="Calibri Light" w:cs="Calibri Light"/>
                <w:bCs/>
              </w:rPr>
              <w:t xml:space="preserve">fifty seven million eight hundred </w:t>
            </w:r>
            <w:r w:rsidR="00B41455">
              <w:rPr>
                <w:rFonts w:ascii="Calibri Light" w:hAnsi="Calibri Light" w:cs="Calibri Light"/>
                <w:bCs/>
              </w:rPr>
              <w:t xml:space="preserve">and </w:t>
            </w:r>
            <w:r w:rsidR="00AB6FE9">
              <w:rPr>
                <w:rFonts w:ascii="Calibri Light" w:hAnsi="Calibri Light" w:cs="Calibri Light"/>
                <w:bCs/>
              </w:rPr>
              <w:t xml:space="preserve">thirty four </w:t>
            </w:r>
            <w:r w:rsidR="00AB6FE9" w:rsidRPr="0090713C">
              <w:rPr>
                <w:rFonts w:ascii="Calibri Light" w:hAnsi="Calibri Light" w:cs="Calibri Light"/>
                <w:bCs/>
              </w:rPr>
              <w:t xml:space="preserve">thousand and </w:t>
            </w:r>
            <w:r w:rsidR="00AB6FE9">
              <w:rPr>
                <w:rFonts w:ascii="Calibri Light" w:hAnsi="Calibri Light" w:cs="Calibri Light"/>
                <w:bCs/>
              </w:rPr>
              <w:t>three hundred thirty</w:t>
            </w:r>
            <w:r w:rsidR="00AB6FE9" w:rsidRPr="00B70046">
              <w:rPr>
                <w:rFonts w:ascii="Calibri Light" w:hAnsi="Calibri Light" w:cs="Calibri Light"/>
                <w:szCs w:val="22"/>
                <w:lang w:val="en-US"/>
              </w:rPr>
              <w:t>)</w:t>
            </w:r>
            <w:r w:rsidR="008F4D34"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 votes at the Company's Shareholders' Meeting</w:t>
            </w:r>
            <w:r w:rsidR="00572509">
              <w:rPr>
                <w:rFonts w:ascii="Calibri Light" w:hAnsi="Calibri Light" w:cs="Calibri Light"/>
                <w:szCs w:val="22"/>
                <w:lang w:val="en-US"/>
              </w:rPr>
              <w:t xml:space="preserve"> and</w:t>
            </w:r>
            <w:r w:rsidR="008F4D34"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 representing </w:t>
            </w:r>
            <w:r w:rsidR="00AB6FE9">
              <w:rPr>
                <w:rFonts w:ascii="Calibri Light" w:hAnsi="Calibri Light" w:cs="Calibri Light"/>
                <w:lang w:val="en-US"/>
              </w:rPr>
              <w:t>100</w:t>
            </w:r>
            <w:r w:rsidR="0090713C">
              <w:rPr>
                <w:rFonts w:ascii="Calibri Light" w:hAnsi="Calibri Light" w:cs="Calibri Light"/>
                <w:bCs/>
                <w:lang w:val="en-US"/>
              </w:rPr>
              <w:t>.00</w:t>
            </w:r>
            <w:r w:rsidR="008F4D34" w:rsidRPr="00B70046">
              <w:rPr>
                <w:rFonts w:ascii="Calibri Light" w:hAnsi="Calibri Light" w:cs="Calibri Light"/>
                <w:szCs w:val="22"/>
              </w:rPr>
              <w:t xml:space="preserve">% </w:t>
            </w:r>
            <w:r w:rsidR="008F4D34" w:rsidRPr="00B70046">
              <w:rPr>
                <w:rFonts w:ascii="Calibri Light" w:hAnsi="Calibri Light" w:cs="Calibri Light"/>
                <w:szCs w:val="22"/>
                <w:lang w:val="en-US"/>
              </w:rPr>
              <w:t>of the total voting rights in the Company's Shareholders' Meeting.</w:t>
            </w:r>
          </w:p>
        </w:tc>
      </w:tr>
      <w:tr w:rsidR="00F8040E" w:rsidRPr="00B70046" w14:paraId="0B09DA84" w14:textId="77777777" w:rsidTr="009B7ABC">
        <w:tc>
          <w:tcPr>
            <w:tcW w:w="4672" w:type="dxa"/>
          </w:tcPr>
          <w:p w14:paraId="2AD1D3D4" w14:textId="12BF3A1D" w:rsidR="00F8040E" w:rsidRPr="000A12FF" w:rsidRDefault="001C771E" w:rsidP="001C771E">
            <w:pPr>
              <w:pStyle w:val="Tekstpodstawowy"/>
              <w:spacing w:after="120"/>
              <w:ind w:left="312"/>
              <w:jc w:val="both"/>
              <w:rPr>
                <w:rFonts w:ascii="Calibri Light" w:hAnsi="Calibri Light" w:cs="Calibri Light"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GGH nie posiada pośrednio żadnych Akcji.</w:t>
            </w:r>
          </w:p>
        </w:tc>
        <w:tc>
          <w:tcPr>
            <w:tcW w:w="4639" w:type="dxa"/>
          </w:tcPr>
          <w:p w14:paraId="4EB82FAD" w14:textId="57CEB614" w:rsidR="00F8040E" w:rsidRPr="00B70046" w:rsidRDefault="00B46925" w:rsidP="00F8040E">
            <w:pPr>
              <w:pStyle w:val="Tekstpodstawowy"/>
              <w:spacing w:after="120"/>
              <w:ind w:left="321"/>
              <w:jc w:val="both"/>
              <w:rPr>
                <w:rFonts w:ascii="Calibri Light" w:hAnsi="Calibri Light" w:cs="Calibri Light"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GGH does not hold indirectly any </w:t>
            </w:r>
            <w:r w:rsidR="00A235F3">
              <w:rPr>
                <w:rFonts w:ascii="Calibri Light" w:hAnsi="Calibri Light" w:cs="Calibri Light"/>
                <w:szCs w:val="22"/>
                <w:lang w:val="en-US"/>
              </w:rPr>
              <w:t>S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>hares.</w:t>
            </w:r>
          </w:p>
        </w:tc>
      </w:tr>
      <w:tr w:rsidR="008E65FB" w:rsidRPr="00B70046" w14:paraId="30374902" w14:textId="77777777" w:rsidTr="009B7ABC">
        <w:tc>
          <w:tcPr>
            <w:tcW w:w="4672" w:type="dxa"/>
          </w:tcPr>
          <w:p w14:paraId="7FD076A9" w14:textId="14792872" w:rsidR="008E65FB" w:rsidRPr="000A12FF" w:rsidRDefault="008E65FB" w:rsidP="000B66AC">
            <w:pPr>
              <w:pStyle w:val="Tekstpodstawowy"/>
              <w:numPr>
                <w:ilvl w:val="0"/>
                <w:numId w:val="45"/>
              </w:numPr>
              <w:spacing w:after="120"/>
              <w:ind w:left="312" w:hanging="284"/>
              <w:jc w:val="both"/>
              <w:rPr>
                <w:rFonts w:ascii="Calibri Light" w:hAnsi="Calibri Light" w:cs="Calibri Light"/>
                <w:b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>PODMIOTY ZALEŻNE OD AKCJONARIUSZA DOKONUJĄCEGO ZAWIADOMIENIA, POSIADAJĄCE AKCJE</w:t>
            </w:r>
          </w:p>
        </w:tc>
        <w:tc>
          <w:tcPr>
            <w:tcW w:w="4639" w:type="dxa"/>
          </w:tcPr>
          <w:p w14:paraId="1BD0B187" w14:textId="62CDDD7B" w:rsidR="004E5BF6" w:rsidRPr="000B66AC" w:rsidRDefault="008E65FB" w:rsidP="000B66AC">
            <w:pPr>
              <w:pStyle w:val="Tekstpodstawowy"/>
              <w:numPr>
                <w:ilvl w:val="0"/>
                <w:numId w:val="46"/>
              </w:numPr>
              <w:spacing w:after="120"/>
              <w:ind w:left="321" w:hanging="284"/>
              <w:jc w:val="both"/>
              <w:rPr>
                <w:rFonts w:ascii="Calibri Light" w:hAnsi="Calibri Light" w:cs="Calibri Light"/>
                <w:b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b/>
                <w:szCs w:val="22"/>
                <w:lang w:val="en-US"/>
              </w:rPr>
              <w:t>SUBJECTS SUBSIDIARY TO THE SHAREHOLDER MAKING THE NOTIFICATION AND HOLDING THE SHARES</w:t>
            </w:r>
          </w:p>
        </w:tc>
      </w:tr>
      <w:tr w:rsidR="000B66AC" w:rsidRPr="000B66AC" w14:paraId="56AA340D" w14:textId="77777777" w:rsidTr="009B7ABC">
        <w:tc>
          <w:tcPr>
            <w:tcW w:w="4672" w:type="dxa"/>
          </w:tcPr>
          <w:p w14:paraId="03F1ABAF" w14:textId="4498F551" w:rsidR="000B66AC" w:rsidRPr="000A12FF" w:rsidRDefault="000B66AC" w:rsidP="000B66AC">
            <w:pPr>
              <w:pStyle w:val="Tekstpodstawowy"/>
              <w:spacing w:after="120"/>
              <w:ind w:left="312"/>
              <w:jc w:val="both"/>
              <w:rPr>
                <w:rFonts w:ascii="Calibri Light" w:hAnsi="Calibri Light" w:cs="Calibri Light"/>
                <w:b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GGH nie posiada podmiotów zależnych, które posiadałyby </w:t>
            </w:r>
            <w:r w:rsidR="005A221A" w:rsidRPr="000A12FF">
              <w:rPr>
                <w:rFonts w:ascii="Calibri Light" w:hAnsi="Calibri Light" w:cs="Calibri Light"/>
                <w:szCs w:val="22"/>
                <w:lang w:val="pl-PL"/>
              </w:rPr>
              <w:t>A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kcj</w:t>
            </w:r>
            <w:r w:rsidR="005A221A" w:rsidRPr="000A12FF">
              <w:rPr>
                <w:rFonts w:ascii="Calibri Light" w:hAnsi="Calibri Light" w:cs="Calibri Light"/>
                <w:szCs w:val="22"/>
                <w:lang w:val="pl-PL"/>
              </w:rPr>
              <w:t>e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.</w:t>
            </w:r>
          </w:p>
        </w:tc>
        <w:tc>
          <w:tcPr>
            <w:tcW w:w="4639" w:type="dxa"/>
          </w:tcPr>
          <w:p w14:paraId="695400A9" w14:textId="76DCECE6" w:rsidR="000B66AC" w:rsidRPr="000B66AC" w:rsidRDefault="000B66AC" w:rsidP="000B66AC">
            <w:pPr>
              <w:pStyle w:val="Tekstpodstawowy"/>
              <w:spacing w:after="120"/>
              <w:ind w:left="321"/>
              <w:jc w:val="both"/>
              <w:rPr>
                <w:rFonts w:ascii="Calibri Light" w:hAnsi="Calibri Light" w:cs="Calibri Light"/>
                <w:b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GGH does not have any subsidiaries holding the </w:t>
            </w:r>
            <w:r w:rsidR="00C333E9">
              <w:rPr>
                <w:rFonts w:ascii="Calibri Light" w:hAnsi="Calibri Light" w:cs="Calibri Light"/>
                <w:szCs w:val="22"/>
                <w:lang w:val="en-US"/>
              </w:rPr>
              <w:t>Shares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>.</w:t>
            </w:r>
          </w:p>
        </w:tc>
      </w:tr>
      <w:tr w:rsidR="008E65FB" w:rsidRPr="00B70046" w14:paraId="37B6205A" w14:textId="77777777" w:rsidTr="009B7ABC">
        <w:tc>
          <w:tcPr>
            <w:tcW w:w="4672" w:type="dxa"/>
          </w:tcPr>
          <w:p w14:paraId="0A08B1B3" w14:textId="6B4B62FE" w:rsidR="008E65FB" w:rsidRPr="000A12FF" w:rsidRDefault="008E65FB" w:rsidP="000B66AC">
            <w:pPr>
              <w:pStyle w:val="Tekstpodstawowy"/>
              <w:numPr>
                <w:ilvl w:val="0"/>
                <w:numId w:val="45"/>
              </w:numPr>
              <w:spacing w:after="120"/>
              <w:ind w:left="312" w:hanging="284"/>
              <w:jc w:val="both"/>
              <w:rPr>
                <w:rFonts w:ascii="Calibri Light" w:hAnsi="Calibri Light" w:cs="Calibri Light"/>
                <w:b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>OSOBY, O KTÓRYCH MOWA W ART. 87 UST. 1 PKT 3 LIT. C USTAWY O OFERCIE</w:t>
            </w:r>
          </w:p>
        </w:tc>
        <w:tc>
          <w:tcPr>
            <w:tcW w:w="4639" w:type="dxa"/>
          </w:tcPr>
          <w:p w14:paraId="3180DD4A" w14:textId="3EF615CF" w:rsidR="008E65FB" w:rsidRPr="00533C89" w:rsidRDefault="008E65FB" w:rsidP="00533C89">
            <w:pPr>
              <w:pStyle w:val="Tekstpodstawowy"/>
              <w:numPr>
                <w:ilvl w:val="0"/>
                <w:numId w:val="46"/>
              </w:numPr>
              <w:spacing w:after="120"/>
              <w:ind w:left="321" w:hanging="284"/>
              <w:jc w:val="both"/>
              <w:rPr>
                <w:rFonts w:ascii="Calibri Light" w:hAnsi="Calibri Light" w:cs="Calibri Light"/>
                <w:b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b/>
                <w:szCs w:val="22"/>
                <w:lang w:val="en-US"/>
              </w:rPr>
              <w:t>THE PERSONS REFERRED TO IN ARTICLE 87 PARAGRAPH 1 POINT 3 LETTER C OF THE ACT ON PUBLIC OFFERING</w:t>
            </w:r>
          </w:p>
        </w:tc>
      </w:tr>
      <w:tr w:rsidR="000B66AC" w:rsidRPr="00533C89" w14:paraId="14920A1C" w14:textId="77777777" w:rsidTr="009B7ABC">
        <w:tc>
          <w:tcPr>
            <w:tcW w:w="4672" w:type="dxa"/>
          </w:tcPr>
          <w:p w14:paraId="358072AC" w14:textId="03331B8B" w:rsidR="000B66AC" w:rsidRPr="000A12FF" w:rsidRDefault="000B66AC" w:rsidP="000B66AC">
            <w:pPr>
              <w:pStyle w:val="Tekstpodstawowy"/>
              <w:spacing w:after="120"/>
              <w:ind w:left="312"/>
              <w:jc w:val="both"/>
              <w:rPr>
                <w:rFonts w:ascii="Calibri Light" w:hAnsi="Calibri Light" w:cs="Calibri Light"/>
                <w:b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Nie istnieją osoby, o których mowa w art. 87 ust. 1 pkt 3 lit. c Ustawy o Ofercie.</w:t>
            </w:r>
          </w:p>
        </w:tc>
        <w:tc>
          <w:tcPr>
            <w:tcW w:w="4639" w:type="dxa"/>
          </w:tcPr>
          <w:p w14:paraId="1BBBF426" w14:textId="01AF8357" w:rsidR="000B66AC" w:rsidRPr="00533C89" w:rsidRDefault="00533C89" w:rsidP="000B66AC">
            <w:pPr>
              <w:pStyle w:val="Tekstpodstawowy"/>
              <w:spacing w:after="120"/>
              <w:ind w:left="321"/>
              <w:jc w:val="both"/>
              <w:rPr>
                <w:rFonts w:ascii="Calibri Light" w:hAnsi="Calibri Light" w:cs="Calibri Light"/>
                <w:b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szCs w:val="22"/>
                <w:lang w:val="en-US"/>
              </w:rPr>
              <w:t>There are no persons referred to in article 87 paragraph 1 point 3 letter c of the Act on Public Offering.</w:t>
            </w:r>
          </w:p>
        </w:tc>
      </w:tr>
      <w:tr w:rsidR="008E65FB" w:rsidRPr="00B70046" w14:paraId="2F5C1760" w14:textId="77777777" w:rsidTr="009B7ABC">
        <w:tc>
          <w:tcPr>
            <w:tcW w:w="4672" w:type="dxa"/>
          </w:tcPr>
          <w:p w14:paraId="2A471ACA" w14:textId="5CB675E4" w:rsidR="008E65FB" w:rsidRPr="000A12FF" w:rsidRDefault="008E65FB" w:rsidP="00533C89">
            <w:pPr>
              <w:pStyle w:val="Tekstpodstawowy"/>
              <w:numPr>
                <w:ilvl w:val="0"/>
                <w:numId w:val="45"/>
              </w:numPr>
              <w:spacing w:after="120"/>
              <w:ind w:left="312" w:hanging="284"/>
              <w:jc w:val="both"/>
              <w:rPr>
                <w:rFonts w:ascii="Calibri Light" w:hAnsi="Calibri Light" w:cs="Calibri Light"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>INSTRUMENTY FINANSOWE, O KTÓRYCH MOWA W ART. 69B UST. 1 USTAWY O OFERCIE</w:t>
            </w:r>
          </w:p>
        </w:tc>
        <w:tc>
          <w:tcPr>
            <w:tcW w:w="4639" w:type="dxa"/>
          </w:tcPr>
          <w:p w14:paraId="74C11C00" w14:textId="0B747847" w:rsidR="008E65FB" w:rsidRPr="00533C89" w:rsidRDefault="008E65FB" w:rsidP="00533C89">
            <w:pPr>
              <w:pStyle w:val="Tekstpodstawowy"/>
              <w:numPr>
                <w:ilvl w:val="0"/>
                <w:numId w:val="46"/>
              </w:numPr>
              <w:spacing w:after="120"/>
              <w:ind w:left="321" w:hanging="284"/>
              <w:jc w:val="both"/>
              <w:rPr>
                <w:rFonts w:ascii="Calibri Light" w:hAnsi="Calibri Light" w:cs="Calibri Light"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b/>
                <w:szCs w:val="22"/>
                <w:lang w:val="en-US"/>
              </w:rPr>
              <w:t>FINANCIAL INSTRUMENTS REFERRED TO IN ARTICLE 69B PARAGRAPH 1 OF THE ACT ON PUBLIC OFFERING</w:t>
            </w:r>
          </w:p>
        </w:tc>
      </w:tr>
      <w:tr w:rsidR="00533C89" w:rsidRPr="00533C89" w14:paraId="0FAD5295" w14:textId="77777777" w:rsidTr="009B7ABC">
        <w:tc>
          <w:tcPr>
            <w:tcW w:w="4672" w:type="dxa"/>
          </w:tcPr>
          <w:p w14:paraId="0BFE6BB9" w14:textId="3A6D5DE5" w:rsidR="00533C89" w:rsidRPr="000A12FF" w:rsidRDefault="00533C89" w:rsidP="00533C89">
            <w:pPr>
              <w:pStyle w:val="Tekstpodstawowy"/>
              <w:spacing w:after="120"/>
              <w:ind w:left="312"/>
              <w:jc w:val="both"/>
              <w:rPr>
                <w:rFonts w:ascii="Calibri Light" w:hAnsi="Calibri Light" w:cs="Calibri Light"/>
                <w:b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szCs w:val="22"/>
                <w:lang w:val="pl-PL"/>
              </w:rPr>
              <w:lastRenderedPageBreak/>
              <w:t>GGH</w:t>
            </w:r>
            <w:r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 xml:space="preserve"> 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nie posiada instrumentów finansowych, o których mowa w art. 69b ust. 1 Ustawy o Ofercie.</w:t>
            </w:r>
          </w:p>
        </w:tc>
        <w:tc>
          <w:tcPr>
            <w:tcW w:w="4639" w:type="dxa"/>
          </w:tcPr>
          <w:p w14:paraId="3A775965" w14:textId="0E36F69D" w:rsidR="00533C89" w:rsidRPr="00533C89" w:rsidRDefault="00533C89" w:rsidP="00533C89">
            <w:pPr>
              <w:pStyle w:val="Tekstpodstawowy"/>
              <w:spacing w:after="120"/>
              <w:ind w:left="321"/>
              <w:jc w:val="both"/>
              <w:rPr>
                <w:rFonts w:ascii="Calibri Light" w:hAnsi="Calibri Light" w:cs="Calibri Light"/>
                <w:b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szCs w:val="22"/>
                <w:lang w:val="en-US"/>
              </w:rPr>
              <w:t>GGH does not have financial instruments referred to in article 69b paragraph 1 of the Act on Public Offering.</w:t>
            </w:r>
          </w:p>
        </w:tc>
      </w:tr>
      <w:tr w:rsidR="008E65FB" w:rsidRPr="00B70046" w14:paraId="36A4F109" w14:textId="77777777" w:rsidTr="009B7ABC">
        <w:tc>
          <w:tcPr>
            <w:tcW w:w="4672" w:type="dxa"/>
          </w:tcPr>
          <w:p w14:paraId="7DC60A22" w14:textId="423BD024" w:rsidR="008E65FB" w:rsidRPr="000A12FF" w:rsidRDefault="008E65FB" w:rsidP="00533C89">
            <w:pPr>
              <w:pStyle w:val="Tekstpodstawowy"/>
              <w:numPr>
                <w:ilvl w:val="0"/>
                <w:numId w:val="45"/>
              </w:numPr>
              <w:spacing w:after="120"/>
              <w:ind w:left="312" w:hanging="284"/>
              <w:jc w:val="both"/>
              <w:rPr>
                <w:rFonts w:ascii="Calibri Light" w:hAnsi="Calibri Light" w:cs="Calibri Light"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b/>
                <w:szCs w:val="22"/>
                <w:lang w:val="pl-PL"/>
              </w:rPr>
              <w:t>LICZBA GŁOSÓW Z AKCJI, OBLICZONA W SPOSÓB OKREŚLONY W ART. 69B UST. 3 USTAWY O OFERCIE</w:t>
            </w:r>
          </w:p>
        </w:tc>
        <w:tc>
          <w:tcPr>
            <w:tcW w:w="4639" w:type="dxa"/>
          </w:tcPr>
          <w:p w14:paraId="0D1340AD" w14:textId="64BB7A5A" w:rsidR="008E65FB" w:rsidRPr="00533C89" w:rsidRDefault="008E65FB" w:rsidP="00533C89">
            <w:pPr>
              <w:pStyle w:val="Tekstpodstawowy"/>
              <w:numPr>
                <w:ilvl w:val="0"/>
                <w:numId w:val="46"/>
              </w:numPr>
              <w:spacing w:after="120"/>
              <w:ind w:left="321" w:hanging="284"/>
              <w:jc w:val="both"/>
              <w:rPr>
                <w:rFonts w:ascii="Calibri Light" w:hAnsi="Calibri Light" w:cs="Calibri Light"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b/>
                <w:szCs w:val="22"/>
                <w:lang w:val="en-US"/>
              </w:rPr>
              <w:t>THE NUMBER OF VOTES ATTACHED TO SHARES, CALCULATED IN THE MANNER SET OUT IN ARTICLE 69B, PARAGRAPH 3 OF THE ACT ON PUBLIC OFFERING</w:t>
            </w:r>
          </w:p>
        </w:tc>
      </w:tr>
      <w:tr w:rsidR="00533C89" w:rsidRPr="00B70046" w14:paraId="29402A9B" w14:textId="77777777" w:rsidTr="009B7ABC">
        <w:tc>
          <w:tcPr>
            <w:tcW w:w="4672" w:type="dxa"/>
          </w:tcPr>
          <w:p w14:paraId="3D4383E5" w14:textId="701FD01B" w:rsidR="00533C89" w:rsidRPr="000A12FF" w:rsidRDefault="00533C89" w:rsidP="00533C89">
            <w:pPr>
              <w:pStyle w:val="Tekstpodstawowy"/>
              <w:spacing w:after="120"/>
              <w:ind w:left="312"/>
              <w:jc w:val="both"/>
              <w:rPr>
                <w:rFonts w:ascii="Calibri Light" w:hAnsi="Calibri Light" w:cs="Calibri Light"/>
                <w:b/>
                <w:szCs w:val="22"/>
                <w:lang w:val="pl-PL"/>
              </w:rPr>
            </w:pPr>
            <w:r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GGH nie posiada instrumentów finansowych, o których mowa w art. 69b ust. 1 Ustawy o Ofercie, w związku z czym GGH nie posiada głosów z </w:t>
            </w:r>
            <w:r w:rsidR="002E7534" w:rsidRPr="000A12FF">
              <w:rPr>
                <w:rFonts w:ascii="Calibri Light" w:hAnsi="Calibri Light" w:cs="Calibri Light"/>
                <w:szCs w:val="22"/>
                <w:lang w:val="pl-PL"/>
              </w:rPr>
              <w:t>A</w:t>
            </w:r>
            <w:r w:rsidRPr="000A12FF">
              <w:rPr>
                <w:rFonts w:ascii="Calibri Light" w:hAnsi="Calibri Light" w:cs="Calibri Light"/>
                <w:szCs w:val="22"/>
                <w:lang w:val="pl-PL"/>
              </w:rPr>
              <w:t>kcji obliczonych zgodnie z art. 69b ust. 3 Ustawy o Ofercie.</w:t>
            </w:r>
          </w:p>
        </w:tc>
        <w:tc>
          <w:tcPr>
            <w:tcW w:w="4639" w:type="dxa"/>
          </w:tcPr>
          <w:p w14:paraId="6227BB0F" w14:textId="3AB93950" w:rsidR="00533C89" w:rsidRPr="00B70046" w:rsidRDefault="00533C89" w:rsidP="00533C89">
            <w:pPr>
              <w:pStyle w:val="Tekstpodstawowy"/>
              <w:spacing w:after="120"/>
              <w:ind w:left="321"/>
              <w:jc w:val="both"/>
              <w:rPr>
                <w:rFonts w:ascii="Calibri Light" w:hAnsi="Calibri Light" w:cs="Calibri Light"/>
                <w:b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szCs w:val="22"/>
                <w:lang w:val="en-US"/>
              </w:rPr>
              <w:t>GGH does not have financial instruments referred to in article 69b paragraph 1 of the Act on Public Offering, therefore GGH does not have votes from</w:t>
            </w:r>
            <w:r w:rsidR="006D0967">
              <w:rPr>
                <w:rFonts w:ascii="Calibri Light" w:hAnsi="Calibri Light" w:cs="Calibri Light"/>
                <w:szCs w:val="22"/>
                <w:lang w:val="en-US"/>
              </w:rPr>
              <w:t xml:space="preserve"> the S</w:t>
            </w:r>
            <w:r w:rsidRPr="00B70046">
              <w:rPr>
                <w:rFonts w:ascii="Calibri Light" w:hAnsi="Calibri Light" w:cs="Calibri Light"/>
                <w:szCs w:val="22"/>
                <w:lang w:val="en-US"/>
              </w:rPr>
              <w:t>hares calculated in accordance with article 69b paragraph 3 of the Act on Public Offering.</w:t>
            </w:r>
          </w:p>
        </w:tc>
      </w:tr>
      <w:tr w:rsidR="0033725B" w:rsidRPr="00B70046" w14:paraId="32FAAB92" w14:textId="77777777" w:rsidTr="009B7ABC">
        <w:tc>
          <w:tcPr>
            <w:tcW w:w="4672" w:type="dxa"/>
          </w:tcPr>
          <w:p w14:paraId="3E735200" w14:textId="24E399BD" w:rsidR="0033725B" w:rsidRPr="0033725B" w:rsidRDefault="0033725B" w:rsidP="0033725B">
            <w:pPr>
              <w:pStyle w:val="Tekstpodstawowy"/>
              <w:numPr>
                <w:ilvl w:val="0"/>
                <w:numId w:val="45"/>
              </w:numPr>
              <w:spacing w:after="120"/>
              <w:ind w:left="312" w:hanging="284"/>
              <w:jc w:val="both"/>
              <w:rPr>
                <w:rFonts w:ascii="Calibri Light" w:hAnsi="Calibri Light" w:cs="Calibri Light"/>
                <w:szCs w:val="22"/>
                <w:lang w:val="pl-PL"/>
              </w:rPr>
            </w:pPr>
            <w:r w:rsidRPr="00B70046">
              <w:rPr>
                <w:rFonts w:ascii="Calibri Light" w:hAnsi="Calibri Light" w:cs="Calibri Light"/>
                <w:b/>
                <w:szCs w:val="22"/>
                <w:lang w:val="pl-PL"/>
              </w:rPr>
              <w:t>ŁĄCZNA SUMA LICZBY GŁOSÓW I JEJ PROCENTOWY UDZIAŁ W OGÓLNEJ LICZBIE GŁOSÓW</w:t>
            </w:r>
          </w:p>
        </w:tc>
        <w:tc>
          <w:tcPr>
            <w:tcW w:w="4639" w:type="dxa"/>
          </w:tcPr>
          <w:p w14:paraId="691DB020" w14:textId="4A8DB955" w:rsidR="0033725B" w:rsidRPr="00B70046" w:rsidRDefault="0033725B" w:rsidP="0033725B">
            <w:pPr>
              <w:pStyle w:val="Tekstpodstawowy"/>
              <w:numPr>
                <w:ilvl w:val="0"/>
                <w:numId w:val="46"/>
              </w:numPr>
              <w:spacing w:after="120"/>
              <w:ind w:left="321" w:hanging="284"/>
              <w:jc w:val="both"/>
              <w:rPr>
                <w:rFonts w:ascii="Calibri Light" w:hAnsi="Calibri Light" w:cs="Calibri Light"/>
                <w:szCs w:val="22"/>
                <w:lang w:val="en-US"/>
              </w:rPr>
            </w:pPr>
            <w:r w:rsidRPr="00B70046">
              <w:rPr>
                <w:rFonts w:ascii="Calibri Light" w:hAnsi="Calibri Light" w:cs="Calibri Light"/>
                <w:b/>
                <w:szCs w:val="22"/>
                <w:lang w:val="en-US"/>
              </w:rPr>
              <w:t>THE AGGREGATE TOTAL NUMBER OF VOTES AND ITS PERCENTAGE SHARE IN THE OVERALL NUMBER OF VOTES</w:t>
            </w:r>
          </w:p>
        </w:tc>
      </w:tr>
      <w:tr w:rsidR="0033725B" w:rsidRPr="00B70046" w14:paraId="2BDC8ABE" w14:textId="77777777" w:rsidTr="009B7ABC">
        <w:tc>
          <w:tcPr>
            <w:tcW w:w="4672" w:type="dxa"/>
          </w:tcPr>
          <w:p w14:paraId="5594C1C0" w14:textId="4074257B" w:rsidR="0033725B" w:rsidRPr="0033725B" w:rsidRDefault="00CB474E" w:rsidP="0033725B">
            <w:pPr>
              <w:pStyle w:val="Tekstpodstawowy"/>
              <w:spacing w:after="120"/>
              <w:ind w:left="312"/>
              <w:jc w:val="both"/>
              <w:rPr>
                <w:rFonts w:ascii="Calibri Light" w:hAnsi="Calibri Light" w:cs="Calibri Light"/>
                <w:szCs w:val="22"/>
                <w:lang w:val="pl-PL"/>
              </w:rPr>
            </w:pPr>
            <w:r>
              <w:rPr>
                <w:rFonts w:ascii="Calibri Light" w:hAnsi="Calibri Light" w:cs="Calibri Light"/>
                <w:szCs w:val="22"/>
                <w:lang w:val="pl-PL"/>
              </w:rPr>
              <w:t>P</w:t>
            </w:r>
            <w:r w:rsidR="0033725B" w:rsidRPr="00B70046">
              <w:rPr>
                <w:rFonts w:ascii="Calibri Light" w:hAnsi="Calibri Light" w:cs="Calibri Light"/>
                <w:szCs w:val="22"/>
                <w:lang w:val="pl-PL"/>
              </w:rPr>
              <w:t xml:space="preserve">o </w:t>
            </w:r>
            <w:r>
              <w:rPr>
                <w:rFonts w:ascii="Calibri Light" w:hAnsi="Calibri Light" w:cs="Calibri Light"/>
                <w:szCs w:val="22"/>
                <w:lang w:val="pl-PL"/>
              </w:rPr>
              <w:t>Transakcji</w:t>
            </w:r>
            <w:r w:rsidR="0033725B" w:rsidRPr="00B70046">
              <w:rPr>
                <w:rFonts w:ascii="Calibri Light" w:hAnsi="Calibri Light" w:cs="Calibri Light"/>
                <w:szCs w:val="22"/>
                <w:lang w:val="pl-PL"/>
              </w:rPr>
              <w:t xml:space="preserve">, łączna suma głosów posiadanych </w:t>
            </w:r>
            <w:r w:rsidR="0033725B" w:rsidRPr="00B70046">
              <w:rPr>
                <w:rFonts w:ascii="Calibri Light" w:hAnsi="Calibri Light" w:cs="Calibri Light"/>
                <w:b/>
                <w:bCs/>
                <w:szCs w:val="22"/>
                <w:lang w:val="pl-PL"/>
              </w:rPr>
              <w:t>bezpo</w:t>
            </w:r>
            <w:r w:rsidR="0033725B" w:rsidRPr="00B70046">
              <w:rPr>
                <w:rFonts w:ascii="Calibri Light" w:hAnsi="Calibri Light" w:cs="Calibri Light"/>
                <w:b/>
                <w:szCs w:val="22"/>
                <w:lang w:val="pl-PL"/>
              </w:rPr>
              <w:t>średnio</w:t>
            </w:r>
            <w:r w:rsidR="0033725B" w:rsidRPr="00B70046">
              <w:rPr>
                <w:rFonts w:ascii="Calibri Light" w:hAnsi="Calibri Light" w:cs="Calibri Light"/>
                <w:szCs w:val="22"/>
                <w:lang w:val="pl-PL"/>
              </w:rPr>
              <w:t xml:space="preserve"> przez GGH w Spółce na walnym zgromadzeniu Spółki wynosi </w:t>
            </w:r>
            <w:r w:rsidR="00990914" w:rsidRPr="00990914">
              <w:rPr>
                <w:rFonts w:ascii="Calibri Light" w:hAnsi="Calibri Light" w:cs="Calibri Light"/>
                <w:szCs w:val="22"/>
                <w:lang w:val="pl-PL"/>
              </w:rPr>
              <w:t xml:space="preserve">157.834.330 (słownie: sto pięćdziesiąt siedem milionów osiemset trzydzieści cztery tysiące trzysta trzydzieści) </w:t>
            </w:r>
            <w:r w:rsidR="0033725B" w:rsidRPr="00B70046">
              <w:rPr>
                <w:rFonts w:ascii="Calibri Light" w:hAnsi="Calibri Light" w:cs="Calibri Light"/>
                <w:szCs w:val="22"/>
                <w:lang w:val="pl-PL"/>
              </w:rPr>
              <w:t>głos</w:t>
            </w:r>
            <w:r w:rsidR="001D65A0">
              <w:rPr>
                <w:rFonts w:ascii="Calibri Light" w:hAnsi="Calibri Light" w:cs="Calibri Light"/>
                <w:szCs w:val="22"/>
                <w:lang w:val="pl-PL"/>
              </w:rPr>
              <w:t>ów</w:t>
            </w:r>
            <w:r w:rsidR="0033725B" w:rsidRPr="00B70046">
              <w:rPr>
                <w:rFonts w:ascii="Calibri Light" w:hAnsi="Calibri Light" w:cs="Calibri Light"/>
                <w:szCs w:val="22"/>
                <w:lang w:val="pl-PL"/>
              </w:rPr>
              <w:t>, stanowiąc</w:t>
            </w:r>
            <w:r w:rsidR="001D65A0">
              <w:rPr>
                <w:rFonts w:ascii="Calibri Light" w:hAnsi="Calibri Light" w:cs="Calibri Light"/>
                <w:szCs w:val="22"/>
                <w:lang w:val="pl-PL"/>
              </w:rPr>
              <w:t>ych</w:t>
            </w:r>
            <w:r w:rsidR="0033725B" w:rsidRPr="00B70046">
              <w:rPr>
                <w:rFonts w:ascii="Calibri Light" w:hAnsi="Calibri Light" w:cs="Calibri Light"/>
                <w:szCs w:val="22"/>
                <w:lang w:val="pl-PL"/>
              </w:rPr>
              <w:t xml:space="preserve"> </w:t>
            </w:r>
            <w:r w:rsidR="007D1DE4">
              <w:rPr>
                <w:rFonts w:ascii="Calibri Light" w:hAnsi="Calibri Light" w:cs="Calibri Light"/>
                <w:lang w:val="pl-PL"/>
              </w:rPr>
              <w:t>100</w:t>
            </w:r>
            <w:r w:rsidR="0033725B" w:rsidRPr="008B5C13">
              <w:rPr>
                <w:rFonts w:ascii="Calibri Light" w:hAnsi="Calibri Light" w:cs="Calibri Light"/>
                <w:bCs/>
                <w:lang w:val="pl-PL"/>
              </w:rPr>
              <w:t>,</w:t>
            </w:r>
            <w:r w:rsidR="001D65A0">
              <w:rPr>
                <w:rFonts w:ascii="Calibri Light" w:hAnsi="Calibri Light" w:cs="Calibri Light"/>
                <w:bCs/>
                <w:lang w:val="pl-PL"/>
              </w:rPr>
              <w:t>00</w:t>
            </w:r>
            <w:r w:rsidR="0033725B" w:rsidRPr="00B70046">
              <w:rPr>
                <w:rFonts w:ascii="Calibri Light" w:hAnsi="Calibri Light" w:cs="Calibri Light"/>
                <w:szCs w:val="22"/>
                <w:lang w:val="pl-PL"/>
              </w:rPr>
              <w:t>% ogólnej liczby głosów Spółki.</w:t>
            </w:r>
          </w:p>
        </w:tc>
        <w:tc>
          <w:tcPr>
            <w:tcW w:w="4639" w:type="dxa"/>
          </w:tcPr>
          <w:p w14:paraId="46D9C80E" w14:textId="5CCB3FF2" w:rsidR="0033725B" w:rsidRPr="00B70046" w:rsidRDefault="00CB474E" w:rsidP="0033725B">
            <w:pPr>
              <w:pStyle w:val="Tekstpodstawowy"/>
              <w:spacing w:after="120"/>
              <w:ind w:left="321"/>
              <w:jc w:val="both"/>
              <w:rPr>
                <w:rFonts w:ascii="Calibri Light" w:hAnsi="Calibri Light" w:cs="Calibri Light"/>
                <w:szCs w:val="22"/>
                <w:lang w:val="en-US"/>
              </w:rPr>
            </w:pPr>
            <w:r>
              <w:rPr>
                <w:rFonts w:ascii="Calibri Light" w:hAnsi="Calibri Light" w:cs="Calibri Light"/>
                <w:szCs w:val="22"/>
                <w:lang w:val="en-US"/>
              </w:rPr>
              <w:t>After the Tra</w:t>
            </w:r>
            <w:r w:rsidR="0096659A">
              <w:rPr>
                <w:rFonts w:ascii="Calibri Light" w:hAnsi="Calibri Light" w:cs="Calibri Light"/>
                <w:szCs w:val="22"/>
                <w:lang w:val="en-US"/>
              </w:rPr>
              <w:t>nsaction</w:t>
            </w:r>
            <w:r w:rsidR="0033725B"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, the </w:t>
            </w:r>
            <w:r w:rsidR="00D47348"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aggregate </w:t>
            </w:r>
            <w:r w:rsidR="0033725B"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total number of votes held </w:t>
            </w:r>
            <w:r w:rsidR="0033725B" w:rsidRPr="00B70046">
              <w:rPr>
                <w:rFonts w:ascii="Calibri Light" w:hAnsi="Calibri Light" w:cs="Calibri Light"/>
                <w:b/>
                <w:szCs w:val="22"/>
                <w:lang w:val="en-US"/>
              </w:rPr>
              <w:t>directly</w:t>
            </w:r>
            <w:r w:rsidR="0033725B"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 by GGH at the Company's Shareholders' Meeting is </w:t>
            </w:r>
            <w:r w:rsidR="00420977" w:rsidRPr="002125DE">
              <w:rPr>
                <w:rFonts w:ascii="Calibri Light" w:hAnsi="Calibri Light" w:cs="Calibri Light"/>
                <w:lang w:val="en-US"/>
              </w:rPr>
              <w:t>1</w:t>
            </w:r>
            <w:r w:rsidR="00990914">
              <w:rPr>
                <w:rFonts w:ascii="Calibri Light" w:hAnsi="Calibri Light" w:cs="Calibri Light"/>
                <w:lang w:val="en-US"/>
              </w:rPr>
              <w:t>57</w:t>
            </w:r>
            <w:r w:rsidR="00420977">
              <w:rPr>
                <w:rFonts w:ascii="Calibri Light" w:hAnsi="Calibri Light" w:cs="Calibri Light"/>
                <w:lang w:val="en-US"/>
              </w:rPr>
              <w:t>,</w:t>
            </w:r>
            <w:r w:rsidR="00D13291">
              <w:rPr>
                <w:rFonts w:ascii="Calibri Light" w:hAnsi="Calibri Light" w:cs="Calibri Light"/>
                <w:lang w:val="en-US"/>
              </w:rPr>
              <w:t>834</w:t>
            </w:r>
            <w:r w:rsidR="00420977">
              <w:rPr>
                <w:rFonts w:ascii="Calibri Light" w:hAnsi="Calibri Light" w:cs="Calibri Light"/>
                <w:lang w:val="en-US"/>
              </w:rPr>
              <w:t>,</w:t>
            </w:r>
            <w:r w:rsidR="00D13291">
              <w:rPr>
                <w:rFonts w:ascii="Calibri Light" w:hAnsi="Calibri Light" w:cs="Calibri Light"/>
                <w:lang w:val="en-US"/>
              </w:rPr>
              <w:t>330</w:t>
            </w:r>
            <w:r w:rsidR="00420977" w:rsidRPr="00700885">
              <w:rPr>
                <w:rFonts w:ascii="Calibri Light" w:hAnsi="Calibri Light" w:cs="Calibri Light"/>
                <w:szCs w:val="22"/>
                <w:lang w:val="en-US"/>
              </w:rPr>
              <w:t xml:space="preserve"> </w:t>
            </w:r>
            <w:r w:rsidR="00420977"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(in words: </w:t>
            </w:r>
            <w:r w:rsidR="00420977" w:rsidRPr="0090713C">
              <w:rPr>
                <w:rFonts w:ascii="Calibri Light" w:hAnsi="Calibri Light" w:cs="Calibri Light"/>
                <w:bCs/>
              </w:rPr>
              <w:t xml:space="preserve">one </w:t>
            </w:r>
            <w:r w:rsidR="00820DD2">
              <w:rPr>
                <w:rFonts w:ascii="Calibri Light" w:hAnsi="Calibri Light" w:cs="Calibri Light"/>
                <w:bCs/>
              </w:rPr>
              <w:t xml:space="preserve">hundred </w:t>
            </w:r>
            <w:r w:rsidR="00B41455">
              <w:rPr>
                <w:rFonts w:ascii="Calibri Light" w:hAnsi="Calibri Light" w:cs="Calibri Light"/>
                <w:bCs/>
              </w:rPr>
              <w:t xml:space="preserve">and </w:t>
            </w:r>
            <w:r w:rsidR="00D13291">
              <w:rPr>
                <w:rFonts w:ascii="Calibri Light" w:hAnsi="Calibri Light" w:cs="Calibri Light"/>
                <w:bCs/>
              </w:rPr>
              <w:t xml:space="preserve">fifty seven </w:t>
            </w:r>
            <w:r w:rsidR="00820DD2">
              <w:rPr>
                <w:rFonts w:ascii="Calibri Light" w:hAnsi="Calibri Light" w:cs="Calibri Light"/>
                <w:bCs/>
              </w:rPr>
              <w:t xml:space="preserve">million </w:t>
            </w:r>
            <w:r w:rsidR="00DC6D82">
              <w:rPr>
                <w:rFonts w:ascii="Calibri Light" w:hAnsi="Calibri Light" w:cs="Calibri Light"/>
                <w:bCs/>
              </w:rPr>
              <w:t xml:space="preserve">eight hundred </w:t>
            </w:r>
            <w:r w:rsidR="00B41455">
              <w:rPr>
                <w:rFonts w:ascii="Calibri Light" w:hAnsi="Calibri Light" w:cs="Calibri Light"/>
                <w:bCs/>
              </w:rPr>
              <w:t xml:space="preserve">and </w:t>
            </w:r>
            <w:r w:rsidR="00DC6D82">
              <w:rPr>
                <w:rFonts w:ascii="Calibri Light" w:hAnsi="Calibri Light" w:cs="Calibri Light"/>
                <w:bCs/>
              </w:rPr>
              <w:t xml:space="preserve">thirty four </w:t>
            </w:r>
            <w:r w:rsidR="00420977" w:rsidRPr="0090713C">
              <w:rPr>
                <w:rFonts w:ascii="Calibri Light" w:hAnsi="Calibri Light" w:cs="Calibri Light"/>
                <w:bCs/>
              </w:rPr>
              <w:t xml:space="preserve">thousand and </w:t>
            </w:r>
            <w:r w:rsidR="00DC6D82">
              <w:rPr>
                <w:rFonts w:ascii="Calibri Light" w:hAnsi="Calibri Light" w:cs="Calibri Light"/>
                <w:bCs/>
              </w:rPr>
              <w:t>three hundred thirty</w:t>
            </w:r>
            <w:r w:rsidR="00420977" w:rsidRPr="00B70046">
              <w:rPr>
                <w:rFonts w:ascii="Calibri Light" w:hAnsi="Calibri Light" w:cs="Calibri Light"/>
                <w:szCs w:val="22"/>
                <w:lang w:val="en-US"/>
              </w:rPr>
              <w:t>)</w:t>
            </w:r>
            <w:r w:rsidR="0033725B"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 votes, representing </w:t>
            </w:r>
            <w:r w:rsidR="007D1DE4">
              <w:rPr>
                <w:rFonts w:ascii="Calibri Light" w:hAnsi="Calibri Light" w:cs="Calibri Light"/>
              </w:rPr>
              <w:t>100</w:t>
            </w:r>
            <w:r w:rsidR="00990914">
              <w:rPr>
                <w:rFonts w:ascii="Calibri Light" w:hAnsi="Calibri Light" w:cs="Calibri Light"/>
              </w:rPr>
              <w:t>.</w:t>
            </w:r>
            <w:r w:rsidR="00420977">
              <w:rPr>
                <w:rFonts w:ascii="Calibri Light" w:hAnsi="Calibri Light" w:cs="Calibri Light"/>
                <w:bCs/>
              </w:rPr>
              <w:t>00</w:t>
            </w:r>
            <w:r w:rsidR="0033725B" w:rsidRPr="00BA24E7">
              <w:rPr>
                <w:rFonts w:ascii="Calibri Light" w:hAnsi="Calibri Light" w:cs="Calibri Light"/>
                <w:bCs/>
                <w:szCs w:val="22"/>
              </w:rPr>
              <w:t>%</w:t>
            </w:r>
            <w:r w:rsidR="0033725B" w:rsidRPr="00B70046">
              <w:rPr>
                <w:rFonts w:ascii="Calibri Light" w:hAnsi="Calibri Light" w:cs="Calibri Light"/>
                <w:szCs w:val="22"/>
              </w:rPr>
              <w:t xml:space="preserve"> </w:t>
            </w:r>
            <w:r w:rsidR="0033725B" w:rsidRPr="00B70046">
              <w:rPr>
                <w:rFonts w:ascii="Calibri Light" w:hAnsi="Calibri Light" w:cs="Calibri Light"/>
                <w:szCs w:val="22"/>
                <w:lang w:val="en-US"/>
              </w:rPr>
              <w:t>of the total voting rights.</w:t>
            </w:r>
          </w:p>
        </w:tc>
      </w:tr>
      <w:tr w:rsidR="00B95FCE" w:rsidRPr="00B95FCE" w14:paraId="7911B9F2" w14:textId="77777777" w:rsidTr="006244C3">
        <w:trPr>
          <w:trHeight w:val="493"/>
        </w:trPr>
        <w:tc>
          <w:tcPr>
            <w:tcW w:w="4672" w:type="dxa"/>
          </w:tcPr>
          <w:p w14:paraId="24F37147" w14:textId="566E1346" w:rsidR="00B95FCE" w:rsidRPr="000A12FF" w:rsidRDefault="002E1560" w:rsidP="002E1560">
            <w:pPr>
              <w:pStyle w:val="Tekstpodstawowy"/>
              <w:spacing w:before="240" w:after="120"/>
              <w:jc w:val="center"/>
              <w:rPr>
                <w:rFonts w:ascii="Calibri Light" w:hAnsi="Calibri Light" w:cs="Calibri Light"/>
                <w:szCs w:val="22"/>
                <w:lang w:val="pl-PL"/>
              </w:rPr>
            </w:pPr>
            <w:r>
              <w:rPr>
                <w:rFonts w:ascii="Calibri Light" w:hAnsi="Calibri Light" w:cs="Calibri Light"/>
                <w:szCs w:val="22"/>
                <w:lang w:val="pl-PL"/>
              </w:rPr>
              <w:t>Mediolan</w:t>
            </w:r>
            <w:r w:rsidR="00B95FCE"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, dnia </w:t>
            </w:r>
            <w:r w:rsidR="00C9496C">
              <w:rPr>
                <w:rFonts w:ascii="Calibri Light" w:hAnsi="Calibri Light" w:cs="Calibri Light"/>
                <w:szCs w:val="22"/>
                <w:lang w:val="pl-PL"/>
              </w:rPr>
              <w:t>3</w:t>
            </w:r>
            <w:r w:rsidR="001A562B">
              <w:rPr>
                <w:rFonts w:ascii="Calibri Light" w:hAnsi="Calibri Light" w:cs="Calibri Light"/>
                <w:szCs w:val="22"/>
                <w:lang w:val="pl-PL"/>
              </w:rPr>
              <w:t>0</w:t>
            </w:r>
            <w:r w:rsidR="00C9496C">
              <w:rPr>
                <w:rFonts w:ascii="Calibri Light" w:hAnsi="Calibri Light" w:cs="Calibri Light"/>
                <w:szCs w:val="22"/>
                <w:lang w:val="pl-PL"/>
              </w:rPr>
              <w:t xml:space="preserve"> lipca</w:t>
            </w:r>
            <w:r w:rsidR="00DA4C30">
              <w:rPr>
                <w:rFonts w:ascii="Calibri Light" w:hAnsi="Calibri Light" w:cs="Calibri Light"/>
                <w:szCs w:val="22"/>
                <w:lang w:val="pl-PL"/>
              </w:rPr>
              <w:t xml:space="preserve"> </w:t>
            </w:r>
            <w:r w:rsidR="00DC64A6">
              <w:rPr>
                <w:rFonts w:ascii="Calibri Light" w:hAnsi="Calibri Light" w:cs="Calibri Light"/>
                <w:szCs w:val="22"/>
                <w:lang w:val="pl-PL"/>
              </w:rPr>
              <w:t>2025</w:t>
            </w:r>
            <w:r w:rsidR="00B95FCE" w:rsidRPr="000A12FF">
              <w:rPr>
                <w:rFonts w:ascii="Calibri Light" w:hAnsi="Calibri Light" w:cs="Calibri Light"/>
                <w:szCs w:val="22"/>
                <w:lang w:val="pl-PL"/>
              </w:rPr>
              <w:t xml:space="preserve"> r.</w:t>
            </w:r>
          </w:p>
        </w:tc>
        <w:tc>
          <w:tcPr>
            <w:tcW w:w="4639" w:type="dxa"/>
          </w:tcPr>
          <w:p w14:paraId="2A4D786D" w14:textId="38BE79EB" w:rsidR="00B95FCE" w:rsidRPr="00B70046" w:rsidRDefault="002E1560" w:rsidP="002E1560">
            <w:pPr>
              <w:pStyle w:val="Tekstpodstawowy"/>
              <w:spacing w:before="240" w:after="120"/>
              <w:jc w:val="center"/>
              <w:rPr>
                <w:rFonts w:ascii="Calibri Light" w:hAnsi="Calibri Light" w:cs="Calibri Light"/>
                <w:szCs w:val="22"/>
                <w:lang w:val="en-US"/>
              </w:rPr>
            </w:pPr>
            <w:r>
              <w:rPr>
                <w:rFonts w:ascii="Calibri Light" w:hAnsi="Calibri Light" w:cs="Calibri Light"/>
                <w:szCs w:val="22"/>
                <w:lang w:val="en-US"/>
              </w:rPr>
              <w:t>Milan</w:t>
            </w:r>
            <w:r w:rsidR="00B95FCE" w:rsidRPr="00B70046">
              <w:rPr>
                <w:rFonts w:ascii="Calibri Light" w:hAnsi="Calibri Light" w:cs="Calibri Light"/>
                <w:szCs w:val="22"/>
                <w:lang w:val="en-US"/>
              </w:rPr>
              <w:t xml:space="preserve">, </w:t>
            </w:r>
            <w:r w:rsidR="00C9496C">
              <w:rPr>
                <w:rFonts w:ascii="Calibri Light" w:hAnsi="Calibri Light" w:cs="Calibri Light"/>
                <w:szCs w:val="22"/>
                <w:lang w:val="en-US"/>
              </w:rPr>
              <w:t>3</w:t>
            </w:r>
            <w:r w:rsidR="001A562B">
              <w:rPr>
                <w:rFonts w:ascii="Calibri Light" w:hAnsi="Calibri Light" w:cs="Calibri Light"/>
                <w:szCs w:val="22"/>
                <w:lang w:val="en-US"/>
              </w:rPr>
              <w:t>0</w:t>
            </w:r>
            <w:r w:rsidR="00C9496C">
              <w:rPr>
                <w:rFonts w:ascii="Calibri Light" w:hAnsi="Calibri Light" w:cs="Calibri Light"/>
                <w:szCs w:val="22"/>
                <w:lang w:val="en-US"/>
              </w:rPr>
              <w:t xml:space="preserve"> July</w:t>
            </w:r>
            <w:r w:rsidR="00DA4C30">
              <w:rPr>
                <w:rFonts w:ascii="Calibri Light" w:hAnsi="Calibri Light" w:cs="Calibri Light"/>
                <w:szCs w:val="22"/>
                <w:lang w:val="en-US"/>
              </w:rPr>
              <w:t xml:space="preserve"> </w:t>
            </w:r>
            <w:r w:rsidR="00DC64A6">
              <w:rPr>
                <w:rFonts w:ascii="Calibri Light" w:hAnsi="Calibri Light" w:cs="Calibri Light"/>
                <w:szCs w:val="22"/>
                <w:lang w:val="en-US"/>
              </w:rPr>
              <w:t>2025</w:t>
            </w:r>
          </w:p>
        </w:tc>
      </w:tr>
      <w:tr w:rsidR="008E65FB" w:rsidRPr="00B70046" w14:paraId="3A365B04" w14:textId="77777777" w:rsidTr="006244C3">
        <w:trPr>
          <w:trHeight w:val="147"/>
        </w:trPr>
        <w:tc>
          <w:tcPr>
            <w:tcW w:w="4672" w:type="dxa"/>
          </w:tcPr>
          <w:p w14:paraId="251AE0EE" w14:textId="08A14F2F" w:rsidR="008E65FB" w:rsidRPr="00512894" w:rsidRDefault="002D5AEE" w:rsidP="002E1560">
            <w:pPr>
              <w:pStyle w:val="Tekstpodstawowy"/>
              <w:spacing w:before="240" w:after="120"/>
              <w:jc w:val="center"/>
              <w:rPr>
                <w:rFonts w:ascii="Calibri Light" w:hAnsi="Calibri Light" w:cs="Calibri Light"/>
                <w:b/>
                <w:bCs/>
                <w:szCs w:val="22"/>
                <w:lang w:val="pl-PL"/>
              </w:rPr>
            </w:pPr>
            <w:r w:rsidRPr="00512894">
              <w:rPr>
                <w:rFonts w:ascii="Calibri Light" w:hAnsi="Calibri Light" w:cs="Calibri Light"/>
                <w:b/>
                <w:bCs/>
                <w:szCs w:val="22"/>
                <w:lang w:val="pl-PL"/>
              </w:rPr>
              <w:t>W</w:t>
            </w:r>
            <w:r w:rsidR="005E2FBA" w:rsidRPr="00512894">
              <w:rPr>
                <w:rFonts w:ascii="Calibri Light" w:hAnsi="Calibri Light" w:cs="Calibri Light"/>
                <w:b/>
                <w:bCs/>
                <w:szCs w:val="22"/>
                <w:lang w:val="pl-PL"/>
              </w:rPr>
              <w:t xml:space="preserve"> imieniu G</w:t>
            </w:r>
            <w:r w:rsidR="002E1560" w:rsidRPr="00512894">
              <w:rPr>
                <w:rFonts w:ascii="Calibri Light" w:hAnsi="Calibri Light" w:cs="Calibri Light"/>
                <w:b/>
                <w:bCs/>
                <w:szCs w:val="22"/>
                <w:lang w:val="pl-PL"/>
              </w:rPr>
              <w:t>GH:</w:t>
            </w:r>
          </w:p>
        </w:tc>
        <w:tc>
          <w:tcPr>
            <w:tcW w:w="4639" w:type="dxa"/>
          </w:tcPr>
          <w:p w14:paraId="453FC35B" w14:textId="466E6C93" w:rsidR="008E65FB" w:rsidRPr="00512894" w:rsidRDefault="005E2FBA" w:rsidP="002E1560">
            <w:pPr>
              <w:pStyle w:val="Tekstpodstawowy"/>
              <w:spacing w:before="240" w:after="120"/>
              <w:jc w:val="center"/>
              <w:rPr>
                <w:rFonts w:ascii="Calibri Light" w:hAnsi="Calibri Light" w:cs="Calibri Light"/>
                <w:b/>
                <w:bCs/>
                <w:szCs w:val="22"/>
                <w:lang w:val="en-US"/>
              </w:rPr>
            </w:pPr>
            <w:r w:rsidRPr="00512894">
              <w:rPr>
                <w:rFonts w:ascii="Calibri Light" w:hAnsi="Calibri Light" w:cs="Calibri Light"/>
                <w:b/>
                <w:bCs/>
                <w:szCs w:val="22"/>
                <w:lang w:val="en-US"/>
              </w:rPr>
              <w:t xml:space="preserve">On behalf of </w:t>
            </w:r>
            <w:r w:rsidR="005E4AEC" w:rsidRPr="00512894">
              <w:rPr>
                <w:rFonts w:ascii="Calibri Light" w:hAnsi="Calibri Light" w:cs="Calibri Light"/>
                <w:b/>
                <w:bCs/>
                <w:szCs w:val="22"/>
                <w:lang w:val="en-US"/>
              </w:rPr>
              <w:t>G</w:t>
            </w:r>
            <w:r w:rsidR="002E1560" w:rsidRPr="00512894">
              <w:rPr>
                <w:rFonts w:ascii="Calibri Light" w:hAnsi="Calibri Light" w:cs="Calibri Light"/>
                <w:b/>
                <w:bCs/>
                <w:szCs w:val="22"/>
                <w:lang w:val="en-US"/>
              </w:rPr>
              <w:t>GH:</w:t>
            </w:r>
          </w:p>
        </w:tc>
      </w:tr>
    </w:tbl>
    <w:p w14:paraId="47F6A1A9" w14:textId="77777777" w:rsidR="00B70046" w:rsidRDefault="00B70046" w:rsidP="008E65FB">
      <w:pPr>
        <w:pStyle w:val="Tekstpodstawowy"/>
        <w:jc w:val="both"/>
        <w:rPr>
          <w:rFonts w:ascii="Calibri Light" w:hAnsi="Calibri Light" w:cs="Calibri Light"/>
          <w:szCs w:val="22"/>
          <w:lang w:val="en-US"/>
        </w:rPr>
      </w:pPr>
    </w:p>
    <w:p w14:paraId="4515CF95" w14:textId="77777777" w:rsidR="0009191C" w:rsidRDefault="0009191C" w:rsidP="008E65FB">
      <w:pPr>
        <w:pStyle w:val="Tekstpodstawowy"/>
        <w:jc w:val="both"/>
        <w:rPr>
          <w:rFonts w:ascii="Calibri Light" w:hAnsi="Calibri Light" w:cs="Calibri Light"/>
          <w:szCs w:val="22"/>
          <w:lang w:val="en-US"/>
        </w:rPr>
      </w:pPr>
    </w:p>
    <w:p w14:paraId="0E09B82E" w14:textId="1C4D8C77" w:rsidR="005E4AEC" w:rsidRPr="00B70046" w:rsidRDefault="005E4AEC" w:rsidP="002E1560">
      <w:pPr>
        <w:pStyle w:val="Tekstpodstawowy"/>
        <w:spacing w:after="0"/>
        <w:jc w:val="center"/>
        <w:rPr>
          <w:rFonts w:ascii="Calibri Light" w:hAnsi="Calibri Light" w:cs="Calibri Light"/>
          <w:szCs w:val="22"/>
          <w:lang w:val="en-US"/>
        </w:rPr>
      </w:pPr>
      <w:r w:rsidRPr="00B70046">
        <w:rPr>
          <w:rFonts w:ascii="Calibri Light" w:hAnsi="Calibri Light" w:cs="Calibri Light"/>
          <w:szCs w:val="22"/>
          <w:lang w:val="en-US"/>
        </w:rPr>
        <w:t>__________________________</w:t>
      </w:r>
    </w:p>
    <w:p w14:paraId="6BAE19EA" w14:textId="6719E2A5" w:rsidR="005E4AEC" w:rsidRPr="00EC489D" w:rsidRDefault="002E1560" w:rsidP="00B70046">
      <w:pPr>
        <w:pStyle w:val="Tekstpodstawowy"/>
        <w:spacing w:after="0"/>
        <w:jc w:val="center"/>
        <w:rPr>
          <w:rFonts w:ascii="Calibri Light" w:hAnsi="Calibri Light" w:cs="Calibri Light"/>
          <w:b/>
          <w:bCs/>
          <w:szCs w:val="22"/>
          <w:lang w:val="en-US"/>
        </w:rPr>
      </w:pPr>
      <w:r w:rsidRPr="00EC489D">
        <w:rPr>
          <w:rFonts w:ascii="Calibri Light" w:hAnsi="Calibri Light" w:cs="Calibri Light"/>
          <w:b/>
          <w:bCs/>
          <w:szCs w:val="22"/>
          <w:lang w:val="en-US"/>
        </w:rPr>
        <w:t>Stefano Colli-Lanzi</w:t>
      </w:r>
    </w:p>
    <w:p w14:paraId="5799CB20" w14:textId="55FD928A" w:rsidR="005E4AEC" w:rsidRPr="002E1560" w:rsidRDefault="002E1560" w:rsidP="005E4AEC">
      <w:pPr>
        <w:pStyle w:val="Tekstpodstawowy"/>
        <w:jc w:val="center"/>
        <w:rPr>
          <w:rFonts w:ascii="Calibri Light" w:hAnsi="Calibri Light" w:cs="Calibri Light"/>
          <w:szCs w:val="22"/>
          <w:lang w:val="en-US"/>
        </w:rPr>
      </w:pPr>
      <w:r w:rsidRPr="002E1560">
        <w:rPr>
          <w:rFonts w:ascii="Calibri Light" w:hAnsi="Calibri Light" w:cs="Calibri Light"/>
          <w:szCs w:val="22"/>
          <w:lang w:val="en-US"/>
        </w:rPr>
        <w:t xml:space="preserve">Dyrektor Wykonawczy </w:t>
      </w:r>
      <w:r w:rsidR="005E4AEC" w:rsidRPr="002E1560">
        <w:rPr>
          <w:rFonts w:ascii="Calibri Light" w:hAnsi="Calibri Light" w:cs="Calibri Light"/>
          <w:szCs w:val="22"/>
          <w:lang w:val="en-US"/>
        </w:rPr>
        <w:t xml:space="preserve">/ </w:t>
      </w:r>
      <w:r w:rsidRPr="002E1560">
        <w:rPr>
          <w:rFonts w:ascii="Calibri Light" w:hAnsi="Calibri Light" w:cs="Calibri Light"/>
          <w:i/>
          <w:iCs/>
          <w:szCs w:val="22"/>
          <w:lang w:val="en-US"/>
        </w:rPr>
        <w:t>Chief Executive Officer</w:t>
      </w:r>
    </w:p>
    <w:sectPr w:rsidR="005E4AEC" w:rsidRPr="002E1560" w:rsidSect="00E66476">
      <w:footerReference w:type="even" r:id="rId10"/>
      <w:footerReference w:type="default" r:id="rId11"/>
      <w:footerReference w:type="first" r:id="rId12"/>
      <w:pgSz w:w="11907" w:h="16839"/>
      <w:pgMar w:top="1440" w:right="1080" w:bottom="1440" w:left="1080" w:header="86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73DAB" w14:textId="77777777" w:rsidR="00453457" w:rsidRDefault="00453457">
      <w:r>
        <w:separator/>
      </w:r>
    </w:p>
  </w:endnote>
  <w:endnote w:type="continuationSeparator" w:id="0">
    <w:p w14:paraId="16AA8C34" w14:textId="77777777" w:rsidR="00453457" w:rsidRDefault="00453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9D1C1" w14:textId="77777777" w:rsidR="00A00808" w:rsidRDefault="00A00808" w:rsidP="009F6D09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2</w:t>
    </w:r>
    <w:r>
      <w:rPr>
        <w:rStyle w:val="Numerstrony"/>
      </w:rPr>
      <w:fldChar w:fldCharType="end"/>
    </w:r>
  </w:p>
  <w:p w14:paraId="20B0A10C" w14:textId="77777777" w:rsidR="00A00808" w:rsidRDefault="00A00808" w:rsidP="009F6D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3925988"/>
      <w:docPartObj>
        <w:docPartGallery w:val="Page Numbers (Bottom of Page)"/>
        <w:docPartUnique/>
      </w:docPartObj>
    </w:sdtPr>
    <w:sdtContent>
      <w:p w14:paraId="42AD8177" w14:textId="711ECDAC" w:rsidR="00E66476" w:rsidRDefault="00E6647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5324177"/>
      <w:docPartObj>
        <w:docPartGallery w:val="Page Numbers (Bottom of Page)"/>
        <w:docPartUnique/>
      </w:docPartObj>
    </w:sdtPr>
    <w:sdtContent>
      <w:p w14:paraId="555527C0" w14:textId="15EBBE69" w:rsidR="00E66476" w:rsidRDefault="00E6647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58DDF036" w14:textId="77777777" w:rsidR="00E66476" w:rsidRDefault="00E664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69866" w14:textId="77777777" w:rsidR="00453457" w:rsidRDefault="00453457">
      <w:r>
        <w:separator/>
      </w:r>
    </w:p>
  </w:footnote>
  <w:footnote w:type="continuationSeparator" w:id="0">
    <w:p w14:paraId="7F89B2A9" w14:textId="77777777" w:rsidR="00453457" w:rsidRDefault="00453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7D069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2892EC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F3E649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7EA86E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0C2899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6CBCF2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3B1238"/>
    <w:multiLevelType w:val="multilevel"/>
    <w:tmpl w:val="204C8D4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18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26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35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96C1985"/>
    <w:multiLevelType w:val="multilevel"/>
    <w:tmpl w:val="D70EC034"/>
    <w:styleLink w:val="BMSchedules"/>
    <w:lvl w:ilvl="0">
      <w:start w:val="1"/>
      <w:numFmt w:val="none"/>
      <w:lvlRestart w:val="0"/>
      <w:pStyle w:val="SchH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H2"/>
      <w:lvlText w:val="%1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SchH3"/>
      <w:lvlText w:val="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Letter"/>
      <w:pStyle w:val="SchH4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SchH5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upperLetter"/>
      <w:pStyle w:val="SchH6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decimal"/>
      <w:pStyle w:val="SchH7"/>
      <w:lvlText w:val="(%7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98972E3"/>
    <w:multiLevelType w:val="hybridMultilevel"/>
    <w:tmpl w:val="24C4C626"/>
    <w:lvl w:ilvl="0" w:tplc="46BACC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9F52AB"/>
    <w:multiLevelType w:val="multilevel"/>
    <w:tmpl w:val="D70EC034"/>
    <w:numStyleLink w:val="BMSchedules"/>
  </w:abstractNum>
  <w:abstractNum w:abstractNumId="10" w15:restartNumberingAfterBreak="0">
    <w:nsid w:val="18A8275F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8B645B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1BE28D7"/>
    <w:multiLevelType w:val="hybridMultilevel"/>
    <w:tmpl w:val="F3B6362C"/>
    <w:lvl w:ilvl="0" w:tplc="B206003A">
      <w:start w:val="1"/>
      <w:numFmt w:val="upperLetter"/>
      <w:pStyle w:val="Recit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620241"/>
    <w:multiLevelType w:val="hybridMultilevel"/>
    <w:tmpl w:val="8394359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C3C43FC"/>
    <w:multiLevelType w:val="hybridMultilevel"/>
    <w:tmpl w:val="B9C43F5A"/>
    <w:lvl w:ilvl="0" w:tplc="D7A8FC48">
      <w:start w:val="1"/>
      <w:numFmt w:val="decimal"/>
      <w:lvlText w:val="%1."/>
      <w:lvlJc w:val="left"/>
      <w:pPr>
        <w:ind w:left="720" w:hanging="360"/>
      </w:pPr>
      <w:rPr>
        <w:b/>
        <w:lang w:val="en-U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C7A27"/>
    <w:multiLevelType w:val="hybridMultilevel"/>
    <w:tmpl w:val="06924C16"/>
    <w:lvl w:ilvl="0" w:tplc="1434604E">
      <w:start w:val="1"/>
      <w:numFmt w:val="bullet"/>
      <w:pStyle w:val="Bullet2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51C4C"/>
    <w:multiLevelType w:val="multilevel"/>
    <w:tmpl w:val="7B24B224"/>
    <w:styleLink w:val="BMHeadings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gwek2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gwek3"/>
      <w:lvlText w:val="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upperLetter"/>
      <w:pStyle w:val="Nagwek6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decimal"/>
      <w:pStyle w:val="Nagwek7"/>
      <w:lvlText w:val="(%7)"/>
      <w:lvlJc w:val="left"/>
      <w:pPr>
        <w:tabs>
          <w:tab w:val="num" w:pos="2835"/>
        </w:tabs>
        <w:ind w:left="3544" w:hanging="709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32DE1DBB"/>
    <w:multiLevelType w:val="multilevel"/>
    <w:tmpl w:val="204C8D4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18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26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35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358A3BE4"/>
    <w:multiLevelType w:val="hybridMultilevel"/>
    <w:tmpl w:val="2E7A660A"/>
    <w:lvl w:ilvl="0" w:tplc="46BACC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9D1BF3"/>
    <w:multiLevelType w:val="multilevel"/>
    <w:tmpl w:val="7B24B224"/>
    <w:numStyleLink w:val="BMHeadings"/>
  </w:abstractNum>
  <w:abstractNum w:abstractNumId="20" w15:restartNumberingAfterBreak="0">
    <w:nsid w:val="395A75B2"/>
    <w:multiLevelType w:val="multilevel"/>
    <w:tmpl w:val="204C8D4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18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26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35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3B6376C5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FAF549D"/>
    <w:multiLevelType w:val="multilevel"/>
    <w:tmpl w:val="0C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40622118"/>
    <w:multiLevelType w:val="multilevel"/>
    <w:tmpl w:val="F492126A"/>
    <w:styleLink w:val="BMListNumbers"/>
    <w:lvl w:ilvl="0">
      <w:start w:val="1"/>
      <w:numFmt w:val="decimal"/>
      <w:pStyle w:val="Listanumerowana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Restart w:val="0"/>
      <w:pStyle w:val="Listanumerowana2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Restart w:val="0"/>
      <w:pStyle w:val="Listanumerowana3"/>
      <w:lvlText w:val="(%3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upperLetter"/>
      <w:lvlRestart w:val="0"/>
      <w:pStyle w:val="Listanumerowana4"/>
      <w:lvlText w:val="(%4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09D7D82"/>
    <w:multiLevelType w:val="hybridMultilevel"/>
    <w:tmpl w:val="528C3C30"/>
    <w:lvl w:ilvl="0" w:tplc="D7A8FC48">
      <w:start w:val="1"/>
      <w:numFmt w:val="decimal"/>
      <w:lvlText w:val="%1."/>
      <w:lvlJc w:val="left"/>
      <w:pPr>
        <w:ind w:left="720" w:hanging="360"/>
      </w:pPr>
      <w:rPr>
        <w:b/>
        <w:lang w:val="en-U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A3161B"/>
    <w:multiLevelType w:val="multilevel"/>
    <w:tmpl w:val="204C8D4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18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26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35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60B69DA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6877195"/>
    <w:multiLevelType w:val="hybridMultilevel"/>
    <w:tmpl w:val="8394359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6D17B14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8FC3910"/>
    <w:multiLevelType w:val="multilevel"/>
    <w:tmpl w:val="7B24B224"/>
    <w:numStyleLink w:val="BMHeadings"/>
  </w:abstractNum>
  <w:abstractNum w:abstractNumId="30" w15:restartNumberingAfterBreak="0">
    <w:nsid w:val="4CC44DF2"/>
    <w:multiLevelType w:val="hybridMultilevel"/>
    <w:tmpl w:val="8394359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17C537A"/>
    <w:multiLevelType w:val="multilevel"/>
    <w:tmpl w:val="F81835CC"/>
    <w:styleLink w:val="BMDefinitions"/>
    <w:lvl w:ilvl="0">
      <w:start w:val="1"/>
      <w:numFmt w:val="none"/>
      <w:pStyle w:val="DefinitionParagraph"/>
      <w:suff w:val="nothing"/>
      <w:lvlText w:val=""/>
      <w:lvlJc w:val="left"/>
      <w:pPr>
        <w:ind w:left="709" w:firstLine="0"/>
      </w:pPr>
      <w:rPr>
        <w:rFonts w:hint="default"/>
      </w:rPr>
    </w:lvl>
    <w:lvl w:ilvl="1">
      <w:start w:val="1"/>
      <w:numFmt w:val="lowerLetter"/>
      <w:pStyle w:val="Da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pStyle w:val="Di"/>
      <w:lvlText w:val="(%3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upperLetter"/>
      <w:pStyle w:val="DA0"/>
      <w:lvlText w:val="(%4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.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534C62B3"/>
    <w:multiLevelType w:val="multilevel"/>
    <w:tmpl w:val="0C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57854CE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D3867F6"/>
    <w:multiLevelType w:val="hybridMultilevel"/>
    <w:tmpl w:val="1BCEEF14"/>
    <w:lvl w:ilvl="0" w:tplc="72441892">
      <w:start w:val="1"/>
      <w:numFmt w:val="bullet"/>
      <w:pStyle w:val="Bullet1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6500C9"/>
    <w:multiLevelType w:val="multilevel"/>
    <w:tmpl w:val="D158B1E2"/>
    <w:lvl w:ilvl="0">
      <w:start w:val="1"/>
      <w:numFmt w:val="none"/>
      <w:pStyle w:val="TableHeadings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1361"/>
        </w:tabs>
        <w:ind w:left="1361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6">
      <w:start w:val="1"/>
      <w:numFmt w:val="upperRoman"/>
      <w:lvlText w:val="%7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36" w15:restartNumberingAfterBreak="0">
    <w:nsid w:val="622B59AD"/>
    <w:multiLevelType w:val="multilevel"/>
    <w:tmpl w:val="204C8D4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18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26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35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689866F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D1D4F60"/>
    <w:multiLevelType w:val="multilevel"/>
    <w:tmpl w:val="204C8D4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18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26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35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740771A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633669C"/>
    <w:multiLevelType w:val="multilevel"/>
    <w:tmpl w:val="0C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78977BB2"/>
    <w:multiLevelType w:val="multilevel"/>
    <w:tmpl w:val="0C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512719209">
    <w:abstractNumId w:val="34"/>
  </w:num>
  <w:num w:numId="2" w16cid:durableId="600644395">
    <w:abstractNumId w:val="15"/>
  </w:num>
  <w:num w:numId="3" w16cid:durableId="623731312">
    <w:abstractNumId w:val="16"/>
  </w:num>
  <w:num w:numId="4" w16cid:durableId="420950149">
    <w:abstractNumId w:val="23"/>
  </w:num>
  <w:num w:numId="5" w16cid:durableId="131950757">
    <w:abstractNumId w:val="7"/>
  </w:num>
  <w:num w:numId="6" w16cid:durableId="1273436483">
    <w:abstractNumId w:val="31"/>
  </w:num>
  <w:num w:numId="7" w16cid:durableId="791241854">
    <w:abstractNumId w:val="28"/>
  </w:num>
  <w:num w:numId="8" w16cid:durableId="1911114457">
    <w:abstractNumId w:val="26"/>
  </w:num>
  <w:num w:numId="9" w16cid:durableId="77677345">
    <w:abstractNumId w:val="41"/>
  </w:num>
  <w:num w:numId="10" w16cid:durableId="532427469">
    <w:abstractNumId w:val="5"/>
  </w:num>
  <w:num w:numId="11" w16cid:durableId="267930681">
    <w:abstractNumId w:val="4"/>
  </w:num>
  <w:num w:numId="12" w16cid:durableId="376319437">
    <w:abstractNumId w:val="3"/>
  </w:num>
  <w:num w:numId="13" w16cid:durableId="1883781749">
    <w:abstractNumId w:val="2"/>
  </w:num>
  <w:num w:numId="14" w16cid:durableId="191311567">
    <w:abstractNumId w:val="1"/>
  </w:num>
  <w:num w:numId="15" w16cid:durableId="1584873197">
    <w:abstractNumId w:val="0"/>
  </w:num>
  <w:num w:numId="16" w16cid:durableId="186524225">
    <w:abstractNumId w:val="37"/>
  </w:num>
  <w:num w:numId="17" w16cid:durableId="1249656908">
    <w:abstractNumId w:val="11"/>
  </w:num>
  <w:num w:numId="18" w16cid:durableId="1012802083">
    <w:abstractNumId w:val="40"/>
  </w:num>
  <w:num w:numId="19" w16cid:durableId="1993369285">
    <w:abstractNumId w:val="10"/>
  </w:num>
  <w:num w:numId="20" w16cid:durableId="2104957450">
    <w:abstractNumId w:val="32"/>
  </w:num>
  <w:num w:numId="21" w16cid:durableId="1180196877">
    <w:abstractNumId w:val="21"/>
  </w:num>
  <w:num w:numId="22" w16cid:durableId="117184391">
    <w:abstractNumId w:val="39"/>
  </w:num>
  <w:num w:numId="23" w16cid:durableId="1959682839">
    <w:abstractNumId w:val="22"/>
  </w:num>
  <w:num w:numId="24" w16cid:durableId="2068339546">
    <w:abstractNumId w:val="19"/>
  </w:num>
  <w:num w:numId="25" w16cid:durableId="487136784">
    <w:abstractNumId w:val="19"/>
  </w:num>
  <w:num w:numId="26" w16cid:durableId="1181118367">
    <w:abstractNumId w:val="19"/>
  </w:num>
  <w:num w:numId="27" w16cid:durableId="1302153666">
    <w:abstractNumId w:val="19"/>
  </w:num>
  <w:num w:numId="28" w16cid:durableId="524179448">
    <w:abstractNumId w:val="19"/>
  </w:num>
  <w:num w:numId="29" w16cid:durableId="1683705244">
    <w:abstractNumId w:val="19"/>
  </w:num>
  <w:num w:numId="30" w16cid:durableId="206841615">
    <w:abstractNumId w:val="12"/>
  </w:num>
  <w:num w:numId="31" w16cid:durableId="825392186">
    <w:abstractNumId w:val="35"/>
  </w:num>
  <w:num w:numId="32" w16cid:durableId="519899680">
    <w:abstractNumId w:val="29"/>
  </w:num>
  <w:num w:numId="33" w16cid:durableId="1576435658">
    <w:abstractNumId w:val="9"/>
  </w:num>
  <w:num w:numId="34" w16cid:durableId="1076438612">
    <w:abstractNumId w:val="6"/>
  </w:num>
  <w:num w:numId="35" w16cid:durableId="694770267">
    <w:abstractNumId w:val="38"/>
  </w:num>
  <w:num w:numId="36" w16cid:durableId="1043795120">
    <w:abstractNumId w:val="36"/>
  </w:num>
  <w:num w:numId="37" w16cid:durableId="1598517484">
    <w:abstractNumId w:val="17"/>
  </w:num>
  <w:num w:numId="38" w16cid:durableId="354814482">
    <w:abstractNumId w:val="25"/>
  </w:num>
  <w:num w:numId="39" w16cid:durableId="1535003113">
    <w:abstractNumId w:val="20"/>
  </w:num>
  <w:num w:numId="40" w16cid:durableId="480391029">
    <w:abstractNumId w:val="33"/>
  </w:num>
  <w:num w:numId="41" w16cid:durableId="535583645">
    <w:abstractNumId w:val="8"/>
  </w:num>
  <w:num w:numId="42" w16cid:durableId="1697851647">
    <w:abstractNumId w:val="27"/>
  </w:num>
  <w:num w:numId="43" w16cid:durableId="75782810">
    <w:abstractNumId w:val="14"/>
  </w:num>
  <w:num w:numId="44" w16cid:durableId="776295099">
    <w:abstractNumId w:val="30"/>
  </w:num>
  <w:num w:numId="45" w16cid:durableId="1441875027">
    <w:abstractNumId w:val="18"/>
  </w:num>
  <w:num w:numId="46" w16cid:durableId="256252545">
    <w:abstractNumId w:val="24"/>
  </w:num>
  <w:num w:numId="47" w16cid:durableId="335808961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6"/>
  <w:hyphenationZone w:val="425"/>
  <w:drawingGridHorizontalSpacing w:val="16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Reference" w:val="562815-v2\WARDOCS"/>
    <w:docVar w:name="OfficeIni" w:val="Warsaw - ENGLISH.ini"/>
    <w:docVar w:name="ReferenceFieldsConverted" w:val="True"/>
    <w:docVar w:name="Version" w:val="4.3.0"/>
  </w:docVars>
  <w:rsids>
    <w:rsidRoot w:val="00697968"/>
    <w:rsid w:val="00001597"/>
    <w:rsid w:val="00002665"/>
    <w:rsid w:val="00006CE8"/>
    <w:rsid w:val="00011A21"/>
    <w:rsid w:val="00012E3A"/>
    <w:rsid w:val="0001376F"/>
    <w:rsid w:val="00013E43"/>
    <w:rsid w:val="00014A14"/>
    <w:rsid w:val="000232FE"/>
    <w:rsid w:val="00033D5C"/>
    <w:rsid w:val="00035D72"/>
    <w:rsid w:val="00041A98"/>
    <w:rsid w:val="0004427C"/>
    <w:rsid w:val="0004768C"/>
    <w:rsid w:val="00047967"/>
    <w:rsid w:val="00050C72"/>
    <w:rsid w:val="00053E15"/>
    <w:rsid w:val="000554CF"/>
    <w:rsid w:val="00062270"/>
    <w:rsid w:val="00063312"/>
    <w:rsid w:val="00063C09"/>
    <w:rsid w:val="0006526C"/>
    <w:rsid w:val="00065EE0"/>
    <w:rsid w:val="000672A7"/>
    <w:rsid w:val="00067418"/>
    <w:rsid w:val="000714D1"/>
    <w:rsid w:val="00072AF1"/>
    <w:rsid w:val="000750BE"/>
    <w:rsid w:val="00076C3D"/>
    <w:rsid w:val="00076D94"/>
    <w:rsid w:val="0007782A"/>
    <w:rsid w:val="00077942"/>
    <w:rsid w:val="00080D17"/>
    <w:rsid w:val="00084574"/>
    <w:rsid w:val="00084759"/>
    <w:rsid w:val="00090024"/>
    <w:rsid w:val="00090743"/>
    <w:rsid w:val="0009149B"/>
    <w:rsid w:val="0009191C"/>
    <w:rsid w:val="000972C7"/>
    <w:rsid w:val="00097E5B"/>
    <w:rsid w:val="000A12FF"/>
    <w:rsid w:val="000A1E17"/>
    <w:rsid w:val="000A22CD"/>
    <w:rsid w:val="000A2BC3"/>
    <w:rsid w:val="000B0112"/>
    <w:rsid w:val="000B0EBD"/>
    <w:rsid w:val="000B32D9"/>
    <w:rsid w:val="000B420D"/>
    <w:rsid w:val="000B60EA"/>
    <w:rsid w:val="000B668A"/>
    <w:rsid w:val="000B66AC"/>
    <w:rsid w:val="000B6B9A"/>
    <w:rsid w:val="000C1103"/>
    <w:rsid w:val="000C1550"/>
    <w:rsid w:val="000C1794"/>
    <w:rsid w:val="000C38DD"/>
    <w:rsid w:val="000C4344"/>
    <w:rsid w:val="000C713E"/>
    <w:rsid w:val="000C7A74"/>
    <w:rsid w:val="000D05B0"/>
    <w:rsid w:val="000D287D"/>
    <w:rsid w:val="000D457B"/>
    <w:rsid w:val="000E10D3"/>
    <w:rsid w:val="000E1F50"/>
    <w:rsid w:val="000E246E"/>
    <w:rsid w:val="000E2765"/>
    <w:rsid w:val="000E36C0"/>
    <w:rsid w:val="000E509F"/>
    <w:rsid w:val="000E5D64"/>
    <w:rsid w:val="000E7233"/>
    <w:rsid w:val="000F0430"/>
    <w:rsid w:val="000F4F6D"/>
    <w:rsid w:val="000F7A9D"/>
    <w:rsid w:val="001004F9"/>
    <w:rsid w:val="00100B0F"/>
    <w:rsid w:val="00102AF9"/>
    <w:rsid w:val="0010636C"/>
    <w:rsid w:val="00110BAB"/>
    <w:rsid w:val="0011546B"/>
    <w:rsid w:val="00117D78"/>
    <w:rsid w:val="00123277"/>
    <w:rsid w:val="001244EF"/>
    <w:rsid w:val="00125135"/>
    <w:rsid w:val="00135EC3"/>
    <w:rsid w:val="001362B7"/>
    <w:rsid w:val="00136869"/>
    <w:rsid w:val="00136901"/>
    <w:rsid w:val="0014109F"/>
    <w:rsid w:val="00143F3F"/>
    <w:rsid w:val="00144E0C"/>
    <w:rsid w:val="00145B6E"/>
    <w:rsid w:val="00150307"/>
    <w:rsid w:val="001513E0"/>
    <w:rsid w:val="001517E4"/>
    <w:rsid w:val="00160F13"/>
    <w:rsid w:val="0016758C"/>
    <w:rsid w:val="00171775"/>
    <w:rsid w:val="00172958"/>
    <w:rsid w:val="0017344C"/>
    <w:rsid w:val="00173FA0"/>
    <w:rsid w:val="001747EA"/>
    <w:rsid w:val="00177D6E"/>
    <w:rsid w:val="00180CED"/>
    <w:rsid w:val="00181BD5"/>
    <w:rsid w:val="00182941"/>
    <w:rsid w:val="00182EA2"/>
    <w:rsid w:val="00185585"/>
    <w:rsid w:val="00187810"/>
    <w:rsid w:val="00187E7C"/>
    <w:rsid w:val="00190BB3"/>
    <w:rsid w:val="001912A3"/>
    <w:rsid w:val="00191DFD"/>
    <w:rsid w:val="001947C4"/>
    <w:rsid w:val="00194E2C"/>
    <w:rsid w:val="001953A5"/>
    <w:rsid w:val="00196323"/>
    <w:rsid w:val="001970FE"/>
    <w:rsid w:val="001A099F"/>
    <w:rsid w:val="001A100E"/>
    <w:rsid w:val="001A162C"/>
    <w:rsid w:val="001A3390"/>
    <w:rsid w:val="001A36A4"/>
    <w:rsid w:val="001A43E5"/>
    <w:rsid w:val="001A562B"/>
    <w:rsid w:val="001A5A47"/>
    <w:rsid w:val="001A602E"/>
    <w:rsid w:val="001B4E5E"/>
    <w:rsid w:val="001C00F1"/>
    <w:rsid w:val="001C12FC"/>
    <w:rsid w:val="001C163D"/>
    <w:rsid w:val="001C1E4A"/>
    <w:rsid w:val="001C771E"/>
    <w:rsid w:val="001D1291"/>
    <w:rsid w:val="001D23DA"/>
    <w:rsid w:val="001D3118"/>
    <w:rsid w:val="001D65A0"/>
    <w:rsid w:val="001D7904"/>
    <w:rsid w:val="001D7E94"/>
    <w:rsid w:val="001E42DC"/>
    <w:rsid w:val="001E76AC"/>
    <w:rsid w:val="001F4767"/>
    <w:rsid w:val="001F6B47"/>
    <w:rsid w:val="001F6E45"/>
    <w:rsid w:val="001F7853"/>
    <w:rsid w:val="00200226"/>
    <w:rsid w:val="00201BE2"/>
    <w:rsid w:val="002039FC"/>
    <w:rsid w:val="00204973"/>
    <w:rsid w:val="0020645D"/>
    <w:rsid w:val="00206FD8"/>
    <w:rsid w:val="00207040"/>
    <w:rsid w:val="00211D07"/>
    <w:rsid w:val="002125DE"/>
    <w:rsid w:val="0021581F"/>
    <w:rsid w:val="00215B79"/>
    <w:rsid w:val="00217314"/>
    <w:rsid w:val="00221D91"/>
    <w:rsid w:val="00222842"/>
    <w:rsid w:val="00223E9A"/>
    <w:rsid w:val="002251F1"/>
    <w:rsid w:val="00230D1B"/>
    <w:rsid w:val="00234991"/>
    <w:rsid w:val="002374FB"/>
    <w:rsid w:val="002376EE"/>
    <w:rsid w:val="002377D6"/>
    <w:rsid w:val="00243694"/>
    <w:rsid w:val="002438C2"/>
    <w:rsid w:val="00246C97"/>
    <w:rsid w:val="00250C14"/>
    <w:rsid w:val="00250DB5"/>
    <w:rsid w:val="002514C8"/>
    <w:rsid w:val="00253DE3"/>
    <w:rsid w:val="00255F94"/>
    <w:rsid w:val="0025748C"/>
    <w:rsid w:val="00262824"/>
    <w:rsid w:val="00265E24"/>
    <w:rsid w:val="00266729"/>
    <w:rsid w:val="00267AC4"/>
    <w:rsid w:val="00270D46"/>
    <w:rsid w:val="002722F5"/>
    <w:rsid w:val="00273F47"/>
    <w:rsid w:val="00274887"/>
    <w:rsid w:val="002805CD"/>
    <w:rsid w:val="00282861"/>
    <w:rsid w:val="00282DB3"/>
    <w:rsid w:val="00283D17"/>
    <w:rsid w:val="00283DC1"/>
    <w:rsid w:val="00284C6D"/>
    <w:rsid w:val="00286A36"/>
    <w:rsid w:val="0029373F"/>
    <w:rsid w:val="00295315"/>
    <w:rsid w:val="0029597A"/>
    <w:rsid w:val="0029748A"/>
    <w:rsid w:val="002A0806"/>
    <w:rsid w:val="002A111B"/>
    <w:rsid w:val="002A18FD"/>
    <w:rsid w:val="002A252B"/>
    <w:rsid w:val="002A6ADD"/>
    <w:rsid w:val="002B006C"/>
    <w:rsid w:val="002B0786"/>
    <w:rsid w:val="002B09E7"/>
    <w:rsid w:val="002B17C7"/>
    <w:rsid w:val="002B2979"/>
    <w:rsid w:val="002B2FAD"/>
    <w:rsid w:val="002B38DF"/>
    <w:rsid w:val="002B3CED"/>
    <w:rsid w:val="002B4965"/>
    <w:rsid w:val="002B4BD2"/>
    <w:rsid w:val="002B4FF0"/>
    <w:rsid w:val="002B5F24"/>
    <w:rsid w:val="002B7045"/>
    <w:rsid w:val="002B7C9A"/>
    <w:rsid w:val="002C0036"/>
    <w:rsid w:val="002C0298"/>
    <w:rsid w:val="002C2F55"/>
    <w:rsid w:val="002C37A6"/>
    <w:rsid w:val="002C3E77"/>
    <w:rsid w:val="002C542E"/>
    <w:rsid w:val="002C7BE2"/>
    <w:rsid w:val="002D1A47"/>
    <w:rsid w:val="002D22C6"/>
    <w:rsid w:val="002D2BA5"/>
    <w:rsid w:val="002D47B8"/>
    <w:rsid w:val="002D51E3"/>
    <w:rsid w:val="002D5AEE"/>
    <w:rsid w:val="002D6124"/>
    <w:rsid w:val="002D6464"/>
    <w:rsid w:val="002E1560"/>
    <w:rsid w:val="002E2E0B"/>
    <w:rsid w:val="002E3B45"/>
    <w:rsid w:val="002E5308"/>
    <w:rsid w:val="002E7534"/>
    <w:rsid w:val="002E7F98"/>
    <w:rsid w:val="002F0012"/>
    <w:rsid w:val="002F20D6"/>
    <w:rsid w:val="002F28D4"/>
    <w:rsid w:val="002F6300"/>
    <w:rsid w:val="002F6391"/>
    <w:rsid w:val="002F7980"/>
    <w:rsid w:val="00301932"/>
    <w:rsid w:val="003022A1"/>
    <w:rsid w:val="00302332"/>
    <w:rsid w:val="003039CA"/>
    <w:rsid w:val="003039FA"/>
    <w:rsid w:val="003069E4"/>
    <w:rsid w:val="00306F0E"/>
    <w:rsid w:val="00307208"/>
    <w:rsid w:val="00312192"/>
    <w:rsid w:val="00312BF9"/>
    <w:rsid w:val="003131B3"/>
    <w:rsid w:val="00313511"/>
    <w:rsid w:val="003174EA"/>
    <w:rsid w:val="00324E37"/>
    <w:rsid w:val="003328F1"/>
    <w:rsid w:val="0033375B"/>
    <w:rsid w:val="0033725B"/>
    <w:rsid w:val="00341316"/>
    <w:rsid w:val="00341D0B"/>
    <w:rsid w:val="00343413"/>
    <w:rsid w:val="00346860"/>
    <w:rsid w:val="0035550B"/>
    <w:rsid w:val="0035700E"/>
    <w:rsid w:val="00357BA9"/>
    <w:rsid w:val="00363B79"/>
    <w:rsid w:val="00365F00"/>
    <w:rsid w:val="003718E2"/>
    <w:rsid w:val="0037262A"/>
    <w:rsid w:val="00374BA2"/>
    <w:rsid w:val="00374D09"/>
    <w:rsid w:val="00375AF6"/>
    <w:rsid w:val="00375D47"/>
    <w:rsid w:val="00375E2B"/>
    <w:rsid w:val="00377943"/>
    <w:rsid w:val="003835B8"/>
    <w:rsid w:val="00383ECD"/>
    <w:rsid w:val="003862B0"/>
    <w:rsid w:val="00391B98"/>
    <w:rsid w:val="0039719E"/>
    <w:rsid w:val="00397D4F"/>
    <w:rsid w:val="003A00AA"/>
    <w:rsid w:val="003A38F4"/>
    <w:rsid w:val="003A3B2E"/>
    <w:rsid w:val="003A789E"/>
    <w:rsid w:val="003A7E7C"/>
    <w:rsid w:val="003B02DD"/>
    <w:rsid w:val="003B05C3"/>
    <w:rsid w:val="003B1EF4"/>
    <w:rsid w:val="003B5BAB"/>
    <w:rsid w:val="003B61A2"/>
    <w:rsid w:val="003B7AFB"/>
    <w:rsid w:val="003B7C16"/>
    <w:rsid w:val="003C0F99"/>
    <w:rsid w:val="003C4401"/>
    <w:rsid w:val="003D338B"/>
    <w:rsid w:val="003E291D"/>
    <w:rsid w:val="003E3752"/>
    <w:rsid w:val="003E39DD"/>
    <w:rsid w:val="003E3F35"/>
    <w:rsid w:val="003E5C5C"/>
    <w:rsid w:val="003E5D84"/>
    <w:rsid w:val="003E6C69"/>
    <w:rsid w:val="003F14EA"/>
    <w:rsid w:val="003F1DAE"/>
    <w:rsid w:val="003F5992"/>
    <w:rsid w:val="00402B60"/>
    <w:rsid w:val="004114D6"/>
    <w:rsid w:val="00412499"/>
    <w:rsid w:val="004176E3"/>
    <w:rsid w:val="0042037F"/>
    <w:rsid w:val="00420977"/>
    <w:rsid w:val="004214AE"/>
    <w:rsid w:val="0042608F"/>
    <w:rsid w:val="00431B6B"/>
    <w:rsid w:val="004327B9"/>
    <w:rsid w:val="00432806"/>
    <w:rsid w:val="0043481D"/>
    <w:rsid w:val="00437174"/>
    <w:rsid w:val="00440220"/>
    <w:rsid w:val="00440940"/>
    <w:rsid w:val="00441248"/>
    <w:rsid w:val="004424C0"/>
    <w:rsid w:val="004424E7"/>
    <w:rsid w:val="004439F5"/>
    <w:rsid w:val="00444F1D"/>
    <w:rsid w:val="00446553"/>
    <w:rsid w:val="0044734A"/>
    <w:rsid w:val="004475ED"/>
    <w:rsid w:val="004512DD"/>
    <w:rsid w:val="00453457"/>
    <w:rsid w:val="004536FB"/>
    <w:rsid w:val="004553C7"/>
    <w:rsid w:val="00455C40"/>
    <w:rsid w:val="00456F2F"/>
    <w:rsid w:val="00457014"/>
    <w:rsid w:val="004614CD"/>
    <w:rsid w:val="004616AA"/>
    <w:rsid w:val="004617F0"/>
    <w:rsid w:val="00465672"/>
    <w:rsid w:val="00465869"/>
    <w:rsid w:val="00465A23"/>
    <w:rsid w:val="00467ED8"/>
    <w:rsid w:val="00473E21"/>
    <w:rsid w:val="004750DE"/>
    <w:rsid w:val="00475BA3"/>
    <w:rsid w:val="004768AB"/>
    <w:rsid w:val="00476E54"/>
    <w:rsid w:val="00477A5E"/>
    <w:rsid w:val="0048132B"/>
    <w:rsid w:val="00483B53"/>
    <w:rsid w:val="00487096"/>
    <w:rsid w:val="00492477"/>
    <w:rsid w:val="004931C5"/>
    <w:rsid w:val="0049642C"/>
    <w:rsid w:val="00496A86"/>
    <w:rsid w:val="004A0C12"/>
    <w:rsid w:val="004A2062"/>
    <w:rsid w:val="004A2CA3"/>
    <w:rsid w:val="004A3CD6"/>
    <w:rsid w:val="004A525F"/>
    <w:rsid w:val="004A5ECE"/>
    <w:rsid w:val="004A60C0"/>
    <w:rsid w:val="004B3B00"/>
    <w:rsid w:val="004B56E7"/>
    <w:rsid w:val="004C0E42"/>
    <w:rsid w:val="004C0ED2"/>
    <w:rsid w:val="004C470D"/>
    <w:rsid w:val="004C700A"/>
    <w:rsid w:val="004C7FB2"/>
    <w:rsid w:val="004D2A28"/>
    <w:rsid w:val="004D5447"/>
    <w:rsid w:val="004D65B5"/>
    <w:rsid w:val="004D7077"/>
    <w:rsid w:val="004D760D"/>
    <w:rsid w:val="004E065A"/>
    <w:rsid w:val="004E0D97"/>
    <w:rsid w:val="004E17D5"/>
    <w:rsid w:val="004E1CC7"/>
    <w:rsid w:val="004E3AB4"/>
    <w:rsid w:val="004E3FF2"/>
    <w:rsid w:val="004E4601"/>
    <w:rsid w:val="004E5BF6"/>
    <w:rsid w:val="004E6FA0"/>
    <w:rsid w:val="004F0A37"/>
    <w:rsid w:val="004F0DFB"/>
    <w:rsid w:val="004F11AA"/>
    <w:rsid w:val="004F4362"/>
    <w:rsid w:val="004F7F78"/>
    <w:rsid w:val="00503AD0"/>
    <w:rsid w:val="00504C29"/>
    <w:rsid w:val="00510E05"/>
    <w:rsid w:val="00511430"/>
    <w:rsid w:val="00512894"/>
    <w:rsid w:val="00513A49"/>
    <w:rsid w:val="00515017"/>
    <w:rsid w:val="00517958"/>
    <w:rsid w:val="0052149E"/>
    <w:rsid w:val="00522067"/>
    <w:rsid w:val="00526F54"/>
    <w:rsid w:val="00533BEC"/>
    <w:rsid w:val="00533C89"/>
    <w:rsid w:val="00534AB0"/>
    <w:rsid w:val="005350CA"/>
    <w:rsid w:val="0054205F"/>
    <w:rsid w:val="005425F3"/>
    <w:rsid w:val="00544109"/>
    <w:rsid w:val="00545446"/>
    <w:rsid w:val="0054653D"/>
    <w:rsid w:val="00547A0B"/>
    <w:rsid w:val="00551168"/>
    <w:rsid w:val="00551B4B"/>
    <w:rsid w:val="00555011"/>
    <w:rsid w:val="0055597E"/>
    <w:rsid w:val="00557E85"/>
    <w:rsid w:val="00563B04"/>
    <w:rsid w:val="0056619A"/>
    <w:rsid w:val="0057176E"/>
    <w:rsid w:val="00572509"/>
    <w:rsid w:val="00572953"/>
    <w:rsid w:val="0057297D"/>
    <w:rsid w:val="00573D03"/>
    <w:rsid w:val="00575711"/>
    <w:rsid w:val="005811B2"/>
    <w:rsid w:val="00582CF2"/>
    <w:rsid w:val="005834AE"/>
    <w:rsid w:val="005835A1"/>
    <w:rsid w:val="0058372E"/>
    <w:rsid w:val="005851C8"/>
    <w:rsid w:val="005865C2"/>
    <w:rsid w:val="0058669D"/>
    <w:rsid w:val="0058673C"/>
    <w:rsid w:val="00593A8A"/>
    <w:rsid w:val="00595069"/>
    <w:rsid w:val="0059557F"/>
    <w:rsid w:val="00595A80"/>
    <w:rsid w:val="0059752C"/>
    <w:rsid w:val="005A221A"/>
    <w:rsid w:val="005A5923"/>
    <w:rsid w:val="005B1A90"/>
    <w:rsid w:val="005B597D"/>
    <w:rsid w:val="005B737B"/>
    <w:rsid w:val="005B7D91"/>
    <w:rsid w:val="005C3F45"/>
    <w:rsid w:val="005C467D"/>
    <w:rsid w:val="005C535B"/>
    <w:rsid w:val="005C56C7"/>
    <w:rsid w:val="005C707E"/>
    <w:rsid w:val="005D10C6"/>
    <w:rsid w:val="005D1693"/>
    <w:rsid w:val="005D22DD"/>
    <w:rsid w:val="005D3EA5"/>
    <w:rsid w:val="005D4B7E"/>
    <w:rsid w:val="005D51A3"/>
    <w:rsid w:val="005D59AE"/>
    <w:rsid w:val="005E2CEF"/>
    <w:rsid w:val="005E2FBA"/>
    <w:rsid w:val="005E4AEC"/>
    <w:rsid w:val="005E5FD4"/>
    <w:rsid w:val="005E62C3"/>
    <w:rsid w:val="005E6CAD"/>
    <w:rsid w:val="005F3859"/>
    <w:rsid w:val="005F3CB7"/>
    <w:rsid w:val="005F4264"/>
    <w:rsid w:val="00602C07"/>
    <w:rsid w:val="00604220"/>
    <w:rsid w:val="0060480D"/>
    <w:rsid w:val="0060670D"/>
    <w:rsid w:val="00607CDF"/>
    <w:rsid w:val="0061515A"/>
    <w:rsid w:val="0062300D"/>
    <w:rsid w:val="00623817"/>
    <w:rsid w:val="00623BCF"/>
    <w:rsid w:val="006244C3"/>
    <w:rsid w:val="006265CE"/>
    <w:rsid w:val="00627233"/>
    <w:rsid w:val="00631E6F"/>
    <w:rsid w:val="00637D09"/>
    <w:rsid w:val="00643063"/>
    <w:rsid w:val="006434FA"/>
    <w:rsid w:val="0064583B"/>
    <w:rsid w:val="00645BEA"/>
    <w:rsid w:val="0064659A"/>
    <w:rsid w:val="00650346"/>
    <w:rsid w:val="00650EE0"/>
    <w:rsid w:val="00652C47"/>
    <w:rsid w:val="00652DAA"/>
    <w:rsid w:val="00652F1F"/>
    <w:rsid w:val="00655068"/>
    <w:rsid w:val="00660D90"/>
    <w:rsid w:val="006612BA"/>
    <w:rsid w:val="006626DF"/>
    <w:rsid w:val="00663EC5"/>
    <w:rsid w:val="006661FD"/>
    <w:rsid w:val="006702A5"/>
    <w:rsid w:val="006746C8"/>
    <w:rsid w:val="00674B25"/>
    <w:rsid w:val="00681995"/>
    <w:rsid w:val="0068241D"/>
    <w:rsid w:val="00685283"/>
    <w:rsid w:val="0068541B"/>
    <w:rsid w:val="006859A2"/>
    <w:rsid w:val="006862AC"/>
    <w:rsid w:val="0068699D"/>
    <w:rsid w:val="006904BA"/>
    <w:rsid w:val="00691DF5"/>
    <w:rsid w:val="00697968"/>
    <w:rsid w:val="006A2DA7"/>
    <w:rsid w:val="006A2DDB"/>
    <w:rsid w:val="006A3D62"/>
    <w:rsid w:val="006A5834"/>
    <w:rsid w:val="006A6A60"/>
    <w:rsid w:val="006A767F"/>
    <w:rsid w:val="006B2AD8"/>
    <w:rsid w:val="006B3645"/>
    <w:rsid w:val="006B46E2"/>
    <w:rsid w:val="006B55F3"/>
    <w:rsid w:val="006B61F4"/>
    <w:rsid w:val="006C750A"/>
    <w:rsid w:val="006C7566"/>
    <w:rsid w:val="006C7D8B"/>
    <w:rsid w:val="006D0967"/>
    <w:rsid w:val="006D0BF4"/>
    <w:rsid w:val="006D101C"/>
    <w:rsid w:val="006D12FC"/>
    <w:rsid w:val="006D2E0F"/>
    <w:rsid w:val="006D381A"/>
    <w:rsid w:val="006D49DD"/>
    <w:rsid w:val="006D563B"/>
    <w:rsid w:val="006D7DD9"/>
    <w:rsid w:val="006E01C3"/>
    <w:rsid w:val="006E2B21"/>
    <w:rsid w:val="006E4175"/>
    <w:rsid w:val="006F0352"/>
    <w:rsid w:val="006F4973"/>
    <w:rsid w:val="007005B7"/>
    <w:rsid w:val="00700885"/>
    <w:rsid w:val="00701F2D"/>
    <w:rsid w:val="00702B57"/>
    <w:rsid w:val="007031E9"/>
    <w:rsid w:val="007054D9"/>
    <w:rsid w:val="007069B5"/>
    <w:rsid w:val="00707500"/>
    <w:rsid w:val="00710B2C"/>
    <w:rsid w:val="007173B1"/>
    <w:rsid w:val="007203DC"/>
    <w:rsid w:val="007220CA"/>
    <w:rsid w:val="00724780"/>
    <w:rsid w:val="007248B0"/>
    <w:rsid w:val="007248BA"/>
    <w:rsid w:val="00726606"/>
    <w:rsid w:val="00726CBD"/>
    <w:rsid w:val="00731073"/>
    <w:rsid w:val="00734C44"/>
    <w:rsid w:val="00735721"/>
    <w:rsid w:val="00736203"/>
    <w:rsid w:val="0073783F"/>
    <w:rsid w:val="0074244B"/>
    <w:rsid w:val="007427AA"/>
    <w:rsid w:val="00745450"/>
    <w:rsid w:val="00746D76"/>
    <w:rsid w:val="00746FBB"/>
    <w:rsid w:val="00751B89"/>
    <w:rsid w:val="0075240A"/>
    <w:rsid w:val="0075271A"/>
    <w:rsid w:val="00752D5B"/>
    <w:rsid w:val="00753D6B"/>
    <w:rsid w:val="007559AD"/>
    <w:rsid w:val="00755E3B"/>
    <w:rsid w:val="007569B5"/>
    <w:rsid w:val="00763A92"/>
    <w:rsid w:val="00764B12"/>
    <w:rsid w:val="00764E26"/>
    <w:rsid w:val="007657B8"/>
    <w:rsid w:val="007705B8"/>
    <w:rsid w:val="00772EA1"/>
    <w:rsid w:val="007740BB"/>
    <w:rsid w:val="007749A9"/>
    <w:rsid w:val="00775B94"/>
    <w:rsid w:val="00785FC1"/>
    <w:rsid w:val="00786E5B"/>
    <w:rsid w:val="0078720F"/>
    <w:rsid w:val="00792466"/>
    <w:rsid w:val="007951BD"/>
    <w:rsid w:val="007977EA"/>
    <w:rsid w:val="007A0A2B"/>
    <w:rsid w:val="007A20BD"/>
    <w:rsid w:val="007A2C73"/>
    <w:rsid w:val="007A6681"/>
    <w:rsid w:val="007A691F"/>
    <w:rsid w:val="007B637C"/>
    <w:rsid w:val="007B7CD0"/>
    <w:rsid w:val="007C2A33"/>
    <w:rsid w:val="007C4788"/>
    <w:rsid w:val="007C5391"/>
    <w:rsid w:val="007D1DE4"/>
    <w:rsid w:val="007D23B0"/>
    <w:rsid w:val="007D2C18"/>
    <w:rsid w:val="007D4879"/>
    <w:rsid w:val="007D48F0"/>
    <w:rsid w:val="007D7475"/>
    <w:rsid w:val="007E640D"/>
    <w:rsid w:val="007E6604"/>
    <w:rsid w:val="007E786A"/>
    <w:rsid w:val="007F00F3"/>
    <w:rsid w:val="007F5E2A"/>
    <w:rsid w:val="007F7609"/>
    <w:rsid w:val="00800A03"/>
    <w:rsid w:val="008062E8"/>
    <w:rsid w:val="0081601B"/>
    <w:rsid w:val="008171BE"/>
    <w:rsid w:val="0081743D"/>
    <w:rsid w:val="00820DD2"/>
    <w:rsid w:val="0082229E"/>
    <w:rsid w:val="008307A7"/>
    <w:rsid w:val="00835727"/>
    <w:rsid w:val="00836701"/>
    <w:rsid w:val="00836C83"/>
    <w:rsid w:val="0083742B"/>
    <w:rsid w:val="00852527"/>
    <w:rsid w:val="00852C00"/>
    <w:rsid w:val="00853DDE"/>
    <w:rsid w:val="008545FE"/>
    <w:rsid w:val="008547F5"/>
    <w:rsid w:val="008555B2"/>
    <w:rsid w:val="008614D0"/>
    <w:rsid w:val="00861C57"/>
    <w:rsid w:val="0086212B"/>
    <w:rsid w:val="008633D2"/>
    <w:rsid w:val="00863B2B"/>
    <w:rsid w:val="0086668F"/>
    <w:rsid w:val="0087037A"/>
    <w:rsid w:val="00870888"/>
    <w:rsid w:val="00872107"/>
    <w:rsid w:val="008745C7"/>
    <w:rsid w:val="008749AF"/>
    <w:rsid w:val="0087690B"/>
    <w:rsid w:val="00877082"/>
    <w:rsid w:val="0088171E"/>
    <w:rsid w:val="00883260"/>
    <w:rsid w:val="00885709"/>
    <w:rsid w:val="00886C88"/>
    <w:rsid w:val="00892AD0"/>
    <w:rsid w:val="00893535"/>
    <w:rsid w:val="00893960"/>
    <w:rsid w:val="0089402A"/>
    <w:rsid w:val="00896E45"/>
    <w:rsid w:val="00897629"/>
    <w:rsid w:val="008A0099"/>
    <w:rsid w:val="008A0490"/>
    <w:rsid w:val="008A1A46"/>
    <w:rsid w:val="008A2551"/>
    <w:rsid w:val="008A3EA0"/>
    <w:rsid w:val="008A4FFE"/>
    <w:rsid w:val="008A5892"/>
    <w:rsid w:val="008A6E3A"/>
    <w:rsid w:val="008A7491"/>
    <w:rsid w:val="008B06DB"/>
    <w:rsid w:val="008B40E6"/>
    <w:rsid w:val="008B5C13"/>
    <w:rsid w:val="008B5FA3"/>
    <w:rsid w:val="008C2928"/>
    <w:rsid w:val="008C74EE"/>
    <w:rsid w:val="008D5893"/>
    <w:rsid w:val="008D6226"/>
    <w:rsid w:val="008D7B8C"/>
    <w:rsid w:val="008E0044"/>
    <w:rsid w:val="008E030A"/>
    <w:rsid w:val="008E0A28"/>
    <w:rsid w:val="008E1303"/>
    <w:rsid w:val="008E2490"/>
    <w:rsid w:val="008E50A1"/>
    <w:rsid w:val="008E591F"/>
    <w:rsid w:val="008E65FB"/>
    <w:rsid w:val="008E73CA"/>
    <w:rsid w:val="008F0CB2"/>
    <w:rsid w:val="008F2196"/>
    <w:rsid w:val="008F4D34"/>
    <w:rsid w:val="008F7565"/>
    <w:rsid w:val="00900FEB"/>
    <w:rsid w:val="00901486"/>
    <w:rsid w:val="00904124"/>
    <w:rsid w:val="00906D38"/>
    <w:rsid w:val="0090713C"/>
    <w:rsid w:val="00907232"/>
    <w:rsid w:val="009105F1"/>
    <w:rsid w:val="009112A5"/>
    <w:rsid w:val="00915637"/>
    <w:rsid w:val="009169FE"/>
    <w:rsid w:val="00917F6C"/>
    <w:rsid w:val="009231E9"/>
    <w:rsid w:val="009233E9"/>
    <w:rsid w:val="00924AB7"/>
    <w:rsid w:val="00925325"/>
    <w:rsid w:val="0092543A"/>
    <w:rsid w:val="00925863"/>
    <w:rsid w:val="00925F33"/>
    <w:rsid w:val="00927F2B"/>
    <w:rsid w:val="009306D9"/>
    <w:rsid w:val="009340ED"/>
    <w:rsid w:val="00936072"/>
    <w:rsid w:val="009377FC"/>
    <w:rsid w:val="009379AF"/>
    <w:rsid w:val="009444A4"/>
    <w:rsid w:val="009470E3"/>
    <w:rsid w:val="00947243"/>
    <w:rsid w:val="00947ECA"/>
    <w:rsid w:val="009509DD"/>
    <w:rsid w:val="0095173E"/>
    <w:rsid w:val="00953AF0"/>
    <w:rsid w:val="00954815"/>
    <w:rsid w:val="00956A47"/>
    <w:rsid w:val="00956ECF"/>
    <w:rsid w:val="00957D1D"/>
    <w:rsid w:val="00957E3C"/>
    <w:rsid w:val="00960FA9"/>
    <w:rsid w:val="00962698"/>
    <w:rsid w:val="00964214"/>
    <w:rsid w:val="00965DF2"/>
    <w:rsid w:val="0096659A"/>
    <w:rsid w:val="00966675"/>
    <w:rsid w:val="009703F9"/>
    <w:rsid w:val="00972C41"/>
    <w:rsid w:val="00973115"/>
    <w:rsid w:val="009734CD"/>
    <w:rsid w:val="009762A0"/>
    <w:rsid w:val="009763E2"/>
    <w:rsid w:val="009777CA"/>
    <w:rsid w:val="00982AFC"/>
    <w:rsid w:val="00983F10"/>
    <w:rsid w:val="00986DF6"/>
    <w:rsid w:val="00986FB7"/>
    <w:rsid w:val="00987247"/>
    <w:rsid w:val="00990914"/>
    <w:rsid w:val="00992393"/>
    <w:rsid w:val="009923C8"/>
    <w:rsid w:val="0099320B"/>
    <w:rsid w:val="009934CD"/>
    <w:rsid w:val="00993851"/>
    <w:rsid w:val="00993B9F"/>
    <w:rsid w:val="009A0EB4"/>
    <w:rsid w:val="009A122A"/>
    <w:rsid w:val="009A272C"/>
    <w:rsid w:val="009A4962"/>
    <w:rsid w:val="009A7149"/>
    <w:rsid w:val="009A7958"/>
    <w:rsid w:val="009B1C9C"/>
    <w:rsid w:val="009B49C8"/>
    <w:rsid w:val="009B7ABC"/>
    <w:rsid w:val="009C003C"/>
    <w:rsid w:val="009C3AB6"/>
    <w:rsid w:val="009C3F8D"/>
    <w:rsid w:val="009C46B6"/>
    <w:rsid w:val="009C7C52"/>
    <w:rsid w:val="009D0021"/>
    <w:rsid w:val="009D18C7"/>
    <w:rsid w:val="009D4CBA"/>
    <w:rsid w:val="009D5BC3"/>
    <w:rsid w:val="009D5EFE"/>
    <w:rsid w:val="009D715D"/>
    <w:rsid w:val="009E4AB0"/>
    <w:rsid w:val="009E540B"/>
    <w:rsid w:val="009F4B5E"/>
    <w:rsid w:val="009F6D09"/>
    <w:rsid w:val="00A00522"/>
    <w:rsid w:val="00A00808"/>
    <w:rsid w:val="00A027BB"/>
    <w:rsid w:val="00A02EB5"/>
    <w:rsid w:val="00A10D00"/>
    <w:rsid w:val="00A1167B"/>
    <w:rsid w:val="00A11BE3"/>
    <w:rsid w:val="00A148C5"/>
    <w:rsid w:val="00A15C20"/>
    <w:rsid w:val="00A20E65"/>
    <w:rsid w:val="00A21551"/>
    <w:rsid w:val="00A21A62"/>
    <w:rsid w:val="00A235F3"/>
    <w:rsid w:val="00A238D8"/>
    <w:rsid w:val="00A23A40"/>
    <w:rsid w:val="00A268A1"/>
    <w:rsid w:val="00A300D2"/>
    <w:rsid w:val="00A31696"/>
    <w:rsid w:val="00A31B60"/>
    <w:rsid w:val="00A416A4"/>
    <w:rsid w:val="00A42550"/>
    <w:rsid w:val="00A4494A"/>
    <w:rsid w:val="00A457A9"/>
    <w:rsid w:val="00A51921"/>
    <w:rsid w:val="00A51EE3"/>
    <w:rsid w:val="00A55DEB"/>
    <w:rsid w:val="00A613C1"/>
    <w:rsid w:val="00A63D37"/>
    <w:rsid w:val="00A6426A"/>
    <w:rsid w:val="00A64415"/>
    <w:rsid w:val="00A653F4"/>
    <w:rsid w:val="00A66174"/>
    <w:rsid w:val="00A72497"/>
    <w:rsid w:val="00A73BA2"/>
    <w:rsid w:val="00A73F34"/>
    <w:rsid w:val="00A76BC7"/>
    <w:rsid w:val="00A770D9"/>
    <w:rsid w:val="00A81A03"/>
    <w:rsid w:val="00A82084"/>
    <w:rsid w:val="00A832CB"/>
    <w:rsid w:val="00A86AE0"/>
    <w:rsid w:val="00A86D46"/>
    <w:rsid w:val="00A8758B"/>
    <w:rsid w:val="00A90A99"/>
    <w:rsid w:val="00A92B51"/>
    <w:rsid w:val="00A93DC6"/>
    <w:rsid w:val="00A95826"/>
    <w:rsid w:val="00AA06D7"/>
    <w:rsid w:val="00AA6831"/>
    <w:rsid w:val="00AB1244"/>
    <w:rsid w:val="00AB4FF7"/>
    <w:rsid w:val="00AB549D"/>
    <w:rsid w:val="00AB5D88"/>
    <w:rsid w:val="00AB6FE9"/>
    <w:rsid w:val="00AB7B27"/>
    <w:rsid w:val="00AC1BEF"/>
    <w:rsid w:val="00AC2C3F"/>
    <w:rsid w:val="00AC638C"/>
    <w:rsid w:val="00AD0B68"/>
    <w:rsid w:val="00AD3067"/>
    <w:rsid w:val="00AD5827"/>
    <w:rsid w:val="00AD7D7F"/>
    <w:rsid w:val="00AE1103"/>
    <w:rsid w:val="00AE35F0"/>
    <w:rsid w:val="00AE4978"/>
    <w:rsid w:val="00AE7D7A"/>
    <w:rsid w:val="00AF26D6"/>
    <w:rsid w:val="00AF5A1C"/>
    <w:rsid w:val="00B07AB4"/>
    <w:rsid w:val="00B12927"/>
    <w:rsid w:val="00B14B4E"/>
    <w:rsid w:val="00B15EB0"/>
    <w:rsid w:val="00B15FCC"/>
    <w:rsid w:val="00B16093"/>
    <w:rsid w:val="00B17BF4"/>
    <w:rsid w:val="00B20523"/>
    <w:rsid w:val="00B22CE6"/>
    <w:rsid w:val="00B23D9D"/>
    <w:rsid w:val="00B24185"/>
    <w:rsid w:val="00B30C4B"/>
    <w:rsid w:val="00B329C6"/>
    <w:rsid w:val="00B33F2C"/>
    <w:rsid w:val="00B36BBF"/>
    <w:rsid w:val="00B408EA"/>
    <w:rsid w:val="00B41316"/>
    <w:rsid w:val="00B41455"/>
    <w:rsid w:val="00B43060"/>
    <w:rsid w:val="00B44B4A"/>
    <w:rsid w:val="00B4545A"/>
    <w:rsid w:val="00B45990"/>
    <w:rsid w:val="00B46925"/>
    <w:rsid w:val="00B47581"/>
    <w:rsid w:val="00B50987"/>
    <w:rsid w:val="00B5133F"/>
    <w:rsid w:val="00B52295"/>
    <w:rsid w:val="00B52B5F"/>
    <w:rsid w:val="00B56164"/>
    <w:rsid w:val="00B56788"/>
    <w:rsid w:val="00B61B3C"/>
    <w:rsid w:val="00B64749"/>
    <w:rsid w:val="00B64F0E"/>
    <w:rsid w:val="00B658D3"/>
    <w:rsid w:val="00B659F9"/>
    <w:rsid w:val="00B668F6"/>
    <w:rsid w:val="00B66BBF"/>
    <w:rsid w:val="00B70046"/>
    <w:rsid w:val="00B73618"/>
    <w:rsid w:val="00B801CD"/>
    <w:rsid w:val="00B817C3"/>
    <w:rsid w:val="00B858F2"/>
    <w:rsid w:val="00B91AD5"/>
    <w:rsid w:val="00B94571"/>
    <w:rsid w:val="00B95FA0"/>
    <w:rsid w:val="00B95FCE"/>
    <w:rsid w:val="00B97759"/>
    <w:rsid w:val="00BA24E7"/>
    <w:rsid w:val="00BA26E0"/>
    <w:rsid w:val="00BA305B"/>
    <w:rsid w:val="00BA6C93"/>
    <w:rsid w:val="00BA7823"/>
    <w:rsid w:val="00BB0659"/>
    <w:rsid w:val="00BB2002"/>
    <w:rsid w:val="00BB6457"/>
    <w:rsid w:val="00BB664E"/>
    <w:rsid w:val="00BC1DD8"/>
    <w:rsid w:val="00BC457D"/>
    <w:rsid w:val="00BC5359"/>
    <w:rsid w:val="00BC5A9E"/>
    <w:rsid w:val="00BD2EC3"/>
    <w:rsid w:val="00BD597D"/>
    <w:rsid w:val="00BD6692"/>
    <w:rsid w:val="00BD6FA4"/>
    <w:rsid w:val="00BD7879"/>
    <w:rsid w:val="00BE1611"/>
    <w:rsid w:val="00BE6950"/>
    <w:rsid w:val="00BE6E2F"/>
    <w:rsid w:val="00BE75DB"/>
    <w:rsid w:val="00BE7BAA"/>
    <w:rsid w:val="00BF172D"/>
    <w:rsid w:val="00BF3ADA"/>
    <w:rsid w:val="00BF6177"/>
    <w:rsid w:val="00BF768E"/>
    <w:rsid w:val="00BF7995"/>
    <w:rsid w:val="00C0078F"/>
    <w:rsid w:val="00C0444C"/>
    <w:rsid w:val="00C054E1"/>
    <w:rsid w:val="00C111E1"/>
    <w:rsid w:val="00C11C77"/>
    <w:rsid w:val="00C1354C"/>
    <w:rsid w:val="00C166A2"/>
    <w:rsid w:val="00C237C0"/>
    <w:rsid w:val="00C23A22"/>
    <w:rsid w:val="00C276BC"/>
    <w:rsid w:val="00C32A59"/>
    <w:rsid w:val="00C33050"/>
    <w:rsid w:val="00C333E9"/>
    <w:rsid w:val="00C340FC"/>
    <w:rsid w:val="00C347ED"/>
    <w:rsid w:val="00C3533E"/>
    <w:rsid w:val="00C36063"/>
    <w:rsid w:val="00C369AA"/>
    <w:rsid w:val="00C36E70"/>
    <w:rsid w:val="00C40631"/>
    <w:rsid w:val="00C406F1"/>
    <w:rsid w:val="00C40F0A"/>
    <w:rsid w:val="00C41696"/>
    <w:rsid w:val="00C41C08"/>
    <w:rsid w:val="00C45683"/>
    <w:rsid w:val="00C45FB3"/>
    <w:rsid w:val="00C466CA"/>
    <w:rsid w:val="00C509B4"/>
    <w:rsid w:val="00C50A4C"/>
    <w:rsid w:val="00C51A6A"/>
    <w:rsid w:val="00C52513"/>
    <w:rsid w:val="00C5341B"/>
    <w:rsid w:val="00C53694"/>
    <w:rsid w:val="00C537D4"/>
    <w:rsid w:val="00C5397D"/>
    <w:rsid w:val="00C54B5C"/>
    <w:rsid w:val="00C55689"/>
    <w:rsid w:val="00C602AE"/>
    <w:rsid w:val="00C61929"/>
    <w:rsid w:val="00C63701"/>
    <w:rsid w:val="00C65FC0"/>
    <w:rsid w:val="00C669FD"/>
    <w:rsid w:val="00C670EA"/>
    <w:rsid w:val="00C67EAB"/>
    <w:rsid w:val="00C70B23"/>
    <w:rsid w:val="00C7174D"/>
    <w:rsid w:val="00C756C9"/>
    <w:rsid w:val="00C77E5D"/>
    <w:rsid w:val="00C806A1"/>
    <w:rsid w:val="00C80A10"/>
    <w:rsid w:val="00C85AC9"/>
    <w:rsid w:val="00C93A4D"/>
    <w:rsid w:val="00C9496C"/>
    <w:rsid w:val="00C9596D"/>
    <w:rsid w:val="00CA1097"/>
    <w:rsid w:val="00CA2579"/>
    <w:rsid w:val="00CA364E"/>
    <w:rsid w:val="00CA4064"/>
    <w:rsid w:val="00CA6473"/>
    <w:rsid w:val="00CA7A5F"/>
    <w:rsid w:val="00CA7A85"/>
    <w:rsid w:val="00CB474E"/>
    <w:rsid w:val="00CB4C3A"/>
    <w:rsid w:val="00CB529A"/>
    <w:rsid w:val="00CB6303"/>
    <w:rsid w:val="00CD15D9"/>
    <w:rsid w:val="00CD2966"/>
    <w:rsid w:val="00CD3E6D"/>
    <w:rsid w:val="00CD6845"/>
    <w:rsid w:val="00CD70D9"/>
    <w:rsid w:val="00CD7207"/>
    <w:rsid w:val="00CD7597"/>
    <w:rsid w:val="00CD7FDD"/>
    <w:rsid w:val="00CE05F0"/>
    <w:rsid w:val="00CE0F21"/>
    <w:rsid w:val="00CE307E"/>
    <w:rsid w:val="00CE3640"/>
    <w:rsid w:val="00CE3970"/>
    <w:rsid w:val="00CE7C89"/>
    <w:rsid w:val="00CF1E29"/>
    <w:rsid w:val="00CF2479"/>
    <w:rsid w:val="00CF3B30"/>
    <w:rsid w:val="00CF4B20"/>
    <w:rsid w:val="00CF6AF6"/>
    <w:rsid w:val="00D00752"/>
    <w:rsid w:val="00D01537"/>
    <w:rsid w:val="00D030BB"/>
    <w:rsid w:val="00D03E61"/>
    <w:rsid w:val="00D04E49"/>
    <w:rsid w:val="00D06AB0"/>
    <w:rsid w:val="00D118B3"/>
    <w:rsid w:val="00D12992"/>
    <w:rsid w:val="00D12E93"/>
    <w:rsid w:val="00D13291"/>
    <w:rsid w:val="00D15979"/>
    <w:rsid w:val="00D15A1C"/>
    <w:rsid w:val="00D169E7"/>
    <w:rsid w:val="00D207C1"/>
    <w:rsid w:val="00D24BF4"/>
    <w:rsid w:val="00D27CBB"/>
    <w:rsid w:val="00D300B3"/>
    <w:rsid w:val="00D340EB"/>
    <w:rsid w:val="00D35474"/>
    <w:rsid w:val="00D4123E"/>
    <w:rsid w:val="00D4370A"/>
    <w:rsid w:val="00D44BBF"/>
    <w:rsid w:val="00D45A2B"/>
    <w:rsid w:val="00D47348"/>
    <w:rsid w:val="00D5251C"/>
    <w:rsid w:val="00D542F7"/>
    <w:rsid w:val="00D55D08"/>
    <w:rsid w:val="00D6070B"/>
    <w:rsid w:val="00D60736"/>
    <w:rsid w:val="00D613AB"/>
    <w:rsid w:val="00D623C8"/>
    <w:rsid w:val="00D64E1B"/>
    <w:rsid w:val="00D64E5E"/>
    <w:rsid w:val="00D65F40"/>
    <w:rsid w:val="00D70C5C"/>
    <w:rsid w:val="00D73D56"/>
    <w:rsid w:val="00D75BB9"/>
    <w:rsid w:val="00D75BC3"/>
    <w:rsid w:val="00D77CD9"/>
    <w:rsid w:val="00D81686"/>
    <w:rsid w:val="00D8406C"/>
    <w:rsid w:val="00D864F6"/>
    <w:rsid w:val="00D868CD"/>
    <w:rsid w:val="00D87288"/>
    <w:rsid w:val="00D91699"/>
    <w:rsid w:val="00D920F7"/>
    <w:rsid w:val="00D92AAF"/>
    <w:rsid w:val="00D93129"/>
    <w:rsid w:val="00D94165"/>
    <w:rsid w:val="00D951A6"/>
    <w:rsid w:val="00DA07E4"/>
    <w:rsid w:val="00DA0FF0"/>
    <w:rsid w:val="00DA1599"/>
    <w:rsid w:val="00DA30C9"/>
    <w:rsid w:val="00DA4C30"/>
    <w:rsid w:val="00DA7231"/>
    <w:rsid w:val="00DB043F"/>
    <w:rsid w:val="00DB0E5A"/>
    <w:rsid w:val="00DB1E25"/>
    <w:rsid w:val="00DB20B2"/>
    <w:rsid w:val="00DB44BD"/>
    <w:rsid w:val="00DB5CF4"/>
    <w:rsid w:val="00DB75B0"/>
    <w:rsid w:val="00DC1B62"/>
    <w:rsid w:val="00DC1EF5"/>
    <w:rsid w:val="00DC63AB"/>
    <w:rsid w:val="00DC64A6"/>
    <w:rsid w:val="00DC6D82"/>
    <w:rsid w:val="00DD0235"/>
    <w:rsid w:val="00DD0BE0"/>
    <w:rsid w:val="00DD0FC8"/>
    <w:rsid w:val="00DD1423"/>
    <w:rsid w:val="00DD2972"/>
    <w:rsid w:val="00DD53C8"/>
    <w:rsid w:val="00DD6D08"/>
    <w:rsid w:val="00DD7773"/>
    <w:rsid w:val="00DE2354"/>
    <w:rsid w:val="00DE2488"/>
    <w:rsid w:val="00DE4E12"/>
    <w:rsid w:val="00DE528B"/>
    <w:rsid w:val="00DE5728"/>
    <w:rsid w:val="00DE6474"/>
    <w:rsid w:val="00DF360E"/>
    <w:rsid w:val="00DF3BD9"/>
    <w:rsid w:val="00DF4A74"/>
    <w:rsid w:val="00E02142"/>
    <w:rsid w:val="00E040AC"/>
    <w:rsid w:val="00E071E4"/>
    <w:rsid w:val="00E07BD4"/>
    <w:rsid w:val="00E116F3"/>
    <w:rsid w:val="00E143B1"/>
    <w:rsid w:val="00E14DE3"/>
    <w:rsid w:val="00E159D1"/>
    <w:rsid w:val="00E16559"/>
    <w:rsid w:val="00E16E5F"/>
    <w:rsid w:val="00E17218"/>
    <w:rsid w:val="00E20698"/>
    <w:rsid w:val="00E22E25"/>
    <w:rsid w:val="00E24124"/>
    <w:rsid w:val="00E27F37"/>
    <w:rsid w:val="00E354A8"/>
    <w:rsid w:val="00E36C7D"/>
    <w:rsid w:val="00E37E33"/>
    <w:rsid w:val="00E417E1"/>
    <w:rsid w:val="00E423E1"/>
    <w:rsid w:val="00E464C8"/>
    <w:rsid w:val="00E478B8"/>
    <w:rsid w:val="00E50C3E"/>
    <w:rsid w:val="00E54150"/>
    <w:rsid w:val="00E57C90"/>
    <w:rsid w:val="00E61D39"/>
    <w:rsid w:val="00E61E57"/>
    <w:rsid w:val="00E62142"/>
    <w:rsid w:val="00E62F66"/>
    <w:rsid w:val="00E63C24"/>
    <w:rsid w:val="00E64399"/>
    <w:rsid w:val="00E64F83"/>
    <w:rsid w:val="00E65D74"/>
    <w:rsid w:val="00E6615D"/>
    <w:rsid w:val="00E66476"/>
    <w:rsid w:val="00E70351"/>
    <w:rsid w:val="00E72867"/>
    <w:rsid w:val="00E739EA"/>
    <w:rsid w:val="00E7428C"/>
    <w:rsid w:val="00E811EE"/>
    <w:rsid w:val="00E82F10"/>
    <w:rsid w:val="00E82FA4"/>
    <w:rsid w:val="00E839C9"/>
    <w:rsid w:val="00E850A0"/>
    <w:rsid w:val="00E8533C"/>
    <w:rsid w:val="00E9054A"/>
    <w:rsid w:val="00E9077C"/>
    <w:rsid w:val="00E91535"/>
    <w:rsid w:val="00E92876"/>
    <w:rsid w:val="00E92FF6"/>
    <w:rsid w:val="00E95E75"/>
    <w:rsid w:val="00E9756F"/>
    <w:rsid w:val="00EA0770"/>
    <w:rsid w:val="00EA185D"/>
    <w:rsid w:val="00EA3E4F"/>
    <w:rsid w:val="00EB0241"/>
    <w:rsid w:val="00EB3F97"/>
    <w:rsid w:val="00EB43D8"/>
    <w:rsid w:val="00EB6296"/>
    <w:rsid w:val="00EB7ED6"/>
    <w:rsid w:val="00EC1F35"/>
    <w:rsid w:val="00EC2974"/>
    <w:rsid w:val="00EC489D"/>
    <w:rsid w:val="00EC541F"/>
    <w:rsid w:val="00EC6574"/>
    <w:rsid w:val="00EC7D5E"/>
    <w:rsid w:val="00ED010E"/>
    <w:rsid w:val="00ED285C"/>
    <w:rsid w:val="00ED72D1"/>
    <w:rsid w:val="00ED72D6"/>
    <w:rsid w:val="00ED771B"/>
    <w:rsid w:val="00EE32F1"/>
    <w:rsid w:val="00EE6220"/>
    <w:rsid w:val="00EF7831"/>
    <w:rsid w:val="00F017AD"/>
    <w:rsid w:val="00F02DB0"/>
    <w:rsid w:val="00F0412D"/>
    <w:rsid w:val="00F06154"/>
    <w:rsid w:val="00F13115"/>
    <w:rsid w:val="00F1661B"/>
    <w:rsid w:val="00F174F0"/>
    <w:rsid w:val="00F20B3C"/>
    <w:rsid w:val="00F20BCD"/>
    <w:rsid w:val="00F21022"/>
    <w:rsid w:val="00F216E1"/>
    <w:rsid w:val="00F22786"/>
    <w:rsid w:val="00F2292A"/>
    <w:rsid w:val="00F24574"/>
    <w:rsid w:val="00F27170"/>
    <w:rsid w:val="00F27A11"/>
    <w:rsid w:val="00F32D43"/>
    <w:rsid w:val="00F3617A"/>
    <w:rsid w:val="00F37E2B"/>
    <w:rsid w:val="00F40864"/>
    <w:rsid w:val="00F418D6"/>
    <w:rsid w:val="00F42C92"/>
    <w:rsid w:val="00F442D9"/>
    <w:rsid w:val="00F445C9"/>
    <w:rsid w:val="00F449BF"/>
    <w:rsid w:val="00F44A5B"/>
    <w:rsid w:val="00F47A58"/>
    <w:rsid w:val="00F503BF"/>
    <w:rsid w:val="00F5235D"/>
    <w:rsid w:val="00F5426A"/>
    <w:rsid w:val="00F54A82"/>
    <w:rsid w:val="00F55255"/>
    <w:rsid w:val="00F5737C"/>
    <w:rsid w:val="00F6196A"/>
    <w:rsid w:val="00F657B1"/>
    <w:rsid w:val="00F65EE4"/>
    <w:rsid w:val="00F66BA7"/>
    <w:rsid w:val="00F67295"/>
    <w:rsid w:val="00F67D4B"/>
    <w:rsid w:val="00F72741"/>
    <w:rsid w:val="00F73B10"/>
    <w:rsid w:val="00F7501E"/>
    <w:rsid w:val="00F7545A"/>
    <w:rsid w:val="00F77326"/>
    <w:rsid w:val="00F77862"/>
    <w:rsid w:val="00F8040E"/>
    <w:rsid w:val="00F80533"/>
    <w:rsid w:val="00F8199D"/>
    <w:rsid w:val="00F81C49"/>
    <w:rsid w:val="00F8210B"/>
    <w:rsid w:val="00F8332D"/>
    <w:rsid w:val="00F835F7"/>
    <w:rsid w:val="00F83B3C"/>
    <w:rsid w:val="00F86404"/>
    <w:rsid w:val="00F91C96"/>
    <w:rsid w:val="00F91F97"/>
    <w:rsid w:val="00F92608"/>
    <w:rsid w:val="00F93C79"/>
    <w:rsid w:val="00F97405"/>
    <w:rsid w:val="00FA11B2"/>
    <w:rsid w:val="00FA2706"/>
    <w:rsid w:val="00FA450C"/>
    <w:rsid w:val="00FA57E3"/>
    <w:rsid w:val="00FA5F24"/>
    <w:rsid w:val="00FA611E"/>
    <w:rsid w:val="00FA64A0"/>
    <w:rsid w:val="00FB0FD7"/>
    <w:rsid w:val="00FB1F69"/>
    <w:rsid w:val="00FB25E9"/>
    <w:rsid w:val="00FB29A9"/>
    <w:rsid w:val="00FB66D1"/>
    <w:rsid w:val="00FB6A06"/>
    <w:rsid w:val="00FC2F8B"/>
    <w:rsid w:val="00FC308C"/>
    <w:rsid w:val="00FC6BEC"/>
    <w:rsid w:val="00FD1124"/>
    <w:rsid w:val="00FD12F1"/>
    <w:rsid w:val="00FD2952"/>
    <w:rsid w:val="00FD2AD5"/>
    <w:rsid w:val="00FD3BF8"/>
    <w:rsid w:val="00FD3CB2"/>
    <w:rsid w:val="00FD4918"/>
    <w:rsid w:val="00FD70A1"/>
    <w:rsid w:val="00FE22BB"/>
    <w:rsid w:val="00FE3268"/>
    <w:rsid w:val="00FE44AD"/>
    <w:rsid w:val="00FE7673"/>
    <w:rsid w:val="00FF0B53"/>
    <w:rsid w:val="00FF152F"/>
    <w:rsid w:val="00FF3AD5"/>
    <w:rsid w:val="00FF405C"/>
    <w:rsid w:val="00FF4C07"/>
    <w:rsid w:val="00FF51F1"/>
    <w:rsid w:val="00FF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E9C51B"/>
  <w15:docId w15:val="{78D8DB7D-80DA-4DD6-9214-CC4521473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" w:lineRule="auto"/>
      </w:pPr>
    </w:pPrDefault>
  </w:docDefaults>
  <w:latentStyles w:defLockedState="0" w:defUIPriority="0" w:defSemiHidden="0" w:defUnhideWhenUsed="0" w:defQFormat="0" w:count="376">
    <w:lsdException w:name="Normal" w:uiPriority="1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6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6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7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7" w:unhideWhenUsed="1" w:qFormat="1"/>
    <w:lsdException w:name="List Number 3" w:semiHidden="1" w:uiPriority="7" w:unhideWhenUsed="1" w:qFormat="1"/>
    <w:lsdException w:name="List Number 4" w:semiHidden="1" w:uiPriority="7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/>
    <w:lsdException w:name="Body Text First Indent" w:uiPriority="6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6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6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uiPriority w:val="11"/>
    <w:rsid w:val="008E65FB"/>
    <w:pPr>
      <w:spacing w:after="0" w:line="240" w:lineRule="auto"/>
    </w:pPr>
    <w:rPr>
      <w:rFonts w:eastAsiaTheme="minorEastAsia"/>
      <w:szCs w:val="28"/>
      <w:lang w:val="en-GB"/>
    </w:rPr>
  </w:style>
  <w:style w:type="paragraph" w:styleId="Nagwek1">
    <w:name w:val="heading 1"/>
    <w:basedOn w:val="Normalny"/>
    <w:next w:val="Tekstpodstawowy"/>
    <w:qFormat/>
    <w:rsid w:val="00E739EA"/>
    <w:pPr>
      <w:keepNext/>
      <w:numPr>
        <w:numId w:val="32"/>
      </w:numPr>
      <w:spacing w:after="180" w:line="260" w:lineRule="atLeast"/>
      <w:outlineLvl w:val="0"/>
    </w:pPr>
    <w:rPr>
      <w:rFonts w:asciiTheme="majorHAnsi" w:eastAsiaTheme="majorEastAsia" w:hAnsiTheme="majorHAnsi" w:cstheme="majorHAnsi"/>
      <w:b/>
      <w:bCs/>
    </w:rPr>
  </w:style>
  <w:style w:type="paragraph" w:styleId="Nagwek2">
    <w:name w:val="heading 2"/>
    <w:basedOn w:val="Normalny"/>
    <w:next w:val="Tekstpodstawowy"/>
    <w:qFormat/>
    <w:rsid w:val="00E739EA"/>
    <w:pPr>
      <w:keepNext/>
      <w:numPr>
        <w:ilvl w:val="1"/>
        <w:numId w:val="32"/>
      </w:numPr>
      <w:spacing w:after="180" w:line="260" w:lineRule="atLeast"/>
      <w:outlineLvl w:val="1"/>
    </w:pPr>
    <w:rPr>
      <w:rFonts w:asciiTheme="majorHAnsi" w:eastAsiaTheme="majorEastAsia" w:hAnsiTheme="majorHAnsi" w:cstheme="majorHAnsi"/>
      <w:b/>
      <w:bCs/>
    </w:rPr>
  </w:style>
  <w:style w:type="paragraph" w:styleId="Nagwek3">
    <w:name w:val="heading 3"/>
    <w:basedOn w:val="Normalny"/>
    <w:qFormat/>
    <w:rsid w:val="00E739EA"/>
    <w:pPr>
      <w:numPr>
        <w:ilvl w:val="2"/>
        <w:numId w:val="32"/>
      </w:numPr>
      <w:spacing w:after="180" w:line="260" w:lineRule="atLeast"/>
      <w:outlineLvl w:val="2"/>
    </w:pPr>
  </w:style>
  <w:style w:type="paragraph" w:styleId="Nagwek4">
    <w:name w:val="heading 4"/>
    <w:basedOn w:val="Normalny"/>
    <w:qFormat/>
    <w:rsid w:val="00E739EA"/>
    <w:pPr>
      <w:numPr>
        <w:ilvl w:val="3"/>
        <w:numId w:val="32"/>
      </w:numPr>
      <w:spacing w:after="180" w:line="260" w:lineRule="atLeast"/>
      <w:outlineLvl w:val="3"/>
    </w:pPr>
  </w:style>
  <w:style w:type="paragraph" w:styleId="Nagwek5">
    <w:name w:val="heading 5"/>
    <w:basedOn w:val="Normalny"/>
    <w:qFormat/>
    <w:rsid w:val="00E739EA"/>
    <w:pPr>
      <w:numPr>
        <w:ilvl w:val="4"/>
        <w:numId w:val="32"/>
      </w:numPr>
      <w:spacing w:after="180" w:line="260" w:lineRule="atLeast"/>
      <w:outlineLvl w:val="4"/>
    </w:pPr>
  </w:style>
  <w:style w:type="paragraph" w:styleId="Nagwek6">
    <w:name w:val="heading 6"/>
    <w:basedOn w:val="Normalny"/>
    <w:qFormat/>
    <w:rsid w:val="00E739EA"/>
    <w:pPr>
      <w:numPr>
        <w:ilvl w:val="5"/>
        <w:numId w:val="32"/>
      </w:numPr>
      <w:spacing w:after="180" w:line="260" w:lineRule="atLeast"/>
      <w:outlineLvl w:val="5"/>
    </w:pPr>
  </w:style>
  <w:style w:type="paragraph" w:styleId="Nagwek7">
    <w:name w:val="heading 7"/>
    <w:basedOn w:val="Normalny"/>
    <w:link w:val="Nagwek7Znak"/>
    <w:qFormat/>
    <w:rsid w:val="00E739EA"/>
    <w:pPr>
      <w:numPr>
        <w:ilvl w:val="6"/>
        <w:numId w:val="32"/>
      </w:numPr>
      <w:spacing w:after="180" w:line="260" w:lineRule="atLeast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MKAddressInfo">
    <w:name w:val="BMK Address Info"/>
    <w:link w:val="BMKAddressInfoChar"/>
    <w:semiHidden/>
    <w:rsid w:val="00E739EA"/>
    <w:pPr>
      <w:spacing w:after="0" w:line="240" w:lineRule="auto"/>
    </w:pPr>
    <w:rPr>
      <w:rFonts w:ascii="Arial" w:hAnsi="Arial"/>
      <w:noProof/>
      <w:sz w:val="16"/>
    </w:rPr>
  </w:style>
  <w:style w:type="paragraph" w:customStyle="1" w:styleId="BMKCities">
    <w:name w:val="BMK Cities"/>
    <w:semiHidden/>
    <w:rsid w:val="00E739EA"/>
    <w:pPr>
      <w:spacing w:after="0" w:line="240" w:lineRule="auto"/>
    </w:pPr>
    <w:rPr>
      <w:rFonts w:ascii="Arial" w:hAnsi="Arial"/>
      <w:noProof/>
      <w:spacing w:val="2"/>
      <w:sz w:val="11"/>
      <w:szCs w:val="11"/>
    </w:rPr>
  </w:style>
  <w:style w:type="paragraph" w:customStyle="1" w:styleId="BMKDeliveryPhrase">
    <w:name w:val="BMK Delivery Phrase"/>
    <w:basedOn w:val="BMKAddressInfo"/>
    <w:semiHidden/>
    <w:rsid w:val="00E739EA"/>
    <w:pPr>
      <w:framePr w:w="2943" w:h="1734" w:hRule="exact" w:wrap="around" w:vAnchor="text" w:hAnchor="page" w:x="8533" w:y="208"/>
    </w:pPr>
    <w:rPr>
      <w:b/>
    </w:rPr>
  </w:style>
  <w:style w:type="paragraph" w:customStyle="1" w:styleId="BMKLegalNoticePhrase">
    <w:name w:val="BMK Legal Notice Phrase"/>
    <w:basedOn w:val="Normalny"/>
    <w:semiHidden/>
    <w:rsid w:val="00E739EA"/>
    <w:pPr>
      <w:spacing w:before="260" w:after="180" w:line="260" w:lineRule="atLeast"/>
    </w:pPr>
    <w:rPr>
      <w:rFonts w:asciiTheme="majorHAnsi" w:eastAsiaTheme="majorEastAsia" w:hAnsiTheme="majorHAnsi" w:cstheme="majorHAnsi"/>
      <w:b/>
      <w:caps/>
    </w:rPr>
  </w:style>
  <w:style w:type="paragraph" w:customStyle="1" w:styleId="BMKMemberFirmName">
    <w:name w:val="BMK Member Firm Name"/>
    <w:basedOn w:val="BMKAddressInfo"/>
    <w:next w:val="BMKAddressInfo"/>
    <w:link w:val="BMKMemberFirmNameChar"/>
    <w:semiHidden/>
    <w:rsid w:val="00C340FC"/>
    <w:rPr>
      <w:b/>
      <w:bCs/>
    </w:rPr>
  </w:style>
  <w:style w:type="paragraph" w:customStyle="1" w:styleId="BMKRegions">
    <w:name w:val="BMK Regions"/>
    <w:basedOn w:val="BMKCities"/>
    <w:next w:val="BMKCities"/>
    <w:semiHidden/>
    <w:rsid w:val="00E739EA"/>
    <w:rPr>
      <w:rFonts w:ascii="Arial Black" w:hAnsi="Arial Black"/>
      <w:szCs w:val="24"/>
    </w:rPr>
  </w:style>
  <w:style w:type="paragraph" w:customStyle="1" w:styleId="BMKMultiOffice">
    <w:name w:val="BMK Multi Office"/>
    <w:basedOn w:val="BMKRegions"/>
    <w:next w:val="Normalny"/>
    <w:semiHidden/>
    <w:rsid w:val="00E739EA"/>
  </w:style>
  <w:style w:type="paragraph" w:customStyle="1" w:styleId="BMKMultiOfficeAddress">
    <w:name w:val="BMK Multi Office Address"/>
    <w:basedOn w:val="BMKCities"/>
    <w:semiHidden/>
    <w:rsid w:val="00E739EA"/>
  </w:style>
  <w:style w:type="paragraph" w:customStyle="1" w:styleId="BMKPartnerList">
    <w:name w:val="BMK Partner List"/>
    <w:basedOn w:val="BMKCities"/>
    <w:semiHidden/>
    <w:rsid w:val="00E739EA"/>
    <w:pPr>
      <w:adjustRightInd w:val="0"/>
      <w:snapToGrid w:val="0"/>
      <w:spacing w:after="20"/>
    </w:pPr>
    <w:rPr>
      <w:spacing w:val="0"/>
      <w:sz w:val="10"/>
      <w:szCs w:val="16"/>
    </w:rPr>
  </w:style>
  <w:style w:type="paragraph" w:customStyle="1" w:styleId="BMKQualifier">
    <w:name w:val="BMK Qualifier"/>
    <w:semiHidden/>
    <w:rsid w:val="00E739EA"/>
    <w:pPr>
      <w:spacing w:line="170" w:lineRule="atLeast"/>
    </w:pPr>
    <w:rPr>
      <w:rFonts w:asciiTheme="majorHAnsi" w:hAnsiTheme="majorHAnsi"/>
      <w:caps/>
      <w:noProof/>
      <w:sz w:val="13"/>
      <w:szCs w:val="13"/>
    </w:rPr>
  </w:style>
  <w:style w:type="paragraph" w:customStyle="1" w:styleId="BMKRefInfo">
    <w:name w:val="BMK Ref Info"/>
    <w:basedOn w:val="BMKAddressInfo"/>
    <w:semiHidden/>
    <w:rsid w:val="00E739EA"/>
    <w:pPr>
      <w:framePr w:w="2943" w:h="1734" w:hRule="exact" w:wrap="around" w:vAnchor="text" w:hAnchor="page" w:x="8533" w:y="208"/>
    </w:pPr>
  </w:style>
  <w:style w:type="paragraph" w:customStyle="1" w:styleId="BMKRecipient1">
    <w:name w:val="BMK Recipient1"/>
    <w:basedOn w:val="Normalny"/>
    <w:semiHidden/>
    <w:rsid w:val="00E739EA"/>
    <w:pPr>
      <w:spacing w:line="260" w:lineRule="atLeast"/>
    </w:pPr>
  </w:style>
  <w:style w:type="paragraph" w:styleId="Stopka">
    <w:name w:val="footer"/>
    <w:basedOn w:val="Normalny"/>
    <w:link w:val="StopkaZnak"/>
    <w:uiPriority w:val="99"/>
    <w:rsid w:val="00E739EA"/>
    <w:pPr>
      <w:tabs>
        <w:tab w:val="right" w:pos="9350"/>
      </w:tabs>
      <w:spacing w:line="200" w:lineRule="atLeast"/>
    </w:pPr>
    <w:rPr>
      <w:rFonts w:asciiTheme="majorHAnsi" w:eastAsiaTheme="majorEastAsia" w:hAnsiTheme="majorHAnsi" w:cstheme="majorHAnsi"/>
      <w:noProof/>
      <w:sz w:val="16"/>
      <w:szCs w:val="22"/>
    </w:rPr>
  </w:style>
  <w:style w:type="character" w:styleId="Odwoanieprzypisudolnego">
    <w:name w:val="footnote reference"/>
    <w:uiPriority w:val="6"/>
    <w:semiHidden/>
    <w:rsid w:val="00E739EA"/>
    <w:rPr>
      <w:vertAlign w:val="superscript"/>
    </w:rPr>
  </w:style>
  <w:style w:type="paragraph" w:styleId="Nagwek">
    <w:name w:val="header"/>
    <w:basedOn w:val="Normalny"/>
    <w:semiHidden/>
    <w:rsid w:val="00E739EA"/>
  </w:style>
  <w:style w:type="paragraph" w:styleId="Listanumerowana">
    <w:name w:val="List Number"/>
    <w:basedOn w:val="Normalny"/>
    <w:uiPriority w:val="7"/>
    <w:qFormat/>
    <w:rsid w:val="00E739EA"/>
    <w:pPr>
      <w:numPr>
        <w:numId w:val="4"/>
      </w:numPr>
      <w:spacing w:after="180" w:line="260" w:lineRule="atLeast"/>
    </w:pPr>
  </w:style>
  <w:style w:type="paragraph" w:styleId="Tekstprzypisudolnego">
    <w:name w:val="footnote text"/>
    <w:basedOn w:val="Normalny"/>
    <w:uiPriority w:val="6"/>
    <w:semiHidden/>
    <w:rsid w:val="00E739EA"/>
    <w:rPr>
      <w:sz w:val="18"/>
      <w:szCs w:val="20"/>
    </w:rPr>
  </w:style>
  <w:style w:type="paragraph" w:customStyle="1" w:styleId="Bullet1">
    <w:name w:val="Bullet 1"/>
    <w:basedOn w:val="Normalny"/>
    <w:uiPriority w:val="8"/>
    <w:qFormat/>
    <w:rsid w:val="00E739EA"/>
    <w:pPr>
      <w:numPr>
        <w:numId w:val="1"/>
      </w:numPr>
      <w:spacing w:after="180" w:line="260" w:lineRule="atLeast"/>
    </w:pPr>
  </w:style>
  <w:style w:type="paragraph" w:customStyle="1" w:styleId="BMKSubject">
    <w:name w:val="BMK Subject"/>
    <w:basedOn w:val="Normalny"/>
    <w:semiHidden/>
    <w:rsid w:val="00E739EA"/>
    <w:pPr>
      <w:spacing w:line="260" w:lineRule="atLeast"/>
    </w:pPr>
    <w:rPr>
      <w:rFonts w:asciiTheme="majorHAnsi" w:eastAsiaTheme="majorEastAsia" w:hAnsiTheme="majorHAnsi" w:cstheme="majorHAnsi"/>
      <w:b/>
      <w:bCs/>
    </w:rPr>
  </w:style>
  <w:style w:type="character" w:customStyle="1" w:styleId="BMKAddressInfoChar">
    <w:name w:val="BMK Address Info Char"/>
    <w:link w:val="BMKAddressInfo"/>
    <w:semiHidden/>
    <w:rsid w:val="00E739EA"/>
    <w:rPr>
      <w:rFonts w:ascii="Arial" w:hAnsi="Arial"/>
      <w:noProof/>
      <w:sz w:val="16"/>
    </w:rPr>
  </w:style>
  <w:style w:type="paragraph" w:customStyle="1" w:styleId="BMKPrivacyText">
    <w:name w:val="BMK Privacy Text"/>
    <w:basedOn w:val="Stopka"/>
    <w:link w:val="BMKPrivacyTextChar"/>
    <w:semiHidden/>
    <w:rsid w:val="00E739EA"/>
  </w:style>
  <w:style w:type="paragraph" w:customStyle="1" w:styleId="OtherContact">
    <w:name w:val="OtherContact"/>
    <w:basedOn w:val="Normalny"/>
    <w:semiHidden/>
    <w:rsid w:val="00E739EA"/>
    <w:rPr>
      <w:rFonts w:asciiTheme="majorHAnsi" w:eastAsiaTheme="majorEastAsia" w:hAnsiTheme="majorHAnsi" w:cstheme="majorHAnsi"/>
      <w:sz w:val="16"/>
    </w:rPr>
  </w:style>
  <w:style w:type="paragraph" w:customStyle="1" w:styleId="Bullet2">
    <w:name w:val="Bullet 2"/>
    <w:basedOn w:val="Normalny"/>
    <w:uiPriority w:val="8"/>
    <w:qFormat/>
    <w:rsid w:val="00E739EA"/>
    <w:pPr>
      <w:numPr>
        <w:numId w:val="2"/>
      </w:numPr>
      <w:spacing w:line="260" w:lineRule="atLeast"/>
    </w:pPr>
  </w:style>
  <w:style w:type="character" w:customStyle="1" w:styleId="Definition">
    <w:name w:val="Definition"/>
    <w:basedOn w:val="Domylnaczcionkaakapitu"/>
    <w:uiPriority w:val="3"/>
    <w:rsid w:val="00E739EA"/>
    <w:rPr>
      <w:b/>
      <w:bCs/>
      <w:i w:val="0"/>
      <w:szCs w:val="28"/>
    </w:rPr>
  </w:style>
  <w:style w:type="character" w:styleId="Numerstrony">
    <w:name w:val="page number"/>
    <w:basedOn w:val="Domylnaczcionkaakapitu"/>
    <w:semiHidden/>
    <w:rsid w:val="00E739EA"/>
    <w:rPr>
      <w:szCs w:val="16"/>
    </w:rPr>
  </w:style>
  <w:style w:type="paragraph" w:customStyle="1" w:styleId="LetterDetail">
    <w:name w:val="LetterDetail"/>
    <w:basedOn w:val="Normalny"/>
    <w:semiHidden/>
    <w:rsid w:val="00E739EA"/>
    <w:pPr>
      <w:spacing w:line="260" w:lineRule="atLeast"/>
    </w:pPr>
  </w:style>
  <w:style w:type="paragraph" w:customStyle="1" w:styleId="BMKLetterCaption">
    <w:name w:val="BMK LetterCaption"/>
    <w:basedOn w:val="BMKLegalNoticePhrase"/>
    <w:next w:val="NormalSingle"/>
    <w:semiHidden/>
    <w:rsid w:val="00E739EA"/>
    <w:pPr>
      <w:spacing w:before="0"/>
    </w:pPr>
  </w:style>
  <w:style w:type="paragraph" w:customStyle="1" w:styleId="BMKco-brand">
    <w:name w:val="BMK co-brand"/>
    <w:semiHidden/>
    <w:rsid w:val="00E739EA"/>
    <w:pPr>
      <w:spacing w:line="170" w:lineRule="atLeast"/>
    </w:pPr>
    <w:rPr>
      <w:rFonts w:asciiTheme="majorHAnsi" w:hAnsiTheme="majorHAnsi"/>
      <w:caps/>
      <w:sz w:val="13"/>
    </w:rPr>
  </w:style>
  <w:style w:type="character" w:customStyle="1" w:styleId="Highlight">
    <w:name w:val="Highlight"/>
    <w:semiHidden/>
    <w:rsid w:val="00E739EA"/>
    <w:rPr>
      <w:rFonts w:asciiTheme="majorHAnsi" w:eastAsiaTheme="majorEastAsia" w:hAnsiTheme="majorHAnsi" w:cstheme="majorHAnsi"/>
      <w:b/>
    </w:rPr>
  </w:style>
  <w:style w:type="paragraph" w:customStyle="1" w:styleId="TableText">
    <w:name w:val="Table Text"/>
    <w:basedOn w:val="Normalny"/>
    <w:uiPriority w:val="6"/>
    <w:semiHidden/>
    <w:rsid w:val="00E739EA"/>
    <w:pPr>
      <w:tabs>
        <w:tab w:val="right" w:pos="9072"/>
      </w:tabs>
      <w:spacing w:after="180" w:line="260" w:lineRule="atLeast"/>
    </w:pPr>
  </w:style>
  <w:style w:type="paragraph" w:customStyle="1" w:styleId="TableHeading">
    <w:name w:val="Table Heading"/>
    <w:basedOn w:val="Normalny"/>
    <w:next w:val="Normalny"/>
    <w:uiPriority w:val="8"/>
    <w:semiHidden/>
    <w:rsid w:val="00E739EA"/>
    <w:pPr>
      <w:spacing w:before="120" w:after="120" w:line="240" w:lineRule="atLeast"/>
    </w:pPr>
    <w:rPr>
      <w:rFonts w:ascii="Arial" w:hAnsi="Arial"/>
      <w:caps/>
      <w:sz w:val="16"/>
      <w:szCs w:val="22"/>
    </w:rPr>
  </w:style>
  <w:style w:type="paragraph" w:styleId="Listanumerowana2">
    <w:name w:val="List Number 2"/>
    <w:basedOn w:val="Normalny"/>
    <w:uiPriority w:val="7"/>
    <w:qFormat/>
    <w:rsid w:val="00E739EA"/>
    <w:pPr>
      <w:numPr>
        <w:ilvl w:val="1"/>
        <w:numId w:val="4"/>
      </w:numPr>
      <w:spacing w:after="180" w:line="260" w:lineRule="atLeast"/>
    </w:pPr>
  </w:style>
  <w:style w:type="paragraph" w:styleId="Listanumerowana3">
    <w:name w:val="List Number 3"/>
    <w:basedOn w:val="Normalny"/>
    <w:uiPriority w:val="7"/>
    <w:qFormat/>
    <w:rsid w:val="00E739EA"/>
    <w:pPr>
      <w:numPr>
        <w:ilvl w:val="2"/>
        <w:numId w:val="4"/>
      </w:numPr>
      <w:spacing w:after="180" w:line="260" w:lineRule="atLeast"/>
    </w:pPr>
  </w:style>
  <w:style w:type="paragraph" w:styleId="Listanumerowana4">
    <w:name w:val="List Number 4"/>
    <w:basedOn w:val="Normalny"/>
    <w:uiPriority w:val="7"/>
    <w:qFormat/>
    <w:rsid w:val="00E739EA"/>
    <w:pPr>
      <w:numPr>
        <w:ilvl w:val="3"/>
        <w:numId w:val="4"/>
      </w:numPr>
      <w:spacing w:after="180" w:line="260" w:lineRule="atLeast"/>
    </w:pPr>
  </w:style>
  <w:style w:type="paragraph" w:styleId="Tekstpodstawowy">
    <w:name w:val="Body Text"/>
    <w:basedOn w:val="Normalny"/>
    <w:qFormat/>
    <w:rsid w:val="00E739EA"/>
    <w:pPr>
      <w:spacing w:after="180" w:line="260" w:lineRule="atLeast"/>
    </w:pPr>
  </w:style>
  <w:style w:type="paragraph" w:customStyle="1" w:styleId="NormalSingle">
    <w:name w:val="Normal Single"/>
    <w:basedOn w:val="Normalny"/>
    <w:uiPriority w:val="6"/>
    <w:semiHidden/>
    <w:rsid w:val="00E739EA"/>
    <w:pPr>
      <w:spacing w:line="0" w:lineRule="atLeast"/>
    </w:pPr>
  </w:style>
  <w:style w:type="character" w:styleId="Uwydatnienie">
    <w:name w:val="Emphasis"/>
    <w:semiHidden/>
    <w:rsid w:val="00E739EA"/>
    <w:rPr>
      <w:i/>
      <w:iCs/>
    </w:rPr>
  </w:style>
  <w:style w:type="character" w:customStyle="1" w:styleId="BMKMemberFirmNameChar">
    <w:name w:val="BMK Member Firm Name Char"/>
    <w:link w:val="BMKMemberFirmName"/>
    <w:semiHidden/>
    <w:rsid w:val="00C340FC"/>
    <w:rPr>
      <w:rFonts w:ascii="Arial" w:hAnsi="Arial"/>
      <w:b/>
      <w:bCs/>
      <w:noProof/>
      <w:sz w:val="16"/>
    </w:rPr>
  </w:style>
  <w:style w:type="paragraph" w:customStyle="1" w:styleId="BMKDocumentNameHK">
    <w:name w:val="BMK Document Name HK"/>
    <w:basedOn w:val="Normalny"/>
    <w:next w:val="BMKMemberFirmName"/>
    <w:semiHidden/>
    <w:rsid w:val="00E739EA"/>
    <w:pPr>
      <w:spacing w:line="200" w:lineRule="atLeast"/>
    </w:pPr>
    <w:rPr>
      <w:rFonts w:ascii="Arial Black" w:eastAsiaTheme="majorEastAsia" w:hAnsi="Arial Black" w:cstheme="majorHAnsi"/>
      <w:b/>
      <w:noProof/>
      <w:sz w:val="18"/>
      <w:szCs w:val="32"/>
    </w:rPr>
  </w:style>
  <w:style w:type="paragraph" w:styleId="NormalnyWeb">
    <w:name w:val="Normal (Web)"/>
    <w:basedOn w:val="Normalny"/>
    <w:semiHidden/>
    <w:rsid w:val="00E739E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E739EA"/>
    <w:rPr>
      <w:rFonts w:asciiTheme="majorHAnsi" w:eastAsiaTheme="majorEastAsia" w:hAnsiTheme="majorHAnsi" w:cstheme="majorHAnsi"/>
      <w:noProof/>
      <w:sz w:val="16"/>
    </w:rPr>
  </w:style>
  <w:style w:type="paragraph" w:customStyle="1" w:styleId="BMKDocumentName">
    <w:name w:val="BMK Document Name"/>
    <w:basedOn w:val="Normalny"/>
    <w:next w:val="Normalny"/>
    <w:semiHidden/>
    <w:rsid w:val="00E739EA"/>
    <w:pPr>
      <w:tabs>
        <w:tab w:val="left" w:pos="2761"/>
        <w:tab w:val="left" w:pos="3470"/>
        <w:tab w:val="left" w:pos="4179"/>
        <w:tab w:val="left" w:pos="4888"/>
        <w:tab w:val="right" w:pos="9849"/>
      </w:tabs>
      <w:spacing w:line="200" w:lineRule="atLeast"/>
    </w:pPr>
    <w:rPr>
      <w:rFonts w:ascii="Arial Black" w:hAnsi="Arial Black"/>
      <w:b/>
      <w:bCs/>
      <w:noProof/>
      <w:sz w:val="18"/>
    </w:rPr>
  </w:style>
  <w:style w:type="paragraph" w:customStyle="1" w:styleId="BMKHeaderLogoSHI">
    <w:name w:val="BMKHeaderLogoSHI"/>
    <w:semiHidden/>
    <w:rsid w:val="00E739EA"/>
    <w:pPr>
      <w:tabs>
        <w:tab w:val="left" w:pos="709"/>
        <w:tab w:val="left" w:pos="1418"/>
        <w:tab w:val="left" w:pos="2126"/>
        <w:tab w:val="left" w:pos="2835"/>
        <w:tab w:val="right" w:pos="7876"/>
      </w:tabs>
      <w:spacing w:after="140" w:line="260" w:lineRule="atLeast"/>
    </w:pPr>
    <w:rPr>
      <w:rFonts w:eastAsiaTheme="minorEastAsia" w:cstheme="minorHAnsi"/>
      <w:szCs w:val="24"/>
    </w:rPr>
  </w:style>
  <w:style w:type="paragraph" w:customStyle="1" w:styleId="BMKPrivacyTitle">
    <w:name w:val="BMK Privacy Title"/>
    <w:basedOn w:val="Normalny"/>
    <w:semiHidden/>
    <w:rsid w:val="00E739EA"/>
    <w:pPr>
      <w:spacing w:before="260" w:after="140" w:line="240" w:lineRule="atLeast"/>
    </w:pPr>
    <w:rPr>
      <w:rFonts w:ascii="Arial Black" w:hAnsi="Arial Black"/>
      <w:sz w:val="18"/>
    </w:rPr>
  </w:style>
  <w:style w:type="character" w:customStyle="1" w:styleId="BMKPrivacyTextChar">
    <w:name w:val="BMK Privacy Text Char"/>
    <w:link w:val="BMKPrivacyText"/>
    <w:semiHidden/>
    <w:rsid w:val="00E739EA"/>
    <w:rPr>
      <w:rFonts w:asciiTheme="majorHAnsi" w:eastAsiaTheme="majorEastAsia" w:hAnsiTheme="majorHAnsi" w:cstheme="majorHAnsi"/>
      <w:noProof/>
      <w:sz w:val="16"/>
    </w:rPr>
  </w:style>
  <w:style w:type="paragraph" w:styleId="Tekstpodstawowyzwciciem">
    <w:name w:val="Body Text First Indent"/>
    <w:basedOn w:val="Tekstpodstawowy"/>
    <w:uiPriority w:val="6"/>
    <w:semiHidden/>
    <w:rsid w:val="00E739EA"/>
    <w:pPr>
      <w:spacing w:after="120" w:line="240" w:lineRule="auto"/>
      <w:ind w:firstLine="210"/>
    </w:pPr>
  </w:style>
  <w:style w:type="paragraph" w:customStyle="1" w:styleId="FooterIndent">
    <w:name w:val="Footer Indent"/>
    <w:basedOn w:val="Stopka"/>
    <w:semiHidden/>
    <w:rsid w:val="00E739EA"/>
    <w:pPr>
      <w:ind w:left="1208"/>
    </w:pPr>
  </w:style>
  <w:style w:type="paragraph" w:customStyle="1" w:styleId="BMKCitiesSpace">
    <w:name w:val="BMK Cities Space"/>
    <w:basedOn w:val="BMKCities"/>
    <w:semiHidden/>
    <w:rsid w:val="00E739EA"/>
  </w:style>
  <w:style w:type="character" w:styleId="Hipercze">
    <w:name w:val="Hyperlink"/>
    <w:uiPriority w:val="6"/>
    <w:semiHidden/>
    <w:rsid w:val="00E739EA"/>
    <w:rPr>
      <w:color w:val="0000FF"/>
      <w:u w:val="single"/>
    </w:rPr>
  </w:style>
  <w:style w:type="paragraph" w:customStyle="1" w:styleId="BMKSalutation">
    <w:name w:val="BMK Salutation"/>
    <w:basedOn w:val="Normalny"/>
    <w:semiHidden/>
    <w:rsid w:val="00E739EA"/>
    <w:pPr>
      <w:spacing w:line="260" w:lineRule="atLeast"/>
    </w:pPr>
  </w:style>
  <w:style w:type="paragraph" w:customStyle="1" w:styleId="BMKDate">
    <w:name w:val="BMKDate"/>
    <w:basedOn w:val="Normalny"/>
    <w:semiHidden/>
    <w:rsid w:val="00E739EA"/>
    <w:pPr>
      <w:spacing w:line="260" w:lineRule="atLeast"/>
    </w:pPr>
  </w:style>
  <w:style w:type="paragraph" w:customStyle="1" w:styleId="BMKAddress1">
    <w:name w:val="BMK Address1"/>
    <w:basedOn w:val="Normalny"/>
    <w:semiHidden/>
    <w:rsid w:val="00E739EA"/>
    <w:pPr>
      <w:spacing w:line="260" w:lineRule="atLeast"/>
    </w:pPr>
  </w:style>
  <w:style w:type="paragraph" w:customStyle="1" w:styleId="BMKAttention">
    <w:name w:val="BMK Attention"/>
    <w:basedOn w:val="Normalny"/>
    <w:semiHidden/>
    <w:rsid w:val="00E739EA"/>
    <w:pPr>
      <w:spacing w:line="260" w:lineRule="atLeast"/>
    </w:pPr>
  </w:style>
  <w:style w:type="paragraph" w:customStyle="1" w:styleId="BMKSubtitle">
    <w:name w:val="BMK Subtitle"/>
    <w:basedOn w:val="Normalny"/>
    <w:next w:val="Tekstpodstawowy"/>
    <w:semiHidden/>
    <w:rsid w:val="00E739EA"/>
    <w:pPr>
      <w:spacing w:after="180" w:line="260" w:lineRule="atLeast"/>
    </w:pPr>
    <w:rPr>
      <w:rFonts w:asciiTheme="majorHAnsi" w:eastAsiaTheme="majorEastAsia" w:hAnsiTheme="majorHAnsi" w:cstheme="majorHAnsi"/>
      <w:sz w:val="32"/>
    </w:rPr>
  </w:style>
  <w:style w:type="paragraph" w:customStyle="1" w:styleId="BMKTitle">
    <w:name w:val="BMK Title"/>
    <w:basedOn w:val="Normalny"/>
    <w:next w:val="Tekstpodstawowy"/>
    <w:semiHidden/>
    <w:rsid w:val="00E739EA"/>
    <w:pPr>
      <w:spacing w:after="180" w:line="260" w:lineRule="atLeast"/>
    </w:pPr>
    <w:rPr>
      <w:rFonts w:asciiTheme="majorHAnsi" w:eastAsiaTheme="majorEastAsia" w:hAnsiTheme="majorHAnsi" w:cstheme="majorHAnsi"/>
      <w:sz w:val="48"/>
    </w:rPr>
  </w:style>
  <w:style w:type="character" w:styleId="Tytuksiki">
    <w:name w:val="Book Title"/>
    <w:basedOn w:val="Domylnaczcionkaakapitu"/>
    <w:uiPriority w:val="33"/>
    <w:semiHidden/>
    <w:rsid w:val="00E739EA"/>
    <w:rPr>
      <w:b/>
      <w:bCs/>
      <w:smallCaps/>
      <w:spacing w:val="5"/>
    </w:rPr>
  </w:style>
  <w:style w:type="character" w:styleId="Pogrubienie">
    <w:name w:val="Strong"/>
    <w:basedOn w:val="Domylnaczcionkaakapitu"/>
    <w:semiHidden/>
    <w:rsid w:val="00E739EA"/>
    <w:rPr>
      <w:b/>
      <w:bCs/>
    </w:rPr>
  </w:style>
  <w:style w:type="character" w:styleId="Wyrnieniedelikatne">
    <w:name w:val="Subtle Emphasis"/>
    <w:basedOn w:val="Domylnaczcionkaakapitu"/>
    <w:uiPriority w:val="19"/>
    <w:semiHidden/>
    <w:rsid w:val="00E739EA"/>
    <w:rPr>
      <w:i/>
      <w:iCs/>
      <w:color w:val="808080" w:themeColor="text1" w:themeTint="7F"/>
    </w:rPr>
  </w:style>
  <w:style w:type="character" w:styleId="Odwoaniedelikatne">
    <w:name w:val="Subtle Reference"/>
    <w:basedOn w:val="Domylnaczcionkaakapitu"/>
    <w:uiPriority w:val="31"/>
    <w:semiHidden/>
    <w:rsid w:val="00E739EA"/>
    <w:rPr>
      <w:smallCaps/>
      <w:color w:val="AE132A" w:themeColor="accent2"/>
      <w:u w:val="single"/>
    </w:rPr>
  </w:style>
  <w:style w:type="paragraph" w:styleId="Bezodstpw">
    <w:name w:val="No Spacing"/>
    <w:uiPriority w:val="6"/>
    <w:semiHidden/>
    <w:rsid w:val="00E739EA"/>
    <w:pPr>
      <w:tabs>
        <w:tab w:val="left" w:pos="709"/>
        <w:tab w:val="left" w:pos="1418"/>
        <w:tab w:val="left" w:pos="2126"/>
        <w:tab w:val="left" w:pos="2835"/>
        <w:tab w:val="right" w:pos="7876"/>
      </w:tabs>
    </w:pPr>
    <w:rPr>
      <w:rFonts w:eastAsiaTheme="minorEastAsia" w:cstheme="minorHAnsi"/>
      <w:szCs w:val="24"/>
    </w:rPr>
  </w:style>
  <w:style w:type="character" w:styleId="Wyrnienieintensywne">
    <w:name w:val="Intense Emphasis"/>
    <w:basedOn w:val="Domylnaczcionkaakapitu"/>
    <w:uiPriority w:val="21"/>
    <w:semiHidden/>
    <w:rsid w:val="00E739EA"/>
    <w:rPr>
      <w:b/>
      <w:bCs/>
      <w:i/>
      <w:iCs/>
      <w:color w:val="EE313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rsid w:val="00E739EA"/>
    <w:pPr>
      <w:pBdr>
        <w:bottom w:val="single" w:sz="4" w:space="4" w:color="EE3135" w:themeColor="accent1"/>
      </w:pBdr>
      <w:spacing w:before="200" w:after="280"/>
      <w:ind w:left="936" w:right="936"/>
    </w:pPr>
    <w:rPr>
      <w:b/>
      <w:bCs/>
      <w:i/>
      <w:iCs/>
      <w:color w:val="EE313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E739EA"/>
    <w:rPr>
      <w:rFonts w:eastAsiaTheme="minorEastAsia"/>
      <w:b/>
      <w:bCs/>
      <w:i/>
      <w:iCs/>
      <w:color w:val="EE3135" w:themeColor="accent1"/>
      <w:szCs w:val="28"/>
    </w:rPr>
  </w:style>
  <w:style w:type="paragraph" w:styleId="Cytat">
    <w:name w:val="Quote"/>
    <w:basedOn w:val="Normalny"/>
    <w:next w:val="Normalny"/>
    <w:link w:val="CytatZnak"/>
    <w:uiPriority w:val="29"/>
    <w:semiHidden/>
    <w:rsid w:val="00E739EA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E739EA"/>
    <w:rPr>
      <w:rFonts w:eastAsiaTheme="minorEastAsia"/>
      <w:i/>
      <w:iCs/>
      <w:color w:val="000000" w:themeColor="text1"/>
      <w:szCs w:val="28"/>
    </w:rPr>
  </w:style>
  <w:style w:type="character" w:styleId="Odwoanieintensywne">
    <w:name w:val="Intense Reference"/>
    <w:basedOn w:val="Domylnaczcionkaakapitu"/>
    <w:uiPriority w:val="32"/>
    <w:semiHidden/>
    <w:rsid w:val="00E739EA"/>
    <w:rPr>
      <w:b/>
      <w:bCs/>
      <w:smallCaps/>
      <w:color w:val="AE132A" w:themeColor="accent2"/>
      <w:spacing w:val="5"/>
      <w:u w:val="single"/>
    </w:rPr>
  </w:style>
  <w:style w:type="paragraph" w:styleId="Akapitzlist">
    <w:name w:val="List Paragraph"/>
    <w:basedOn w:val="Normalny"/>
    <w:uiPriority w:val="34"/>
    <w:semiHidden/>
    <w:rsid w:val="00E739EA"/>
    <w:pPr>
      <w:ind w:left="720"/>
      <w:contextualSpacing/>
    </w:pPr>
  </w:style>
  <w:style w:type="paragraph" w:customStyle="1" w:styleId="SubHeading">
    <w:name w:val="Sub Heading"/>
    <w:basedOn w:val="Normalny"/>
    <w:next w:val="Tekstpodstawowy"/>
    <w:rsid w:val="00E739EA"/>
    <w:pPr>
      <w:keepNext/>
      <w:spacing w:after="180" w:line="260" w:lineRule="atLeast"/>
    </w:pPr>
    <w:rPr>
      <w:rFonts w:asciiTheme="majorHAnsi" w:eastAsiaTheme="majorEastAsia" w:hAnsiTheme="majorHAnsi" w:cstheme="majorHAnsi"/>
      <w:b/>
      <w:bCs/>
    </w:rPr>
  </w:style>
  <w:style w:type="paragraph" w:customStyle="1" w:styleId="Da">
    <w:name w:val="D(a)"/>
    <w:basedOn w:val="Normalny"/>
    <w:uiPriority w:val="4"/>
    <w:rsid w:val="00E739EA"/>
    <w:pPr>
      <w:numPr>
        <w:ilvl w:val="1"/>
        <w:numId w:val="6"/>
      </w:numPr>
      <w:spacing w:after="180" w:line="260" w:lineRule="atLeast"/>
    </w:pPr>
  </w:style>
  <w:style w:type="paragraph" w:customStyle="1" w:styleId="DA0">
    <w:name w:val="D(A)"/>
    <w:basedOn w:val="Normalny"/>
    <w:uiPriority w:val="6"/>
    <w:rsid w:val="00E739EA"/>
    <w:pPr>
      <w:numPr>
        <w:ilvl w:val="3"/>
        <w:numId w:val="6"/>
      </w:numPr>
      <w:spacing w:after="180" w:line="260" w:lineRule="atLeast"/>
    </w:pPr>
  </w:style>
  <w:style w:type="paragraph" w:customStyle="1" w:styleId="Di">
    <w:name w:val="D(i)"/>
    <w:basedOn w:val="Normalny"/>
    <w:uiPriority w:val="5"/>
    <w:rsid w:val="00E739EA"/>
    <w:pPr>
      <w:numPr>
        <w:ilvl w:val="2"/>
        <w:numId w:val="6"/>
      </w:numPr>
      <w:spacing w:after="180" w:line="260" w:lineRule="atLeast"/>
    </w:pPr>
  </w:style>
  <w:style w:type="paragraph" w:customStyle="1" w:styleId="DefinitionParagraph">
    <w:name w:val="Definition Paragraph"/>
    <w:basedOn w:val="Normalny"/>
    <w:uiPriority w:val="2"/>
    <w:rsid w:val="00E739EA"/>
    <w:pPr>
      <w:numPr>
        <w:numId w:val="6"/>
      </w:numPr>
      <w:spacing w:after="180" w:line="260" w:lineRule="atLeast"/>
    </w:pPr>
  </w:style>
  <w:style w:type="paragraph" w:customStyle="1" w:styleId="SchH1">
    <w:name w:val="SchH1"/>
    <w:basedOn w:val="Normalny"/>
    <w:next w:val="Tekstpodstawowy"/>
    <w:uiPriority w:val="6"/>
    <w:rsid w:val="00E739EA"/>
    <w:pPr>
      <w:keepNext/>
      <w:numPr>
        <w:numId w:val="33"/>
      </w:numPr>
      <w:spacing w:after="180" w:line="260" w:lineRule="atLeast"/>
    </w:pPr>
    <w:rPr>
      <w:rFonts w:asciiTheme="majorHAnsi" w:eastAsiaTheme="majorEastAsia" w:hAnsiTheme="majorHAnsi" w:cstheme="majorHAnsi"/>
      <w:b/>
      <w:bCs/>
    </w:rPr>
  </w:style>
  <w:style w:type="paragraph" w:customStyle="1" w:styleId="SchH2">
    <w:name w:val="SchH2"/>
    <w:basedOn w:val="Normalny"/>
    <w:next w:val="Tekstpodstawowy"/>
    <w:uiPriority w:val="6"/>
    <w:rsid w:val="00E739EA"/>
    <w:pPr>
      <w:keepNext/>
      <w:numPr>
        <w:ilvl w:val="1"/>
        <w:numId w:val="33"/>
      </w:numPr>
      <w:spacing w:after="180" w:line="260" w:lineRule="atLeast"/>
    </w:pPr>
    <w:rPr>
      <w:rFonts w:asciiTheme="majorHAnsi" w:eastAsiaTheme="majorEastAsia" w:hAnsiTheme="majorHAnsi" w:cstheme="majorHAnsi"/>
      <w:b/>
      <w:bCs/>
    </w:rPr>
  </w:style>
  <w:style w:type="paragraph" w:customStyle="1" w:styleId="SchH3">
    <w:name w:val="SchH3"/>
    <w:basedOn w:val="Normalny"/>
    <w:uiPriority w:val="6"/>
    <w:rsid w:val="00E739EA"/>
    <w:pPr>
      <w:numPr>
        <w:ilvl w:val="2"/>
        <w:numId w:val="33"/>
      </w:numPr>
      <w:spacing w:after="180" w:line="260" w:lineRule="atLeast"/>
    </w:pPr>
  </w:style>
  <w:style w:type="paragraph" w:customStyle="1" w:styleId="SchH4">
    <w:name w:val="SchH4"/>
    <w:basedOn w:val="Normalny"/>
    <w:uiPriority w:val="6"/>
    <w:rsid w:val="00E739EA"/>
    <w:pPr>
      <w:numPr>
        <w:ilvl w:val="3"/>
        <w:numId w:val="33"/>
      </w:numPr>
      <w:spacing w:after="180" w:line="260" w:lineRule="atLeast"/>
    </w:pPr>
  </w:style>
  <w:style w:type="paragraph" w:customStyle="1" w:styleId="SchH5">
    <w:name w:val="SchH5"/>
    <w:basedOn w:val="Normalny"/>
    <w:uiPriority w:val="6"/>
    <w:rsid w:val="00E739EA"/>
    <w:pPr>
      <w:numPr>
        <w:ilvl w:val="4"/>
        <w:numId w:val="33"/>
      </w:numPr>
      <w:spacing w:after="180" w:line="260" w:lineRule="atLeast"/>
    </w:pPr>
  </w:style>
  <w:style w:type="paragraph" w:customStyle="1" w:styleId="SchH6">
    <w:name w:val="SchH6"/>
    <w:basedOn w:val="Normalny"/>
    <w:uiPriority w:val="6"/>
    <w:rsid w:val="00E739EA"/>
    <w:pPr>
      <w:numPr>
        <w:ilvl w:val="5"/>
        <w:numId w:val="33"/>
      </w:numPr>
      <w:spacing w:after="180" w:line="260" w:lineRule="atLeast"/>
    </w:pPr>
  </w:style>
  <w:style w:type="paragraph" w:customStyle="1" w:styleId="SchSH">
    <w:name w:val="SchSH"/>
    <w:basedOn w:val="Normalny"/>
    <w:next w:val="Tekstpodstawowy"/>
    <w:uiPriority w:val="6"/>
    <w:rsid w:val="00E739EA"/>
    <w:pPr>
      <w:keepNext/>
      <w:spacing w:after="180" w:line="260" w:lineRule="atLeast"/>
    </w:pPr>
    <w:rPr>
      <w:rFonts w:asciiTheme="majorHAnsi" w:eastAsiaTheme="majorEastAsia" w:hAnsiTheme="majorHAnsi" w:cstheme="majorHAnsi"/>
      <w:b/>
    </w:rPr>
  </w:style>
  <w:style w:type="paragraph" w:styleId="Spistreci1">
    <w:name w:val="toc 1"/>
    <w:basedOn w:val="Normalny"/>
    <w:next w:val="Normalny"/>
    <w:autoRedefine/>
    <w:uiPriority w:val="39"/>
    <w:semiHidden/>
    <w:rsid w:val="00E739EA"/>
    <w:pPr>
      <w:spacing w:before="180" w:line="260" w:lineRule="atLeast"/>
      <w:ind w:left="562" w:right="288" w:hanging="562"/>
    </w:pPr>
    <w:rPr>
      <w:rFonts w:asciiTheme="majorHAnsi" w:eastAsiaTheme="majorEastAsia" w:hAnsiTheme="majorHAnsi" w:cstheme="majorHAnsi"/>
      <w:b/>
    </w:rPr>
  </w:style>
  <w:style w:type="paragraph" w:styleId="Spistreci2">
    <w:name w:val="toc 2"/>
    <w:basedOn w:val="Normalny"/>
    <w:next w:val="Normalny"/>
    <w:autoRedefine/>
    <w:uiPriority w:val="39"/>
    <w:semiHidden/>
    <w:rsid w:val="00E739EA"/>
    <w:pPr>
      <w:spacing w:before="180" w:line="260" w:lineRule="atLeast"/>
      <w:ind w:left="1124" w:right="288" w:hanging="562"/>
    </w:pPr>
    <w:rPr>
      <w:rFonts w:asciiTheme="majorHAnsi" w:eastAsiaTheme="majorEastAsia" w:hAnsiTheme="majorHAnsi" w:cstheme="majorHAnsi"/>
      <w:b/>
    </w:rPr>
  </w:style>
  <w:style w:type="paragraph" w:styleId="Spistreci3">
    <w:name w:val="toc 3"/>
    <w:basedOn w:val="Normalny"/>
    <w:next w:val="Normalny"/>
    <w:autoRedefine/>
    <w:uiPriority w:val="39"/>
    <w:semiHidden/>
    <w:rsid w:val="00E739EA"/>
    <w:pPr>
      <w:spacing w:before="180" w:line="260" w:lineRule="atLeast"/>
      <w:ind w:left="1700" w:right="288" w:hanging="562"/>
    </w:pPr>
    <w:rPr>
      <w:rFonts w:asciiTheme="majorHAnsi" w:eastAsiaTheme="majorEastAsia" w:hAnsiTheme="majorHAnsi" w:cstheme="majorHAnsi"/>
      <w:b/>
    </w:rPr>
  </w:style>
  <w:style w:type="paragraph" w:styleId="Spistreci4">
    <w:name w:val="toc 4"/>
    <w:basedOn w:val="Normalny"/>
    <w:next w:val="Normalny"/>
    <w:autoRedefine/>
    <w:semiHidden/>
    <w:rsid w:val="00E739EA"/>
    <w:pPr>
      <w:spacing w:line="260" w:lineRule="atLeast"/>
      <w:ind w:left="1418"/>
    </w:pPr>
    <w:rPr>
      <w:rFonts w:asciiTheme="majorHAnsi" w:eastAsiaTheme="majorEastAsia" w:hAnsiTheme="majorHAnsi" w:cstheme="majorHAnsi"/>
      <w:szCs w:val="20"/>
    </w:rPr>
  </w:style>
  <w:style w:type="numbering" w:customStyle="1" w:styleId="BMHeadings">
    <w:name w:val="B&amp;M Headings"/>
    <w:uiPriority w:val="99"/>
    <w:rsid w:val="00E739EA"/>
    <w:pPr>
      <w:numPr>
        <w:numId w:val="3"/>
      </w:numPr>
    </w:pPr>
  </w:style>
  <w:style w:type="numbering" w:customStyle="1" w:styleId="BMListNumbers">
    <w:name w:val="B&amp;M List Numbers"/>
    <w:uiPriority w:val="99"/>
    <w:rsid w:val="00E739EA"/>
    <w:pPr>
      <w:numPr>
        <w:numId w:val="4"/>
      </w:numPr>
    </w:pPr>
  </w:style>
  <w:style w:type="numbering" w:customStyle="1" w:styleId="BMSchedules">
    <w:name w:val="B&amp;M Schedules"/>
    <w:uiPriority w:val="99"/>
    <w:rsid w:val="00E739EA"/>
    <w:pPr>
      <w:numPr>
        <w:numId w:val="5"/>
      </w:numPr>
    </w:pPr>
  </w:style>
  <w:style w:type="numbering" w:customStyle="1" w:styleId="BMDefinitions">
    <w:name w:val="B&amp;M Definitions"/>
    <w:uiPriority w:val="99"/>
    <w:rsid w:val="00E739EA"/>
    <w:pPr>
      <w:numPr>
        <w:numId w:val="6"/>
      </w:numPr>
    </w:pPr>
  </w:style>
  <w:style w:type="paragraph" w:customStyle="1" w:styleId="TOCHeading">
    <w:name w:val="TOCHeading"/>
    <w:basedOn w:val="Normalny"/>
    <w:next w:val="Tekstpodstawowy"/>
    <w:uiPriority w:val="11"/>
    <w:semiHidden/>
    <w:rsid w:val="00E739EA"/>
    <w:pPr>
      <w:pBdr>
        <w:bottom w:val="single" w:sz="4" w:space="9" w:color="auto"/>
      </w:pBdr>
      <w:spacing w:after="180" w:line="260" w:lineRule="exact"/>
    </w:pPr>
    <w:rPr>
      <w:rFonts w:asciiTheme="majorHAnsi" w:eastAsiaTheme="majorEastAsia" w:hAnsiTheme="majorHAnsi" w:cstheme="majorHAnsi"/>
      <w:b/>
      <w:bCs/>
      <w:sz w:val="24"/>
    </w:rPr>
  </w:style>
  <w:style w:type="paragraph" w:styleId="Spistreci5">
    <w:name w:val="toc 5"/>
    <w:basedOn w:val="Normalny"/>
    <w:next w:val="Normalny"/>
    <w:autoRedefine/>
    <w:semiHidden/>
    <w:rsid w:val="00E739EA"/>
    <w:pPr>
      <w:spacing w:after="100"/>
      <w:ind w:left="880"/>
    </w:pPr>
  </w:style>
  <w:style w:type="paragraph" w:styleId="Spistreci6">
    <w:name w:val="toc 6"/>
    <w:basedOn w:val="Normalny"/>
    <w:next w:val="Normalny"/>
    <w:autoRedefine/>
    <w:semiHidden/>
    <w:rsid w:val="00E739EA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semiHidden/>
    <w:rsid w:val="00E739EA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semiHidden/>
    <w:rsid w:val="00E739EA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semiHidden/>
    <w:rsid w:val="00E739EA"/>
    <w:pPr>
      <w:spacing w:after="100"/>
      <w:ind w:left="1760"/>
    </w:pPr>
  </w:style>
  <w:style w:type="character" w:customStyle="1" w:styleId="Nagwek7Znak">
    <w:name w:val="Nagłówek 7 Znak"/>
    <w:basedOn w:val="Domylnaczcionkaakapitu"/>
    <w:link w:val="Nagwek7"/>
    <w:rsid w:val="00E739EA"/>
    <w:rPr>
      <w:rFonts w:eastAsiaTheme="minorEastAsia"/>
      <w:szCs w:val="28"/>
    </w:rPr>
  </w:style>
  <w:style w:type="paragraph" w:customStyle="1" w:styleId="Recital">
    <w:name w:val="Recital"/>
    <w:basedOn w:val="Normalny"/>
    <w:uiPriority w:val="7"/>
    <w:rsid w:val="00E739EA"/>
    <w:pPr>
      <w:numPr>
        <w:numId w:val="30"/>
      </w:numPr>
      <w:spacing w:after="180" w:line="260" w:lineRule="atLeast"/>
    </w:pPr>
    <w:rPr>
      <w:rFonts w:cs="Times New Roman"/>
    </w:rPr>
  </w:style>
  <w:style w:type="character" w:customStyle="1" w:styleId="DMReference">
    <w:name w:val="DMReference"/>
    <w:basedOn w:val="StopkaZnak"/>
    <w:semiHidden/>
    <w:rsid w:val="00E739EA"/>
    <w:rPr>
      <w:rFonts w:asciiTheme="majorHAnsi" w:eastAsiaTheme="majorEastAsia" w:hAnsiTheme="majorHAnsi" w:cstheme="majorHAnsi"/>
      <w:noProof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E739EA"/>
    <w:pPr>
      <w:spacing w:after="180" w:line="260" w:lineRule="exact"/>
      <w:ind w:left="709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739EA"/>
    <w:rPr>
      <w:rFonts w:eastAsiaTheme="minorEastAsia"/>
      <w:szCs w:val="28"/>
    </w:rPr>
  </w:style>
  <w:style w:type="paragraph" w:customStyle="1" w:styleId="BodyTextIndent4">
    <w:name w:val="Body Text Indent 4"/>
    <w:basedOn w:val="Tekstpodstawowywcity"/>
    <w:qFormat/>
    <w:rsid w:val="00E739EA"/>
    <w:pPr>
      <w:numPr>
        <w:ilvl w:val="2"/>
      </w:numPr>
      <w:spacing w:line="260" w:lineRule="atLeast"/>
      <w:ind w:left="1418"/>
    </w:pPr>
    <w:rPr>
      <w:rFonts w:cs="Times New Roman"/>
    </w:rPr>
  </w:style>
  <w:style w:type="paragraph" w:customStyle="1" w:styleId="BodyTextIndent5">
    <w:name w:val="Body Text Indent 5"/>
    <w:basedOn w:val="BodyTextIndent4"/>
    <w:qFormat/>
    <w:rsid w:val="00E739EA"/>
    <w:pPr>
      <w:numPr>
        <w:ilvl w:val="3"/>
      </w:numPr>
      <w:ind w:left="2126"/>
    </w:pPr>
  </w:style>
  <w:style w:type="paragraph" w:customStyle="1" w:styleId="BodyTextIndent6">
    <w:name w:val="Body Text Indent 6"/>
    <w:basedOn w:val="BodyTextIndent5"/>
    <w:qFormat/>
    <w:rsid w:val="00E739EA"/>
    <w:pPr>
      <w:numPr>
        <w:ilvl w:val="4"/>
      </w:numPr>
      <w:ind w:left="2835"/>
    </w:pPr>
  </w:style>
  <w:style w:type="paragraph" w:customStyle="1" w:styleId="TableCopy">
    <w:name w:val="Table Copy"/>
    <w:basedOn w:val="Normalny"/>
    <w:uiPriority w:val="8"/>
    <w:semiHidden/>
    <w:rsid w:val="00E739EA"/>
    <w:pPr>
      <w:spacing w:before="120" w:after="120" w:line="240" w:lineRule="atLeast"/>
    </w:pPr>
    <w:rPr>
      <w:rFonts w:ascii="Arial" w:hAnsi="Arial"/>
      <w:color w:val="5F5F5F"/>
      <w:sz w:val="20"/>
      <w:szCs w:val="26"/>
    </w:rPr>
  </w:style>
  <w:style w:type="paragraph" w:customStyle="1" w:styleId="TableHeadings">
    <w:name w:val="Table Headings"/>
    <w:basedOn w:val="Normalny"/>
    <w:uiPriority w:val="8"/>
    <w:semiHidden/>
    <w:rsid w:val="00E739EA"/>
    <w:pPr>
      <w:numPr>
        <w:numId w:val="31"/>
      </w:numPr>
      <w:spacing w:before="120" w:after="60" w:line="240" w:lineRule="atLeast"/>
    </w:pPr>
    <w:rPr>
      <w:rFonts w:ascii="Arial" w:hAnsi="Arial"/>
      <w:b/>
      <w:sz w:val="20"/>
      <w:szCs w:val="26"/>
    </w:rPr>
  </w:style>
  <w:style w:type="paragraph" w:customStyle="1" w:styleId="SchH7">
    <w:name w:val="SchH7"/>
    <w:basedOn w:val="Normalny"/>
    <w:uiPriority w:val="6"/>
    <w:rsid w:val="00E739EA"/>
    <w:pPr>
      <w:numPr>
        <w:ilvl w:val="6"/>
        <w:numId w:val="33"/>
      </w:numPr>
      <w:spacing w:after="180" w:line="260" w:lineRule="atLeast"/>
    </w:pPr>
  </w:style>
  <w:style w:type="character" w:styleId="Tekstzastpczy">
    <w:name w:val="Placeholder Text"/>
    <w:basedOn w:val="Domylnaczcionkaakapitu"/>
    <w:uiPriority w:val="99"/>
    <w:semiHidden/>
    <w:rsid w:val="00E739EA"/>
    <w:rPr>
      <w:color w:val="C2C3C4" w:themeColor="background2"/>
    </w:rPr>
  </w:style>
  <w:style w:type="character" w:styleId="UyteHipercze">
    <w:name w:val="FollowedHyperlink"/>
    <w:basedOn w:val="Domylnaczcionkaakapitu"/>
    <w:unhideWhenUsed/>
    <w:rsid w:val="00E739EA"/>
    <w:rPr>
      <w:color w:val="800080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39EA"/>
    <w:pPr>
      <w:keepLines/>
      <w:numPr>
        <w:numId w:val="0"/>
      </w:numPr>
      <w:spacing w:before="480" w:after="0" w:line="240" w:lineRule="auto"/>
      <w:outlineLvl w:val="9"/>
    </w:pPr>
    <w:rPr>
      <w:rFonts w:cstheme="majorBidi"/>
      <w:color w:val="AE132A" w:themeColor="accent2"/>
      <w:sz w:val="28"/>
    </w:rPr>
  </w:style>
  <w:style w:type="table" w:customStyle="1" w:styleId="TableHorizontalShaded">
    <w:name w:val="Table Horizontal Shaded"/>
    <w:basedOn w:val="Standardowy"/>
    <w:rsid w:val="00E739EA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Ind w:w="113" w:type="dxa"/>
      <w:tblBorders>
        <w:top w:val="single" w:sz="4" w:space="0" w:color="002856" w:themeColor="accent4"/>
        <w:bottom w:val="single" w:sz="4" w:space="0" w:color="002856" w:themeColor="accent4"/>
        <w:insideH w:val="single" w:sz="4" w:space="0" w:color="002856" w:themeColor="accent4"/>
        <w:insideV w:val="single" w:sz="4" w:space="0" w:color="002856" w:themeColor="accent4"/>
      </w:tblBorders>
      <w:tblCellMar>
        <w:bottom w:w="57" w:type="dxa"/>
        <w:right w:w="57" w:type="dxa"/>
      </w:tblCellMar>
    </w:tblPr>
    <w:tcPr>
      <w:shd w:val="clear" w:color="auto" w:fill="auto"/>
    </w:tcPr>
    <w:tblStylePr w:type="firstRow">
      <w:rPr>
        <w:b w:val="0"/>
        <w:color w:val="FFFFFF"/>
      </w:rPr>
      <w:tblPr/>
      <w:tcPr>
        <w:tcBorders>
          <w:insideV w:val="single" w:sz="4" w:space="0" w:color="FFFFFF" w:themeColor="background1"/>
        </w:tcBorders>
        <w:shd w:val="clear" w:color="auto" w:fill="002856" w:themeFill="accent4"/>
      </w:tcPr>
    </w:tblStylePr>
  </w:style>
  <w:style w:type="table" w:styleId="Tabela-Siatka">
    <w:name w:val="Table Grid"/>
    <w:basedOn w:val="Standardowy"/>
    <w:rsid w:val="00E73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A90A9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90A9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90A99"/>
    <w:rPr>
      <w:rFonts w:eastAsiaTheme="minorEastAsia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90A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90A99"/>
    <w:rPr>
      <w:rFonts w:eastAsiaTheme="minorEastAsia"/>
      <w:b/>
      <w:b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semiHidden/>
    <w:unhideWhenUsed/>
    <w:rsid w:val="00A90A9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90A99"/>
    <w:rPr>
      <w:rFonts w:ascii="Segoe UI" w:eastAsiaTheme="minorEastAsia" w:hAnsi="Segoe UI" w:cs="Segoe UI"/>
      <w:sz w:val="18"/>
      <w:szCs w:val="18"/>
      <w:lang w:val="en-GB"/>
    </w:rPr>
  </w:style>
  <w:style w:type="paragraph" w:styleId="Poprawka">
    <w:name w:val="Revision"/>
    <w:hidden/>
    <w:uiPriority w:val="99"/>
    <w:semiHidden/>
    <w:rsid w:val="00ED285C"/>
    <w:pPr>
      <w:spacing w:after="0" w:line="240" w:lineRule="auto"/>
    </w:pPr>
    <w:rPr>
      <w:rFonts w:eastAsiaTheme="minorEastAsia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9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Global\Correspondence\Blank.dotm" TargetMode="External"/></Relationships>
</file>

<file path=word/theme/theme1.xml><?xml version="1.0" encoding="utf-8"?>
<a:theme xmlns:a="http://schemas.openxmlformats.org/drawingml/2006/main" name="B&amp;M">
  <a:themeElements>
    <a:clrScheme name="B&amp;M">
      <a:dk1>
        <a:srgbClr val="000000"/>
      </a:dk1>
      <a:lt1>
        <a:srgbClr val="FFFFFF"/>
      </a:lt1>
      <a:dk2>
        <a:srgbClr val="5F5F5F"/>
      </a:dk2>
      <a:lt2>
        <a:srgbClr val="C2C3C4"/>
      </a:lt2>
      <a:accent1>
        <a:srgbClr val="EE3135"/>
      </a:accent1>
      <a:accent2>
        <a:srgbClr val="AE132A"/>
      </a:accent2>
      <a:accent3>
        <a:srgbClr val="7A0223"/>
      </a:accent3>
      <a:accent4>
        <a:srgbClr val="002856"/>
      </a:accent4>
      <a:accent5>
        <a:srgbClr val="F58220"/>
      </a:accent5>
      <a:accent6>
        <a:srgbClr val="007B66"/>
      </a:accent6>
      <a:hlink>
        <a:srgbClr val="0000FF"/>
      </a:hlink>
      <a:folHlink>
        <a:srgbClr val="800080"/>
      </a:folHlink>
    </a:clrScheme>
    <a:fontScheme name="B&amp;M">
      <a:majorFont>
        <a:latin typeface="Arial"/>
        <a:ea typeface="PMingLiu"/>
        <a:cs typeface=""/>
        <a:font script="Jpan" typeface="MS Gothic"/>
      </a:majorFont>
      <a:minorFont>
        <a:latin typeface="Times New Roman"/>
        <a:ea typeface="PMingLiU"/>
        <a:cs typeface=""/>
        <a:font script="Jpan" typeface="MS Mincho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��< ? x m l   v e r s i o n = " 1 . 0 "   e n c o d i n g = " u t f - 1 6 " ? > < r o o t   x m l n s = " h t t p : / / s c h e m a s . m a c r o v i e w . c o m . a u / b m o f f i c e / b l a n k " >  
 < / r o o t > 
</file>

<file path=customXml/itemProps1.xml><?xml version="1.0" encoding="utf-8"?>
<ds:datastoreItem xmlns:ds="http://schemas.openxmlformats.org/officeDocument/2006/customXml" ds:itemID="{B0ACAC1A-688F-41AA-8009-1DB3B5E12FAB}">
  <ds:schemaRefs>
    <ds:schemaRef ds:uri="http://schemas.microsoft.com/2004/VisualStudio/Tools/Applications/CachedDataManifest.xsd"/>
  </ds:schemaRefs>
</ds:datastoreItem>
</file>

<file path=customXml/itemProps2.xml><?xml version="1.0" encoding="utf-8"?>
<ds:datastoreItem xmlns:ds="http://schemas.openxmlformats.org/officeDocument/2006/customXml" ds:itemID="{20BB47E5-C3E3-4116-A9F2-55603F64FF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85198B-0CB7-44D6-AFD7-F558CD57D7AE}">
  <ds:schemaRefs>
    <ds:schemaRef ds:uri="http://schemas.macroview.com.au/bmoffice/blan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198</TotalTime>
  <Pages>3</Pages>
  <Words>1084</Words>
  <Characters>6507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</vt:lpstr>
      <vt:lpstr>Blank</vt:lpstr>
    </vt:vector>
  </TitlesOfParts>
  <Company/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</dc:title>
  <dc:creator>Ordon, Bartosz</dc:creator>
  <cp:lastModifiedBy>Milena Zawisza</cp:lastModifiedBy>
  <cp:revision>123</cp:revision>
  <cp:lastPrinted>2023-08-22T19:12:00Z</cp:lastPrinted>
  <dcterms:created xsi:type="dcterms:W3CDTF">2025-06-24T08:50:00Z</dcterms:created>
  <dcterms:modified xsi:type="dcterms:W3CDTF">2025-07-30T13:28:00Z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Blank</vt:lpwstr>
  </property>
</Properties>
</file>