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D5" w:rsidRPr="00B25FBE" w:rsidRDefault="00701FD5" w:rsidP="00701FD5">
      <w:pPr>
        <w:pStyle w:val="Styl"/>
        <w:jc w:val="center"/>
        <w:rPr>
          <w:b/>
          <w:sz w:val="20"/>
          <w:szCs w:val="20"/>
        </w:rPr>
      </w:pPr>
      <w:r w:rsidRPr="00B25FBE">
        <w:rPr>
          <w:b/>
          <w:sz w:val="20"/>
          <w:szCs w:val="20"/>
        </w:rPr>
        <w:t>ZAŁĄCZNIK DO OGŁOSZENIA</w:t>
      </w:r>
    </w:p>
    <w:p w:rsidR="00701FD5" w:rsidRPr="00B25FBE" w:rsidRDefault="00701FD5" w:rsidP="00701FD5">
      <w:pPr>
        <w:pStyle w:val="Styl"/>
        <w:jc w:val="center"/>
        <w:rPr>
          <w:b/>
          <w:sz w:val="20"/>
          <w:szCs w:val="20"/>
        </w:rPr>
      </w:pPr>
      <w:r w:rsidRPr="00B25FBE">
        <w:rPr>
          <w:b/>
          <w:sz w:val="20"/>
          <w:szCs w:val="20"/>
        </w:rPr>
        <w:t>ZARZĄDU GLOBAL COSMED SPÓŁKA AKCYJNA</w:t>
      </w:r>
    </w:p>
    <w:p w:rsidR="00701FD5" w:rsidRPr="00B25FBE" w:rsidRDefault="00701FD5" w:rsidP="00701FD5">
      <w:pPr>
        <w:pStyle w:val="Styl"/>
        <w:jc w:val="center"/>
        <w:rPr>
          <w:b/>
          <w:sz w:val="20"/>
          <w:szCs w:val="20"/>
        </w:rPr>
      </w:pPr>
      <w:r w:rsidRPr="00B25FBE">
        <w:rPr>
          <w:b/>
          <w:sz w:val="20"/>
          <w:szCs w:val="20"/>
        </w:rPr>
        <w:t>O ZWOŁANIU ZWYCZAJNEGO WALNEGO ZGROMADZENIA</w:t>
      </w:r>
    </w:p>
    <w:p w:rsidR="00701FD5" w:rsidRPr="00B25FBE" w:rsidRDefault="00701FD5" w:rsidP="00701FD5">
      <w:pPr>
        <w:pStyle w:val="Sty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DZIEŃ 28</w:t>
      </w:r>
      <w:r w:rsidRPr="00B25FBE">
        <w:rPr>
          <w:b/>
          <w:sz w:val="20"/>
          <w:szCs w:val="20"/>
        </w:rPr>
        <w:t xml:space="preserve"> CZERWCA 2017 ROKU</w:t>
      </w:r>
    </w:p>
    <w:p w:rsidR="00701FD5" w:rsidRPr="00B25FBE" w:rsidRDefault="00701FD5" w:rsidP="00701FD5">
      <w:pPr>
        <w:pStyle w:val="Styl"/>
        <w:jc w:val="center"/>
        <w:rPr>
          <w:b/>
          <w:sz w:val="20"/>
          <w:szCs w:val="20"/>
        </w:rPr>
      </w:pPr>
    </w:p>
    <w:p w:rsidR="00701FD5" w:rsidRPr="00B25FBE" w:rsidRDefault="00701FD5" w:rsidP="00701FD5">
      <w:pPr>
        <w:jc w:val="center"/>
        <w:rPr>
          <w:rFonts w:ascii="Arial" w:hAnsi="Arial" w:cs="Arial"/>
          <w:b/>
          <w:sz w:val="20"/>
          <w:szCs w:val="20"/>
        </w:rPr>
      </w:pPr>
      <w:r w:rsidRPr="00B25FBE">
        <w:rPr>
          <w:rFonts w:ascii="Arial" w:hAnsi="Arial" w:cs="Arial"/>
          <w:b/>
          <w:sz w:val="20"/>
          <w:szCs w:val="20"/>
        </w:rPr>
        <w:t>DOTYCHCZASOWE POSTANOWIENIA STATUTU ORAZ TREŚĆ PROPONOWANYCH ZMIAN</w:t>
      </w:r>
    </w:p>
    <w:p w:rsidR="00701FD5" w:rsidRPr="00B25FBE" w:rsidRDefault="00701FD5" w:rsidP="00701FD5">
      <w:pPr>
        <w:pStyle w:val="Styl"/>
        <w:jc w:val="center"/>
        <w:rPr>
          <w:b/>
          <w:sz w:val="20"/>
          <w:szCs w:val="20"/>
        </w:rPr>
      </w:pPr>
    </w:p>
    <w:p w:rsidR="00701FD5" w:rsidRPr="00B25FBE" w:rsidRDefault="00701FD5" w:rsidP="00701FD5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1FD5" w:rsidRPr="00B25FBE" w:rsidRDefault="00701FD5" w:rsidP="00701FD5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B25FBE">
        <w:rPr>
          <w:rFonts w:ascii="Arial" w:hAnsi="Arial" w:cs="Arial"/>
          <w:sz w:val="20"/>
          <w:szCs w:val="20"/>
          <w:u w:val="single"/>
        </w:rPr>
        <w:t xml:space="preserve">Dotychczasowe brzmienie </w:t>
      </w:r>
      <w:r w:rsidRPr="00B25FBE">
        <w:rPr>
          <w:rFonts w:ascii="Arial" w:hAnsi="Arial" w:cs="Arial"/>
          <w:bCs/>
          <w:sz w:val="20"/>
          <w:szCs w:val="20"/>
          <w:u w:val="single"/>
        </w:rPr>
        <w:t>§</w:t>
      </w:r>
      <w:r w:rsidRPr="00B25FBE">
        <w:rPr>
          <w:rFonts w:ascii="Arial" w:hAnsi="Arial" w:cs="Arial"/>
          <w:sz w:val="20"/>
          <w:szCs w:val="20"/>
          <w:u w:val="single"/>
        </w:rPr>
        <w:t xml:space="preserve"> 9 statut spółki:</w:t>
      </w:r>
    </w:p>
    <w:p w:rsidR="00701FD5" w:rsidRPr="00B25FBE" w:rsidRDefault="00701FD5" w:rsidP="00701FD5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1FD5" w:rsidRPr="00B25FBE" w:rsidRDefault="00701FD5" w:rsidP="00701F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5FBE">
        <w:rPr>
          <w:rFonts w:ascii="Arial" w:hAnsi="Arial" w:cs="Arial"/>
          <w:b/>
          <w:bCs/>
          <w:sz w:val="20"/>
          <w:szCs w:val="20"/>
        </w:rPr>
        <w:t>„§ 9.</w:t>
      </w:r>
    </w:p>
    <w:p w:rsidR="00701FD5" w:rsidRPr="00B25FBE" w:rsidRDefault="00701FD5" w:rsidP="00701FD5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1. Kapitał zakładowy Spółki wynosi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86.076.086,00 </w:t>
      </w:r>
      <w:r w:rsidRPr="00B25FBE">
        <w:rPr>
          <w:rFonts w:ascii="Arial" w:hAnsi="Arial" w:cs="Arial"/>
          <w:sz w:val="20"/>
          <w:szCs w:val="20"/>
        </w:rPr>
        <w:t>zł (słownie: osiemdziesiąt sześć milionów siedemdziesiąt sześć tysięcy osiemdziesiąt sześć złotych).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2. Kapitał zakładowy dzieli się na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86.076.086 </w:t>
      </w:r>
      <w:r w:rsidRPr="00B25FBE">
        <w:rPr>
          <w:rFonts w:ascii="Arial" w:hAnsi="Arial" w:cs="Arial"/>
          <w:sz w:val="20"/>
          <w:szCs w:val="20"/>
        </w:rPr>
        <w:t xml:space="preserve">(słownie: osiemdziesiąt sześć milionów siedemdziesiąt sześć tysięcy osiemdziesiąt sześć) akcji o wartości nominalnej </w:t>
      </w:r>
      <w:r w:rsidRPr="00B25FBE">
        <w:rPr>
          <w:rFonts w:ascii="Arial" w:hAnsi="Arial" w:cs="Arial"/>
          <w:b/>
          <w:sz w:val="20"/>
          <w:szCs w:val="20"/>
        </w:rPr>
        <w:t>1,00</w:t>
      </w:r>
      <w:r w:rsidRPr="00B25FBE">
        <w:rPr>
          <w:rFonts w:ascii="Arial" w:hAnsi="Arial" w:cs="Arial"/>
          <w:sz w:val="20"/>
          <w:szCs w:val="20"/>
        </w:rPr>
        <w:t xml:space="preserve"> zł (jeden złoty) każda, z czego: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1.813.276</w:t>
      </w:r>
      <w:r w:rsidRPr="00B25FBE">
        <w:rPr>
          <w:rFonts w:ascii="Arial" w:hAnsi="Arial" w:cs="Arial"/>
          <w:sz w:val="20"/>
          <w:szCs w:val="20"/>
        </w:rPr>
        <w:t xml:space="preserve"> stanowią akcje imienne serii </w:t>
      </w:r>
      <w:r w:rsidRPr="00B25FBE">
        <w:rPr>
          <w:rFonts w:ascii="Arial" w:hAnsi="Arial" w:cs="Arial"/>
          <w:b/>
          <w:sz w:val="20"/>
          <w:szCs w:val="20"/>
        </w:rPr>
        <w:t>A</w:t>
      </w:r>
      <w:r w:rsidRPr="00B25FBE">
        <w:rPr>
          <w:rFonts w:ascii="Arial" w:hAnsi="Arial" w:cs="Arial"/>
          <w:sz w:val="20"/>
          <w:szCs w:val="20"/>
        </w:rPr>
        <w:t xml:space="preserve"> o numerach od 0000001 do 1.813.276, uprzywilejowane w ten sposób, że na jedną akcję tej serii przypadają dwa głosy</w:t>
      </w:r>
      <w:r>
        <w:rPr>
          <w:rFonts w:ascii="Arial" w:hAnsi="Arial" w:cs="Arial"/>
          <w:sz w:val="20"/>
          <w:szCs w:val="20"/>
        </w:rPr>
        <w:t xml:space="preserve"> na Walnym Zgromadzeniu Spółki,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15.412.846</w:t>
      </w:r>
      <w:r w:rsidRPr="00B25FBE">
        <w:rPr>
          <w:rFonts w:ascii="Arial" w:hAnsi="Arial" w:cs="Arial"/>
          <w:sz w:val="20"/>
          <w:szCs w:val="20"/>
        </w:rPr>
        <w:t xml:space="preserve"> stanowią akcje imienne serii </w:t>
      </w:r>
      <w:r w:rsidRPr="00B25FBE">
        <w:rPr>
          <w:rFonts w:ascii="Arial" w:hAnsi="Arial" w:cs="Arial"/>
          <w:b/>
          <w:sz w:val="20"/>
          <w:szCs w:val="20"/>
        </w:rPr>
        <w:t>B</w:t>
      </w:r>
      <w:r w:rsidRPr="00B25FBE">
        <w:rPr>
          <w:rFonts w:ascii="Arial" w:hAnsi="Arial" w:cs="Arial"/>
          <w:sz w:val="20"/>
          <w:szCs w:val="20"/>
        </w:rPr>
        <w:t xml:space="preserve"> o numerach od 1.813.277 do 17.226.122, uprzywilejowane w ten   sposób, że na jedną akcję tej serii przypadają dwa głosy na Walnym Zgromadzeniu Spółki,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7.253.104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C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17.226.123 do numeru 24.479.226,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4.600.000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F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24.479.227 do numeru 29.079.226,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6.254.085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D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29.079.227 do numeru 35.333.311;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200.000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E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35.333.312 do 35.533.311;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38.055.089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G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35.533.312 do numeru 73.588.400;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2.961.125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H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73.588.401 do numeru 76.549.525;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4.653.197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I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76.549.526 do numeru 81.202.722;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4.873.363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J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81.202.723 do numeru 86.076.085;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25FBE">
        <w:rPr>
          <w:rFonts w:ascii="Arial" w:hAnsi="Arial" w:cs="Arial"/>
          <w:color w:val="000000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stanowi akcja serii </w:t>
      </w:r>
      <w:r w:rsidRPr="00B25FBE">
        <w:rPr>
          <w:rFonts w:ascii="Arial" w:hAnsi="Arial" w:cs="Arial"/>
          <w:b/>
          <w:color w:val="000000"/>
          <w:sz w:val="20"/>
          <w:szCs w:val="20"/>
        </w:rPr>
        <w:t>L</w:t>
      </w:r>
      <w:r w:rsidRPr="00B25FBE">
        <w:rPr>
          <w:rFonts w:ascii="Arial" w:hAnsi="Arial" w:cs="Arial"/>
          <w:color w:val="000000"/>
          <w:sz w:val="20"/>
          <w:szCs w:val="20"/>
        </w:rPr>
        <w:t>, która jest akcja zwykłą na okaziciela, o numerze 86.076.086.</w:t>
      </w:r>
    </w:p>
    <w:p w:rsidR="00701FD5" w:rsidRPr="00B25FBE" w:rsidRDefault="00701FD5" w:rsidP="00701FD5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3. Akcje serii </w:t>
      </w:r>
      <w:r w:rsidRPr="00B25FBE">
        <w:rPr>
          <w:rFonts w:ascii="Arial" w:hAnsi="Arial" w:cs="Arial"/>
          <w:b/>
          <w:sz w:val="20"/>
          <w:szCs w:val="20"/>
        </w:rPr>
        <w:t>A</w:t>
      </w:r>
      <w:r w:rsidRPr="00B25FBE">
        <w:rPr>
          <w:rFonts w:ascii="Arial" w:hAnsi="Arial" w:cs="Arial"/>
          <w:sz w:val="20"/>
          <w:szCs w:val="20"/>
        </w:rPr>
        <w:t xml:space="preserve"> zostały objęte w chwili powstania Spółki i wydane za udziały w spółce „GLOBAL COSMED” Spółka z ograniczoną odpowiedzialnością Fabryki Kosmetyczne i Chemiczne. Akcje serii </w:t>
      </w:r>
      <w:r w:rsidRPr="00B25FBE">
        <w:rPr>
          <w:rFonts w:ascii="Arial" w:hAnsi="Arial" w:cs="Arial"/>
          <w:b/>
          <w:sz w:val="20"/>
          <w:szCs w:val="20"/>
        </w:rPr>
        <w:t>B</w:t>
      </w:r>
      <w:r w:rsidRPr="00B25FBE">
        <w:rPr>
          <w:rFonts w:ascii="Arial" w:hAnsi="Arial" w:cs="Arial"/>
          <w:sz w:val="20"/>
          <w:szCs w:val="20"/>
        </w:rPr>
        <w:t xml:space="preserve"> i </w:t>
      </w:r>
      <w:r w:rsidRPr="00B25FBE">
        <w:rPr>
          <w:rFonts w:ascii="Arial" w:hAnsi="Arial" w:cs="Arial"/>
          <w:b/>
          <w:sz w:val="20"/>
          <w:szCs w:val="20"/>
        </w:rPr>
        <w:t>C</w:t>
      </w:r>
      <w:r w:rsidRPr="00B25FBE">
        <w:rPr>
          <w:rFonts w:ascii="Arial" w:hAnsi="Arial" w:cs="Arial"/>
          <w:sz w:val="20"/>
          <w:szCs w:val="20"/>
        </w:rPr>
        <w:t xml:space="preserve"> zostały pokryte z kapitału zapasowego i kapitału rezerwowego Spółki utworzonego z zysku i przeznaczonego na ten cel. Akcje serii </w:t>
      </w:r>
      <w:r w:rsidRPr="00B25FBE">
        <w:rPr>
          <w:rFonts w:ascii="Arial" w:hAnsi="Arial" w:cs="Arial"/>
          <w:b/>
          <w:sz w:val="20"/>
          <w:szCs w:val="20"/>
        </w:rPr>
        <w:t>F</w:t>
      </w:r>
      <w:r w:rsidRPr="00B25FBE">
        <w:rPr>
          <w:rFonts w:ascii="Arial" w:hAnsi="Arial" w:cs="Arial"/>
          <w:sz w:val="20"/>
          <w:szCs w:val="20"/>
        </w:rPr>
        <w:t xml:space="preserve"> zostały pokryte z kapitału rezerwowego Spółki utworzonego z zysku i przeznaczonego na ten cel. Akcje serii </w:t>
      </w:r>
      <w:r w:rsidRPr="00B25FBE">
        <w:rPr>
          <w:rFonts w:ascii="Arial" w:hAnsi="Arial" w:cs="Arial"/>
          <w:b/>
          <w:sz w:val="20"/>
          <w:szCs w:val="20"/>
        </w:rPr>
        <w:t>D</w:t>
      </w:r>
      <w:r w:rsidRPr="00B25FBE">
        <w:rPr>
          <w:rFonts w:ascii="Arial" w:hAnsi="Arial" w:cs="Arial"/>
          <w:sz w:val="20"/>
          <w:szCs w:val="20"/>
        </w:rPr>
        <w:t xml:space="preserve"> zostały pokryte wkładem pieniężnym, przed złożeniem wniosku do sądu rejestrowego o zarejestrowanie podwyższenia kapitału zakładowego. Akcje serii </w:t>
      </w:r>
      <w:r w:rsidRPr="00B25FBE">
        <w:rPr>
          <w:rFonts w:ascii="Arial" w:hAnsi="Arial" w:cs="Arial"/>
          <w:b/>
          <w:sz w:val="20"/>
          <w:szCs w:val="20"/>
        </w:rPr>
        <w:t>E</w:t>
      </w:r>
      <w:r w:rsidRPr="00B25FBE">
        <w:rPr>
          <w:rFonts w:ascii="Arial" w:hAnsi="Arial" w:cs="Arial"/>
          <w:sz w:val="20"/>
          <w:szCs w:val="20"/>
        </w:rPr>
        <w:t xml:space="preserve"> zostały objęte przez posiadaczy 200.000 warrantów subskrypcyjnych w ramach warunkowego podwyższenia kapitału zakładowego i pokryte wkładem pieniężnym, przed złożeniem wniosku do sądu rejestrowego o zarejestrowanie podwyższenia kapitału zakładowego. Akcje serii </w:t>
      </w:r>
      <w:r w:rsidRPr="00B25FBE">
        <w:rPr>
          <w:rFonts w:ascii="Arial" w:hAnsi="Arial" w:cs="Arial"/>
          <w:b/>
          <w:sz w:val="20"/>
          <w:szCs w:val="20"/>
        </w:rPr>
        <w:t xml:space="preserve">G, H, I </w:t>
      </w:r>
      <w:proofErr w:type="spellStart"/>
      <w:r w:rsidRPr="00B25FBE">
        <w:rPr>
          <w:rFonts w:ascii="Arial" w:hAnsi="Arial" w:cs="Arial"/>
          <w:b/>
          <w:sz w:val="20"/>
          <w:szCs w:val="20"/>
        </w:rPr>
        <w:t>i</w:t>
      </w:r>
      <w:proofErr w:type="spellEnd"/>
      <w:r w:rsidRPr="00B25FBE">
        <w:rPr>
          <w:rFonts w:ascii="Arial" w:hAnsi="Arial" w:cs="Arial"/>
          <w:b/>
          <w:sz w:val="20"/>
          <w:szCs w:val="20"/>
        </w:rPr>
        <w:t xml:space="preserve"> </w:t>
      </w:r>
      <w:r w:rsidRPr="00B25FBE">
        <w:rPr>
          <w:rFonts w:ascii="Arial" w:hAnsi="Arial" w:cs="Arial"/>
          <w:b/>
          <w:color w:val="000000"/>
          <w:sz w:val="20"/>
          <w:szCs w:val="20"/>
        </w:rPr>
        <w:t xml:space="preserve">J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5FBE">
        <w:rPr>
          <w:rFonts w:ascii="Arial" w:hAnsi="Arial" w:cs="Arial"/>
          <w:sz w:val="20"/>
          <w:szCs w:val="20"/>
        </w:rPr>
        <w:t xml:space="preserve">zostały pokryte wkładem niepieniężnym, przed złożeniem wniosku do sądu rejestrowego o zarejestrowanie podwyższenia kapitału zakładowego. Akcja serii </w:t>
      </w:r>
      <w:r w:rsidRPr="00B25FBE">
        <w:rPr>
          <w:rFonts w:ascii="Arial" w:hAnsi="Arial" w:cs="Arial"/>
          <w:b/>
          <w:sz w:val="20"/>
          <w:szCs w:val="20"/>
        </w:rPr>
        <w:t xml:space="preserve">L </w:t>
      </w:r>
      <w:r w:rsidRPr="00B25FBE">
        <w:rPr>
          <w:rFonts w:ascii="Arial" w:hAnsi="Arial" w:cs="Arial"/>
          <w:sz w:val="20"/>
          <w:szCs w:val="20"/>
        </w:rPr>
        <w:t>jako</w:t>
      </w:r>
      <w:r w:rsidRPr="00B25FBE">
        <w:rPr>
          <w:rFonts w:ascii="Arial" w:hAnsi="Arial" w:cs="Arial"/>
          <w:b/>
          <w:sz w:val="20"/>
          <w:szCs w:val="20"/>
        </w:rPr>
        <w:t xml:space="preserve"> </w:t>
      </w:r>
      <w:r w:rsidRPr="00B25FBE">
        <w:rPr>
          <w:rFonts w:ascii="Arial" w:hAnsi="Arial" w:cs="Arial"/>
          <w:sz w:val="20"/>
          <w:szCs w:val="20"/>
        </w:rPr>
        <w:t>Akcja Emisji Podziałowej</w:t>
      </w:r>
      <w:r w:rsidRPr="00B25FBE">
        <w:rPr>
          <w:rFonts w:ascii="Arial" w:hAnsi="Arial" w:cs="Arial"/>
          <w:b/>
          <w:sz w:val="20"/>
          <w:szCs w:val="20"/>
        </w:rPr>
        <w:t xml:space="preserve"> </w:t>
      </w:r>
      <w:r w:rsidRPr="00B25FBE">
        <w:rPr>
          <w:rFonts w:ascii="Arial" w:hAnsi="Arial" w:cs="Arial"/>
          <w:sz w:val="20"/>
          <w:szCs w:val="20"/>
        </w:rPr>
        <w:t>została przyznana w wyniku podziału przez wydzielenie, gdzie Spółka była Spółką Przejmującą.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>4. Akcje kolejnych emisji zachowują ciągłość numeracji, różnią się natomiast serią, oznaczoną w porządku alfabetycznym. Akcje te mogą być zarówno imienne, jak i na okaziciela.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5. Zastawnikowi i użytkownikowi nie przysługuje prawo głosu na Walnym Zgromadzeniu Spółki. 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6. Warunkowy kapitał zakładowy Spółki wynosi nie więcej niż </w:t>
      </w:r>
      <w:r w:rsidRPr="00B25FBE">
        <w:rPr>
          <w:rFonts w:ascii="Arial" w:hAnsi="Arial" w:cs="Arial"/>
          <w:b/>
          <w:sz w:val="20"/>
          <w:szCs w:val="20"/>
        </w:rPr>
        <w:t>500.000,00</w:t>
      </w:r>
      <w:r w:rsidRPr="00B25FBE">
        <w:rPr>
          <w:rFonts w:ascii="Arial" w:hAnsi="Arial" w:cs="Arial"/>
          <w:sz w:val="20"/>
          <w:szCs w:val="20"/>
        </w:rPr>
        <w:t xml:space="preserve"> zł (słownie: pięćset tysięcy złotych) i dzieli się na nie więcej niż </w:t>
      </w:r>
      <w:r w:rsidRPr="00B25FBE">
        <w:rPr>
          <w:rFonts w:ascii="Arial" w:hAnsi="Arial" w:cs="Arial"/>
          <w:b/>
          <w:sz w:val="20"/>
          <w:szCs w:val="20"/>
        </w:rPr>
        <w:t>500.000</w:t>
      </w:r>
      <w:r w:rsidRPr="00B25FBE">
        <w:rPr>
          <w:rFonts w:ascii="Arial" w:hAnsi="Arial" w:cs="Arial"/>
          <w:sz w:val="20"/>
          <w:szCs w:val="20"/>
        </w:rPr>
        <w:t xml:space="preserve"> (słownie: pięćset tysięcy) akcji zwykłych na okaziciela serii K o wartości nominalnej </w:t>
      </w:r>
      <w:r w:rsidRPr="00B25FBE">
        <w:rPr>
          <w:rFonts w:ascii="Arial" w:hAnsi="Arial" w:cs="Arial"/>
          <w:b/>
          <w:sz w:val="20"/>
          <w:szCs w:val="20"/>
        </w:rPr>
        <w:t>1,00</w:t>
      </w:r>
      <w:r w:rsidRPr="00B25FBE">
        <w:rPr>
          <w:rFonts w:ascii="Arial" w:hAnsi="Arial" w:cs="Arial"/>
          <w:sz w:val="20"/>
          <w:szCs w:val="20"/>
        </w:rPr>
        <w:t xml:space="preserve"> zł (słownie: jeden złoty) każda.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7. Celem warunkowego podwyższenia kapitału zakładowego jest przyznanie prawa do objęcia akcji serii K posiadaczom Warrantów subskrypcyjnych emitowanych przez Spółkę na podstawie uchwały Nr 10 Nadzwyczajnego Walnego Zgromadzenia z dnia </w:t>
      </w:r>
      <w:r w:rsidRPr="00B25FBE">
        <w:rPr>
          <w:rFonts w:ascii="Arial" w:hAnsi="Arial" w:cs="Arial"/>
          <w:b/>
          <w:sz w:val="20"/>
          <w:szCs w:val="20"/>
        </w:rPr>
        <w:t>15 stycznia 2016</w:t>
      </w:r>
      <w:r w:rsidRPr="00B25FBE">
        <w:rPr>
          <w:rFonts w:ascii="Arial" w:hAnsi="Arial" w:cs="Arial"/>
          <w:sz w:val="20"/>
          <w:szCs w:val="20"/>
        </w:rPr>
        <w:t xml:space="preserve"> roku. Uprawnionymi do objęcia akcji serii K będą posiadacze Warrantów subskrypcyjnych serii A i B wyemitowanych przez Spółkę.</w:t>
      </w:r>
    </w:p>
    <w:p w:rsidR="00701FD5" w:rsidRPr="00B25FBE" w:rsidRDefault="00701FD5" w:rsidP="00701FD5">
      <w:pPr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lastRenderedPageBreak/>
        <w:t>8. Prawo objęcia akcji serii K może być wykonane do dnia 30 września 2018 roku.”</w:t>
      </w:r>
    </w:p>
    <w:p w:rsidR="00701FD5" w:rsidRPr="00B25FBE" w:rsidRDefault="00701FD5" w:rsidP="00701FD5">
      <w:pPr>
        <w:rPr>
          <w:rFonts w:ascii="Arial" w:hAnsi="Arial" w:cs="Arial"/>
          <w:b/>
          <w:bCs/>
          <w:sz w:val="20"/>
          <w:szCs w:val="20"/>
        </w:rPr>
      </w:pPr>
    </w:p>
    <w:p w:rsidR="00701FD5" w:rsidRPr="00B25FBE" w:rsidRDefault="00701FD5" w:rsidP="00701FD5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1FD5" w:rsidRPr="00B25FBE" w:rsidRDefault="00701FD5" w:rsidP="00701FD5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B25FBE">
        <w:rPr>
          <w:rFonts w:ascii="Arial" w:hAnsi="Arial" w:cs="Arial"/>
          <w:sz w:val="20"/>
          <w:szCs w:val="20"/>
          <w:u w:val="single"/>
        </w:rPr>
        <w:t xml:space="preserve">Proponowane brzmienie </w:t>
      </w:r>
      <w:r w:rsidRPr="00B25FBE">
        <w:rPr>
          <w:rFonts w:ascii="Arial" w:hAnsi="Arial" w:cs="Arial"/>
          <w:bCs/>
          <w:sz w:val="20"/>
          <w:szCs w:val="20"/>
          <w:u w:val="single"/>
        </w:rPr>
        <w:t>§</w:t>
      </w:r>
      <w:r w:rsidRPr="00B25FBE">
        <w:rPr>
          <w:rFonts w:ascii="Arial" w:hAnsi="Arial" w:cs="Arial"/>
          <w:sz w:val="20"/>
          <w:szCs w:val="20"/>
          <w:u w:val="single"/>
        </w:rPr>
        <w:t xml:space="preserve"> 9 statut spółki:</w:t>
      </w:r>
    </w:p>
    <w:p w:rsidR="00701FD5" w:rsidRPr="00B25FBE" w:rsidRDefault="00701FD5" w:rsidP="00701F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5FBE">
        <w:rPr>
          <w:rFonts w:ascii="Arial" w:hAnsi="Arial" w:cs="Arial"/>
          <w:b/>
          <w:bCs/>
          <w:sz w:val="20"/>
          <w:szCs w:val="20"/>
        </w:rPr>
        <w:t>„§ 9.</w:t>
      </w:r>
    </w:p>
    <w:p w:rsidR="00701FD5" w:rsidRPr="00B25FBE" w:rsidRDefault="00701FD5" w:rsidP="00701FD5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1. Kapitał zakładowy Spółki wynosi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86.326.086,00 </w:t>
      </w:r>
      <w:r w:rsidRPr="00B25FBE">
        <w:rPr>
          <w:rFonts w:ascii="Arial" w:hAnsi="Arial" w:cs="Arial"/>
          <w:sz w:val="20"/>
          <w:szCs w:val="20"/>
        </w:rPr>
        <w:t>zł (słownie: osiemdziesiąt sześć milionów trzysta dwadzieścia sześć tysięcy osiemdziesiąt sześć złotych).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2. Kapitał zakładowy dzieli się na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86.326.086 </w:t>
      </w:r>
      <w:r w:rsidRPr="00B25FBE">
        <w:rPr>
          <w:rFonts w:ascii="Arial" w:hAnsi="Arial" w:cs="Arial"/>
          <w:sz w:val="20"/>
          <w:szCs w:val="20"/>
        </w:rPr>
        <w:t xml:space="preserve">(słownie: osiemdziesiąt sześć milionów trzysta dwadzieścia sześć tysięcy osiemdziesiąt sześć) akcji o wartości nominalnej </w:t>
      </w:r>
      <w:r w:rsidRPr="00B25FBE">
        <w:rPr>
          <w:rFonts w:ascii="Arial" w:hAnsi="Arial" w:cs="Arial"/>
          <w:b/>
          <w:sz w:val="20"/>
          <w:szCs w:val="20"/>
        </w:rPr>
        <w:t>1,00</w:t>
      </w:r>
      <w:r w:rsidRPr="00B25FBE">
        <w:rPr>
          <w:rFonts w:ascii="Arial" w:hAnsi="Arial" w:cs="Arial"/>
          <w:sz w:val="20"/>
          <w:szCs w:val="20"/>
        </w:rPr>
        <w:t xml:space="preserve"> zł (jeden złoty) każda, z czego: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1.813.276</w:t>
      </w:r>
      <w:r w:rsidRPr="00B25FBE">
        <w:rPr>
          <w:rFonts w:ascii="Arial" w:hAnsi="Arial" w:cs="Arial"/>
          <w:sz w:val="20"/>
          <w:szCs w:val="20"/>
        </w:rPr>
        <w:t xml:space="preserve"> stanowią akcje imienne serii </w:t>
      </w:r>
      <w:r w:rsidRPr="00B25FBE">
        <w:rPr>
          <w:rFonts w:ascii="Arial" w:hAnsi="Arial" w:cs="Arial"/>
          <w:b/>
          <w:sz w:val="20"/>
          <w:szCs w:val="20"/>
        </w:rPr>
        <w:t>A</w:t>
      </w:r>
      <w:r w:rsidRPr="00B25FBE">
        <w:rPr>
          <w:rFonts w:ascii="Arial" w:hAnsi="Arial" w:cs="Arial"/>
          <w:sz w:val="20"/>
          <w:szCs w:val="20"/>
        </w:rPr>
        <w:t xml:space="preserve"> o numerach od 0000001 do 1.813.276, uprzywilejowane w ten sposób, że na jedną akcję tej serii przypadają dwa głosy</w:t>
      </w:r>
      <w:r>
        <w:rPr>
          <w:rFonts w:ascii="Arial" w:hAnsi="Arial" w:cs="Arial"/>
          <w:sz w:val="20"/>
          <w:szCs w:val="20"/>
        </w:rPr>
        <w:t xml:space="preserve"> na Walnym Zgromadzeniu Spółki,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15.412.846</w:t>
      </w:r>
      <w:r w:rsidRPr="00B25FBE">
        <w:rPr>
          <w:rFonts w:ascii="Arial" w:hAnsi="Arial" w:cs="Arial"/>
          <w:sz w:val="20"/>
          <w:szCs w:val="20"/>
        </w:rPr>
        <w:t xml:space="preserve"> stanowią akcje imienne serii </w:t>
      </w:r>
      <w:r w:rsidRPr="00B25FBE">
        <w:rPr>
          <w:rFonts w:ascii="Arial" w:hAnsi="Arial" w:cs="Arial"/>
          <w:b/>
          <w:sz w:val="20"/>
          <w:szCs w:val="20"/>
        </w:rPr>
        <w:t>B</w:t>
      </w:r>
      <w:r w:rsidRPr="00B25FBE">
        <w:rPr>
          <w:rFonts w:ascii="Arial" w:hAnsi="Arial" w:cs="Arial"/>
          <w:sz w:val="20"/>
          <w:szCs w:val="20"/>
        </w:rPr>
        <w:t xml:space="preserve"> o numerach od 1.813.277 do 17.226.122, uprzywilejowane w ten   sposób, że na jedną akcję tej serii przypadają dwa głosy na Walnym Zgromadzeniu Spółki,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7.253.104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C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17.226.123 do numeru 24.479.226,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4.600.000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F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24.479.227 do numeru 29.079.226,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6.254.085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D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29.079.227 do numeru 35.333.311;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200.000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E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35.333.312 do 35.533.311;</w:t>
      </w:r>
      <w:r w:rsidRPr="00B25FBE">
        <w:rPr>
          <w:rFonts w:ascii="Arial" w:hAnsi="Arial" w:cs="Arial"/>
          <w:sz w:val="20"/>
          <w:szCs w:val="20"/>
        </w:rPr>
        <w:tab/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38.055.089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G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35.533.312 do numeru 73.588.400;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2.961.125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H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73.588.401 do numeru 76.549.525;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4.653.197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I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76.549.526 do numeru 81.202.722;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sz w:val="20"/>
          <w:szCs w:val="20"/>
        </w:rPr>
        <w:t>4.873.363</w:t>
      </w:r>
      <w:r w:rsidRPr="00B25FBE">
        <w:rPr>
          <w:rFonts w:ascii="Arial" w:hAnsi="Arial" w:cs="Arial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sz w:val="20"/>
          <w:szCs w:val="20"/>
        </w:rPr>
        <w:t>J</w:t>
      </w:r>
      <w:r w:rsidRPr="00B25FBE">
        <w:rPr>
          <w:rFonts w:ascii="Arial" w:hAnsi="Arial" w:cs="Arial"/>
          <w:sz w:val="20"/>
          <w:szCs w:val="20"/>
        </w:rPr>
        <w:t>, które są akcjami zwykłymi na okaziciela, o numerach od 81.202.723 do numeru 86.076.085;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25FBE">
        <w:rPr>
          <w:rFonts w:ascii="Arial" w:hAnsi="Arial" w:cs="Arial"/>
          <w:color w:val="000000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stanowi akcja serii </w:t>
      </w:r>
      <w:r w:rsidRPr="00B25FBE">
        <w:rPr>
          <w:rFonts w:ascii="Arial" w:hAnsi="Arial" w:cs="Arial"/>
          <w:b/>
          <w:color w:val="000000"/>
          <w:sz w:val="20"/>
          <w:szCs w:val="20"/>
        </w:rPr>
        <w:t>L</w:t>
      </w:r>
      <w:r w:rsidRPr="00B25FBE">
        <w:rPr>
          <w:rFonts w:ascii="Arial" w:hAnsi="Arial" w:cs="Arial"/>
          <w:color w:val="000000"/>
          <w:sz w:val="20"/>
          <w:szCs w:val="20"/>
        </w:rPr>
        <w:t>, która jest akcja zwykłą na okaziciela, o numerze 86.076.086;</w:t>
      </w:r>
    </w:p>
    <w:p w:rsidR="00701FD5" w:rsidRPr="00B25FBE" w:rsidRDefault="00701FD5" w:rsidP="00701FD5">
      <w:pPr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25FBE">
        <w:rPr>
          <w:rFonts w:ascii="Arial" w:hAnsi="Arial" w:cs="Arial"/>
          <w:color w:val="000000"/>
          <w:sz w:val="20"/>
          <w:szCs w:val="20"/>
        </w:rPr>
        <w:t xml:space="preserve">- </w:t>
      </w:r>
      <w:r w:rsidRPr="00B25FBE">
        <w:rPr>
          <w:rFonts w:ascii="Arial" w:hAnsi="Arial" w:cs="Arial"/>
          <w:b/>
          <w:color w:val="000000"/>
          <w:sz w:val="20"/>
          <w:szCs w:val="20"/>
        </w:rPr>
        <w:t>250.000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 stanowią akcje serii </w:t>
      </w:r>
      <w:r w:rsidRPr="00B25FBE">
        <w:rPr>
          <w:rFonts w:ascii="Arial" w:hAnsi="Arial" w:cs="Arial"/>
          <w:b/>
          <w:color w:val="000000"/>
          <w:sz w:val="20"/>
          <w:szCs w:val="20"/>
        </w:rPr>
        <w:t xml:space="preserve">K, </w:t>
      </w:r>
      <w:r w:rsidRPr="00B25FBE">
        <w:rPr>
          <w:rFonts w:ascii="Arial" w:hAnsi="Arial" w:cs="Arial"/>
          <w:color w:val="000000"/>
          <w:sz w:val="20"/>
          <w:szCs w:val="20"/>
        </w:rPr>
        <w:t>które są akcjami zwykłymi na okaziciela , o numerach od 86.076.087 do numeru 86.326.086.</w:t>
      </w:r>
    </w:p>
    <w:p w:rsidR="00701FD5" w:rsidRPr="00B25FBE" w:rsidRDefault="00701FD5" w:rsidP="00701FD5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3. Akcje serii </w:t>
      </w:r>
      <w:r w:rsidRPr="00B25FBE">
        <w:rPr>
          <w:rFonts w:ascii="Arial" w:hAnsi="Arial" w:cs="Arial"/>
          <w:b/>
          <w:sz w:val="20"/>
          <w:szCs w:val="20"/>
        </w:rPr>
        <w:t>A</w:t>
      </w:r>
      <w:r w:rsidRPr="00B25FBE">
        <w:rPr>
          <w:rFonts w:ascii="Arial" w:hAnsi="Arial" w:cs="Arial"/>
          <w:sz w:val="20"/>
          <w:szCs w:val="20"/>
        </w:rPr>
        <w:t xml:space="preserve"> zostały objęte w chwili powstania Spółki i wydane za udziały w spółce „GLOBAL COSMED” Spółka z ograniczoną odpowiedzialnością Fabryki Kosmetyczne i Chemiczne. Akcje serii </w:t>
      </w:r>
      <w:r w:rsidRPr="00B25FBE">
        <w:rPr>
          <w:rFonts w:ascii="Arial" w:hAnsi="Arial" w:cs="Arial"/>
          <w:b/>
          <w:sz w:val="20"/>
          <w:szCs w:val="20"/>
        </w:rPr>
        <w:t>B</w:t>
      </w:r>
      <w:r w:rsidRPr="00B25FBE">
        <w:rPr>
          <w:rFonts w:ascii="Arial" w:hAnsi="Arial" w:cs="Arial"/>
          <w:sz w:val="20"/>
          <w:szCs w:val="20"/>
        </w:rPr>
        <w:t xml:space="preserve"> i </w:t>
      </w:r>
      <w:r w:rsidRPr="00B25FBE">
        <w:rPr>
          <w:rFonts w:ascii="Arial" w:hAnsi="Arial" w:cs="Arial"/>
          <w:b/>
          <w:sz w:val="20"/>
          <w:szCs w:val="20"/>
        </w:rPr>
        <w:t>C</w:t>
      </w:r>
      <w:r w:rsidRPr="00B25FBE">
        <w:rPr>
          <w:rFonts w:ascii="Arial" w:hAnsi="Arial" w:cs="Arial"/>
          <w:sz w:val="20"/>
          <w:szCs w:val="20"/>
        </w:rPr>
        <w:t xml:space="preserve"> zostały pokryte z kapitału zapasowego i kapitału rezerwowego Spółki utworzonego z zysku i przeznaczonego na ten cel. Akcje serii </w:t>
      </w:r>
      <w:r w:rsidRPr="00B25FBE">
        <w:rPr>
          <w:rFonts w:ascii="Arial" w:hAnsi="Arial" w:cs="Arial"/>
          <w:b/>
          <w:sz w:val="20"/>
          <w:szCs w:val="20"/>
        </w:rPr>
        <w:t>F</w:t>
      </w:r>
      <w:r w:rsidRPr="00B25FBE">
        <w:rPr>
          <w:rFonts w:ascii="Arial" w:hAnsi="Arial" w:cs="Arial"/>
          <w:sz w:val="20"/>
          <w:szCs w:val="20"/>
        </w:rPr>
        <w:t xml:space="preserve"> zostały pokryte z kapitału rezerwowego Spółki utworzonego z zysku i przeznaczonego na ten cel. Akcje serii </w:t>
      </w:r>
      <w:r w:rsidRPr="00B25FBE">
        <w:rPr>
          <w:rFonts w:ascii="Arial" w:hAnsi="Arial" w:cs="Arial"/>
          <w:b/>
          <w:sz w:val="20"/>
          <w:szCs w:val="20"/>
        </w:rPr>
        <w:t>D</w:t>
      </w:r>
      <w:r w:rsidRPr="00B25FBE">
        <w:rPr>
          <w:rFonts w:ascii="Arial" w:hAnsi="Arial" w:cs="Arial"/>
          <w:sz w:val="20"/>
          <w:szCs w:val="20"/>
        </w:rPr>
        <w:t xml:space="preserve"> zostały pokryte wkładem pieniężnym, przed złożeniem wniosku do sądu rejestrowego o zarejestrowanie podwyższenia kapitału zakładowego. Akcje serii </w:t>
      </w:r>
      <w:r w:rsidRPr="00B25FBE">
        <w:rPr>
          <w:rFonts w:ascii="Arial" w:hAnsi="Arial" w:cs="Arial"/>
          <w:b/>
          <w:sz w:val="20"/>
          <w:szCs w:val="20"/>
        </w:rPr>
        <w:t>E</w:t>
      </w:r>
      <w:r w:rsidRPr="00B25FBE">
        <w:rPr>
          <w:rFonts w:ascii="Arial" w:hAnsi="Arial" w:cs="Arial"/>
          <w:sz w:val="20"/>
          <w:szCs w:val="20"/>
        </w:rPr>
        <w:t xml:space="preserve"> zostały objęte przez posiadaczy 200.000 warrantów subskrypcyjnych w ramach warunkowego podwyższenia kapitału zakładowego i pokryte wkładem pieniężnym, przed złożeniem wniosku do sądu rejestrowego o zarejestrowanie podwyższenia kapitału zakładowego. Akcje serii </w:t>
      </w:r>
      <w:r w:rsidRPr="00B25FBE">
        <w:rPr>
          <w:rFonts w:ascii="Arial" w:hAnsi="Arial" w:cs="Arial"/>
          <w:b/>
          <w:sz w:val="20"/>
          <w:szCs w:val="20"/>
        </w:rPr>
        <w:t xml:space="preserve">G, H, I </w:t>
      </w:r>
      <w:proofErr w:type="spellStart"/>
      <w:r w:rsidRPr="00B25FBE">
        <w:rPr>
          <w:rFonts w:ascii="Arial" w:hAnsi="Arial" w:cs="Arial"/>
          <w:b/>
          <w:sz w:val="20"/>
          <w:szCs w:val="20"/>
        </w:rPr>
        <w:t>i</w:t>
      </w:r>
      <w:proofErr w:type="spellEnd"/>
      <w:r w:rsidRPr="00B25FBE">
        <w:rPr>
          <w:rFonts w:ascii="Arial" w:hAnsi="Arial" w:cs="Arial"/>
          <w:b/>
          <w:sz w:val="20"/>
          <w:szCs w:val="20"/>
        </w:rPr>
        <w:t xml:space="preserve"> </w:t>
      </w:r>
      <w:r w:rsidRPr="00B25FBE">
        <w:rPr>
          <w:rFonts w:ascii="Arial" w:hAnsi="Arial" w:cs="Arial"/>
          <w:b/>
          <w:color w:val="000000"/>
          <w:sz w:val="20"/>
          <w:szCs w:val="20"/>
        </w:rPr>
        <w:t xml:space="preserve">J </w:t>
      </w:r>
      <w:r w:rsidRPr="00B25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5FBE">
        <w:rPr>
          <w:rFonts w:ascii="Arial" w:hAnsi="Arial" w:cs="Arial"/>
          <w:sz w:val="20"/>
          <w:szCs w:val="20"/>
        </w:rPr>
        <w:t xml:space="preserve">zostały pokryte wkładem niepieniężnym, przed złożeniem wniosku do sądu rejestrowego o zarejestrowanie podwyższenia kapitału zakładowego. Akcja serii </w:t>
      </w:r>
      <w:r w:rsidRPr="00B25FBE">
        <w:rPr>
          <w:rFonts w:ascii="Arial" w:hAnsi="Arial" w:cs="Arial"/>
          <w:b/>
          <w:sz w:val="20"/>
          <w:szCs w:val="20"/>
        </w:rPr>
        <w:t xml:space="preserve">L </w:t>
      </w:r>
      <w:r w:rsidRPr="00B25FBE">
        <w:rPr>
          <w:rFonts w:ascii="Arial" w:hAnsi="Arial" w:cs="Arial"/>
          <w:sz w:val="20"/>
          <w:szCs w:val="20"/>
        </w:rPr>
        <w:t>jako</w:t>
      </w:r>
      <w:r w:rsidRPr="00B25FBE">
        <w:rPr>
          <w:rFonts w:ascii="Arial" w:hAnsi="Arial" w:cs="Arial"/>
          <w:b/>
          <w:sz w:val="20"/>
          <w:szCs w:val="20"/>
        </w:rPr>
        <w:t xml:space="preserve"> </w:t>
      </w:r>
      <w:r w:rsidRPr="00B25FBE">
        <w:rPr>
          <w:rFonts w:ascii="Arial" w:hAnsi="Arial" w:cs="Arial"/>
          <w:sz w:val="20"/>
          <w:szCs w:val="20"/>
        </w:rPr>
        <w:t>Akcja Emisji Podziałowej</w:t>
      </w:r>
      <w:r w:rsidRPr="00B25FBE">
        <w:rPr>
          <w:rFonts w:ascii="Arial" w:hAnsi="Arial" w:cs="Arial"/>
          <w:b/>
          <w:sz w:val="20"/>
          <w:szCs w:val="20"/>
        </w:rPr>
        <w:t xml:space="preserve"> </w:t>
      </w:r>
      <w:r w:rsidRPr="00B25FBE">
        <w:rPr>
          <w:rFonts w:ascii="Arial" w:hAnsi="Arial" w:cs="Arial"/>
          <w:sz w:val="20"/>
          <w:szCs w:val="20"/>
        </w:rPr>
        <w:t xml:space="preserve">została przyznana w wyniku podziału przez wydzielenie, gdzie Spółka była Spółką Przejmującą. Akcje serii </w:t>
      </w:r>
      <w:r w:rsidRPr="00B25FBE">
        <w:rPr>
          <w:rFonts w:ascii="Arial" w:hAnsi="Arial" w:cs="Arial"/>
          <w:b/>
          <w:sz w:val="20"/>
          <w:szCs w:val="20"/>
        </w:rPr>
        <w:t>K</w:t>
      </w:r>
      <w:r w:rsidRPr="00B25FBE">
        <w:rPr>
          <w:rFonts w:ascii="Arial" w:hAnsi="Arial" w:cs="Arial"/>
          <w:sz w:val="20"/>
          <w:szCs w:val="20"/>
        </w:rPr>
        <w:t xml:space="preserve"> zostały objęte przez posiadaczy 250.000 warrantów subskrypcyjnych w ramach warunkowego podwyższenia kapitału zakładowego i pokryte wkładem pieniężnym, przed złożeniem wniosku do sądu rejestrowego o zarejestrowanie podwyższenia kapitału zakładowego.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>4. Akcje kolejnych emisji zachowują ciągłość numeracji, różnią się natomiast serią, oznaczoną w porządku alfabetycznym. Akcje te mogą być zarówno imienne, jak i na okaziciela.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5. Zastawnikowi i użytkownikowi nie przysługuje prawo głosu na Walnym Zgromadzeniu Spółki. 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6. Warunkowy kapitał zakładowy Spółki wynosi nie więcej niż </w:t>
      </w:r>
      <w:r w:rsidRPr="00B25FBE">
        <w:rPr>
          <w:rFonts w:ascii="Arial" w:hAnsi="Arial" w:cs="Arial"/>
          <w:b/>
          <w:sz w:val="20"/>
          <w:szCs w:val="20"/>
        </w:rPr>
        <w:t>250.000,00</w:t>
      </w:r>
      <w:r w:rsidRPr="00B25FBE">
        <w:rPr>
          <w:rFonts w:ascii="Arial" w:hAnsi="Arial" w:cs="Arial"/>
          <w:sz w:val="20"/>
          <w:szCs w:val="20"/>
        </w:rPr>
        <w:t xml:space="preserve"> zł (słownie: dwieście pięćdziesiąt tysięcy złotych) i dzieli się na nie więcej niż </w:t>
      </w:r>
      <w:r w:rsidRPr="00B25FBE">
        <w:rPr>
          <w:rFonts w:ascii="Arial" w:hAnsi="Arial" w:cs="Arial"/>
          <w:b/>
          <w:sz w:val="20"/>
          <w:szCs w:val="20"/>
        </w:rPr>
        <w:t>250.000</w:t>
      </w:r>
      <w:r w:rsidRPr="00B25FBE">
        <w:rPr>
          <w:rFonts w:ascii="Arial" w:hAnsi="Arial" w:cs="Arial"/>
          <w:sz w:val="20"/>
          <w:szCs w:val="20"/>
        </w:rPr>
        <w:t xml:space="preserve"> (słownie: dwieście pięćdziesiąt tysięcy) akcji zwykłych na okaziciela serii K o wartości nominalnej </w:t>
      </w:r>
      <w:r w:rsidRPr="00B25FBE">
        <w:rPr>
          <w:rFonts w:ascii="Arial" w:hAnsi="Arial" w:cs="Arial"/>
          <w:b/>
          <w:sz w:val="20"/>
          <w:szCs w:val="20"/>
        </w:rPr>
        <w:t>1,00</w:t>
      </w:r>
      <w:r w:rsidRPr="00B25FBE">
        <w:rPr>
          <w:rFonts w:ascii="Arial" w:hAnsi="Arial" w:cs="Arial"/>
          <w:sz w:val="20"/>
          <w:szCs w:val="20"/>
        </w:rPr>
        <w:t xml:space="preserve"> zł (słownie: jeden złoty) każda.</w:t>
      </w:r>
    </w:p>
    <w:p w:rsidR="00701FD5" w:rsidRPr="00B25FBE" w:rsidRDefault="00701FD5" w:rsidP="00701FD5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ind w:left="357" w:hanging="284"/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 xml:space="preserve">7. Celem warunkowego podwyższenia kapitału zakładowego jest przyznanie prawa do objęcia akcji serii K posiadaczom Warrantów subskrypcyjnych emitowanych przez Spółkę na podstawie uchwały Nr 10 Nadzwyczajnego Walnego Zgromadzenia z dnia </w:t>
      </w:r>
      <w:r w:rsidRPr="00B25FBE">
        <w:rPr>
          <w:rFonts w:ascii="Arial" w:hAnsi="Arial" w:cs="Arial"/>
          <w:b/>
          <w:sz w:val="20"/>
          <w:szCs w:val="20"/>
        </w:rPr>
        <w:t>15 stycznia 2016</w:t>
      </w:r>
      <w:r w:rsidRPr="00B25FBE">
        <w:rPr>
          <w:rFonts w:ascii="Arial" w:hAnsi="Arial" w:cs="Arial"/>
          <w:sz w:val="20"/>
          <w:szCs w:val="20"/>
        </w:rPr>
        <w:t xml:space="preserve"> roku. Uprawnionymi do </w:t>
      </w:r>
      <w:r w:rsidRPr="00B25FBE">
        <w:rPr>
          <w:rFonts w:ascii="Arial" w:hAnsi="Arial" w:cs="Arial"/>
          <w:sz w:val="20"/>
          <w:szCs w:val="20"/>
        </w:rPr>
        <w:lastRenderedPageBreak/>
        <w:t>objęcia akcji serii K będą posiadacze Warrantów subskrypcyjnych serii A i B wyemitowanych przez Spółkę.</w:t>
      </w:r>
    </w:p>
    <w:p w:rsidR="00701FD5" w:rsidRPr="00B25FBE" w:rsidRDefault="00701FD5" w:rsidP="00701FD5">
      <w:pPr>
        <w:jc w:val="both"/>
        <w:rPr>
          <w:rFonts w:ascii="Arial" w:hAnsi="Arial" w:cs="Arial"/>
          <w:sz w:val="20"/>
          <w:szCs w:val="20"/>
        </w:rPr>
      </w:pPr>
      <w:r w:rsidRPr="00B25FBE">
        <w:rPr>
          <w:rFonts w:ascii="Arial" w:hAnsi="Arial" w:cs="Arial"/>
          <w:sz w:val="20"/>
          <w:szCs w:val="20"/>
        </w:rPr>
        <w:t>8. Prawo objęcia akcji serii K może być wykonane do dnia 30 września 2018 roku.”</w:t>
      </w:r>
    </w:p>
    <w:p w:rsidR="00701FD5" w:rsidRPr="00B25FBE" w:rsidRDefault="00701FD5" w:rsidP="00701FD5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color w:val="auto"/>
          <w:sz w:val="20"/>
          <w:szCs w:val="20"/>
          <w:lang w:eastAsia="pl-PL"/>
        </w:rPr>
      </w:pPr>
    </w:p>
    <w:p w:rsidR="00701FD5" w:rsidRPr="00B25FBE" w:rsidRDefault="00701FD5" w:rsidP="00701FD5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701FD5" w:rsidRPr="00B25FBE" w:rsidRDefault="00701FD5" w:rsidP="00701F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B25FBE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</w:t>
      </w:r>
      <w:r>
        <w:rPr>
          <w:rFonts w:ascii="Arial" w:hAnsi="Arial" w:cs="Arial"/>
          <w:color w:val="000000"/>
          <w:sz w:val="20"/>
          <w:szCs w:val="20"/>
          <w:u w:val="single"/>
        </w:rPr>
        <w:t>Spółki dla proponowanej zmiany</w:t>
      </w:r>
      <w:r w:rsidRPr="00B25FBE">
        <w:rPr>
          <w:rFonts w:ascii="Arial" w:hAnsi="Arial" w:cs="Arial"/>
          <w:color w:val="000000"/>
          <w:sz w:val="20"/>
          <w:szCs w:val="20"/>
          <w:u w:val="single"/>
        </w:rPr>
        <w:t xml:space="preserve">: </w:t>
      </w:r>
    </w:p>
    <w:p w:rsidR="00701FD5" w:rsidRPr="009C4494" w:rsidRDefault="00701FD5" w:rsidP="00701FD5">
      <w:pPr>
        <w:jc w:val="both"/>
        <w:rPr>
          <w:rFonts w:ascii="Arial" w:hAnsi="Arial" w:cs="Arial"/>
          <w:sz w:val="20"/>
          <w:szCs w:val="20"/>
        </w:rPr>
      </w:pPr>
      <w:r w:rsidRPr="009C4494">
        <w:rPr>
          <w:rFonts w:ascii="Arial" w:hAnsi="Arial" w:cs="Arial"/>
          <w:sz w:val="20"/>
          <w:szCs w:val="20"/>
        </w:rPr>
        <w:t>W związku z nabyciem przez osoby uprawnione, w dniu 05.05.2017 r., praw z 250 000 akcji zwykłych na okaziciela serii K (Transza 1) i podwyższeniem kapitału zakładowego spółki</w:t>
      </w:r>
      <w:r>
        <w:rPr>
          <w:rFonts w:ascii="Arial" w:hAnsi="Arial" w:cs="Arial"/>
          <w:sz w:val="20"/>
          <w:szCs w:val="20"/>
        </w:rPr>
        <w:t xml:space="preserve"> </w:t>
      </w:r>
      <w:r w:rsidRPr="009C4494">
        <w:rPr>
          <w:rFonts w:ascii="Arial" w:hAnsi="Arial" w:cs="Arial"/>
          <w:sz w:val="20"/>
          <w:szCs w:val="20"/>
        </w:rPr>
        <w:t>o sumę 250 000,00 zł.</w:t>
      </w:r>
      <w:r>
        <w:rPr>
          <w:rFonts w:ascii="Arial" w:hAnsi="Arial" w:cs="Arial"/>
          <w:sz w:val="20"/>
          <w:szCs w:val="20"/>
        </w:rPr>
        <w:t>,</w:t>
      </w:r>
      <w:r w:rsidRPr="009C4494">
        <w:rPr>
          <w:rFonts w:ascii="Arial" w:hAnsi="Arial" w:cs="Arial"/>
          <w:sz w:val="20"/>
          <w:szCs w:val="20"/>
        </w:rPr>
        <w:t xml:space="preserve"> na podstawie uchwały o warunkowym podwyższeniu kapitału zakładowego</w:t>
      </w:r>
      <w:r>
        <w:rPr>
          <w:rFonts w:ascii="Arial" w:hAnsi="Arial" w:cs="Arial"/>
          <w:sz w:val="20"/>
          <w:szCs w:val="20"/>
        </w:rPr>
        <w:t xml:space="preserve"> z dnia 15.01.2016 r.,</w:t>
      </w:r>
      <w:r w:rsidRPr="009C4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9C4494">
        <w:rPr>
          <w:rFonts w:ascii="Arial" w:hAnsi="Arial" w:cs="Arial"/>
          <w:sz w:val="20"/>
          <w:szCs w:val="20"/>
        </w:rPr>
        <w:t>półka dokonał</w:t>
      </w:r>
      <w:r>
        <w:rPr>
          <w:rFonts w:ascii="Arial" w:hAnsi="Arial" w:cs="Arial"/>
          <w:sz w:val="20"/>
          <w:szCs w:val="20"/>
        </w:rPr>
        <w:t>a</w:t>
      </w:r>
      <w:r w:rsidRPr="009C4494">
        <w:rPr>
          <w:rFonts w:ascii="Arial" w:hAnsi="Arial" w:cs="Arial"/>
          <w:sz w:val="20"/>
          <w:szCs w:val="20"/>
        </w:rPr>
        <w:t xml:space="preserve"> zgłoszenia</w:t>
      </w:r>
      <w:r>
        <w:rPr>
          <w:rFonts w:ascii="Arial" w:hAnsi="Arial" w:cs="Arial"/>
          <w:sz w:val="20"/>
          <w:szCs w:val="20"/>
        </w:rPr>
        <w:t xml:space="preserve"> </w:t>
      </w:r>
      <w:r w:rsidRPr="009C4494">
        <w:rPr>
          <w:rFonts w:ascii="Arial" w:hAnsi="Arial" w:cs="Arial"/>
          <w:sz w:val="20"/>
          <w:szCs w:val="20"/>
        </w:rPr>
        <w:t>do sądu rejestrowego</w:t>
      </w:r>
      <w:r>
        <w:rPr>
          <w:rFonts w:ascii="Arial" w:hAnsi="Arial" w:cs="Arial"/>
          <w:sz w:val="20"/>
          <w:szCs w:val="20"/>
        </w:rPr>
        <w:t xml:space="preserve"> </w:t>
      </w:r>
      <w:r w:rsidRPr="009C4494">
        <w:rPr>
          <w:rFonts w:ascii="Arial" w:hAnsi="Arial" w:cs="Arial"/>
          <w:sz w:val="20"/>
          <w:szCs w:val="20"/>
        </w:rPr>
        <w:t>wykazu akcji objętych</w:t>
      </w:r>
      <w:r>
        <w:rPr>
          <w:rFonts w:ascii="Arial" w:hAnsi="Arial" w:cs="Arial"/>
          <w:sz w:val="20"/>
          <w:szCs w:val="20"/>
        </w:rPr>
        <w:t xml:space="preserve">, </w:t>
      </w:r>
      <w:r w:rsidRPr="009C4494">
        <w:rPr>
          <w:rFonts w:ascii="Arial" w:hAnsi="Arial" w:cs="Arial"/>
          <w:sz w:val="20"/>
          <w:szCs w:val="20"/>
        </w:rPr>
        <w:t>celem uaktualnienia</w:t>
      </w:r>
      <w:r>
        <w:rPr>
          <w:rFonts w:ascii="Arial" w:hAnsi="Arial" w:cs="Arial"/>
          <w:sz w:val="20"/>
          <w:szCs w:val="20"/>
        </w:rPr>
        <w:t xml:space="preserve"> </w:t>
      </w:r>
      <w:r w:rsidRPr="009C4494">
        <w:rPr>
          <w:rFonts w:ascii="Arial" w:hAnsi="Arial" w:cs="Arial"/>
          <w:sz w:val="20"/>
          <w:szCs w:val="20"/>
        </w:rPr>
        <w:t xml:space="preserve">wpisu kapitału zakładowego. W związku z powyższym, zwyczaje walne zgromadzenie realizuje uprawnienie do uchwalenia zmiany statutu spółki i upoważnienia rady nadzorczej do uchwalenia jego tekstu jednolitego. </w:t>
      </w:r>
    </w:p>
    <w:p w:rsidR="00895669" w:rsidRDefault="00895669">
      <w:bookmarkStart w:id="0" w:name="_GoBack"/>
      <w:bookmarkEnd w:id="0"/>
    </w:p>
    <w:sectPr w:rsidR="00895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7A"/>
    <w:rsid w:val="00701FD5"/>
    <w:rsid w:val="00895669"/>
    <w:rsid w:val="00DD2B7A"/>
    <w:rsid w:val="00E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E5B1C-36CE-4A1F-A41B-AC80A063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0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0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701F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ATrela</dc:creator>
  <cp:keywords/>
  <dc:description/>
  <cp:lastModifiedBy>ATrela</cp:lastModifiedBy>
  <cp:revision>2</cp:revision>
  <dcterms:created xsi:type="dcterms:W3CDTF">2017-05-31T13:51:00Z</dcterms:created>
  <dcterms:modified xsi:type="dcterms:W3CDTF">2017-05-31T13:52:00Z</dcterms:modified>
</cp:coreProperties>
</file>