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7822" w14:textId="77777777" w:rsidR="00D06C39" w:rsidRDefault="00D06C39" w:rsidP="00D06C39">
      <w:r>
        <w:t xml:space="preserve">Szanowni Państwo, </w:t>
      </w:r>
    </w:p>
    <w:p w14:paraId="61484BC9" w14:textId="6F148495" w:rsidR="00D06C39" w:rsidRDefault="00D06C39" w:rsidP="00D06C39">
      <w:pPr>
        <w:jc w:val="both"/>
      </w:pPr>
      <w:r>
        <w:t>Rok 202</w:t>
      </w:r>
      <w:r w:rsidR="00F142FE">
        <w:t>4</w:t>
      </w:r>
      <w:r>
        <w:t xml:space="preserve"> był kolejnym wymagającym rokiem w giełdowej historii </w:t>
      </w:r>
      <w:r w:rsidR="00C112D2">
        <w:t>Larq S.A. („Larq”)</w:t>
      </w:r>
      <w:r>
        <w:t xml:space="preserve">. Utrzymująca się niepewność </w:t>
      </w:r>
      <w:r w:rsidR="00A23BEC">
        <w:t xml:space="preserve">związana </w:t>
      </w:r>
      <w:r w:rsidR="00F142FE">
        <w:t>kontynuacja</w:t>
      </w:r>
      <w:r w:rsidR="00A23BEC">
        <w:t xml:space="preserve"> </w:t>
      </w:r>
      <w:r w:rsidR="00F142FE">
        <w:t xml:space="preserve">działań wojennych </w:t>
      </w:r>
      <w:r>
        <w:t>tocząc</w:t>
      </w:r>
      <w:r w:rsidR="00F142FE">
        <w:t xml:space="preserve">ych się </w:t>
      </w:r>
      <w:r>
        <w:t>na Ukrainie</w:t>
      </w:r>
      <w:r w:rsidR="00A23BEC">
        <w:t xml:space="preserve"> wpływała na decyzje inwestorów odnośnie lokowania kapitału w Polsce co miało odzwierciedlenie w kursach walutowych</w:t>
      </w:r>
      <w:r>
        <w:t>. Kolejnym problemem, z którym przyszło się mierzyć przedsiębiorstwom w 20</w:t>
      </w:r>
      <w:r w:rsidR="00F142FE">
        <w:t>24</w:t>
      </w:r>
      <w:r>
        <w:t xml:space="preserve"> r</w:t>
      </w:r>
      <w:r w:rsidR="00BF1832">
        <w:t xml:space="preserve">. </w:t>
      </w:r>
      <w:r>
        <w:t>był</w:t>
      </w:r>
      <w:r w:rsidR="00F142FE">
        <w:t>o środowisko wysokich stóp procentowych</w:t>
      </w:r>
      <w:r>
        <w:t xml:space="preserve"> oraz inflacja</w:t>
      </w:r>
      <w:r w:rsidR="00F142FE">
        <w:t xml:space="preserve"> spadająca, ale jednak </w:t>
      </w:r>
      <w:proofErr w:type="spellStart"/>
      <w:r w:rsidR="00F142FE">
        <w:t>utrzymujaca</w:t>
      </w:r>
      <w:proofErr w:type="spellEnd"/>
      <w:r w:rsidR="00F142FE">
        <w:t xml:space="preserve"> się powyżej celów NBP</w:t>
      </w:r>
      <w:r>
        <w:t xml:space="preserve">, która wymusiła </w:t>
      </w:r>
      <w:r w:rsidR="009C4AF8">
        <w:t xml:space="preserve">dodatkowy przegląd </w:t>
      </w:r>
      <w:r>
        <w:t>kosztów</w:t>
      </w:r>
      <w:r w:rsidR="009C4AF8">
        <w:t xml:space="preserve"> w </w:t>
      </w:r>
      <w:r w:rsidR="00F273B5">
        <w:t>Larq</w:t>
      </w:r>
      <w:r w:rsidR="009C4AF8">
        <w:t xml:space="preserve"> jaki i </w:t>
      </w:r>
      <w:r w:rsidR="00F273B5">
        <w:t xml:space="preserve">w </w:t>
      </w:r>
      <w:r w:rsidR="009C4AF8">
        <w:t>spółkach portfelowych.</w:t>
      </w:r>
      <w:r>
        <w:t xml:space="preserve"> </w:t>
      </w:r>
    </w:p>
    <w:p w14:paraId="313B3501" w14:textId="1DA08ED3" w:rsidR="00D06C39" w:rsidRDefault="00D06C39" w:rsidP="00D06C39">
      <w:pPr>
        <w:jc w:val="both"/>
      </w:pPr>
      <w:r>
        <w:t>Synergic</w:t>
      </w:r>
      <w:r w:rsidR="00C3338F">
        <w:t xml:space="preserve"> sp</w:t>
      </w:r>
      <w:r w:rsidR="00C3338F" w:rsidRPr="003575DE">
        <w:rPr>
          <w:shd w:val="clear" w:color="auto" w:fill="FFFFFF" w:themeFill="background1"/>
        </w:rPr>
        <w:t>. z o.o.</w:t>
      </w:r>
      <w:r w:rsidR="002A470F" w:rsidRPr="003575DE">
        <w:rPr>
          <w:shd w:val="clear" w:color="auto" w:fill="FFFFFF" w:themeFill="background1"/>
        </w:rPr>
        <w:t xml:space="preserve"> </w:t>
      </w:r>
      <w:r w:rsidR="00F4385F" w:rsidRPr="003575DE">
        <w:rPr>
          <w:shd w:val="clear" w:color="auto" w:fill="FFFFFF" w:themeFill="background1"/>
        </w:rPr>
        <w:t xml:space="preserve">(„Synergic”) </w:t>
      </w:r>
      <w:r w:rsidR="002A470F" w:rsidRPr="003575DE">
        <w:rPr>
          <w:shd w:val="clear" w:color="auto" w:fill="FFFFFF" w:themeFill="background1"/>
        </w:rPr>
        <w:t xml:space="preserve">działający w obszarze </w:t>
      </w:r>
      <w:r w:rsidRPr="003575DE">
        <w:rPr>
          <w:shd w:val="clear" w:color="auto" w:fill="FFFFFF" w:themeFill="background1"/>
        </w:rPr>
        <w:t>reklamy zewnętrznej rozpoznał w 202</w:t>
      </w:r>
      <w:r w:rsidR="00F142FE" w:rsidRPr="003575DE">
        <w:rPr>
          <w:shd w:val="clear" w:color="auto" w:fill="FFFFFF" w:themeFill="background1"/>
        </w:rPr>
        <w:t>4</w:t>
      </w:r>
      <w:r w:rsidRPr="003575DE">
        <w:rPr>
          <w:shd w:val="clear" w:color="auto" w:fill="FFFFFF" w:themeFill="background1"/>
        </w:rPr>
        <w:t xml:space="preserve"> r</w:t>
      </w:r>
      <w:r w:rsidR="00B53A3A" w:rsidRPr="003575DE">
        <w:rPr>
          <w:shd w:val="clear" w:color="auto" w:fill="FFFFFF" w:themeFill="background1"/>
        </w:rPr>
        <w:t>.</w:t>
      </w:r>
      <w:r w:rsidR="00BF1832" w:rsidRPr="003575DE">
        <w:rPr>
          <w:shd w:val="clear" w:color="auto" w:fill="FFFFFF" w:themeFill="background1"/>
        </w:rPr>
        <w:t xml:space="preserve"> </w:t>
      </w:r>
      <w:r w:rsidR="00B53A3A" w:rsidRPr="003575DE">
        <w:rPr>
          <w:shd w:val="clear" w:color="auto" w:fill="FFFFFF" w:themeFill="background1"/>
        </w:rPr>
        <w:t xml:space="preserve">przychody </w:t>
      </w:r>
      <w:r w:rsidRPr="003575DE">
        <w:rPr>
          <w:shd w:val="clear" w:color="auto" w:fill="FFFFFF" w:themeFill="background1"/>
        </w:rPr>
        <w:t xml:space="preserve">w kwocie </w:t>
      </w:r>
      <w:r w:rsidR="003575DE" w:rsidRPr="003575DE">
        <w:rPr>
          <w:shd w:val="clear" w:color="auto" w:fill="FFFFFF" w:themeFill="background1"/>
        </w:rPr>
        <w:t>30</w:t>
      </w:r>
      <w:r w:rsidRPr="003575DE">
        <w:rPr>
          <w:shd w:val="clear" w:color="auto" w:fill="FFFFFF" w:themeFill="background1"/>
        </w:rPr>
        <w:t>,</w:t>
      </w:r>
      <w:r w:rsidR="00A23BEC" w:rsidRPr="003575DE">
        <w:rPr>
          <w:shd w:val="clear" w:color="auto" w:fill="FFFFFF" w:themeFill="background1"/>
        </w:rPr>
        <w:t>0</w:t>
      </w:r>
      <w:r w:rsidRPr="003575DE">
        <w:rPr>
          <w:shd w:val="clear" w:color="auto" w:fill="FFFFFF" w:themeFill="background1"/>
        </w:rPr>
        <w:t xml:space="preserve"> mln zł, wobec </w:t>
      </w:r>
      <w:r w:rsidR="00A23BEC" w:rsidRPr="003575DE">
        <w:rPr>
          <w:shd w:val="clear" w:color="auto" w:fill="FFFFFF" w:themeFill="background1"/>
        </w:rPr>
        <w:t>2</w:t>
      </w:r>
      <w:r w:rsidR="003575DE" w:rsidRPr="003575DE">
        <w:rPr>
          <w:shd w:val="clear" w:color="auto" w:fill="FFFFFF" w:themeFill="background1"/>
        </w:rPr>
        <w:t>7</w:t>
      </w:r>
      <w:r w:rsidRPr="003575DE">
        <w:rPr>
          <w:shd w:val="clear" w:color="auto" w:fill="FFFFFF" w:themeFill="background1"/>
        </w:rPr>
        <w:t>,</w:t>
      </w:r>
      <w:r w:rsidR="003575DE" w:rsidRPr="003575DE">
        <w:rPr>
          <w:shd w:val="clear" w:color="auto" w:fill="FFFFFF" w:themeFill="background1"/>
        </w:rPr>
        <w:t>0</w:t>
      </w:r>
      <w:r w:rsidRPr="003575DE">
        <w:rPr>
          <w:shd w:val="clear" w:color="auto" w:fill="FFFFFF" w:themeFill="background1"/>
        </w:rPr>
        <w:t xml:space="preserve"> mln  zł  wygenerowanych  w  202</w:t>
      </w:r>
      <w:r w:rsidR="003575DE" w:rsidRPr="003575DE">
        <w:rPr>
          <w:shd w:val="clear" w:color="auto" w:fill="FFFFFF" w:themeFill="background1"/>
        </w:rPr>
        <w:t>3</w:t>
      </w:r>
      <w:r w:rsidRPr="003575DE">
        <w:rPr>
          <w:shd w:val="clear" w:color="auto" w:fill="FFFFFF" w:themeFill="background1"/>
        </w:rPr>
        <w:t xml:space="preserve">  r.  Wprowadzone ograniczenia związane z przemieszczaniem się </w:t>
      </w:r>
      <w:proofErr w:type="spellStart"/>
      <w:r w:rsidRPr="003575DE">
        <w:rPr>
          <w:shd w:val="clear" w:color="auto" w:fill="FFFFFF" w:themeFill="background1"/>
        </w:rPr>
        <w:t>ludzi,w</w:t>
      </w:r>
      <w:proofErr w:type="spellEnd"/>
      <w:r w:rsidRPr="003575DE">
        <w:rPr>
          <w:shd w:val="clear" w:color="auto" w:fill="FFFFFF" w:themeFill="background1"/>
        </w:rPr>
        <w:t xml:space="preserve"> tym zamknięcie granic i ograniczenia w ruchu</w:t>
      </w:r>
      <w:r>
        <w:t xml:space="preserve"> lotniczego oraz wprowadzone ograniczenia w handlu w związku z epidemią </w:t>
      </w:r>
      <w:r w:rsidR="00A11712">
        <w:t>wirusa SAAR-CoV19</w:t>
      </w:r>
      <w:r>
        <w:t xml:space="preserve"> przesta</w:t>
      </w:r>
      <w:r w:rsidR="00A10551">
        <w:t>ły</w:t>
      </w:r>
      <w:r>
        <w:t xml:space="preserve"> mieć wpływ na realizację budżetów marketingowych przez klientów Synergic, co pozytywnie wpły</w:t>
      </w:r>
      <w:r w:rsidR="00A10551">
        <w:t>n</w:t>
      </w:r>
      <w:r w:rsidR="00477450">
        <w:t>ę</w:t>
      </w:r>
      <w:r w:rsidR="00A10551">
        <w:t>ło</w:t>
      </w:r>
      <w:r>
        <w:t xml:space="preserve"> na wysokość osiągn</w:t>
      </w:r>
      <w:r w:rsidR="00A10551">
        <w:t>iętych</w:t>
      </w:r>
      <w:r>
        <w:t xml:space="preserve"> przychodów przez tą spółkę. Ponadto Synergic realiz</w:t>
      </w:r>
      <w:r w:rsidR="00F4385F">
        <w:t>ował</w:t>
      </w:r>
      <w:r>
        <w:t xml:space="preserve"> postanowienia dotyczące zatwierdzonego układu w ramach uproszczonego postępowania restrukturyzacyjnego i nie </w:t>
      </w:r>
      <w:r w:rsidR="00F26407">
        <w:t xml:space="preserve">identyfikuje </w:t>
      </w:r>
      <w:r>
        <w:t xml:space="preserve">ryzyka związanego z </w:t>
      </w:r>
      <w:r w:rsidR="00F26407">
        <w:t xml:space="preserve">jego </w:t>
      </w:r>
      <w:r>
        <w:t>wykonaniem. Rok 202</w:t>
      </w:r>
      <w:r w:rsidR="00F142FE">
        <w:t>5</w:t>
      </w:r>
      <w:r w:rsidR="00547FC9">
        <w:t>,</w:t>
      </w:r>
      <w:r>
        <w:t xml:space="preserve"> </w:t>
      </w:r>
      <w:r w:rsidR="00547FC9">
        <w:t xml:space="preserve">po unormowaniu się sytuacji makroekonomicznej, </w:t>
      </w:r>
      <w:r>
        <w:t>będzie dla Synergic rokiem, w którym spółka zamierza poprawić pozycję konkurencyjną i szybko zdobywać</w:t>
      </w:r>
      <w:r w:rsidR="009C4AF8">
        <w:t xml:space="preserve"> rynek nośników</w:t>
      </w:r>
      <w:r w:rsidR="00A23BEC">
        <w:t xml:space="preserve"> poprzez postępowania przetargowe</w:t>
      </w:r>
      <w:r>
        <w:t xml:space="preserve">. </w:t>
      </w:r>
    </w:p>
    <w:p w14:paraId="2C085BB5" w14:textId="4E2C0B87" w:rsidR="00D06C39" w:rsidRDefault="00D06C39" w:rsidP="00D06C39">
      <w:pPr>
        <w:jc w:val="both"/>
      </w:pPr>
      <w:proofErr w:type="spellStart"/>
      <w:r>
        <w:t>YouLead</w:t>
      </w:r>
      <w:proofErr w:type="spellEnd"/>
      <w:r w:rsidR="00081681">
        <w:t xml:space="preserve"> sp. z o.o. („YouLead”)</w:t>
      </w:r>
      <w:r w:rsidR="00AE7175">
        <w:t xml:space="preserve">, </w:t>
      </w:r>
      <w:r>
        <w:t>kolejna spółka technologiczna w naszym portfolio</w:t>
      </w:r>
      <w:r w:rsidR="00AE7175">
        <w:t>.</w:t>
      </w:r>
      <w:r>
        <w:t xml:space="preserve"> </w:t>
      </w:r>
      <w:r w:rsidR="00AE7175">
        <w:t>T</w:t>
      </w:r>
      <w:r w:rsidR="00081681">
        <w:t xml:space="preserve">o </w:t>
      </w:r>
      <w:r>
        <w:t>właściciel autorskiego oprogramowania klasy  sales  &amp;  marketing  automation,  wspierającego  generowanie</w:t>
      </w:r>
      <w:r w:rsidR="00E558F7">
        <w:br/>
      </w:r>
      <w:r>
        <w:t xml:space="preserve"> i  konwertowanie  tzw.  lead’ów sprzedażowych  -  jest  w  fazie  intensywnego  rozwoju  </w:t>
      </w:r>
      <w:r w:rsidRPr="003575DE">
        <w:t xml:space="preserve">oprogramowania.  W  minionym  roku  spółka </w:t>
      </w:r>
      <w:r w:rsidR="00D77C80" w:rsidRPr="003575DE">
        <w:t xml:space="preserve">kolejny rok poprawiła </w:t>
      </w:r>
      <w:r w:rsidRPr="003575DE">
        <w:t xml:space="preserve">przychody </w:t>
      </w:r>
      <w:r w:rsidR="00D77C80" w:rsidRPr="003575DE">
        <w:t>przekraczające</w:t>
      </w:r>
      <w:r w:rsidRPr="003575DE">
        <w:t xml:space="preserve"> </w:t>
      </w:r>
      <w:r w:rsidR="00D77C80" w:rsidRPr="003575DE">
        <w:t>3</w:t>
      </w:r>
      <w:r w:rsidRPr="003575DE">
        <w:t>,</w:t>
      </w:r>
      <w:r w:rsidR="003575DE" w:rsidRPr="003575DE">
        <w:t>4</w:t>
      </w:r>
      <w:r w:rsidRPr="003575DE">
        <w:t xml:space="preserve"> mln zł. Oprogramowanie to jest komercjalizowane przez Spółkę w modelu SaaS. Klientami YouLead są m.in. wiodący deweloperzy, dilerzy</w:t>
      </w:r>
      <w:r>
        <w:t xml:space="preserve"> samochodów oraz operatorzy dużych sklepów  e-commerce. Wierzymy, że YouLead podąży ścieżką wytyczoną przez Brand24 i w kolejnych okresach będzie intensywnie zwiększać skalę prowadzonej działalności. </w:t>
      </w:r>
    </w:p>
    <w:p w14:paraId="1BC434D9" w14:textId="0FF044E4" w:rsidR="00D06C39" w:rsidRDefault="00F142FE" w:rsidP="00D06C39">
      <w:pPr>
        <w:jc w:val="both"/>
      </w:pPr>
      <w:r>
        <w:t xml:space="preserve">Jednocześnie rok 2024 stał pod znakiem wyjść kapitałowych ze spółek. Brand24 został sprzedany do amerykańskiego giganta SEO/SEM firmy </w:t>
      </w:r>
      <w:proofErr w:type="spellStart"/>
      <w:r>
        <w:t>SEMrush</w:t>
      </w:r>
      <w:proofErr w:type="spellEnd"/>
      <w:r>
        <w:t xml:space="preserve"> notowanej na amerykańskiej („NYSE”), która jest inwestorem strategicznym. Kolejnym </w:t>
      </w:r>
      <w:proofErr w:type="spellStart"/>
      <w:r w:rsidRPr="00F142FE">
        <w:rPr>
          <w:i/>
          <w:iCs/>
        </w:rPr>
        <w:t>exitem</w:t>
      </w:r>
      <w:proofErr w:type="spellEnd"/>
      <w:r>
        <w:t xml:space="preserve"> był </w:t>
      </w:r>
      <w:proofErr w:type="spellStart"/>
      <w:r>
        <w:t>Nextbike</w:t>
      </w:r>
      <w:proofErr w:type="spellEnd"/>
      <w:r>
        <w:t xml:space="preserve">, którego przejął fundusze typu </w:t>
      </w:r>
      <w:proofErr w:type="spellStart"/>
      <w:r>
        <w:t>private</w:t>
      </w:r>
      <w:proofErr w:type="spellEnd"/>
      <w:r>
        <w:t xml:space="preserve"> equity Star Capital </w:t>
      </w:r>
      <w:proofErr w:type="spellStart"/>
      <w:r>
        <w:t>Partnership</w:t>
      </w:r>
      <w:proofErr w:type="spellEnd"/>
      <w:r>
        <w:t xml:space="preserve"> LLP. Cieszy nas fakt, że naszymi aktywami są zainteresowane podmioty z zagranicy, które działają globalnie na olbrzymią skalę, a zainteresowanie </w:t>
      </w:r>
      <w:r>
        <w:t xml:space="preserve">ich </w:t>
      </w:r>
      <w:r>
        <w:t>przyciągają nasze aktywa.</w:t>
      </w:r>
    </w:p>
    <w:p w14:paraId="5BDB8EAB" w14:textId="0AC309EC" w:rsidR="00D77C80" w:rsidRDefault="00D06C39" w:rsidP="00D06C39">
      <w:pPr>
        <w:jc w:val="both"/>
      </w:pPr>
      <w:r>
        <w:t>Odebraliśmy  lekcję  pokory</w:t>
      </w:r>
      <w:r w:rsidR="001B36DB">
        <w:t>, z której wyciągnęliśmy wnioski</w:t>
      </w:r>
      <w:r>
        <w:t>, udowadniając tym samym, że potrafimy skutecznie działać w bardzo trudnym i szybko zmieniającym się otoczeniu. Bez wątpienia sytuacja związana z kryzysem wojennym</w:t>
      </w:r>
      <w:r w:rsidR="00D77C80">
        <w:t xml:space="preserve">, </w:t>
      </w:r>
      <w:r>
        <w:t>uchodźczym</w:t>
      </w:r>
      <w:r w:rsidR="00D77C80">
        <w:t xml:space="preserve"> oraz inflacyjnym</w:t>
      </w:r>
      <w:r>
        <w:t>, b</w:t>
      </w:r>
      <w:r w:rsidR="00DA2955">
        <w:t>yła</w:t>
      </w:r>
      <w:r>
        <w:t xml:space="preserve"> dla  nas  i  naszych  spółek  portfelowych  kolejnym  </w:t>
      </w:r>
      <w:r w:rsidR="00637CEF">
        <w:t>wyzwaniem</w:t>
      </w:r>
      <w:r>
        <w:t>.  Jesteśmy  przekonani,  że dotychczasowe doświadczenia</w:t>
      </w:r>
      <w:r w:rsidR="001B36DB">
        <w:t xml:space="preserve"> z </w:t>
      </w:r>
      <w:proofErr w:type="spellStart"/>
      <w:r w:rsidR="001B36DB">
        <w:t>oprzednich</w:t>
      </w:r>
      <w:proofErr w:type="spellEnd"/>
      <w:r w:rsidR="001B36DB">
        <w:t xml:space="preserve"> lat</w:t>
      </w:r>
      <w:r w:rsidR="001F4DF0">
        <w:t xml:space="preserve"> </w:t>
      </w:r>
      <w:r>
        <w:t>pozwo</w:t>
      </w:r>
      <w:r w:rsidR="00D61818">
        <w:t>liły</w:t>
      </w:r>
      <w:r>
        <w:t xml:space="preserve"> nam z tej próby wyciągnąć pozytywne wnioski</w:t>
      </w:r>
      <w:r w:rsidR="00D77C80">
        <w:t>, co</w:t>
      </w:r>
      <w:r w:rsidR="00BE4E2B">
        <w:t xml:space="preserve"> jest widoczne</w:t>
      </w:r>
      <w:r w:rsidR="00D77C80">
        <w:t xml:space="preserve"> w wynikach finansowych naszych spółek portfelowych, które </w:t>
      </w:r>
      <w:r w:rsidR="00D77C80" w:rsidRPr="003575DE">
        <w:t>to w 202</w:t>
      </w:r>
      <w:r w:rsidR="003575DE" w:rsidRPr="003575DE">
        <w:t>4</w:t>
      </w:r>
      <w:r w:rsidR="00D77C80" w:rsidRPr="003575DE">
        <w:t xml:space="preserve"> r</w:t>
      </w:r>
      <w:r w:rsidR="00BE4E2B" w:rsidRPr="003575DE">
        <w:t>.</w:t>
      </w:r>
      <w:r w:rsidR="00D77C80" w:rsidRPr="003575DE">
        <w:t xml:space="preserve"> zanotowały wzrosty na praktycznie wszystkich kluczowych miernikach wartości</w:t>
      </w:r>
      <w:r>
        <w:t xml:space="preserve">. </w:t>
      </w:r>
    </w:p>
    <w:p w14:paraId="3B24D10D" w14:textId="776047F8" w:rsidR="00B67252" w:rsidRDefault="00D06C39" w:rsidP="00D06C39">
      <w:pPr>
        <w:jc w:val="both"/>
      </w:pPr>
      <w:r>
        <w:t xml:space="preserve">Dziękuję za okazane zaufanie i życzę Państwu dużo zdrowia, siły i pozytywnej energii do działania w czasach, w których nie będą nas trapić kryzysy </w:t>
      </w:r>
      <w:r w:rsidR="00B12A5D">
        <w:t>epidemiologiczne</w:t>
      </w:r>
      <w:r w:rsidR="00D77C80">
        <w:t xml:space="preserve">, </w:t>
      </w:r>
      <w:r>
        <w:t>wojenne</w:t>
      </w:r>
      <w:r w:rsidR="00D77C80">
        <w:t xml:space="preserve"> oraz ekonomiczne</w:t>
      </w:r>
      <w:r>
        <w:t xml:space="preserve">.  </w:t>
      </w:r>
    </w:p>
    <w:p w14:paraId="5F4D1E98" w14:textId="4622ABC7" w:rsidR="00D77C80" w:rsidRDefault="00D06C39" w:rsidP="00D06C39">
      <w:pPr>
        <w:jc w:val="both"/>
      </w:pPr>
      <w:r>
        <w:t xml:space="preserve">Z poważaniem, </w:t>
      </w:r>
    </w:p>
    <w:p w14:paraId="38DB0A30" w14:textId="77777777" w:rsidR="00B67252" w:rsidRDefault="00D06C39" w:rsidP="00D06C39">
      <w:pPr>
        <w:jc w:val="both"/>
      </w:pPr>
      <w:r>
        <w:t xml:space="preserve">Wojciech Byj </w:t>
      </w:r>
    </w:p>
    <w:p w14:paraId="0AC5E12D" w14:textId="75B4EC52" w:rsidR="0054236F" w:rsidRDefault="00D06C39" w:rsidP="00D06C39">
      <w:pPr>
        <w:jc w:val="both"/>
      </w:pPr>
      <w:r>
        <w:t xml:space="preserve">Prezes zarządu LARQ S.A.  </w:t>
      </w:r>
    </w:p>
    <w:sectPr w:rsidR="0054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39"/>
    <w:rsid w:val="000019A7"/>
    <w:rsid w:val="00014112"/>
    <w:rsid w:val="00022981"/>
    <w:rsid w:val="00025297"/>
    <w:rsid w:val="0003595D"/>
    <w:rsid w:val="0004186E"/>
    <w:rsid w:val="000431B7"/>
    <w:rsid w:val="00053953"/>
    <w:rsid w:val="0005725D"/>
    <w:rsid w:val="0006246B"/>
    <w:rsid w:val="00062C88"/>
    <w:rsid w:val="00071CE5"/>
    <w:rsid w:val="000813A0"/>
    <w:rsid w:val="00081681"/>
    <w:rsid w:val="000A2373"/>
    <w:rsid w:val="000A24F1"/>
    <w:rsid w:val="000B663F"/>
    <w:rsid w:val="000B7213"/>
    <w:rsid w:val="000C362F"/>
    <w:rsid w:val="000C4A61"/>
    <w:rsid w:val="000C5964"/>
    <w:rsid w:val="001237C6"/>
    <w:rsid w:val="00133CE7"/>
    <w:rsid w:val="001357D4"/>
    <w:rsid w:val="001407BD"/>
    <w:rsid w:val="00150BF2"/>
    <w:rsid w:val="001557E6"/>
    <w:rsid w:val="00163676"/>
    <w:rsid w:val="001736D4"/>
    <w:rsid w:val="001757A4"/>
    <w:rsid w:val="001909FB"/>
    <w:rsid w:val="001A3AA1"/>
    <w:rsid w:val="001B3226"/>
    <w:rsid w:val="001B36DB"/>
    <w:rsid w:val="001C25FF"/>
    <w:rsid w:val="001C5905"/>
    <w:rsid w:val="001C71C3"/>
    <w:rsid w:val="001F4DF0"/>
    <w:rsid w:val="001F61F1"/>
    <w:rsid w:val="00200143"/>
    <w:rsid w:val="002300AC"/>
    <w:rsid w:val="0025003D"/>
    <w:rsid w:val="002509B0"/>
    <w:rsid w:val="00264E39"/>
    <w:rsid w:val="00266CC7"/>
    <w:rsid w:val="0026752D"/>
    <w:rsid w:val="002775B2"/>
    <w:rsid w:val="00281AF4"/>
    <w:rsid w:val="0029132D"/>
    <w:rsid w:val="002A470F"/>
    <w:rsid w:val="002A497C"/>
    <w:rsid w:val="002A4EF6"/>
    <w:rsid w:val="002B253A"/>
    <w:rsid w:val="002B3DE9"/>
    <w:rsid w:val="002C1EA0"/>
    <w:rsid w:val="002D0FB3"/>
    <w:rsid w:val="002D7EB9"/>
    <w:rsid w:val="002E7EBB"/>
    <w:rsid w:val="002F07EF"/>
    <w:rsid w:val="002F2AB8"/>
    <w:rsid w:val="002F57C7"/>
    <w:rsid w:val="00321D0C"/>
    <w:rsid w:val="00322EA5"/>
    <w:rsid w:val="003428AD"/>
    <w:rsid w:val="0034771C"/>
    <w:rsid w:val="00352F4E"/>
    <w:rsid w:val="00355F90"/>
    <w:rsid w:val="003575DE"/>
    <w:rsid w:val="00360EC3"/>
    <w:rsid w:val="003621EB"/>
    <w:rsid w:val="0037165E"/>
    <w:rsid w:val="003739C0"/>
    <w:rsid w:val="00376E5D"/>
    <w:rsid w:val="003849D6"/>
    <w:rsid w:val="003916F6"/>
    <w:rsid w:val="003C07C4"/>
    <w:rsid w:val="003C355E"/>
    <w:rsid w:val="003C6DC6"/>
    <w:rsid w:val="003E0066"/>
    <w:rsid w:val="003E3888"/>
    <w:rsid w:val="00415EB5"/>
    <w:rsid w:val="00416CC8"/>
    <w:rsid w:val="00425519"/>
    <w:rsid w:val="004420FA"/>
    <w:rsid w:val="00442E19"/>
    <w:rsid w:val="00452B7A"/>
    <w:rsid w:val="00456D3B"/>
    <w:rsid w:val="0046133C"/>
    <w:rsid w:val="004732FB"/>
    <w:rsid w:val="00477450"/>
    <w:rsid w:val="004906F5"/>
    <w:rsid w:val="004A17F6"/>
    <w:rsid w:val="004A277D"/>
    <w:rsid w:val="004B084A"/>
    <w:rsid w:val="004B0B8D"/>
    <w:rsid w:val="004B3E82"/>
    <w:rsid w:val="004C0C00"/>
    <w:rsid w:val="004C7469"/>
    <w:rsid w:val="004E2216"/>
    <w:rsid w:val="004F6097"/>
    <w:rsid w:val="0050535C"/>
    <w:rsid w:val="00510705"/>
    <w:rsid w:val="00511886"/>
    <w:rsid w:val="00512536"/>
    <w:rsid w:val="00515556"/>
    <w:rsid w:val="0051793E"/>
    <w:rsid w:val="0054236F"/>
    <w:rsid w:val="005447D9"/>
    <w:rsid w:val="00546A99"/>
    <w:rsid w:val="00547FC9"/>
    <w:rsid w:val="00554783"/>
    <w:rsid w:val="005630F5"/>
    <w:rsid w:val="00563231"/>
    <w:rsid w:val="00572201"/>
    <w:rsid w:val="0057341E"/>
    <w:rsid w:val="00583D31"/>
    <w:rsid w:val="00585D58"/>
    <w:rsid w:val="005945CD"/>
    <w:rsid w:val="005A48A9"/>
    <w:rsid w:val="005B6357"/>
    <w:rsid w:val="005C7A88"/>
    <w:rsid w:val="005E66A4"/>
    <w:rsid w:val="0060257B"/>
    <w:rsid w:val="00612733"/>
    <w:rsid w:val="00612D91"/>
    <w:rsid w:val="00616EFB"/>
    <w:rsid w:val="0063138C"/>
    <w:rsid w:val="0063455B"/>
    <w:rsid w:val="00637CEF"/>
    <w:rsid w:val="00643487"/>
    <w:rsid w:val="0065129F"/>
    <w:rsid w:val="00652861"/>
    <w:rsid w:val="00653B97"/>
    <w:rsid w:val="00657FE4"/>
    <w:rsid w:val="00660C20"/>
    <w:rsid w:val="0066114D"/>
    <w:rsid w:val="00663C80"/>
    <w:rsid w:val="00670E13"/>
    <w:rsid w:val="00671030"/>
    <w:rsid w:val="00671A2E"/>
    <w:rsid w:val="006805A1"/>
    <w:rsid w:val="006838CD"/>
    <w:rsid w:val="006A36B2"/>
    <w:rsid w:val="006A47DD"/>
    <w:rsid w:val="006B2FBB"/>
    <w:rsid w:val="006C63B1"/>
    <w:rsid w:val="006E556B"/>
    <w:rsid w:val="006F3860"/>
    <w:rsid w:val="00707714"/>
    <w:rsid w:val="00715F51"/>
    <w:rsid w:val="00717983"/>
    <w:rsid w:val="0072151A"/>
    <w:rsid w:val="00745B6F"/>
    <w:rsid w:val="007571A9"/>
    <w:rsid w:val="00774B7E"/>
    <w:rsid w:val="00784CBE"/>
    <w:rsid w:val="007B0368"/>
    <w:rsid w:val="007C2AB2"/>
    <w:rsid w:val="007E07EA"/>
    <w:rsid w:val="007F045C"/>
    <w:rsid w:val="007F2D75"/>
    <w:rsid w:val="007F2E6D"/>
    <w:rsid w:val="007F66E8"/>
    <w:rsid w:val="007F68EA"/>
    <w:rsid w:val="00806F78"/>
    <w:rsid w:val="008139FE"/>
    <w:rsid w:val="00824AF5"/>
    <w:rsid w:val="00826ECD"/>
    <w:rsid w:val="0084039A"/>
    <w:rsid w:val="00852D58"/>
    <w:rsid w:val="0085798A"/>
    <w:rsid w:val="008645E4"/>
    <w:rsid w:val="00865800"/>
    <w:rsid w:val="00880FD9"/>
    <w:rsid w:val="00893107"/>
    <w:rsid w:val="008B35B7"/>
    <w:rsid w:val="008C7EC7"/>
    <w:rsid w:val="008D4A03"/>
    <w:rsid w:val="008E3D50"/>
    <w:rsid w:val="008E5914"/>
    <w:rsid w:val="008F5217"/>
    <w:rsid w:val="009050B3"/>
    <w:rsid w:val="00911891"/>
    <w:rsid w:val="009639BE"/>
    <w:rsid w:val="00966F47"/>
    <w:rsid w:val="00981048"/>
    <w:rsid w:val="00993423"/>
    <w:rsid w:val="00995BE2"/>
    <w:rsid w:val="009976AC"/>
    <w:rsid w:val="009A04FA"/>
    <w:rsid w:val="009B5CEF"/>
    <w:rsid w:val="009C1992"/>
    <w:rsid w:val="009C4AF8"/>
    <w:rsid w:val="009C7486"/>
    <w:rsid w:val="009E21F2"/>
    <w:rsid w:val="009E2CDD"/>
    <w:rsid w:val="009E594F"/>
    <w:rsid w:val="009E7E18"/>
    <w:rsid w:val="009F6B34"/>
    <w:rsid w:val="00A07268"/>
    <w:rsid w:val="00A10551"/>
    <w:rsid w:val="00A11712"/>
    <w:rsid w:val="00A13B60"/>
    <w:rsid w:val="00A14DCE"/>
    <w:rsid w:val="00A17CEA"/>
    <w:rsid w:val="00A213BE"/>
    <w:rsid w:val="00A2168C"/>
    <w:rsid w:val="00A23BEC"/>
    <w:rsid w:val="00A505D6"/>
    <w:rsid w:val="00A5609A"/>
    <w:rsid w:val="00A8155F"/>
    <w:rsid w:val="00A81EBD"/>
    <w:rsid w:val="00A8511E"/>
    <w:rsid w:val="00A86988"/>
    <w:rsid w:val="00A97EBB"/>
    <w:rsid w:val="00AA031C"/>
    <w:rsid w:val="00AA63EC"/>
    <w:rsid w:val="00AB3EF8"/>
    <w:rsid w:val="00AB5B87"/>
    <w:rsid w:val="00AC431F"/>
    <w:rsid w:val="00AE3C77"/>
    <w:rsid w:val="00AE3C8A"/>
    <w:rsid w:val="00AE714F"/>
    <w:rsid w:val="00AE7175"/>
    <w:rsid w:val="00B12A5D"/>
    <w:rsid w:val="00B12C80"/>
    <w:rsid w:val="00B17AE4"/>
    <w:rsid w:val="00B2230A"/>
    <w:rsid w:val="00B2387E"/>
    <w:rsid w:val="00B23BB6"/>
    <w:rsid w:val="00B31B44"/>
    <w:rsid w:val="00B322BB"/>
    <w:rsid w:val="00B3303A"/>
    <w:rsid w:val="00B42CCF"/>
    <w:rsid w:val="00B53A3A"/>
    <w:rsid w:val="00B54994"/>
    <w:rsid w:val="00B671D9"/>
    <w:rsid w:val="00B67252"/>
    <w:rsid w:val="00B721D6"/>
    <w:rsid w:val="00B82C7C"/>
    <w:rsid w:val="00B92760"/>
    <w:rsid w:val="00B93785"/>
    <w:rsid w:val="00BA26F2"/>
    <w:rsid w:val="00BA44CB"/>
    <w:rsid w:val="00BA5B54"/>
    <w:rsid w:val="00BA6974"/>
    <w:rsid w:val="00BB2337"/>
    <w:rsid w:val="00BB4B90"/>
    <w:rsid w:val="00BB55B8"/>
    <w:rsid w:val="00BC1448"/>
    <w:rsid w:val="00BC4C45"/>
    <w:rsid w:val="00BC56AD"/>
    <w:rsid w:val="00BD085E"/>
    <w:rsid w:val="00BD0DB2"/>
    <w:rsid w:val="00BE18E7"/>
    <w:rsid w:val="00BE4E2B"/>
    <w:rsid w:val="00BF0BD4"/>
    <w:rsid w:val="00BF1832"/>
    <w:rsid w:val="00BF19B5"/>
    <w:rsid w:val="00BF3ADD"/>
    <w:rsid w:val="00C03E08"/>
    <w:rsid w:val="00C049E1"/>
    <w:rsid w:val="00C112D2"/>
    <w:rsid w:val="00C15399"/>
    <w:rsid w:val="00C15EB2"/>
    <w:rsid w:val="00C22630"/>
    <w:rsid w:val="00C22E80"/>
    <w:rsid w:val="00C314C2"/>
    <w:rsid w:val="00C3338F"/>
    <w:rsid w:val="00C350E4"/>
    <w:rsid w:val="00C378FB"/>
    <w:rsid w:val="00C44E0A"/>
    <w:rsid w:val="00C46D4D"/>
    <w:rsid w:val="00C50CBA"/>
    <w:rsid w:val="00C80591"/>
    <w:rsid w:val="00CA7131"/>
    <w:rsid w:val="00CB43BA"/>
    <w:rsid w:val="00D06582"/>
    <w:rsid w:val="00D06C39"/>
    <w:rsid w:val="00D06F01"/>
    <w:rsid w:val="00D17A7B"/>
    <w:rsid w:val="00D319B5"/>
    <w:rsid w:val="00D44D64"/>
    <w:rsid w:val="00D50F1F"/>
    <w:rsid w:val="00D55A01"/>
    <w:rsid w:val="00D61818"/>
    <w:rsid w:val="00D65284"/>
    <w:rsid w:val="00D7007C"/>
    <w:rsid w:val="00D77C80"/>
    <w:rsid w:val="00D834E0"/>
    <w:rsid w:val="00D85658"/>
    <w:rsid w:val="00D905CE"/>
    <w:rsid w:val="00D9164A"/>
    <w:rsid w:val="00D91E38"/>
    <w:rsid w:val="00D9262A"/>
    <w:rsid w:val="00DA2955"/>
    <w:rsid w:val="00DA60DC"/>
    <w:rsid w:val="00DB00F6"/>
    <w:rsid w:val="00DC2F24"/>
    <w:rsid w:val="00DD3857"/>
    <w:rsid w:val="00DD749D"/>
    <w:rsid w:val="00DE73E8"/>
    <w:rsid w:val="00DF3D52"/>
    <w:rsid w:val="00DF5DE5"/>
    <w:rsid w:val="00E04437"/>
    <w:rsid w:val="00E11D49"/>
    <w:rsid w:val="00E320F6"/>
    <w:rsid w:val="00E32C19"/>
    <w:rsid w:val="00E46F65"/>
    <w:rsid w:val="00E558F7"/>
    <w:rsid w:val="00E63CF2"/>
    <w:rsid w:val="00E6604F"/>
    <w:rsid w:val="00E6615A"/>
    <w:rsid w:val="00E66A6D"/>
    <w:rsid w:val="00E7048A"/>
    <w:rsid w:val="00E72B90"/>
    <w:rsid w:val="00E73639"/>
    <w:rsid w:val="00E742D8"/>
    <w:rsid w:val="00E77F95"/>
    <w:rsid w:val="00E83B32"/>
    <w:rsid w:val="00E909EE"/>
    <w:rsid w:val="00E93E76"/>
    <w:rsid w:val="00EA5040"/>
    <w:rsid w:val="00EA5DC6"/>
    <w:rsid w:val="00EF20D8"/>
    <w:rsid w:val="00EF6DA9"/>
    <w:rsid w:val="00F0095B"/>
    <w:rsid w:val="00F0129E"/>
    <w:rsid w:val="00F016A8"/>
    <w:rsid w:val="00F024F7"/>
    <w:rsid w:val="00F05E8B"/>
    <w:rsid w:val="00F142FE"/>
    <w:rsid w:val="00F26407"/>
    <w:rsid w:val="00F273B5"/>
    <w:rsid w:val="00F432AA"/>
    <w:rsid w:val="00F4385F"/>
    <w:rsid w:val="00F446D1"/>
    <w:rsid w:val="00F53D96"/>
    <w:rsid w:val="00F61220"/>
    <w:rsid w:val="00F840F8"/>
    <w:rsid w:val="00FA10B1"/>
    <w:rsid w:val="00FA4EB5"/>
    <w:rsid w:val="00FA4F6C"/>
    <w:rsid w:val="00FB0847"/>
    <w:rsid w:val="00FC2A3B"/>
    <w:rsid w:val="00FC735E"/>
    <w:rsid w:val="00F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02B8E"/>
  <w15:chartTrackingRefBased/>
  <w15:docId w15:val="{7F96C912-B3E2-4219-BC27-B4A5D93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7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F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F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7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666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1427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3114</Characters>
  <Application>Microsoft Office Word</Application>
  <DocSecurity>4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Byj</dc:creator>
  <cp:keywords/>
  <dc:description/>
  <cp:lastModifiedBy>Wojciech Byj</cp:lastModifiedBy>
  <cp:revision>2</cp:revision>
  <dcterms:created xsi:type="dcterms:W3CDTF">2025-04-24T05:50:00Z</dcterms:created>
  <dcterms:modified xsi:type="dcterms:W3CDTF">2025-04-24T05:50:00Z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f6645283-4840-44ae-beb4-ff56c53c2860</vt:lpwstr>
  </property>
</Properties>
</file>